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AC" w:rsidRPr="00F65DBF" w:rsidRDefault="00FE7DAC" w:rsidP="00FE7DAC">
      <w:pPr>
        <w:shd w:val="clear" w:color="auto" w:fill="FFFFFF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</w:pPr>
      <w:r w:rsidRPr="00F65DB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 xml:space="preserve">ЗВІТ </w:t>
      </w:r>
    </w:p>
    <w:p w:rsidR="00021067" w:rsidRPr="00F65DBF" w:rsidRDefault="00FE7DAC" w:rsidP="00FE7DAC">
      <w:pPr>
        <w:shd w:val="clear" w:color="auto" w:fill="FFFFFF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</w:pPr>
      <w:r w:rsidRPr="00F65DBF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>про роботу із запитами на публічну інформацію, що надійшли до Міністерства у справах ветеранів України за 2022 рік</w:t>
      </w:r>
    </w:p>
    <w:p w:rsidR="00FE7DAC" w:rsidRPr="00F65DBF" w:rsidRDefault="00FE7DAC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BF5839" w:rsidRDefault="00BF5839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83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 роботи із забезпечення доступу громадськості до публічної інформації, розпорядником якої є Мінветеранів, а також організація розгляду запитів на публічну інформацію покладені на Відділ звернень громадян та доступу до публічної інформації Управління документообігу та звернень громадян Мінветеранів.</w:t>
      </w:r>
    </w:p>
    <w:p w:rsidR="00895969" w:rsidRPr="0018612E" w:rsidRDefault="009B7FD9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>алізуючи вимоги Закону України “</w:t>
      </w:r>
      <w:r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доступ до публічної інформації</w:t>
      </w:r>
      <w:r w:rsidR="00DC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895969"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Мінветеранів </w:t>
      </w:r>
      <w:r w:rsidR="00803D7C"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створені належні умови для </w:t>
      </w:r>
      <w:r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</w:t>
      </w:r>
      <w:r w:rsidR="00803D7C"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забезпечення права кожного на доступ до інформації, що знаходиться у володінні Мінветеранів та інформації, що становить суспільний інтерес</w:t>
      </w:r>
      <w:r w:rsidR="00895969"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F5839" w:rsidRPr="0018612E" w:rsidRDefault="00BF5839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>На офіційному сайті Мінветеранів розміщена та систематично оновлюється актуальна інформація для громадськості щодо нормативно-правових актів про доступ до публічної інформації, щодо наявної публічної інформації, розпорядником, якої є Мінветеранів,</w:t>
      </w:r>
      <w:r w:rsidR="0018612E" w:rsidRP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 запитів та шляхів надання</w:t>
      </w:r>
      <w:r w:rsidR="00186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запитів на публічну інформацію тощо.</w:t>
      </w:r>
    </w:p>
    <w:p w:rsidR="00E31A41" w:rsidRPr="0018612E" w:rsidRDefault="00E31A41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186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31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ожен запитувач </w:t>
      </w:r>
      <w:r w:rsidRPr="00186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фізична або юридична особа, об'єднання громадян без статусу юридичної особи чи представник засобів масової інформації</w:t>
      </w:r>
      <w:r w:rsidR="00186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6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мають змогу подати запит в усній чи письмовій формі; під час особистого прий</w:t>
      </w:r>
      <w:r w:rsidR="0018612E" w:rsidRPr="00186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186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шляхом надсилання поштою, електронною поштою, телефаксом, телефоном або через </w:t>
      </w:r>
      <w:r w:rsidR="00186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</w:t>
      </w:r>
      <w:r w:rsidRPr="00186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йн-форму для подання запиту на отримання інформації.</w:t>
      </w:r>
    </w:p>
    <w:p w:rsidR="00E31A41" w:rsidRPr="0018612E" w:rsidRDefault="00E31A41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18612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У фойє адміністративної будівлі Мінветеранів</w:t>
      </w:r>
      <w:r w:rsidR="0018612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за </w:t>
      </w:r>
      <w:proofErr w:type="spellStart"/>
      <w:r w:rsidR="0018612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адресою</w:t>
      </w:r>
      <w:proofErr w:type="spellEnd"/>
      <w:r w:rsidR="0018612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proofErr w:type="spellStart"/>
      <w:r w:rsidR="0018612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пров</w:t>
      </w:r>
      <w:proofErr w:type="spellEnd"/>
      <w:r w:rsidR="0018612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 Музейний, 12</w:t>
      </w:r>
      <w:r w:rsidRPr="0018612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облаштовано скриньку для запитів на публічну інформацію, щоб запитувачі мали можливість особисто подати свої запити. </w:t>
      </w:r>
    </w:p>
    <w:p w:rsidR="0018612E" w:rsidRDefault="0018612E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2022 році н</w:t>
      </w:r>
      <w:r w:rsidR="00803D7C"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адресу М</w:t>
      </w:r>
      <w:r w:rsidR="00B829BC"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інветеранів</w:t>
      </w:r>
      <w:r w:rsidR="00803D7C"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4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надійшло та </w:t>
      </w:r>
      <w:r w:rsidR="00931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зареєстровано</w:t>
      </w:r>
      <w:r w:rsidR="00B829BC"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1004" w:rsidRPr="00931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302</w:t>
      </w:r>
      <w:r w:rsidR="00B829BC"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запит</w:t>
      </w:r>
      <w:r w:rsidR="00CE1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B829BC"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публічну інформацію, </w:t>
      </w:r>
      <w:r w:rsidR="00803D7C"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 подані </w:t>
      </w:r>
      <w:r w:rsidR="00DC5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посиланням на Закон України “</w:t>
      </w:r>
      <w:r w:rsidR="00803D7C"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доступ до публічної інформації</w:t>
      </w:r>
      <w:r w:rsidR="00DC5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="00803D7C"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95969" w:rsidRPr="00F65DBF" w:rsidRDefault="00803D7C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Порівняльний аналіз динаміки надходження запитів свідчить, що їх кількість </w:t>
      </w:r>
      <w:r w:rsidR="00186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2019 року (часу створення Мінветеранів) поступово зростала, а в 2022 році </w:t>
      </w:r>
      <w:r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порівнянні з 2021 роком зменшилась на </w:t>
      </w:r>
      <w:r w:rsidR="008944B8" w:rsidRPr="00931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48 </w:t>
      </w:r>
      <w:r w:rsidRPr="00931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%.</w:t>
      </w:r>
      <w:r w:rsidR="008513E6" w:rsidRPr="00F65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B829BC" w:rsidRDefault="00B829BC" w:rsidP="002119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</w:p>
    <w:p w:rsidR="00B829BC" w:rsidRDefault="006E7374" w:rsidP="002119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 w:rsidRPr="006E7374">
        <w:rPr>
          <w:rFonts w:ascii="Times New Roman" w:eastAsia="SimSun" w:hAnsi="Times New Roman" w:cs="Times New Roman"/>
          <w:noProof/>
          <w:kern w:val="3"/>
          <w:sz w:val="28"/>
          <w:szCs w:val="28"/>
          <w:lang w:val="en-US"/>
        </w:rPr>
        <w:lastRenderedPageBreak/>
        <w:drawing>
          <wp:inline distT="0" distB="0" distL="0" distR="0" wp14:anchorId="7F8ED4B0" wp14:editId="0A3B8B6C">
            <wp:extent cx="5654040" cy="3852545"/>
            <wp:effectExtent l="0" t="0" r="3810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4EC0" w:rsidRDefault="00D14EC0" w:rsidP="00137167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29BC" w:rsidRDefault="00490C08" w:rsidP="00137167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Зменшення кількості</w:t>
      </w:r>
      <w:r w:rsidR="008944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запитів на публічну інформацію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повʼязан</w:t>
      </w:r>
      <w:r w:rsidR="00D14E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зі</w:t>
      </w:r>
      <w:r w:rsidRPr="005A29E6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збройною агресією Російсь</w:t>
      </w:r>
      <w:r w:rsidR="008944B8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кої Федерації проти України та </w:t>
      </w:r>
      <w:r w:rsidRPr="005A29E6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введенням на території України воєнного стану відповідно до Указу Президента України від 24 лютого 2022 року № 64/2022 “Про введення воєнного стану в Україні”, затвердженого Законом України від 24 лютого 2022 року № 2102-IX “Про затвердження Указу Президента України “Про введення воєнного стану в Україні” (зі змінами, внесеними Указами Президента України від 14 березня 2022 року № 133/2022 “Про продовження строку дії воєнного стану в Україні”, від 18 квітня 2022 року № 259/2022 “Про продовження строку дії воєнного стану в Україні”, від 17.05.2022 № 341/2022 “Про продовження строку дії воєнного стану в Україні”).</w:t>
      </w:r>
    </w:p>
    <w:p w:rsidR="002119ED" w:rsidRPr="002119ED" w:rsidRDefault="002119ED" w:rsidP="00137167">
      <w:pPr>
        <w:shd w:val="clear" w:color="auto" w:fill="FDFE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19ED">
        <w:rPr>
          <w:rFonts w:ascii="Times New Roman" w:hAnsi="Times New Roman" w:cs="Times New Roman"/>
          <w:color w:val="000000"/>
          <w:sz w:val="28"/>
          <w:szCs w:val="28"/>
        </w:rPr>
        <w:t xml:space="preserve">Із метою забезпечення </w:t>
      </w:r>
      <w:proofErr w:type="spellStart"/>
      <w:r w:rsidRPr="002119ED">
        <w:rPr>
          <w:rFonts w:ascii="Times New Roman" w:hAnsi="Times New Roman" w:cs="Times New Roman"/>
          <w:color w:val="000000"/>
          <w:sz w:val="28"/>
          <w:szCs w:val="28"/>
        </w:rPr>
        <w:t>проактивного</w:t>
      </w:r>
      <w:proofErr w:type="spellEnd"/>
      <w:r w:rsidRPr="002119ED">
        <w:rPr>
          <w:rFonts w:ascii="Times New Roman" w:hAnsi="Times New Roman" w:cs="Times New Roman"/>
          <w:color w:val="000000"/>
          <w:sz w:val="28"/>
          <w:szCs w:val="28"/>
        </w:rPr>
        <w:t xml:space="preserve"> принципу щодо доступу до інформації та зниження кількості запитів </w:t>
      </w:r>
      <w:r w:rsidRPr="00211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Мінветеранів опрацьовується питання створення окремої підсистеми обліку публічної інформації в межах системи електронного документообігу “АСКОД”. </w:t>
      </w:r>
    </w:p>
    <w:p w:rsidR="002119ED" w:rsidRPr="00D14EC0" w:rsidRDefault="002119ED" w:rsidP="00137167">
      <w:pPr>
        <w:shd w:val="clear" w:color="auto" w:fill="FDFE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>Це питання потребує доопрацювання відпові</w:t>
      </w:r>
      <w:r w:rsidR="008944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дного програмного комплексу та залучення додаткового </w:t>
      </w:r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фінансування.</w:t>
      </w:r>
    </w:p>
    <w:p w:rsidR="002119ED" w:rsidRDefault="002119ED" w:rsidP="00137167">
      <w:pPr>
        <w:shd w:val="clear" w:color="auto" w:fill="FDFE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якості тимчасово рішення Мінветеранів для створення належних умов доступу до інформації громадянами та юридичними особами, створено реєстр обліку публічної інформації</w:t>
      </w:r>
      <w:r w:rsidRPr="002119ED">
        <w:rPr>
          <w:rFonts w:ascii="Times New Roman" w:eastAsia="Times New Roman" w:hAnsi="Times New Roman" w:cs="Times New Roman"/>
          <w:sz w:val="28"/>
          <w:szCs w:val="28"/>
        </w:rPr>
        <w:t xml:space="preserve"> Мінветеранів</w:t>
      </w:r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розміщений на офіційному </w:t>
      </w:r>
      <w:proofErr w:type="spellStart"/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119ED">
        <w:rPr>
          <w:rFonts w:ascii="Times New Roman" w:eastAsia="Times New Roman" w:hAnsi="Times New Roman" w:cs="Times New Roman"/>
          <w:sz w:val="28"/>
          <w:szCs w:val="28"/>
        </w:rPr>
        <w:t xml:space="preserve">Мінветеранів. </w:t>
      </w:r>
    </w:p>
    <w:p w:rsidR="002119ED" w:rsidRPr="00D14EC0" w:rsidRDefault="002119ED" w:rsidP="00137167">
      <w:pPr>
        <w:shd w:val="clear" w:color="auto" w:fill="FDFE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</w:t>
      </w:r>
      <w:r w:rsidRPr="002119ED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</w:t>
      </w:r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</w:t>
      </w:r>
      <w:r w:rsidRPr="002119E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</w:t>
      </w:r>
      <w:r w:rsidRPr="002119E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11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 можливість запитувачам </w:t>
      </w:r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орієнтуватись в переліку інформації, яка знаходиться у володінні Мінветеранів </w:t>
      </w:r>
      <w:r w:rsidRPr="00D14E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чи </w:t>
      </w:r>
      <w:r w:rsidRPr="002119E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 суспільний інтерес та сприяє зменшенню кількос</w:t>
      </w:r>
      <w:r w:rsidR="001957E4">
        <w:rPr>
          <w:rFonts w:ascii="Times New Roman" w:eastAsia="Times New Roman" w:hAnsi="Times New Roman" w:cs="Times New Roman"/>
          <w:sz w:val="28"/>
          <w:szCs w:val="28"/>
          <w:lang w:eastAsia="uk-UA"/>
        </w:rPr>
        <w:t>ті запитів, надісланих на адресу</w:t>
      </w:r>
      <w:r w:rsidRPr="00211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Мінветеранів.</w:t>
      </w:r>
    </w:p>
    <w:p w:rsidR="002119ED" w:rsidRDefault="002119ED" w:rsidP="0013716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F65DBF" w:rsidRPr="00880503" w:rsidRDefault="00F65DBF" w:rsidP="00F65DBF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Із</w:t>
      </w:r>
      <w:r w:rsidR="00931B7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8944B8"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302</w:t>
      </w:r>
      <w:r w:rsidR="00931B72"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запитів, отриманих Мінветеранів</w:t>
      </w:r>
      <w:r w:rsidR="00D14EC0"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у 2022 році</w:t>
      </w:r>
      <w:r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: </w:t>
      </w:r>
    </w:p>
    <w:p w:rsidR="00F65DBF" w:rsidRPr="00880503" w:rsidRDefault="008944B8" w:rsidP="00F65DBF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176</w:t>
      </w:r>
      <w:r w:rsidR="00F65DBF"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="0051727A" w:rsidRPr="00931B7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–</w:t>
      </w:r>
      <w:r w:rsidR="0051727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="00F65DBF"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надійшло електронною поштою (</w:t>
      </w:r>
      <w:r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58 </w:t>
      </w:r>
      <w:r w:rsidR="00880503"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%</w:t>
      </w:r>
      <w:r w:rsidR="0088050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="00F65DBF"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від загальної кількості), </w:t>
      </w:r>
    </w:p>
    <w:p w:rsidR="00F65DBF" w:rsidRPr="00880503" w:rsidRDefault="00F65DBF" w:rsidP="00F65DBF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3</w:t>
      </w:r>
      <w:r w:rsidR="008944B8"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3</w:t>
      </w:r>
      <w:r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– поштою (</w:t>
      </w:r>
      <w:r w:rsidR="007B70B7"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11</w:t>
      </w:r>
      <w:r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%</w:t>
      </w:r>
      <w:r w:rsidR="0051727A" w:rsidRPr="00931B7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),</w:t>
      </w:r>
    </w:p>
    <w:p w:rsidR="00F65DBF" w:rsidRPr="00880503" w:rsidRDefault="007B70B7" w:rsidP="00F65DBF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931B7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83</w:t>
      </w:r>
      <w:r w:rsidR="00F65DBF"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– через Систему електронної взаємодії органів виконавчої влади</w:t>
      </w:r>
      <w:r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</w:t>
      </w:r>
      <w:r w:rsidR="00880503"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28</w:t>
      </w:r>
      <w:r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%)</w:t>
      </w:r>
      <w:r w:rsidR="00F65DBF"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</w:t>
      </w:r>
    </w:p>
    <w:p w:rsidR="00F65DBF" w:rsidRDefault="00880503" w:rsidP="00F65DBF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10</w:t>
      </w:r>
      <w:r w:rsidR="00F65DBF" w:rsidRPr="00931B72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="00F65DBF" w:rsidRPr="0088050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– </w:t>
      </w:r>
      <w:r w:rsidR="00F65DBF"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передано запитувачами особисто</w:t>
      </w:r>
      <w:r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(3 %)</w:t>
      </w:r>
      <w:r w:rsidR="00F65DBF" w:rsidRPr="00880503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</w:t>
      </w:r>
    </w:p>
    <w:p w:rsidR="00F65DBF" w:rsidRPr="00F65DBF" w:rsidRDefault="00F65DBF" w:rsidP="00F65DBF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B829BC" w:rsidRDefault="00B829BC" w:rsidP="00B829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</w:p>
    <w:p w:rsidR="00895969" w:rsidRDefault="00F65DBF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highlight w:val="yellow"/>
          <w:lang w:eastAsia="uk-UA"/>
        </w:rPr>
      </w:pPr>
      <w:r>
        <w:rPr>
          <w:rFonts w:ascii="ProbaPro" w:eastAsia="Times New Roman" w:hAnsi="ProbaPro" w:cs="Times New Roman"/>
          <w:noProof/>
          <w:color w:val="1D1D1B"/>
          <w:sz w:val="27"/>
          <w:szCs w:val="27"/>
          <w:lang w:val="en-US"/>
        </w:rPr>
        <w:drawing>
          <wp:inline distT="0" distB="0" distL="0" distR="0">
            <wp:extent cx="5534025" cy="31813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5969" w:rsidRDefault="00895969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highlight w:val="yellow"/>
          <w:lang w:eastAsia="uk-UA"/>
        </w:rPr>
      </w:pPr>
    </w:p>
    <w:p w:rsidR="00D14EC0" w:rsidRDefault="002879A5" w:rsidP="002879A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2879A5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Результати аналізу даних свідчать, що тенденція до збільшення кількості запитів, отриманих електронною поштою зберігається. Так, у 2022 році електронною поштою надійшло запитів</w:t>
      </w:r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 xml:space="preserve"> </w:t>
      </w:r>
      <w:proofErr w:type="spellStart"/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>майже</w:t>
      </w:r>
      <w:proofErr w:type="spellEnd"/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 xml:space="preserve"> в три рази </w:t>
      </w:r>
      <w:proofErr w:type="spellStart"/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>більше</w:t>
      </w:r>
      <w:proofErr w:type="spellEnd"/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 xml:space="preserve"> </w:t>
      </w:r>
      <w:proofErr w:type="spellStart"/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>від</w:t>
      </w:r>
      <w:proofErr w:type="spellEnd"/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 xml:space="preserve"> </w:t>
      </w:r>
      <w:proofErr w:type="spellStart"/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>надходжень</w:t>
      </w:r>
      <w:proofErr w:type="spellEnd"/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 xml:space="preserve"> </w:t>
      </w:r>
      <w:proofErr w:type="spellStart"/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>минулого</w:t>
      </w:r>
      <w:proofErr w:type="spellEnd"/>
      <w:r w:rsidR="00585C2C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val="ru-RU"/>
        </w:rPr>
        <w:t xml:space="preserve"> року (66).</w:t>
      </w:r>
    </w:p>
    <w:p w:rsidR="00E31BC6" w:rsidRDefault="006E1642" w:rsidP="0008684F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C47">
        <w:rPr>
          <w:rFonts w:ascii="Times New Roman" w:eastAsia="SimSun" w:hAnsi="Times New Roman" w:cs="Times New Roman"/>
          <w:kern w:val="3"/>
          <w:sz w:val="28"/>
          <w:szCs w:val="28"/>
        </w:rPr>
        <w:t>Із загальної кількості з</w:t>
      </w:r>
      <w:r w:rsidR="0008684F">
        <w:rPr>
          <w:rFonts w:ascii="Times New Roman" w:eastAsia="SimSun" w:hAnsi="Times New Roman" w:cs="Times New Roman"/>
          <w:kern w:val="3"/>
          <w:sz w:val="28"/>
          <w:szCs w:val="28"/>
        </w:rPr>
        <w:t>апитів</w:t>
      </w:r>
      <w:r w:rsidRPr="00A35C4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2F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переважна більшість </w:t>
      </w:r>
      <w:r w:rsidR="0008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надійшла</w:t>
      </w:r>
      <w:r w:rsidR="002F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фізичних осіб</w:t>
      </w:r>
      <w:r w:rsidR="0008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241</w:t>
      </w:r>
      <w:r w:rsidR="00842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3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становить 80 % </w:t>
      </w:r>
      <w:r w:rsidR="00E3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загальної кількості запитів,</w:t>
      </w:r>
      <w:r w:rsidR="00842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громадських об</w:t>
      </w:r>
      <w:r w:rsidR="00842EA2" w:rsidRPr="00842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`</w:t>
      </w:r>
      <w:r w:rsidR="0008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єднань – 27, від представників ЗМІ – 19, від військовослужбовців – 6, від пенсіонерів – 7, від державних службовців – 1, від підприємців - 1</w:t>
      </w:r>
      <w:r w:rsidR="002F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3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порівнянні з минулими роками </w:t>
      </w:r>
      <w:r w:rsidR="002F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запити від громадян становили </w:t>
      </w:r>
      <w:r w:rsidR="00E3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70 % у 2021 році, 58 % у 2020 році, </w:t>
      </w:r>
      <w:r w:rsidR="002F39EB" w:rsidRPr="00E3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56%</w:t>
      </w:r>
      <w:r w:rsidR="00E3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2019 році.</w:t>
      </w:r>
    </w:p>
    <w:p w:rsidR="00BD2CE7" w:rsidRDefault="00BD2CE7" w:rsidP="002879A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</w:pPr>
    </w:p>
    <w:p w:rsidR="00620D65" w:rsidRDefault="00620D65" w:rsidP="002879A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</w:pPr>
    </w:p>
    <w:p w:rsidR="00620D65" w:rsidRDefault="00620D65" w:rsidP="002879A5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AE3" w:rsidRDefault="00157AE3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</w:p>
    <w:p w:rsidR="00157AE3" w:rsidRDefault="00157AE3" w:rsidP="00157AE3">
      <w:pPr>
        <w:shd w:val="clear" w:color="auto" w:fill="FFFFFF"/>
        <w:spacing w:after="48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7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2022 році запитувачів цікавила така інформація: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1702"/>
      </w:tblGrid>
      <w:tr w:rsidR="00157AE3" w:rsidTr="00157AE3">
        <w:tc>
          <w:tcPr>
            <w:tcW w:w="7508" w:type="dxa"/>
          </w:tcPr>
          <w:p w:rsidR="00157AE3" w:rsidRPr="009A35E9" w:rsidRDefault="00157AE3" w:rsidP="00157AE3">
            <w:pPr>
              <w:spacing w:line="4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Питання</w:t>
            </w:r>
          </w:p>
        </w:tc>
        <w:tc>
          <w:tcPr>
            <w:tcW w:w="1702" w:type="dxa"/>
          </w:tcPr>
          <w:p w:rsidR="00157AE3" w:rsidRPr="009A35E9" w:rsidRDefault="00157AE3" w:rsidP="00157A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Загальна кількість запитів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 xml:space="preserve">Інформація про фізичну особу 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13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Інформація про товар (роботу, послугу)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93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Інформація довідково-енциклопедичного характеру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2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Захист прав клієнта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49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Податкова інформація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19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Дані щодо заявника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17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Правова інформація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20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Науково-технічна інформація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0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Праця і зарплата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23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Статистична інформація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21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Соціологічна інформація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0</w:t>
            </w:r>
          </w:p>
        </w:tc>
      </w:tr>
      <w:tr w:rsidR="00157AE3" w:rsidTr="00157AE3">
        <w:tc>
          <w:tcPr>
            <w:tcW w:w="7508" w:type="dxa"/>
          </w:tcPr>
          <w:p w:rsidR="00157AE3" w:rsidRPr="009A35E9" w:rsidRDefault="00157AE3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 w:rsidRPr="009A35E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Інші види інформації</w:t>
            </w:r>
          </w:p>
        </w:tc>
        <w:tc>
          <w:tcPr>
            <w:tcW w:w="1702" w:type="dxa"/>
          </w:tcPr>
          <w:p w:rsidR="00157AE3" w:rsidRPr="009A35E9" w:rsidRDefault="00620D65" w:rsidP="00021067">
            <w:pPr>
              <w:spacing w:line="40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uk-UA"/>
              </w:rPr>
              <w:t>45</w:t>
            </w:r>
          </w:p>
        </w:tc>
      </w:tr>
    </w:tbl>
    <w:p w:rsidR="00DF7DC1" w:rsidRDefault="00DF7DC1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</w:p>
    <w:p w:rsidR="00287FA7" w:rsidRPr="00EA3B5D" w:rsidRDefault="00287FA7" w:rsidP="00EA3B5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Найактуальнішим питанням залишається питання соціального захисту – 85, що становить </w:t>
      </w:r>
      <w:r w:rsidR="00EA3B5D"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28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 від загальної кількості з</w:t>
      </w:r>
      <w:r w:rsid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апитів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. </w:t>
      </w:r>
      <w:bookmarkStart w:id="0" w:name="_Hlk38552244"/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Інші питання стосувались </w:t>
      </w:r>
      <w:r w:rsidR="00EA3B5D"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діяльності державних органів влади – 74 (25 %)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</w:t>
      </w:r>
      <w:r w:rsidR="00EA3B5D"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праці та заробітної плати – 52</w:t>
      </w:r>
      <w:r w:rsidR="00292D9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(</w:t>
      </w:r>
      <w:r w:rsidR="00EA3B5D"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17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%), </w:t>
      </w:r>
      <w:r w:rsidR="00EA3B5D"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правової інформації</w:t>
      </w:r>
      <w:r w:rsidR="00292D9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EA3B5D"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– </w:t>
      </w:r>
      <w:r w:rsidR="00292D9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24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</w:t>
      </w:r>
      <w:r w:rsidR="00EA3B5D"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8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%), </w:t>
      </w:r>
      <w:r w:rsidR="00EA3B5D"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статистичних даних – 23 (</w:t>
      </w:r>
      <w:r w:rsidR="00292D9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8</w:t>
      </w:r>
      <w:r w:rsidR="00EA3B5D"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%), фінансової політики, розпорядження бюджетними коштами – 16 (5 %), 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інше – </w:t>
      </w:r>
      <w:r w:rsidR="00EA3B5D"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</w:t>
      </w:r>
      <w:r w:rsidR="00292D9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8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(</w:t>
      </w:r>
      <w:r w:rsidR="00292D9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9</w:t>
      </w:r>
      <w:r w:rsidRPr="00EA3B5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%).  </w:t>
      </w:r>
      <w:bookmarkEnd w:id="0"/>
    </w:p>
    <w:p w:rsidR="00287FA7" w:rsidRDefault="00287FA7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35E9" w:rsidRDefault="009A35E9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</w:p>
    <w:p w:rsidR="00E451D4" w:rsidRPr="00DC59D1" w:rsidRDefault="00E451D4" w:rsidP="002119ED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За р</w:t>
      </w:r>
      <w:r w:rsidR="009A35E9"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езульта</w:t>
      </w:r>
      <w:r w:rsidR="004431B0"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та</w:t>
      </w:r>
      <w:r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ми</w:t>
      </w:r>
      <w:r w:rsidR="009A35E9"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розгляду та опрацювання</w:t>
      </w:r>
      <w:r w:rsidR="002119ED"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запитів на публічну інформацію, що надійшли до Мінветеранів у 2022 році</w:t>
      </w:r>
      <w:r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:</w:t>
      </w:r>
    </w:p>
    <w:p w:rsidR="00E451D4" w:rsidRPr="00C1777E" w:rsidRDefault="00E451D4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</w:t>
      </w:r>
      <w:r w:rsidR="00C1777E"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67</w:t>
      </w:r>
      <w:r w:rsid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– задоволено;</w:t>
      </w:r>
    </w:p>
    <w:p w:rsidR="00E451D4" w:rsidRPr="00C1777E" w:rsidRDefault="00C1777E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19</w:t>
      </w:r>
      <w:r w:rsidR="00E451D4"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– надіслано за належністю розпорядникам інформації;</w:t>
      </w:r>
    </w:p>
    <w:p w:rsidR="004431B0" w:rsidRPr="00C1777E" w:rsidRDefault="00C1777E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14</w:t>
      </w:r>
      <w:r w:rsidR="00E451D4"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–</w:t>
      </w:r>
      <w:r w:rsidR="004431B0"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відмовлено у наданні запитуваної інформації;</w:t>
      </w:r>
    </w:p>
    <w:p w:rsidR="00E451D4" w:rsidRPr="00DC59D1" w:rsidRDefault="00C1777E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</w:t>
      </w:r>
      <w:r w:rsidR="004431B0" w:rsidRPr="00C1777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– знаходяться на опрацюванні.</w:t>
      </w:r>
      <w:r w:rsidR="00E451D4" w:rsidRPr="00DC59D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</w:p>
    <w:p w:rsidR="009A35E9" w:rsidRPr="00DC59D1" w:rsidRDefault="009A35E9" w:rsidP="0002106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A35E9" w:rsidRDefault="009A35E9" w:rsidP="009A35E9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9A35E9" w:rsidRDefault="00E451D4" w:rsidP="009A35E9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E451D4">
        <w:rPr>
          <w:rFonts w:ascii="Arial" w:hAnsi="Arial" w:cs="Arial"/>
          <w:b/>
          <w:bCs/>
          <w:noProof/>
          <w:color w:val="000000"/>
          <w:sz w:val="21"/>
          <w:szCs w:val="21"/>
          <w:bdr w:val="none" w:sz="0" w:space="0" w:color="auto" w:frame="1"/>
          <w:lang w:val="en-US" w:eastAsia="en-US"/>
        </w:rPr>
        <w:drawing>
          <wp:inline distT="0" distB="0" distL="0" distR="0" wp14:anchorId="59DF4C43" wp14:editId="410D5FFB">
            <wp:extent cx="6120765" cy="5596890"/>
            <wp:effectExtent l="0" t="0" r="1333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35E9" w:rsidRDefault="009A35E9" w:rsidP="009A35E9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9A35E9" w:rsidRDefault="009A35E9" w:rsidP="009A35E9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DC59D1" w:rsidRDefault="00DC59D1" w:rsidP="00DC59D1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02124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</w:p>
    <w:p w:rsidR="00DC59D1" w:rsidRPr="00DC59D1" w:rsidRDefault="00DC59D1" w:rsidP="00DC59D1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DC59D1">
        <w:rPr>
          <w:color w:val="202124"/>
          <w:sz w:val="28"/>
          <w:szCs w:val="28"/>
          <w:shd w:val="clear" w:color="auto" w:fill="FFFFFF"/>
        </w:rPr>
        <w:t>Розгляд запитів на публічну інформацію відбувається із дотриманням строків, визначених с</w:t>
      </w:r>
      <w:r>
        <w:rPr>
          <w:color w:val="202124"/>
          <w:sz w:val="28"/>
          <w:szCs w:val="28"/>
          <w:shd w:val="clear" w:color="auto" w:fill="FFFFFF"/>
        </w:rPr>
        <w:t>таттею 20 Закону України “</w:t>
      </w:r>
      <w:r w:rsidRPr="00DC59D1">
        <w:rPr>
          <w:color w:val="202124"/>
          <w:sz w:val="28"/>
          <w:szCs w:val="28"/>
          <w:shd w:val="clear" w:color="auto" w:fill="FFFFFF"/>
        </w:rPr>
        <w:t>Про</w:t>
      </w:r>
      <w:r>
        <w:rPr>
          <w:color w:val="202124"/>
          <w:sz w:val="28"/>
          <w:szCs w:val="28"/>
          <w:shd w:val="clear" w:color="auto" w:fill="FFFFFF"/>
        </w:rPr>
        <w:t xml:space="preserve"> доступ до публічної інформації”</w:t>
      </w:r>
      <w:r w:rsidRPr="00DC59D1">
        <w:rPr>
          <w:color w:val="202124"/>
          <w:sz w:val="28"/>
          <w:szCs w:val="28"/>
          <w:shd w:val="clear" w:color="auto" w:fill="FFFFFF"/>
        </w:rPr>
        <w:t>.</w:t>
      </w:r>
    </w:p>
    <w:p w:rsidR="00D5423F" w:rsidRDefault="00D5423F" w:rsidP="00D542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23F" w:rsidRDefault="00D5423F" w:rsidP="00D5423F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5423F" w:rsidRPr="00E1120D" w:rsidRDefault="00D5423F" w:rsidP="00D5423F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 w:rsidRPr="00E1120D">
        <w:rPr>
          <w:rFonts w:ascii="Times New Roman" w:hAnsi="Times New Roman" w:cs="Times New Roman"/>
          <w:b/>
          <w:i/>
          <w:sz w:val="24"/>
          <w:szCs w:val="24"/>
        </w:rPr>
        <w:t xml:space="preserve">Відділ звернень громадян та доступу до публічної інформації </w:t>
      </w:r>
    </w:p>
    <w:p w:rsidR="00D5423F" w:rsidRPr="00E1120D" w:rsidRDefault="00D5423F" w:rsidP="00D5423F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120D">
        <w:rPr>
          <w:rFonts w:ascii="Times New Roman" w:hAnsi="Times New Roman" w:cs="Times New Roman"/>
          <w:b/>
          <w:i/>
          <w:sz w:val="24"/>
          <w:szCs w:val="24"/>
        </w:rPr>
        <w:t>Управління документообігу та звернень громадян</w:t>
      </w:r>
    </w:p>
    <w:p w:rsidR="00D5423F" w:rsidRPr="00E1120D" w:rsidRDefault="00D5423F" w:rsidP="00D5423F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120D">
        <w:rPr>
          <w:rFonts w:ascii="Times New Roman" w:hAnsi="Times New Roman" w:cs="Times New Roman"/>
          <w:b/>
          <w:i/>
          <w:sz w:val="24"/>
          <w:szCs w:val="24"/>
        </w:rPr>
        <w:t>Міністерства у справах ветеранів України</w:t>
      </w:r>
    </w:p>
    <w:p w:rsidR="00021067" w:rsidRPr="002119ED" w:rsidRDefault="00021067" w:rsidP="00021067">
      <w:pPr>
        <w:shd w:val="clear" w:color="auto" w:fill="FFFFFF"/>
        <w:spacing w:after="225" w:line="405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sectPr w:rsidR="00021067" w:rsidRPr="00211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18"/>
    <w:rsid w:val="00021067"/>
    <w:rsid w:val="00085F9B"/>
    <w:rsid w:val="0008684F"/>
    <w:rsid w:val="0010791F"/>
    <w:rsid w:val="00137167"/>
    <w:rsid w:val="0013733A"/>
    <w:rsid w:val="00157AE3"/>
    <w:rsid w:val="0018612E"/>
    <w:rsid w:val="001957E4"/>
    <w:rsid w:val="002119ED"/>
    <w:rsid w:val="00263AC8"/>
    <w:rsid w:val="002879A5"/>
    <w:rsid w:val="00287FA7"/>
    <w:rsid w:val="00292D91"/>
    <w:rsid w:val="002F39EB"/>
    <w:rsid w:val="003E5F41"/>
    <w:rsid w:val="004431B0"/>
    <w:rsid w:val="00490C08"/>
    <w:rsid w:val="0051727A"/>
    <w:rsid w:val="00562490"/>
    <w:rsid w:val="00585C2C"/>
    <w:rsid w:val="00620D65"/>
    <w:rsid w:val="006E1642"/>
    <w:rsid w:val="006E7374"/>
    <w:rsid w:val="0072379C"/>
    <w:rsid w:val="00770C97"/>
    <w:rsid w:val="007B70B7"/>
    <w:rsid w:val="00803D7C"/>
    <w:rsid w:val="00842EA2"/>
    <w:rsid w:val="008513E6"/>
    <w:rsid w:val="00880503"/>
    <w:rsid w:val="008944B8"/>
    <w:rsid w:val="00895969"/>
    <w:rsid w:val="00931B72"/>
    <w:rsid w:val="009724BD"/>
    <w:rsid w:val="009A35E9"/>
    <w:rsid w:val="009B7FD9"/>
    <w:rsid w:val="009E0962"/>
    <w:rsid w:val="00A306FC"/>
    <w:rsid w:val="00B04EF2"/>
    <w:rsid w:val="00B829BC"/>
    <w:rsid w:val="00BB659D"/>
    <w:rsid w:val="00BD2CE7"/>
    <w:rsid w:val="00BF5839"/>
    <w:rsid w:val="00C1777E"/>
    <w:rsid w:val="00C575D9"/>
    <w:rsid w:val="00C85C68"/>
    <w:rsid w:val="00CE1004"/>
    <w:rsid w:val="00D14EC0"/>
    <w:rsid w:val="00D5423F"/>
    <w:rsid w:val="00DC59D1"/>
    <w:rsid w:val="00DE7AFB"/>
    <w:rsid w:val="00DF7DC1"/>
    <w:rsid w:val="00E31A41"/>
    <w:rsid w:val="00E31BC6"/>
    <w:rsid w:val="00E451D4"/>
    <w:rsid w:val="00E82653"/>
    <w:rsid w:val="00EA3B5D"/>
    <w:rsid w:val="00F65DBF"/>
    <w:rsid w:val="00F84247"/>
    <w:rsid w:val="00FA2595"/>
    <w:rsid w:val="00FD4518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0424"/>
  <w15:chartTrackingRefBased/>
  <w15:docId w15:val="{BF056A10-A91D-4D13-80CC-33ECA848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067"/>
    <w:rPr>
      <w:b/>
      <w:bCs/>
    </w:rPr>
  </w:style>
  <w:style w:type="paragraph" w:styleId="a4">
    <w:name w:val="Normal (Web)"/>
    <w:basedOn w:val="a"/>
    <w:uiPriority w:val="99"/>
    <w:semiHidden/>
    <w:unhideWhenUsed/>
    <w:rsid w:val="0002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21067"/>
    <w:rPr>
      <w:i/>
      <w:iCs/>
    </w:rPr>
  </w:style>
  <w:style w:type="character" w:styleId="a6">
    <w:name w:val="Hyperlink"/>
    <w:basedOn w:val="a0"/>
    <w:uiPriority w:val="99"/>
    <w:semiHidden/>
    <w:unhideWhenUsed/>
    <w:rsid w:val="00021067"/>
    <w:rPr>
      <w:color w:val="0000FF"/>
      <w:u w:val="single"/>
    </w:rPr>
  </w:style>
  <w:style w:type="table" w:styleId="a7">
    <w:name w:val="Table Grid"/>
    <w:basedOn w:val="a1"/>
    <w:uiPriority w:val="39"/>
    <w:rsid w:val="00B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5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200" dirty="0" smtClean="0">
                <a:solidFill>
                  <a:schemeClr val="tx1"/>
                </a:solidFill>
                <a:latin typeface="Arial Black" panose="020B0A04020102020204" pitchFamily="34" charset="0"/>
              </a:rPr>
              <a:t>ДИНАМІКА НАДХОДЖЕННЯ</a:t>
            </a:r>
            <a:r>
              <a:rPr lang="uk-UA" sz="1200" baseline="0" dirty="0" smtClean="0">
                <a:solidFill>
                  <a:schemeClr val="tx1"/>
                </a:solidFill>
                <a:latin typeface="Arial Black" panose="020B0A04020102020204" pitchFamily="34" charset="0"/>
              </a:rPr>
              <a:t> ЗАПИТІВ </a:t>
            </a:r>
            <a:br>
              <a:rPr lang="uk-UA" sz="1200" baseline="0" dirty="0" smtClean="0">
                <a:solidFill>
                  <a:schemeClr val="tx1"/>
                </a:solidFill>
                <a:latin typeface="Arial Black" panose="020B0A04020102020204" pitchFamily="34" charset="0"/>
              </a:rPr>
            </a:br>
            <a:r>
              <a:rPr lang="uk-UA" sz="1200" baseline="0" dirty="0" smtClean="0">
                <a:solidFill>
                  <a:schemeClr val="tx1"/>
                </a:solidFill>
                <a:latin typeface="Arial Black" panose="020B0A04020102020204" pitchFamily="34" charset="0"/>
              </a:rPr>
              <a:t>НА ІНФОРМАЦІЮ</a:t>
            </a:r>
            <a:endParaRPr lang="uk-UA" sz="1200" dirty="0">
              <a:solidFill>
                <a:schemeClr val="tx1"/>
              </a:solidFill>
              <a:latin typeface="Arial Black" panose="020B0A04020102020204" pitchFamily="34" charset="0"/>
            </a:endParaRPr>
          </a:p>
        </c:rich>
      </c:tx>
      <c:layout>
        <c:manualLayout>
          <c:xMode val="edge"/>
          <c:yMode val="edge"/>
          <c:x val="0.21477722124357096"/>
          <c:y val="2.5025794637051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рік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96000"/>
                    <a:lumMod val="100000"/>
                  </a:schemeClr>
                </a:gs>
                <a:gs pos="78000">
                  <a:schemeClr val="accent1">
                    <a:shade val="94000"/>
                    <a:lumMod val="9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6.7385444743935314E-3"/>
                  <c:y val="-4.944783253667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155-4607-B5AF-65E971A7B0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Період надходження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55-4607-B5AF-65E971A7B0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рік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96000"/>
                    <a:lumMod val="100000"/>
                  </a:schemeClr>
                </a:gs>
                <a:gs pos="78000">
                  <a:schemeClr val="accent2">
                    <a:shade val="94000"/>
                    <a:lumMod val="9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6.7385444743935314E-3"/>
                  <c:y val="-5.9337399044008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155-4607-B5AF-65E971A7B0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Період надходження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55-4607-B5AF-65E971A7B0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рік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96000"/>
                    <a:lumMod val="100000"/>
                  </a:schemeClr>
                </a:gs>
                <a:gs pos="78000">
                  <a:schemeClr val="accent3">
                    <a:shade val="94000"/>
                    <a:lumMod val="9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3692722371967652E-2"/>
                  <c:y val="-4.9447832536673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155-4607-B5AF-65E971A7B0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Період надходження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55-4607-B5AF-65E971A7B06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рік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6000"/>
                    <a:lumMod val="100000"/>
                  </a:schemeClr>
                </a:gs>
                <a:gs pos="78000">
                  <a:schemeClr val="accent4">
                    <a:shade val="94000"/>
                    <a:lumMod val="9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4.0431266846361183E-2"/>
                  <c:y val="-5.604087687489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155-4607-B5AF-65E971A7B0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Період надходження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55-4607-B5AF-65E971A7B0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8201840"/>
        <c:axId val="1258193136"/>
        <c:axId val="0"/>
      </c:bar3DChart>
      <c:catAx>
        <c:axId val="125820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8193136"/>
        <c:crosses val="autoZero"/>
        <c:auto val="1"/>
        <c:lblAlgn val="ctr"/>
        <c:lblOffset val="100"/>
        <c:noMultiLvlLbl val="0"/>
      </c:catAx>
      <c:valAx>
        <c:axId val="125819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820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  <a:latin typeface="Arial Black" panose="020B0A04020102020204" pitchFamily="34" charset="0"/>
              </a:rPr>
              <a:t>КАНАЛ</a:t>
            </a:r>
            <a:r>
              <a:rPr lang="uk-UA" b="1" baseline="0">
                <a:solidFill>
                  <a:schemeClr val="tx1"/>
                </a:solidFill>
                <a:latin typeface="Arial Black" panose="020B0A04020102020204" pitchFamily="34" charset="0"/>
              </a:rPr>
              <a:t> НАДХОДЖЕННЯ ЗАПИТІВ</a:t>
            </a:r>
          </a:p>
          <a:p>
            <a:pPr>
              <a:defRPr/>
            </a:pPr>
            <a:r>
              <a:rPr lang="uk-UA" b="1" baseline="0">
                <a:solidFill>
                  <a:schemeClr val="tx1"/>
                </a:solidFill>
                <a:latin typeface="Arial Black" panose="020B0A04020102020204" pitchFamily="34" charset="0"/>
              </a:rPr>
              <a:t>НА ІНФОРМАЦІЮ</a:t>
            </a:r>
            <a:endParaRPr lang="uk-UA" b="1">
              <a:solidFill>
                <a:schemeClr val="tx1"/>
              </a:solidFill>
              <a:latin typeface="Arial Black" panose="020B0A040201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Канал надходження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6E4-44E3-862F-FDFFB51821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6E4-44E3-862F-FDFFB51821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BD-4D54-9460-C949096346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6E4-44E3-862F-FDFFB5182195}"/>
              </c:ext>
            </c:extLst>
          </c:dPt>
          <c:dLbls>
            <c:dLbl>
              <c:idx val="0"/>
              <c:layout>
                <c:manualLayout>
                  <c:x val="-0.25878144749978543"/>
                  <c:y val="-0.1569296053562166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6E4-44E3-862F-FDFFB5182195}"/>
                </c:ext>
              </c:extLst>
            </c:dLbl>
            <c:dLbl>
              <c:idx val="1"/>
              <c:layout>
                <c:manualLayout>
                  <c:x val="0.14454452229615872"/>
                  <c:y val="-0.177424678202649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E4-44E3-862F-FDFFB5182195}"/>
                </c:ext>
              </c:extLst>
            </c:dLbl>
            <c:dLbl>
              <c:idx val="3"/>
              <c:layout>
                <c:manualLayout>
                  <c:x val="3.5884008474844173E-2"/>
                  <c:y val="9.71351784619736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E4-44E3-862F-FDFFB51821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Електронна пошта</c:v>
                </c:pt>
                <c:pt idx="1">
                  <c:v>Пошта</c:v>
                </c:pt>
                <c:pt idx="2">
                  <c:v>СЕВ</c:v>
                </c:pt>
                <c:pt idx="3">
                  <c:v>Особисто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176</c:v>
                </c:pt>
                <c:pt idx="1">
                  <c:v>33</c:v>
                </c:pt>
                <c:pt idx="2">
                  <c:v>83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E4-44E3-862F-FDFFB518219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dirty="0">
                <a:solidFill>
                  <a:schemeClr val="tx1"/>
                </a:solidFill>
                <a:latin typeface="Arial Black" panose="020B0A04020102020204" pitchFamily="34" charset="0"/>
              </a:rPr>
              <a:t>РЕЗУЛЬТАТ РОЗГЛЯДУ ЗАПИТІВ НА ІНФОРМАЦІЮ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РОЗГЛЯДУ ЗВЕРНЕНЬ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C4-442B-942C-DD8F794D5D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C4-442B-942C-DD8F794D5D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C4-442B-942C-DD8F794D5D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C4-442B-942C-DD8F794D5D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9C4-442B-942C-DD8F794D5D93}"/>
              </c:ext>
            </c:extLst>
          </c:dPt>
          <c:dLbls>
            <c:dLbl>
              <c:idx val="0"/>
              <c:layout>
                <c:manualLayout>
                  <c:x val="0.10166670704623461"/>
                  <c:y val="-0.13359374178188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9C4-442B-942C-DD8F794D5D93}"/>
                </c:ext>
              </c:extLst>
            </c:dLbl>
            <c:dLbl>
              <c:idx val="1"/>
              <c:layout>
                <c:manualLayout>
                  <c:x val="-0.20782532902341455"/>
                  <c:y val="-1.88102678451783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42442407117411"/>
                      <c:h val="0.107300482946779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9C4-442B-942C-DD8F794D5D93}"/>
                </c:ext>
              </c:extLst>
            </c:dLbl>
            <c:dLbl>
              <c:idx val="2"/>
              <c:layout>
                <c:manualLayout>
                  <c:x val="-8.9759858449066449E-2"/>
                  <c:y val="-9.6974927147040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9C4-442B-942C-DD8F794D5D93}"/>
                </c:ext>
              </c:extLst>
            </c:dLbl>
            <c:dLbl>
              <c:idx val="3"/>
              <c:layout>
                <c:manualLayout>
                  <c:x val="0.13160969257927727"/>
                  <c:y val="-9.00628742033522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9C4-442B-942C-DD8F794D5D93}"/>
                </c:ext>
              </c:extLst>
            </c:dLbl>
            <c:dLbl>
              <c:idx val="4"/>
              <c:layout>
                <c:manualLayout>
                  <c:x val="-0.18009610337169393"/>
                  <c:y val="-7.03124956746742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C4-442B-942C-DD8F794D5D93}"/>
                </c:ext>
              </c:extLst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4"/>
                <c:pt idx="0">
                  <c:v>Задоволено</c:v>
                </c:pt>
                <c:pt idx="1">
                  <c:v>Надіслано за належністю</c:v>
                </c:pt>
                <c:pt idx="2">
                  <c:v>Відмовлено</c:v>
                </c:pt>
                <c:pt idx="3">
                  <c:v>Опрацьовуються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267</c:v>
                </c:pt>
                <c:pt idx="1">
                  <c:v>19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9C4-442B-942C-DD8F794D5D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0.36615</cdr:x>
      <cdr:y>0.51215</cdr:y>
    </cdr:from>
    <cdr:to>
      <cdr:x>0.64462</cdr:x>
      <cdr:y>0.69215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66949" y="2899834"/>
          <a:ext cx="1724025" cy="1019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uk-UA" sz="3600" b="1" dirty="0" smtClean="0">
              <a:latin typeface="Arial Black" panose="020B0A04020102020204" pitchFamily="34" charset="0"/>
            </a:rPr>
            <a:t>302</a:t>
          </a:r>
        </a:p>
        <a:p xmlns:a="http://schemas.openxmlformats.org/drawingml/2006/main">
          <a:pPr algn="ctr"/>
          <a:endParaRPr lang="uk-UA" sz="3600" b="1" dirty="0" smtClean="0">
            <a:latin typeface="Arial Black" panose="020B0A04020102020204" pitchFamily="34" charset="0"/>
          </a:endParaRPr>
        </a:p>
        <a:p xmlns:a="http://schemas.openxmlformats.org/drawingml/2006/main">
          <a:pPr algn="ctr"/>
          <a:endParaRPr lang="uk-UA" sz="3600" b="1" dirty="0">
            <a:latin typeface="Arial Black" panose="020B0A040201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Балицька Галина Степанівна</dc:creator>
  <cp:keywords/>
  <dc:description/>
  <cp:lastModifiedBy>Galla</cp:lastModifiedBy>
  <cp:revision>2</cp:revision>
  <dcterms:created xsi:type="dcterms:W3CDTF">2023-01-08T12:39:00Z</dcterms:created>
  <dcterms:modified xsi:type="dcterms:W3CDTF">2023-01-08T12:39:00Z</dcterms:modified>
</cp:coreProperties>
</file>