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6EF5" w14:textId="7E3756C7" w:rsidR="00932660" w:rsidRDefault="00932660" w:rsidP="0093266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7D5E5E">
        <w:rPr>
          <w:bCs/>
          <w:color w:val="303030"/>
          <w:sz w:val="22"/>
          <w:szCs w:val="22"/>
        </w:rPr>
        <w:t>2</w:t>
      </w:r>
    </w:p>
    <w:p w14:paraId="5A1C78C1" w14:textId="77777777" w:rsidR="00932660" w:rsidRDefault="00932660" w:rsidP="0093266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11517675" w14:textId="77777777" w:rsidR="00932660" w:rsidRDefault="00932660" w:rsidP="00932660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2C08F9F2" w:rsidR="00635AA7" w:rsidRPr="0030511F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bCs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30511F" w:rsidRPr="0030511F">
        <w:rPr>
          <w:rStyle w:val="fontstyle01"/>
          <w:b w:val="0"/>
          <w:bCs w:val="0"/>
          <w:sz w:val="28"/>
          <w:szCs w:val="28"/>
        </w:rPr>
        <w:t xml:space="preserve">керівника експертної групи європейської та євроатлантичної інтеграції, координації міжнародного співробітництва і супроводу міжнародної технічної допомоги </w:t>
      </w:r>
      <w:r w:rsidR="001343F6" w:rsidRPr="0030511F">
        <w:rPr>
          <w:rStyle w:val="fontstyle01"/>
          <w:b w:val="0"/>
          <w:bCs w:val="0"/>
          <w:sz w:val="28"/>
          <w:szCs w:val="28"/>
        </w:rPr>
        <w:t>Директорат</w:t>
      </w:r>
      <w:r w:rsidR="007D5E5E">
        <w:rPr>
          <w:rStyle w:val="fontstyle01"/>
          <w:b w:val="0"/>
          <w:bCs w:val="0"/>
          <w:sz w:val="28"/>
          <w:szCs w:val="28"/>
        </w:rPr>
        <w:t>у</w:t>
      </w:r>
      <w:r w:rsidR="001343F6" w:rsidRPr="0030511F">
        <w:rPr>
          <w:rStyle w:val="fontstyle01"/>
          <w:b w:val="0"/>
          <w:bCs w:val="0"/>
          <w:sz w:val="28"/>
          <w:szCs w:val="28"/>
        </w:rPr>
        <w:t xml:space="preserve"> стратегічного планування та європейської інтеграції</w:t>
      </w:r>
      <w:r w:rsidR="003B3C22" w:rsidRPr="0030511F">
        <w:rPr>
          <w:rStyle w:val="fontstyle01"/>
          <w:b w:val="0"/>
          <w:bCs w:val="0"/>
          <w:sz w:val="28"/>
          <w:szCs w:val="28"/>
        </w:rPr>
        <w:t xml:space="preserve"> </w:t>
      </w:r>
      <w:r w:rsidRPr="0030511F">
        <w:rPr>
          <w:rStyle w:val="fontstyle01"/>
          <w:b w:val="0"/>
          <w:bCs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635AA7" w14:paraId="15A380A6" w14:textId="77777777" w:rsidTr="00C43CAB">
        <w:tc>
          <w:tcPr>
            <w:tcW w:w="4880" w:type="dxa"/>
            <w:gridSpan w:val="2"/>
          </w:tcPr>
          <w:p w14:paraId="59B64F65" w14:textId="77777777" w:rsidR="00635AA7" w:rsidRPr="0056123E" w:rsidRDefault="00635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</w:tcPr>
          <w:p w14:paraId="2B8066FE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1.Здійснення керівництва Експертною групою, організація її роботи, визначення завдань і функції працівників, установлення кола питань, що належать до компетенції працівників Експертної групи, з урахуванням взаємозамінності, розподіл між ними обов’язків та контроль за їх діяльністю.</w:t>
            </w:r>
          </w:p>
          <w:p w14:paraId="77FBE288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2.Організація і координація:</w:t>
            </w:r>
          </w:p>
          <w:p w14:paraId="152E6775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організаційного, експертно-аналітичного, інформаційного забезпечення діяльності Мінветеранів з питань європейської інтеграції;</w:t>
            </w:r>
          </w:p>
          <w:p w14:paraId="3043A449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впровадження та звітування щодо виконання в межах компетенції Мінветеранів зобов’язань України відповідно до Угоди про асоціацію;</w:t>
            </w:r>
          </w:p>
          <w:p w14:paraId="2E024183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 розроблених іншими структурними підрозділами Мінветеранів проєктів документів державної політики та актів законодавства щодо їх відповідності положенням Угоди про асоціацію, іншим міжнародним зобов’язанням України;</w:t>
            </w:r>
          </w:p>
          <w:p w14:paraId="279812E3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 у здійсненні заходів щодо адаптації законодавства України до законодавства Європейського Союзу.</w:t>
            </w:r>
          </w:p>
          <w:p w14:paraId="10194F35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3.Підготовки пропозицій до проєктів річних національних програмних документів співробітництва між </w:t>
            </w: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Україною і НАТО, супроводження їх виконання, та звітних документів; розроблення та виконання програм і планів міжнародного співробітництва; проведення заходів міжнародного співробітництва Мінветеранів за участі керівництва Міністерства; в межах компетенції Мінветеранів, підготовки і укладення міжнародних договорів України, вироблення пропозицій щодо укладення, денонсації таких договорів, забезпечення виконання зобов’язань України за міжнародними договорами.</w:t>
            </w:r>
          </w:p>
          <w:p w14:paraId="36005555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4.Супроводження реалізації проєктів міжнародної технічної допомоги, спрямованих на реалізацію державної політики у сфері діяльності Мінветеранів.</w:t>
            </w:r>
          </w:p>
          <w:p w14:paraId="45D676BE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5.У межах повноважень, передбачених законом, ініціювання, підготовка, впровадження та моніторингу стану реалізації проектів (програм) міжнародної технічної та фінансової допомоги; забезпечення посилення спроможності Мінветеранів щодо управління проєктами (програмами) міжнародної технічної та фінансової допомоги, здійснення внутрішніх і зовнішніх комунікацій.</w:t>
            </w:r>
          </w:p>
          <w:p w14:paraId="4F964132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6.Забезпечення діяльності Мінветеранів з питань співробітництва з міжнародними фінансовими організаціями та інституціями; заходів співробітництва з міжнародними фінансовими організаціями та інституціями; участі у переговорах, зустрічах, консультаціях, семінарах та інших заходах міжнародного характеру з делегаціями інших держав, аташе з питань оборони, акредитованих в Україні, та </w:t>
            </w: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іноземними радниками.</w:t>
            </w:r>
          </w:p>
          <w:p w14:paraId="525003C3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7.Погодження проєктів законів, інших проєктів актів законодавства, які надходять на погодження від інших міністерств та центральних органів виконавчої влади з питань, що належать до компетенції Експертної групи.</w:t>
            </w:r>
          </w:p>
          <w:p w14:paraId="62AD3F8E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8.Підготовка пропозицій щодо нормативно-правових актів, які потребують першочергового та поточного розгляду Верховною Радою України, прийнятих Верховною Радою України законів, що надійшли на підпис Президентові України з питань, що належать до компетенції Експертної групи; розроблення проєктів рішень і документів з питань, що належать до компетенції Експертної групи.</w:t>
            </w:r>
          </w:p>
          <w:p w14:paraId="2B6C241F" w14:textId="77777777" w:rsidR="00A46610" w:rsidRPr="00A46610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9.Забезпечення взаємодії Експертної групи з іншими структурними підрозділами Мінветеранів; співпраця з громадськими об’єднаннями, іншими організаціями та установами, з питань, пов’язаних з діяльністю Експертної групи.</w:t>
            </w:r>
          </w:p>
          <w:p w14:paraId="4210B2AD" w14:textId="1B1C35CD" w:rsidR="000462B8" w:rsidRPr="00EE30CC" w:rsidRDefault="00A46610" w:rsidP="00A4661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10.Виконання інших функцій відповідно до покладених на Експертну групу завдань</w:t>
            </w:r>
          </w:p>
        </w:tc>
      </w:tr>
      <w:tr w:rsidR="00635AA7" w14:paraId="480BEA68" w14:textId="77777777" w:rsidTr="00C43CAB">
        <w:tc>
          <w:tcPr>
            <w:tcW w:w="4880" w:type="dxa"/>
            <w:gridSpan w:val="2"/>
          </w:tcPr>
          <w:p w14:paraId="3C8B2610" w14:textId="77777777" w:rsidR="00635AA7" w:rsidRPr="0056123E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748" w:type="dxa"/>
          </w:tcPr>
          <w:p w14:paraId="414011C6" w14:textId="19DCD2B5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посадовий оклад – </w:t>
            </w:r>
            <w:r w:rsidR="00F2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93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635AA7" w:rsidRPr="0056123E" w:rsidRDefault="00635AA7" w:rsidP="00DE17B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C43CAB">
        <w:tc>
          <w:tcPr>
            <w:tcW w:w="4880" w:type="dxa"/>
            <w:gridSpan w:val="2"/>
          </w:tcPr>
          <w:p w14:paraId="0C2C7C6A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21AD9FD0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строково </w:t>
            </w:r>
          </w:p>
          <w:p w14:paraId="1CD8B5F9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призначення на цю посаду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переможця конкурсу або до спливу дванадцяти місяців після припинення чи скасування воєнного стану</w:t>
            </w:r>
          </w:p>
        </w:tc>
      </w:tr>
      <w:tr w:rsidR="00F41FF4" w14:paraId="5AF25AB9" w14:textId="77777777" w:rsidTr="00C43CAB">
        <w:tc>
          <w:tcPr>
            <w:tcW w:w="4880" w:type="dxa"/>
            <w:gridSpan w:val="2"/>
          </w:tcPr>
          <w:p w14:paraId="182D2FA5" w14:textId="6FBA379A" w:rsidR="00F41FF4" w:rsidRPr="0056123E" w:rsidRDefault="00F41FF4" w:rsidP="00F41F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Перелік документів, які  необхідно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подати для участі у доборі</w:t>
            </w: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0E777C3F" w14:textId="77777777" w:rsidR="00F41FF4" w:rsidRPr="00544E0C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зразок додається)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18E62C65" w14:textId="77777777" w:rsidR="00F41FF4" w:rsidRPr="00544E0C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резюме за формою згідно з додатком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проведення конкурсу на зайняття посад державної служби,  затвердженого постановою КМУ від 25 березня 2016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5141D84F" w14:textId="77777777" w:rsidR="00F41FF4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документи, що підтверджують наявність громадянства України; </w:t>
            </w:r>
          </w:p>
          <w:p w14:paraId="661442B0" w14:textId="77777777" w:rsidR="00F41FF4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документи, що підтверджують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ступінь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324F3AAC" w14:textId="77777777" w:rsidR="00F41FF4" w:rsidRPr="00544E0C" w:rsidRDefault="00F41FF4" w:rsidP="00F4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8A9F12" w14:textId="77777777" w:rsidR="00F41FF4" w:rsidRPr="00544E0C" w:rsidRDefault="00F41FF4" w:rsidP="00F41F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75052D0F" w14:textId="77777777" w:rsidR="00F41FF4" w:rsidRPr="00F41FF4" w:rsidRDefault="00F41FF4" w:rsidP="00F41F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8" w:history="1">
              <w:r w:rsidRPr="00F41FF4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629E8924" w14:textId="77777777" w:rsidR="00F41FF4" w:rsidRPr="00544E0C" w:rsidRDefault="00F41FF4" w:rsidP="00F41FF4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7C0503D0" w14:textId="77777777" w:rsidR="00DC77C0" w:rsidRDefault="00F41FF4" w:rsidP="00EE30C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</w:p>
          <w:p w14:paraId="4DC007A6" w14:textId="6AF20371" w:rsidR="00F41FF4" w:rsidRPr="0056123E" w:rsidRDefault="00F41FF4" w:rsidP="00EE30C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EE3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E69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</w:t>
            </w:r>
            <w:r w:rsidRPr="00723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635AA7" w14:paraId="5246B7B8" w14:textId="77777777" w:rsidTr="00C43CAB">
        <w:tc>
          <w:tcPr>
            <w:tcW w:w="4880" w:type="dxa"/>
            <w:gridSpan w:val="2"/>
          </w:tcPr>
          <w:p w14:paraId="1E8F48DF" w14:textId="77777777" w:rsidR="00635AA7" w:rsidRPr="0056123E" w:rsidRDefault="00831190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4748" w:type="dxa"/>
          </w:tcPr>
          <w:p w14:paraId="79EB486F" w14:textId="792F3117" w:rsidR="00635AA7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831190" w14:paraId="54ABD240" w14:textId="77777777" w:rsidTr="00C43CAB">
        <w:tc>
          <w:tcPr>
            <w:tcW w:w="4880" w:type="dxa"/>
            <w:gridSpan w:val="2"/>
          </w:tcPr>
          <w:p w14:paraId="7E02EF2C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56123E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23742473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77777777" w:rsidR="0056123E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.(063)227-10-55</w:t>
            </w:r>
          </w:p>
          <w:p w14:paraId="044E8E0A" w14:textId="52986826" w:rsidR="00831190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29748A" w14:paraId="35D99683" w14:textId="77777777" w:rsidTr="00C43CAB">
        <w:tc>
          <w:tcPr>
            <w:tcW w:w="4880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58A46593" w14:textId="5935224B" w:rsidR="0029748A" w:rsidRPr="006F7864" w:rsidRDefault="00F41FF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9A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14:paraId="0AC56286" w14:textId="77777777" w:rsidTr="00C43CAB">
        <w:tc>
          <w:tcPr>
            <w:tcW w:w="4880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7C8757E1" w:rsidR="0029748A" w:rsidRPr="0056123E" w:rsidRDefault="004D4FC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23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C43CAB">
        <w:tc>
          <w:tcPr>
            <w:tcW w:w="4880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Інші вимоги до професійної компетентності (зазначаються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29748A" w14:paraId="3BFADD4C" w14:textId="77777777" w:rsidTr="00C43CAB">
        <w:tc>
          <w:tcPr>
            <w:tcW w:w="4880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C43CAB" w14:paraId="6763BDA7" w14:textId="77777777" w:rsidTr="00C43CAB">
        <w:tc>
          <w:tcPr>
            <w:tcW w:w="426" w:type="dxa"/>
          </w:tcPr>
          <w:p w14:paraId="22D5B781" w14:textId="3DEC5EE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</w:tcPr>
          <w:p w14:paraId="7BED9C83" w14:textId="3F6BC3FD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4748" w:type="dxa"/>
          </w:tcPr>
          <w:p w14:paraId="59C41017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244A845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5A0F967A" w14:textId="77777777" w:rsidTr="00181824">
        <w:tc>
          <w:tcPr>
            <w:tcW w:w="426" w:type="dxa"/>
          </w:tcPr>
          <w:p w14:paraId="792AD73C" w14:textId="61C29B50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</w:tcPr>
          <w:p w14:paraId="7B9006A3" w14:textId="1646839C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748" w:type="dxa"/>
          </w:tcPr>
          <w:p w14:paraId="1CAF51A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2A33B4E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601B9AAA" w14:textId="77777777" w:rsidTr="0022228E">
        <w:tc>
          <w:tcPr>
            <w:tcW w:w="426" w:type="dxa"/>
          </w:tcPr>
          <w:p w14:paraId="58B9D7C4" w14:textId="6EAE798F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454" w:type="dxa"/>
          </w:tcPr>
          <w:p w14:paraId="6C975DA1" w14:textId="6D70F1D1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748" w:type="dxa"/>
          </w:tcPr>
          <w:p w14:paraId="2B9BB60D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20F9D637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772A15F1" w14:textId="77777777" w:rsidTr="002E4D24">
        <w:tc>
          <w:tcPr>
            <w:tcW w:w="426" w:type="dxa"/>
          </w:tcPr>
          <w:p w14:paraId="4BF29FB4" w14:textId="23424B1E" w:rsidR="00C43CAB" w:rsidRPr="0056123E" w:rsidRDefault="00ED7E62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454" w:type="dxa"/>
          </w:tcPr>
          <w:p w14:paraId="35E5AC56" w14:textId="31FE49C4" w:rsidR="00C43CAB" w:rsidRPr="00F41FF4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FF4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748" w:type="dxa"/>
          </w:tcPr>
          <w:p w14:paraId="0360AD4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ефективно взаємодіяти, дослухатися,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мати та викладати думку, чітко висловлюватися (усно та письмово);</w:t>
            </w:r>
          </w:p>
          <w:p w14:paraId="6CB03B0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471120F4" w14:textId="77777777" w:rsidR="00C43CAB" w:rsidRPr="0056123E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43CAB" w14:paraId="01BC7F9A" w14:textId="77777777" w:rsidTr="002E4D24">
        <w:tc>
          <w:tcPr>
            <w:tcW w:w="426" w:type="dxa"/>
          </w:tcPr>
          <w:p w14:paraId="3D8168D9" w14:textId="13C4DAF4" w:rsidR="00C43CAB" w:rsidRPr="0056123E" w:rsidRDefault="00ED7E62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43CAB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28A00F98" w14:textId="683D64B8" w:rsidR="00C43CAB" w:rsidRPr="00F41FF4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FF4"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</w:p>
        </w:tc>
        <w:tc>
          <w:tcPr>
            <w:tcW w:w="4748" w:type="dxa"/>
          </w:tcPr>
          <w:p w14:paraId="43C57EA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0393" w14:textId="77777777" w:rsidR="009B2E32" w:rsidRDefault="009B2E32" w:rsidP="00932660">
      <w:pPr>
        <w:spacing w:after="0" w:line="240" w:lineRule="auto"/>
      </w:pPr>
      <w:r>
        <w:separator/>
      </w:r>
    </w:p>
  </w:endnote>
  <w:endnote w:type="continuationSeparator" w:id="0">
    <w:p w14:paraId="0F18533D" w14:textId="77777777" w:rsidR="009B2E32" w:rsidRDefault="009B2E32" w:rsidP="0093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3101" w14:textId="77777777" w:rsidR="009B2E32" w:rsidRDefault="009B2E32" w:rsidP="00932660">
      <w:pPr>
        <w:spacing w:after="0" w:line="240" w:lineRule="auto"/>
      </w:pPr>
      <w:r>
        <w:separator/>
      </w:r>
    </w:p>
  </w:footnote>
  <w:footnote w:type="continuationSeparator" w:id="0">
    <w:p w14:paraId="046A0B6D" w14:textId="77777777" w:rsidR="009B2E32" w:rsidRDefault="009B2E32" w:rsidP="0093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5215799">
    <w:abstractNumId w:val="1"/>
  </w:num>
  <w:num w:numId="2" w16cid:durableId="1177110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A6324"/>
    <w:rsid w:val="00110DCC"/>
    <w:rsid w:val="00124CE6"/>
    <w:rsid w:val="001343F6"/>
    <w:rsid w:val="00160492"/>
    <w:rsid w:val="00177262"/>
    <w:rsid w:val="001E2A1A"/>
    <w:rsid w:val="001F64FD"/>
    <w:rsid w:val="0029748A"/>
    <w:rsid w:val="002D63C5"/>
    <w:rsid w:val="002F0162"/>
    <w:rsid w:val="0030511F"/>
    <w:rsid w:val="00334BF2"/>
    <w:rsid w:val="003B3C22"/>
    <w:rsid w:val="00462BC0"/>
    <w:rsid w:val="00497FEF"/>
    <w:rsid w:val="004B01E7"/>
    <w:rsid w:val="004D4FCB"/>
    <w:rsid w:val="004F6A7C"/>
    <w:rsid w:val="005151E5"/>
    <w:rsid w:val="0056123E"/>
    <w:rsid w:val="00566BD7"/>
    <w:rsid w:val="005971FA"/>
    <w:rsid w:val="005B255B"/>
    <w:rsid w:val="005D00E8"/>
    <w:rsid w:val="00635AA7"/>
    <w:rsid w:val="006C07B5"/>
    <w:rsid w:val="006E69D3"/>
    <w:rsid w:val="006F7864"/>
    <w:rsid w:val="00706FEB"/>
    <w:rsid w:val="007D5E5E"/>
    <w:rsid w:val="007F0487"/>
    <w:rsid w:val="00831190"/>
    <w:rsid w:val="00926827"/>
    <w:rsid w:val="00932660"/>
    <w:rsid w:val="0099358E"/>
    <w:rsid w:val="009B2E32"/>
    <w:rsid w:val="009F7E5D"/>
    <w:rsid w:val="00A22F87"/>
    <w:rsid w:val="00A3390B"/>
    <w:rsid w:val="00A35162"/>
    <w:rsid w:val="00A46610"/>
    <w:rsid w:val="00A952F6"/>
    <w:rsid w:val="00B0229F"/>
    <w:rsid w:val="00B07E81"/>
    <w:rsid w:val="00B2055D"/>
    <w:rsid w:val="00B20CB7"/>
    <w:rsid w:val="00B85711"/>
    <w:rsid w:val="00BB00CF"/>
    <w:rsid w:val="00C1564B"/>
    <w:rsid w:val="00C40412"/>
    <w:rsid w:val="00C43CAB"/>
    <w:rsid w:val="00D275E2"/>
    <w:rsid w:val="00DC77C0"/>
    <w:rsid w:val="00DE17B9"/>
    <w:rsid w:val="00ED7E62"/>
    <w:rsid w:val="00EE30CC"/>
    <w:rsid w:val="00EF195F"/>
    <w:rsid w:val="00F24D35"/>
    <w:rsid w:val="00F41FF4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  <w:style w:type="paragraph" w:styleId="ad">
    <w:name w:val="header"/>
    <w:basedOn w:val="a2"/>
    <w:link w:val="ae"/>
    <w:uiPriority w:val="99"/>
    <w:unhideWhenUsed/>
    <w:rsid w:val="009326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3"/>
    <w:link w:val="ad"/>
    <w:uiPriority w:val="99"/>
    <w:rsid w:val="00932660"/>
  </w:style>
  <w:style w:type="paragraph" w:styleId="af">
    <w:name w:val="footer"/>
    <w:basedOn w:val="a2"/>
    <w:link w:val="af0"/>
    <w:uiPriority w:val="99"/>
    <w:unhideWhenUsed/>
    <w:rsid w:val="009326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3"/>
    <w:link w:val="af"/>
    <w:uiPriority w:val="99"/>
    <w:rsid w:val="0093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mv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8D79-815F-4DA8-98A7-45902979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4865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3</cp:revision>
  <dcterms:created xsi:type="dcterms:W3CDTF">2022-09-16T06:39:00Z</dcterms:created>
  <dcterms:modified xsi:type="dcterms:W3CDTF">2022-09-16T06:42:00Z</dcterms:modified>
</cp:coreProperties>
</file>