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88F20D" w:rsidR="0006346D" w:rsidRDefault="00DA43B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Обґрунтування очікуваної вартості до процедури відкритих торгів за предметом закупівлі</w:t>
      </w:r>
    </w:p>
    <w:p w14:paraId="6F0D2476" w14:textId="682ADFBB" w:rsidR="00495B59" w:rsidRDefault="00DA43B4" w:rsidP="00495B5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“</w:t>
      </w:r>
      <w:r w:rsidR="00A55850" w:rsidRPr="00A558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Послуги </w:t>
      </w:r>
      <w:r w:rsidR="00A558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 </w:t>
      </w:r>
      <w:r w:rsidR="00495B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розробки </w:t>
      </w:r>
      <w:proofErr w:type="spellStart"/>
      <w:r w:rsidR="00495B59" w:rsidRPr="00495B59">
        <w:rPr>
          <w:rFonts w:ascii="Times New Roman" w:eastAsia="Times New Roman" w:hAnsi="Times New Roman" w:cs="Times New Roman"/>
          <w:b/>
          <w:i/>
          <w:sz w:val="28"/>
          <w:szCs w:val="28"/>
        </w:rPr>
        <w:t>брендбуку</w:t>
      </w:r>
      <w:proofErr w:type="spellEnd"/>
      <w:r w:rsidR="00495B59" w:rsidRPr="00495B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Міністерства у справах ветеранів України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</w:p>
    <w:p w14:paraId="1EEC0E96" w14:textId="77777777" w:rsidR="00495B59" w:rsidRDefault="00495B59" w:rsidP="00495B59">
      <w:pPr>
        <w:pStyle w:val="a9"/>
        <w:spacing w:before="212" w:beforeAutospacing="0" w:after="0" w:afterAutospacing="0"/>
        <w:ind w:left="102" w:right="104" w:firstLine="707"/>
        <w:jc w:val="both"/>
      </w:pPr>
      <w:r>
        <w:rPr>
          <w:color w:val="000000"/>
          <w:sz w:val="28"/>
          <w:szCs w:val="28"/>
        </w:rPr>
        <w:t xml:space="preserve">Указом Президента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06 </w:t>
      </w:r>
      <w:proofErr w:type="spellStart"/>
      <w:r>
        <w:rPr>
          <w:color w:val="000000"/>
          <w:sz w:val="28"/>
          <w:szCs w:val="28"/>
        </w:rPr>
        <w:t>жовтня</w:t>
      </w:r>
      <w:proofErr w:type="spellEnd"/>
      <w:r>
        <w:rPr>
          <w:color w:val="000000"/>
          <w:sz w:val="28"/>
          <w:szCs w:val="28"/>
        </w:rPr>
        <w:t xml:space="preserve"> 2021 року № 507/2021 засновано </w:t>
      </w:r>
      <w:proofErr w:type="spellStart"/>
      <w:r>
        <w:rPr>
          <w:color w:val="000000"/>
          <w:sz w:val="28"/>
          <w:szCs w:val="28"/>
        </w:rPr>
        <w:t>емблему</w:t>
      </w:r>
      <w:proofErr w:type="spellEnd"/>
      <w:r>
        <w:rPr>
          <w:color w:val="000000"/>
          <w:sz w:val="28"/>
          <w:szCs w:val="28"/>
        </w:rPr>
        <w:t xml:space="preserve"> та прапор </w:t>
      </w:r>
      <w:proofErr w:type="spellStart"/>
      <w:r>
        <w:rPr>
          <w:color w:val="000000"/>
          <w:sz w:val="28"/>
          <w:szCs w:val="28"/>
        </w:rPr>
        <w:t>Мінветеранів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їхні</w:t>
      </w:r>
      <w:proofErr w:type="spellEnd"/>
      <w:r>
        <w:rPr>
          <w:color w:val="000000"/>
          <w:sz w:val="28"/>
          <w:szCs w:val="28"/>
        </w:rPr>
        <w:t xml:space="preserve"> описи, </w:t>
      </w:r>
      <w:proofErr w:type="spellStart"/>
      <w:r>
        <w:rPr>
          <w:color w:val="000000"/>
          <w:sz w:val="28"/>
          <w:szCs w:val="28"/>
        </w:rPr>
        <w:t>малюнки</w:t>
      </w:r>
      <w:proofErr w:type="spellEnd"/>
      <w:r>
        <w:rPr>
          <w:color w:val="000000"/>
          <w:sz w:val="28"/>
          <w:szCs w:val="28"/>
        </w:rPr>
        <w:t xml:space="preserve"> та порядок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>.</w:t>
      </w:r>
    </w:p>
    <w:p w14:paraId="60F852A7" w14:textId="4CEDE2D9" w:rsidR="00495B59" w:rsidRDefault="00495B59" w:rsidP="00495B59">
      <w:pPr>
        <w:pStyle w:val="a9"/>
        <w:spacing w:before="0" w:beforeAutospacing="0" w:after="0" w:afterAutospacing="0"/>
        <w:ind w:left="102" w:right="104" w:firstLine="707"/>
        <w:jc w:val="both"/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зазначеним</w:t>
      </w:r>
      <w:proofErr w:type="spellEnd"/>
      <w:r>
        <w:rPr>
          <w:color w:val="000000"/>
          <w:sz w:val="28"/>
          <w:szCs w:val="28"/>
        </w:rPr>
        <w:t xml:space="preserve"> та з метою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айдентики (</w:t>
      </w:r>
      <w:proofErr w:type="spellStart"/>
      <w:r>
        <w:rPr>
          <w:color w:val="000000"/>
          <w:sz w:val="28"/>
          <w:szCs w:val="28"/>
        </w:rPr>
        <w:t>фірмового</w:t>
      </w:r>
      <w:proofErr w:type="spellEnd"/>
      <w:r>
        <w:rPr>
          <w:color w:val="000000"/>
          <w:sz w:val="28"/>
          <w:szCs w:val="28"/>
        </w:rPr>
        <w:t xml:space="preserve"> стилю)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у справах </w:t>
      </w:r>
      <w:proofErr w:type="spellStart"/>
      <w:r>
        <w:rPr>
          <w:color w:val="000000"/>
          <w:sz w:val="28"/>
          <w:szCs w:val="28"/>
        </w:rPr>
        <w:t>ветеранів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вербальних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візуальних</w:t>
      </w:r>
      <w:proofErr w:type="spellEnd"/>
      <w:r>
        <w:rPr>
          <w:color w:val="000000"/>
          <w:sz w:val="28"/>
          <w:szCs w:val="28"/>
        </w:rPr>
        <w:t xml:space="preserve"> каналах </w:t>
      </w:r>
      <w:proofErr w:type="spellStart"/>
      <w:r>
        <w:rPr>
          <w:color w:val="000000"/>
          <w:sz w:val="28"/>
          <w:szCs w:val="28"/>
        </w:rPr>
        <w:t>комунікації</w:t>
      </w:r>
      <w:proofErr w:type="spellEnd"/>
      <w:r>
        <w:rPr>
          <w:color w:val="000000"/>
          <w:sz w:val="28"/>
          <w:szCs w:val="28"/>
        </w:rPr>
        <w:t xml:space="preserve">, як </w:t>
      </w:r>
      <w:proofErr w:type="spellStart"/>
      <w:r>
        <w:rPr>
          <w:color w:val="000000"/>
          <w:sz w:val="28"/>
          <w:szCs w:val="28"/>
        </w:rPr>
        <w:t>внутрішніх</w:t>
      </w:r>
      <w:proofErr w:type="spellEnd"/>
      <w:r>
        <w:rPr>
          <w:color w:val="000000"/>
          <w:sz w:val="28"/>
          <w:szCs w:val="28"/>
        </w:rPr>
        <w:t xml:space="preserve">, так і </w:t>
      </w:r>
      <w:proofErr w:type="spellStart"/>
      <w:r>
        <w:rPr>
          <w:color w:val="000000"/>
          <w:sz w:val="28"/>
          <w:szCs w:val="28"/>
        </w:rPr>
        <w:t>зовнішніх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сприятиме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впізнаваності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формуванню</w:t>
      </w:r>
      <w:proofErr w:type="spellEnd"/>
      <w:r>
        <w:rPr>
          <w:color w:val="000000"/>
          <w:sz w:val="28"/>
          <w:szCs w:val="28"/>
        </w:rPr>
        <w:t xml:space="preserve"> позитивного </w:t>
      </w:r>
      <w:proofErr w:type="spellStart"/>
      <w:r>
        <w:rPr>
          <w:color w:val="000000"/>
          <w:sz w:val="28"/>
          <w:szCs w:val="28"/>
        </w:rPr>
        <w:t>іміджу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Мінветеранів</w:t>
      </w:r>
      <w:proofErr w:type="spellEnd"/>
      <w:r>
        <w:rPr>
          <w:color w:val="000000"/>
          <w:sz w:val="28"/>
          <w:szCs w:val="28"/>
        </w:rPr>
        <w:t xml:space="preserve"> </w:t>
      </w:r>
      <w:r w:rsidR="00D445D6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постала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необхідність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закупівлі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розробки</w:t>
      </w:r>
      <w:proofErr w:type="spellEnd"/>
      <w:r>
        <w:rPr>
          <w:color w:val="000000"/>
          <w:sz w:val="28"/>
          <w:szCs w:val="28"/>
        </w:rPr>
        <w:t xml:space="preserve"> брендбуку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у справах </w:t>
      </w:r>
      <w:proofErr w:type="spellStart"/>
      <w:r>
        <w:rPr>
          <w:color w:val="000000"/>
          <w:sz w:val="28"/>
          <w:szCs w:val="28"/>
        </w:rPr>
        <w:t>ветеранів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</w:t>
      </w:r>
    </w:p>
    <w:p w14:paraId="00000020" w14:textId="3E7C0D3D" w:rsidR="0006346D" w:rsidRDefault="00DA4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2s8eyo1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сфері управління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Мінветеранів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відсутн</w:t>
      </w:r>
      <w:r w:rsidR="00495B5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спеціалісти необхідного рівня підготовки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495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надання послуг з розробки </w:t>
      </w:r>
      <w:proofErr w:type="spellStart"/>
      <w:r w:rsidR="00495B59">
        <w:rPr>
          <w:rFonts w:ascii="Times New Roman" w:eastAsia="Times New Roman" w:hAnsi="Times New Roman" w:cs="Times New Roman"/>
          <w:color w:val="000000"/>
          <w:sz w:val="28"/>
          <w:szCs w:val="28"/>
        </w:rPr>
        <w:t>брендбуку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1" w14:textId="511CAD54" w:rsidR="0006346D" w:rsidRDefault="00DA43B4" w:rsidP="00495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 вищезазначене, очікувана вартість визначалась на підставі інформації з мережі Інтернет, що наявна у відкритому доступі, в т.</w:t>
      </w:r>
      <w:r w:rsidR="00495B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в електронних каталогах</w:t>
      </w:r>
      <w:r w:rsidR="006B2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0AFCC6" w14:textId="1018E733" w:rsidR="008D34F0" w:rsidRDefault="008D34F0" w:rsidP="00495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процесі визначення очікуваної вартості було проаналізовано</w:t>
      </w:r>
      <w:r w:rsidR="00495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0B6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60B6F" w:rsidRPr="00260B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="00260B6F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495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аналогічних процедур </w:t>
      </w:r>
      <w:proofErr w:type="spellStart"/>
      <w:r w:rsidR="00495B59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="00C55E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8B62435" w14:textId="77777777" w:rsidR="00C55E91" w:rsidRDefault="00C55E91" w:rsidP="00495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4094"/>
        <w:gridCol w:w="1442"/>
        <w:gridCol w:w="2687"/>
      </w:tblGrid>
      <w:tr w:rsidR="00C55E91" w:rsidRPr="00C55E91" w14:paraId="71E8F350" w14:textId="77777777" w:rsidTr="00C55E91">
        <w:trPr>
          <w:trHeight w:val="630"/>
          <w:jc w:val="center"/>
        </w:trPr>
        <w:tc>
          <w:tcPr>
            <w:tcW w:w="1122" w:type="dxa"/>
            <w:noWrap/>
            <w:vAlign w:val="center"/>
            <w:hideMark/>
          </w:tcPr>
          <w:p w14:paraId="446E4823" w14:textId="77777777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094" w:type="dxa"/>
            <w:vAlign w:val="center"/>
            <w:hideMark/>
          </w:tcPr>
          <w:p w14:paraId="55D2425A" w14:textId="77777777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Посилання на процедуру закупівлі</w:t>
            </w:r>
          </w:p>
        </w:tc>
        <w:tc>
          <w:tcPr>
            <w:tcW w:w="1442" w:type="dxa"/>
            <w:vAlign w:val="center"/>
            <w:hideMark/>
          </w:tcPr>
          <w:p w14:paraId="7E485627" w14:textId="453D2C00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Сума закупів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5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і, грн</w:t>
            </w:r>
          </w:p>
        </w:tc>
        <w:tc>
          <w:tcPr>
            <w:tcW w:w="2687" w:type="dxa"/>
            <w:vAlign w:val="center"/>
            <w:hideMark/>
          </w:tcPr>
          <w:p w14:paraId="381DFFBE" w14:textId="77777777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замовника</w:t>
            </w:r>
          </w:p>
        </w:tc>
      </w:tr>
      <w:tr w:rsidR="00C55E91" w:rsidRPr="00C55E91" w14:paraId="0236FBCA" w14:textId="77777777" w:rsidTr="00C55E91">
        <w:trPr>
          <w:trHeight w:val="880"/>
          <w:jc w:val="center"/>
        </w:trPr>
        <w:tc>
          <w:tcPr>
            <w:tcW w:w="1122" w:type="dxa"/>
            <w:noWrap/>
            <w:vAlign w:val="center"/>
            <w:hideMark/>
          </w:tcPr>
          <w:p w14:paraId="10CB355B" w14:textId="77777777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4" w:type="dxa"/>
            <w:vAlign w:val="center"/>
            <w:hideMark/>
          </w:tcPr>
          <w:p w14:paraId="5ECAB01C" w14:textId="77777777" w:rsidR="00C55E91" w:rsidRPr="00C55E91" w:rsidRDefault="00BA0267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7" w:history="1">
              <w:r w:rsidR="00C55E91" w:rsidRPr="00C55E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https://prozorro.gov.ua/tender/UA-2021-09-24-010250-b</w:t>
              </w:r>
            </w:hyperlink>
          </w:p>
        </w:tc>
        <w:tc>
          <w:tcPr>
            <w:tcW w:w="1442" w:type="dxa"/>
            <w:vAlign w:val="center"/>
            <w:hideMark/>
          </w:tcPr>
          <w:p w14:paraId="20D30A06" w14:textId="489BEF73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149 000</w:t>
            </w:r>
          </w:p>
        </w:tc>
        <w:tc>
          <w:tcPr>
            <w:tcW w:w="2687" w:type="dxa"/>
            <w:vAlign w:val="center"/>
            <w:hideMark/>
          </w:tcPr>
          <w:p w14:paraId="5B345894" w14:textId="77777777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Виконавчий комітет Української міської ради</w:t>
            </w:r>
          </w:p>
        </w:tc>
      </w:tr>
      <w:tr w:rsidR="00C55E91" w:rsidRPr="00C55E91" w14:paraId="366813B5" w14:textId="77777777" w:rsidTr="00C55E91">
        <w:trPr>
          <w:trHeight w:val="1000"/>
          <w:jc w:val="center"/>
        </w:trPr>
        <w:tc>
          <w:tcPr>
            <w:tcW w:w="1122" w:type="dxa"/>
            <w:noWrap/>
            <w:vAlign w:val="center"/>
            <w:hideMark/>
          </w:tcPr>
          <w:p w14:paraId="12661594" w14:textId="77777777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4" w:type="dxa"/>
            <w:vAlign w:val="center"/>
            <w:hideMark/>
          </w:tcPr>
          <w:p w14:paraId="71569426" w14:textId="77777777" w:rsidR="00C55E91" w:rsidRPr="00C55E91" w:rsidRDefault="00BA0267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8" w:history="1">
              <w:r w:rsidR="00C55E91" w:rsidRPr="00C55E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https://prozorro.gov.ua/tender/UA-2020-09-17-006506-b</w:t>
              </w:r>
            </w:hyperlink>
          </w:p>
        </w:tc>
        <w:tc>
          <w:tcPr>
            <w:tcW w:w="1442" w:type="dxa"/>
            <w:vAlign w:val="center"/>
            <w:hideMark/>
          </w:tcPr>
          <w:p w14:paraId="217E6E4B" w14:textId="5F4DE482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331 900</w:t>
            </w:r>
          </w:p>
        </w:tc>
        <w:tc>
          <w:tcPr>
            <w:tcW w:w="2687" w:type="dxa"/>
            <w:vAlign w:val="center"/>
            <w:hideMark/>
          </w:tcPr>
          <w:p w14:paraId="0A59E9B9" w14:textId="77777777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Національний центр Малої академії наук України</w:t>
            </w:r>
          </w:p>
        </w:tc>
      </w:tr>
      <w:tr w:rsidR="00C55E91" w:rsidRPr="00C55E91" w14:paraId="3F6BE67E" w14:textId="77777777" w:rsidTr="00C55E91">
        <w:trPr>
          <w:trHeight w:val="970"/>
          <w:jc w:val="center"/>
        </w:trPr>
        <w:tc>
          <w:tcPr>
            <w:tcW w:w="1122" w:type="dxa"/>
            <w:noWrap/>
            <w:vAlign w:val="center"/>
            <w:hideMark/>
          </w:tcPr>
          <w:p w14:paraId="51C8D4C1" w14:textId="77777777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4" w:type="dxa"/>
            <w:vAlign w:val="center"/>
            <w:hideMark/>
          </w:tcPr>
          <w:p w14:paraId="2096CD54" w14:textId="77777777" w:rsidR="00C55E91" w:rsidRPr="00C55E91" w:rsidRDefault="00BA0267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9" w:history="1">
              <w:r w:rsidR="00C55E91" w:rsidRPr="00C55E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https://prozorro.gov.ua/tender/UA-2019-11-12-003220-b</w:t>
              </w:r>
            </w:hyperlink>
          </w:p>
        </w:tc>
        <w:tc>
          <w:tcPr>
            <w:tcW w:w="1442" w:type="dxa"/>
            <w:vAlign w:val="center"/>
            <w:hideMark/>
          </w:tcPr>
          <w:p w14:paraId="544FC17E" w14:textId="04FD7014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2687" w:type="dxa"/>
            <w:vAlign w:val="center"/>
            <w:hideMark/>
          </w:tcPr>
          <w:p w14:paraId="12BEDE89" w14:textId="77777777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гарантування вкладів фізичних осіб</w:t>
            </w:r>
          </w:p>
        </w:tc>
      </w:tr>
      <w:tr w:rsidR="00C55E91" w:rsidRPr="00C55E91" w14:paraId="316E0BC8" w14:textId="77777777" w:rsidTr="00C55E91">
        <w:trPr>
          <w:trHeight w:val="1720"/>
          <w:jc w:val="center"/>
        </w:trPr>
        <w:tc>
          <w:tcPr>
            <w:tcW w:w="1122" w:type="dxa"/>
            <w:noWrap/>
            <w:vAlign w:val="center"/>
            <w:hideMark/>
          </w:tcPr>
          <w:p w14:paraId="29763682" w14:textId="77777777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4" w:type="dxa"/>
            <w:vAlign w:val="center"/>
            <w:hideMark/>
          </w:tcPr>
          <w:p w14:paraId="3715DEB0" w14:textId="77777777" w:rsidR="00C55E91" w:rsidRPr="00C55E91" w:rsidRDefault="00BA0267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0" w:history="1">
              <w:r w:rsidR="00C55E91" w:rsidRPr="00C55E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https://prozorro.gov.ua/tender/UA-2019-12-24-000683-a</w:t>
              </w:r>
            </w:hyperlink>
          </w:p>
        </w:tc>
        <w:tc>
          <w:tcPr>
            <w:tcW w:w="1442" w:type="dxa"/>
            <w:vAlign w:val="center"/>
            <w:hideMark/>
          </w:tcPr>
          <w:p w14:paraId="5D0CC806" w14:textId="1FAEAC2E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2687" w:type="dxa"/>
            <w:vAlign w:val="center"/>
            <w:hideMark/>
          </w:tcPr>
          <w:p w14:paraId="4E626FF6" w14:textId="77777777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ПОЗАШКІЛЬНИЙ НАВЧАЛЬНИЙ ЗАКЛАД "ДИТЯЧА МУЗИЧНА ШКОЛА № 13 М.ОДЕСИ"</w:t>
            </w:r>
          </w:p>
        </w:tc>
      </w:tr>
      <w:tr w:rsidR="00C55E91" w:rsidRPr="00C55E91" w14:paraId="329A70BA" w14:textId="77777777" w:rsidTr="00C55E91">
        <w:trPr>
          <w:trHeight w:val="870"/>
          <w:jc w:val="center"/>
        </w:trPr>
        <w:tc>
          <w:tcPr>
            <w:tcW w:w="1122" w:type="dxa"/>
            <w:noWrap/>
            <w:vAlign w:val="center"/>
            <w:hideMark/>
          </w:tcPr>
          <w:p w14:paraId="3400FC65" w14:textId="032AE00B" w:rsidR="00C55E91" w:rsidRPr="00AD5E7B" w:rsidRDefault="00AD5E7B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94" w:type="dxa"/>
            <w:vAlign w:val="center"/>
            <w:hideMark/>
          </w:tcPr>
          <w:p w14:paraId="24DF74C0" w14:textId="77777777" w:rsidR="00C55E91" w:rsidRPr="00C55E91" w:rsidRDefault="00BA0267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1" w:history="1">
              <w:r w:rsidR="00C55E91" w:rsidRPr="00C55E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https://prozorro.gov.ua/tender/UA-2018-05-11-002113-a</w:t>
              </w:r>
            </w:hyperlink>
          </w:p>
        </w:tc>
        <w:tc>
          <w:tcPr>
            <w:tcW w:w="1442" w:type="dxa"/>
            <w:vAlign w:val="center"/>
            <w:hideMark/>
          </w:tcPr>
          <w:p w14:paraId="2B8EBD39" w14:textId="30D3499F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199 000</w:t>
            </w:r>
          </w:p>
        </w:tc>
        <w:tc>
          <w:tcPr>
            <w:tcW w:w="2687" w:type="dxa"/>
            <w:vAlign w:val="center"/>
            <w:hideMark/>
          </w:tcPr>
          <w:p w14:paraId="1DFDF486" w14:textId="77777777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Верховний Суд України</w:t>
            </w:r>
          </w:p>
        </w:tc>
      </w:tr>
      <w:tr w:rsidR="00C55E91" w:rsidRPr="00C55E91" w14:paraId="45D7B4C0" w14:textId="77777777" w:rsidTr="00C55E91">
        <w:trPr>
          <w:trHeight w:val="290"/>
          <w:jc w:val="center"/>
        </w:trPr>
        <w:tc>
          <w:tcPr>
            <w:tcW w:w="6658" w:type="dxa"/>
            <w:gridSpan w:val="3"/>
            <w:noWrap/>
            <w:vAlign w:val="center"/>
            <w:hideMark/>
          </w:tcPr>
          <w:p w14:paraId="69E36450" w14:textId="228C708E" w:rsidR="00C55E91" w:rsidRPr="00C55E91" w:rsidRDefault="00C55E91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Очікувана вартість предмета</w:t>
            </w:r>
            <w:r w:rsidRPr="00C5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закупівлі, грн</w:t>
            </w:r>
          </w:p>
        </w:tc>
        <w:tc>
          <w:tcPr>
            <w:tcW w:w="2687" w:type="dxa"/>
            <w:noWrap/>
            <w:vAlign w:val="center"/>
            <w:hideMark/>
          </w:tcPr>
          <w:p w14:paraId="538C3B9C" w14:textId="5709A35A" w:rsidR="00C55E91" w:rsidRPr="00C55E91" w:rsidRDefault="00AD5E7B" w:rsidP="00C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</w:t>
            </w:r>
            <w:r w:rsidR="00C5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0 000</w:t>
            </w:r>
          </w:p>
        </w:tc>
      </w:tr>
    </w:tbl>
    <w:p w14:paraId="0000002A" w14:textId="27D8206E" w:rsidR="0006346D" w:rsidRPr="005B0D01" w:rsidRDefault="008D34F0" w:rsidP="005B0D01">
      <w:pPr>
        <w:pStyle w:val="a5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Відповідно до розрахунку очікуваної вартості за методом порівняння ринкових цін, очікувана вартість предмета закупівлі, як середньоарифметичне значення </w:t>
      </w:r>
      <w:r w:rsidR="00FF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аналогічних процедур </w:t>
      </w:r>
      <w:proofErr w:type="spellStart"/>
      <w:r w:rsidR="00FF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становить </w:t>
      </w:r>
      <w:r w:rsidR="00AD5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30</w:t>
      </w:r>
      <w:r w:rsidR="00C55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0 000 </w:t>
      </w:r>
      <w:r w:rsidRPr="004908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тис. грн.</w:t>
      </w:r>
      <w:bookmarkStart w:id="1" w:name="_heading=h.gjdgxs" w:colFirst="0" w:colLast="0"/>
      <w:bookmarkEnd w:id="1"/>
    </w:p>
    <w:sectPr w:rsidR="0006346D" w:rsidRPr="005B0D01" w:rsidSect="00520AAC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865"/>
    <w:multiLevelType w:val="hybridMultilevel"/>
    <w:tmpl w:val="2942322C"/>
    <w:lvl w:ilvl="0" w:tplc="DE26D8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5F206E"/>
    <w:multiLevelType w:val="multilevel"/>
    <w:tmpl w:val="8DCC4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FC5601"/>
    <w:multiLevelType w:val="hybridMultilevel"/>
    <w:tmpl w:val="63B8F530"/>
    <w:lvl w:ilvl="0" w:tplc="F74CD3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3D06"/>
    <w:multiLevelType w:val="hybridMultilevel"/>
    <w:tmpl w:val="7B4454B6"/>
    <w:lvl w:ilvl="0" w:tplc="F74CD3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35E4"/>
    <w:multiLevelType w:val="multilevel"/>
    <w:tmpl w:val="46741DD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16CA7129"/>
    <w:multiLevelType w:val="hybridMultilevel"/>
    <w:tmpl w:val="F13E8920"/>
    <w:lvl w:ilvl="0" w:tplc="E594E3DC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A6E063B"/>
    <w:multiLevelType w:val="hybridMultilevel"/>
    <w:tmpl w:val="01DA5AA6"/>
    <w:lvl w:ilvl="0" w:tplc="E1A411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A5281"/>
    <w:multiLevelType w:val="hybridMultilevel"/>
    <w:tmpl w:val="EA04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743D8"/>
    <w:multiLevelType w:val="hybridMultilevel"/>
    <w:tmpl w:val="30409626"/>
    <w:lvl w:ilvl="0" w:tplc="34FAB7BC">
      <w:start w:val="3"/>
      <w:numFmt w:val="decimal"/>
      <w:lvlText w:val="%1.1"/>
      <w:lvlJc w:val="left"/>
      <w:pPr>
        <w:ind w:left="13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00" w:hanging="360"/>
      </w:pPr>
    </w:lvl>
    <w:lvl w:ilvl="2" w:tplc="2000001B" w:tentative="1">
      <w:start w:val="1"/>
      <w:numFmt w:val="lowerRoman"/>
      <w:lvlText w:val="%3."/>
      <w:lvlJc w:val="right"/>
      <w:pPr>
        <w:ind w:left="2820" w:hanging="180"/>
      </w:pPr>
    </w:lvl>
    <w:lvl w:ilvl="3" w:tplc="2000000F" w:tentative="1">
      <w:start w:val="1"/>
      <w:numFmt w:val="decimal"/>
      <w:lvlText w:val="%4."/>
      <w:lvlJc w:val="left"/>
      <w:pPr>
        <w:ind w:left="3540" w:hanging="360"/>
      </w:pPr>
    </w:lvl>
    <w:lvl w:ilvl="4" w:tplc="20000019" w:tentative="1">
      <w:start w:val="1"/>
      <w:numFmt w:val="lowerLetter"/>
      <w:lvlText w:val="%5."/>
      <w:lvlJc w:val="left"/>
      <w:pPr>
        <w:ind w:left="4260" w:hanging="360"/>
      </w:pPr>
    </w:lvl>
    <w:lvl w:ilvl="5" w:tplc="2000001B" w:tentative="1">
      <w:start w:val="1"/>
      <w:numFmt w:val="lowerRoman"/>
      <w:lvlText w:val="%6."/>
      <w:lvlJc w:val="right"/>
      <w:pPr>
        <w:ind w:left="4980" w:hanging="180"/>
      </w:pPr>
    </w:lvl>
    <w:lvl w:ilvl="6" w:tplc="2000000F" w:tentative="1">
      <w:start w:val="1"/>
      <w:numFmt w:val="decimal"/>
      <w:lvlText w:val="%7."/>
      <w:lvlJc w:val="left"/>
      <w:pPr>
        <w:ind w:left="5700" w:hanging="360"/>
      </w:pPr>
    </w:lvl>
    <w:lvl w:ilvl="7" w:tplc="20000019" w:tentative="1">
      <w:start w:val="1"/>
      <w:numFmt w:val="lowerLetter"/>
      <w:lvlText w:val="%8."/>
      <w:lvlJc w:val="left"/>
      <w:pPr>
        <w:ind w:left="6420" w:hanging="360"/>
      </w:pPr>
    </w:lvl>
    <w:lvl w:ilvl="8" w:tplc="2000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37BE2615"/>
    <w:multiLevelType w:val="hybridMultilevel"/>
    <w:tmpl w:val="64B02E66"/>
    <w:lvl w:ilvl="0" w:tplc="F426F2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CBF7FFE"/>
    <w:multiLevelType w:val="multilevel"/>
    <w:tmpl w:val="0F626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4D6E2D55"/>
    <w:multiLevelType w:val="hybridMultilevel"/>
    <w:tmpl w:val="12AA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B6CFD"/>
    <w:multiLevelType w:val="hybridMultilevel"/>
    <w:tmpl w:val="03BA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718FE"/>
    <w:multiLevelType w:val="multilevel"/>
    <w:tmpl w:val="08AC0E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F461ED"/>
    <w:multiLevelType w:val="hybridMultilevel"/>
    <w:tmpl w:val="387C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1546E"/>
    <w:multiLevelType w:val="hybridMultilevel"/>
    <w:tmpl w:val="B04CEECA"/>
    <w:lvl w:ilvl="0" w:tplc="F74CD3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80602"/>
    <w:multiLevelType w:val="hybridMultilevel"/>
    <w:tmpl w:val="0A48A60E"/>
    <w:lvl w:ilvl="0" w:tplc="CDE8E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6D"/>
    <w:rsid w:val="00014B83"/>
    <w:rsid w:val="0006346D"/>
    <w:rsid w:val="00113000"/>
    <w:rsid w:val="001D13D6"/>
    <w:rsid w:val="00215BDD"/>
    <w:rsid w:val="00260B6F"/>
    <w:rsid w:val="002620D6"/>
    <w:rsid w:val="00284977"/>
    <w:rsid w:val="002B2BB5"/>
    <w:rsid w:val="002B54B7"/>
    <w:rsid w:val="002B61DD"/>
    <w:rsid w:val="002C3FD4"/>
    <w:rsid w:val="00336061"/>
    <w:rsid w:val="00383C31"/>
    <w:rsid w:val="003C7EBD"/>
    <w:rsid w:val="003D3D37"/>
    <w:rsid w:val="0049088A"/>
    <w:rsid w:val="00495B59"/>
    <w:rsid w:val="004A5C75"/>
    <w:rsid w:val="004A632D"/>
    <w:rsid w:val="004B5B17"/>
    <w:rsid w:val="004C3238"/>
    <w:rsid w:val="004E09D7"/>
    <w:rsid w:val="00520AAC"/>
    <w:rsid w:val="005835CA"/>
    <w:rsid w:val="005B0D01"/>
    <w:rsid w:val="005D6DBE"/>
    <w:rsid w:val="0060303F"/>
    <w:rsid w:val="00663B20"/>
    <w:rsid w:val="006B2499"/>
    <w:rsid w:val="0079429F"/>
    <w:rsid w:val="007B4562"/>
    <w:rsid w:val="008379FE"/>
    <w:rsid w:val="00883891"/>
    <w:rsid w:val="008B4566"/>
    <w:rsid w:val="008C1ACF"/>
    <w:rsid w:val="008D34F0"/>
    <w:rsid w:val="008E6790"/>
    <w:rsid w:val="00937256"/>
    <w:rsid w:val="00A05073"/>
    <w:rsid w:val="00A55850"/>
    <w:rsid w:val="00AA7431"/>
    <w:rsid w:val="00AD5E7B"/>
    <w:rsid w:val="00B018D9"/>
    <w:rsid w:val="00B03CF0"/>
    <w:rsid w:val="00B6196D"/>
    <w:rsid w:val="00BA0267"/>
    <w:rsid w:val="00BE6272"/>
    <w:rsid w:val="00BF1E40"/>
    <w:rsid w:val="00C55E91"/>
    <w:rsid w:val="00CC34EF"/>
    <w:rsid w:val="00CD4131"/>
    <w:rsid w:val="00D275F8"/>
    <w:rsid w:val="00D445D6"/>
    <w:rsid w:val="00DA43B4"/>
    <w:rsid w:val="00E07D3B"/>
    <w:rsid w:val="00E116CE"/>
    <w:rsid w:val="00E95262"/>
    <w:rsid w:val="00EE47FE"/>
    <w:rsid w:val="00EF5BD7"/>
    <w:rsid w:val="00F40910"/>
    <w:rsid w:val="00F564C9"/>
    <w:rsid w:val="00FA015A"/>
    <w:rsid w:val="00FA6D08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72B1"/>
  <w15:docId w15:val="{E3BFBCE5-D5A7-4173-A50F-3774670F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56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0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D45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6707"/>
    <w:rPr>
      <w:color w:val="0563C1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9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/>
    </w:rPr>
  </w:style>
  <w:style w:type="character" w:styleId="aa">
    <w:name w:val="Unresolved Mention"/>
    <w:basedOn w:val="a0"/>
    <w:uiPriority w:val="99"/>
    <w:semiHidden/>
    <w:unhideWhenUsed/>
    <w:rsid w:val="00C55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0-09-17-006506-b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prozorro.gov.ua/tender/UA-2021-09-24-010250-b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zorro.gov.ua/tender/UA-2018-05-11-002113-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ozorro.gov.ua/tender/UA-2019-12-24-000683-a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19-11-12-003220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pFBf335Bd93mFtRM1vBJQblKA==">AMUW2mVq3i4aoyXKvmZ5Yh/CiUus57NJaXGKBC/q+7EufBlt0hq4HeV2hOA3ZQv0Ao4QlxTMGRrpxFd+wPVQ6WZNvdYTV4uXkoSLjqN77zUdXhX8Dio0UOxVVrcMZs2i3YZoWcXndPZh</go:docsCustomData>
</go:gDocsCustomXmlDataStorage>
</file>

<file path=customXml/itemProps1.xml><?xml version="1.0" encoding="utf-8"?>
<ds:datastoreItem xmlns:ds="http://schemas.openxmlformats.org/officeDocument/2006/customXml" ds:itemID="{E91FD9E3-799E-4295-9D29-CFE5183CC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Стус Даніїл Олександрович</dc:creator>
  <cp:lastModifiedBy>Скворцова Ольга Геннадіївна</cp:lastModifiedBy>
  <cp:revision>2</cp:revision>
  <cp:lastPrinted>2021-07-15T06:43:00Z</cp:lastPrinted>
  <dcterms:created xsi:type="dcterms:W3CDTF">2021-10-29T05:02:00Z</dcterms:created>
  <dcterms:modified xsi:type="dcterms:W3CDTF">2021-10-29T05:02:00Z</dcterms:modified>
</cp:coreProperties>
</file>