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8EF6" w14:textId="77777777" w:rsidR="0072723D" w:rsidRPr="00E67195" w:rsidRDefault="0072723D" w:rsidP="00E6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71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  <w:r w:rsidRPr="00E67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671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проекту постанови Кабінету Міністрів України  </w:t>
      </w:r>
    </w:p>
    <w:p w14:paraId="044477D8" w14:textId="1EAF55B4" w:rsidR="0072723D" w:rsidRDefault="0072723D" w:rsidP="009C7B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71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“Про внесення змін до Порядку використання коштів, передбачених у державному бюджеті на фінансову підтримку громадських об’єднань ветеранів на виконання загальнодержавних програм (проектів, заходів), заходи з відвідування військових поховань і військових пам’ятників та з відзначення святкових, пам’ятних та історичних дат”</w:t>
      </w:r>
      <w:r w:rsidRPr="00E67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14:paraId="4777AA30" w14:textId="77777777" w:rsidR="009C7B05" w:rsidRPr="00E67195" w:rsidRDefault="009C7B05" w:rsidP="009C7B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1B65257" w14:textId="77777777" w:rsidR="0072723D" w:rsidRPr="009C7B05" w:rsidRDefault="0072723D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3485"/>
      <w:bookmarkEnd w:id="0"/>
      <w:r w:rsidRPr="009C7B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Мета</w:t>
      </w:r>
    </w:p>
    <w:p w14:paraId="5A81A846" w14:textId="354EB12D" w:rsidR="00483EFD" w:rsidRPr="009C7B05" w:rsidRDefault="00E67195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3486"/>
      <w:bookmarkEnd w:id="1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83EFD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абезпечення рівного доступу громадських об’єднань ветеранів до фінансової підтримки з державного бюджету на виконання загальнодержавних програм (проектів, заходів) на конкурсних засадах, покращення взаємодії </w:t>
      </w:r>
      <w:proofErr w:type="spellStart"/>
      <w:r w:rsidR="00483EFD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="00483EFD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громадськими об’єднаннями ветеранів та </w:t>
      </w:r>
      <w:bookmarkStart w:id="2" w:name="_GoBack"/>
      <w:bookmarkEnd w:id="2"/>
      <w:r w:rsidR="00483EFD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спрощення процедури надання коштів на виконання загальнодержавних програм (проек</w:t>
      </w:r>
      <w:r w:rsidR="00924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тів, заходів), </w:t>
      </w:r>
      <w:r w:rsidR="00483EFD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посилення контролю за їх виконанням та використанням коштів державного бюджету.</w:t>
      </w:r>
    </w:p>
    <w:p w14:paraId="3B216903" w14:textId="77777777" w:rsidR="0072723D" w:rsidRPr="009C7B05" w:rsidRDefault="0072723D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3487"/>
      <w:bookmarkEnd w:id="3"/>
      <w:r w:rsidRPr="009C7B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Обґрунтування необхідності прийняття </w:t>
      </w:r>
      <w:proofErr w:type="spellStart"/>
      <w:r w:rsidRPr="009C7B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</w:p>
    <w:p w14:paraId="0BC65AEE" w14:textId="7D905B49" w:rsidR="0072723D" w:rsidRPr="009C7B05" w:rsidRDefault="00483EFD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3488"/>
      <w:bookmarkEnd w:id="4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Підставою розроблення </w:t>
      </w:r>
      <w:r w:rsidR="00E67195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</w:t>
      </w:r>
      <w:proofErr w:type="spellStart"/>
      <w:r w:rsidR="00E67195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E67195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17ED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необхідність приведення Порядку використання коштів, передбачених у державному бюджеті на фінансову підтримку громадських об’єднань ветеранів на виконання загальнодержавних програм (проектів, заходів), заходи з відвідування військових поховань і військових пам’ятників та з відзначення святкових, пам’ятних та історичних дат, затвердженого постановою Кабінету Міністрів України від 14 лютого 2018 р. №</w:t>
      </w:r>
      <w:r w:rsidR="00E67195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117ED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156 </w:t>
      </w:r>
      <w:r w:rsidR="00E67195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Порядок використання коштів),</w:t>
      </w:r>
      <w:r w:rsidR="000117ED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відповідність до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 постановою Кабінету Міністрів України від 12 жовтня 2011 р. № 1049 </w:t>
      </w:r>
      <w:r w:rsidR="00E67195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Порядок проведення конкурсу)</w:t>
      </w:r>
      <w:r w:rsidR="000117ED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539B10D6" w14:textId="77777777" w:rsidR="0072723D" w:rsidRPr="009C7B05" w:rsidRDefault="0072723D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3490"/>
      <w:bookmarkEnd w:id="5"/>
      <w:r w:rsidRPr="009C7B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Основні положення проекту </w:t>
      </w:r>
      <w:proofErr w:type="spellStart"/>
      <w:r w:rsidRPr="009C7B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акта</w:t>
      </w:r>
      <w:proofErr w:type="spellEnd"/>
    </w:p>
    <w:p w14:paraId="7EE1BA4E" w14:textId="04056F7B" w:rsidR="000E335E" w:rsidRPr="009C7B05" w:rsidRDefault="000E335E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3491"/>
      <w:bookmarkEnd w:id="6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Проектом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пропонується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</w:t>
      </w:r>
      <w:r w:rsidR="006E2752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поняття “загальнодержавні програми (проекти, заходи)”,</w:t>
      </w:r>
      <w:r w:rsidR="006E2752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</w:t>
      </w:r>
      <w:r w:rsidR="00442E21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</w:t>
      </w:r>
      <w:r w:rsidR="006E2752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</w:t>
      </w:r>
      <w:r w:rsidR="00442E21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E2752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проведення моніторингу виконання (реалізації) програм (проектів, заходів), які </w:t>
      </w:r>
      <w:r w:rsidR="00442E21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фінансуються</w:t>
      </w:r>
      <w:r w:rsidR="006E2752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бюджетних коштів.</w:t>
      </w:r>
    </w:p>
    <w:p w14:paraId="34B53700" w14:textId="77777777" w:rsidR="0072723D" w:rsidRPr="009C7B05" w:rsidRDefault="0072723D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3492"/>
      <w:bookmarkEnd w:id="7"/>
      <w:r w:rsidRPr="009C7B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Правові аспекти</w:t>
      </w:r>
    </w:p>
    <w:p w14:paraId="270BCDCC" w14:textId="409FDDE1" w:rsidR="0080270C" w:rsidRPr="003352D8" w:rsidRDefault="00442E21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3493"/>
      <w:bookmarkEnd w:id="8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Бюджетний кодекс України, Закон України “Про статус ветеранів війни, гарантії їх соціального захисту”</w:t>
      </w:r>
      <w:r w:rsidR="00B10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0861A5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</w:t>
      </w:r>
      <w:r w:rsidR="002C10CB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861A5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Міністру України </w:t>
      </w:r>
      <w:r w:rsidR="00924A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0861A5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жовтня 2011 р. №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861A5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1049 “Про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підтримка”</w:t>
      </w:r>
      <w:r w:rsidR="002C10CB" w:rsidRPr="00924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0CB" w:rsidRPr="009C7B0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10CB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14 лютого 2018 р. № 156 “Деякі питання надання фінансової підтримки громадським об’єднанням ветеранів”</w:t>
      </w:r>
      <w:r w:rsidR="003352D8" w:rsidRPr="00335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AE2D9F0" w14:textId="77777777" w:rsidR="0072723D" w:rsidRPr="009C7B05" w:rsidRDefault="0072723D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3494"/>
      <w:bookmarkEnd w:id="9"/>
      <w:r w:rsidRPr="009C7B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5. Фінансово-економічне обґрунтування</w:t>
      </w:r>
    </w:p>
    <w:p w14:paraId="3BCF82F6" w14:textId="77777777" w:rsidR="0072723D" w:rsidRPr="009C7B05" w:rsidRDefault="0072723D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3495"/>
      <w:bookmarkStart w:id="11" w:name="n3496"/>
      <w:bookmarkEnd w:id="10"/>
      <w:bookmarkEnd w:id="11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не потребуватиме додаткових витрат з Державного бюджету України, та забезпечить економне та ефективне використання бюджетних коштів.</w:t>
      </w:r>
    </w:p>
    <w:p w14:paraId="22DFE8BE" w14:textId="77777777" w:rsidR="0072723D" w:rsidRPr="009C7B05" w:rsidRDefault="0072723D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Позиція заінтересованих сторін</w:t>
      </w:r>
    </w:p>
    <w:p w14:paraId="76AC18FD" w14:textId="3300EDB0" w:rsidR="0095180A" w:rsidRPr="009C7B05" w:rsidRDefault="0095180A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3497"/>
      <w:bookmarkEnd w:id="12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опубліковано на офіційному веб</w:t>
      </w:r>
      <w:r w:rsidR="003352D8" w:rsidRPr="00335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сайті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надіслано Громадській раді при Міністерстві у справах ветеранів України для проведення </w:t>
      </w:r>
      <w:r w:rsidR="005A7BC2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 з громадськістю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2F07E8B" w14:textId="24EDB0EE" w:rsidR="003F4F94" w:rsidRPr="009C7B05" w:rsidRDefault="00A305EA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потребує погодження з </w:t>
      </w:r>
      <w:r w:rsidR="00F72595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Міністерством фінансів України, Міністерством економіки України, Міністерством цифрової трансформації України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проведення правової експертизи Міністерством юстиції України.</w:t>
      </w:r>
    </w:p>
    <w:p w14:paraId="128E7B81" w14:textId="2A020488" w:rsidR="005A7BC2" w:rsidRPr="009C7B05" w:rsidRDefault="005A7BC2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2A749732" w14:textId="47A00986" w:rsidR="005A7BC2" w:rsidRPr="009C7B05" w:rsidRDefault="005A7BC2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сфери наукової та науково-технічної діяльності.</w:t>
      </w:r>
    </w:p>
    <w:p w14:paraId="48B40608" w14:textId="77777777" w:rsidR="0072723D" w:rsidRPr="009C7B05" w:rsidRDefault="0072723D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3500"/>
      <w:bookmarkEnd w:id="13"/>
      <w:r w:rsidRPr="009C7B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Оцінка відповідності</w:t>
      </w:r>
    </w:p>
    <w:p w14:paraId="14714D28" w14:textId="57109BBF" w:rsidR="002C10CB" w:rsidRPr="009C7B05" w:rsidRDefault="0095180A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3501"/>
      <w:bookmarkStart w:id="15" w:name="n3522"/>
      <w:bookmarkEnd w:id="14"/>
      <w:bookmarkEnd w:id="15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C10CB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проекті </w:t>
      </w:r>
      <w:proofErr w:type="spellStart"/>
      <w:r w:rsidR="002C10CB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2C10CB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 </w:t>
      </w:r>
      <w:r w:rsidR="002C10CB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2C10CB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що:</w:t>
      </w:r>
    </w:p>
    <w:p w14:paraId="5FDB1D53" w14:textId="672D2CDE" w:rsidR="002C10CB" w:rsidRPr="009C7B05" w:rsidRDefault="002C10CB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стосуються зобов</w:t>
      </w:r>
      <w:r w:rsidR="0095180A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язань України у сфері європейської інтеграції;</w:t>
      </w:r>
    </w:p>
    <w:p w14:paraId="60AAD4EC" w14:textId="77777777" w:rsidR="002C10CB" w:rsidRPr="009C7B05" w:rsidRDefault="002C10CB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стосуються прав та свобод, гарантованих Конвенцією про захист прав людини і основоположних свобод;</w:t>
      </w:r>
    </w:p>
    <w:p w14:paraId="59718EA7" w14:textId="77777777" w:rsidR="002C10CB" w:rsidRPr="009C7B05" w:rsidRDefault="002C10CB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впливають на забезпечення рівних прав та можливостей жінок і чоловіків;</w:t>
      </w:r>
    </w:p>
    <w:p w14:paraId="1AD05781" w14:textId="2A1E8967" w:rsidR="002C10CB" w:rsidRPr="009C7B05" w:rsidRDefault="002C10CB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містять ризики вчинення корупційних правопорушень та правопорушень, пов</w:t>
      </w:r>
      <w:r w:rsidR="0095180A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язаних з корупцією;</w:t>
      </w:r>
    </w:p>
    <w:p w14:paraId="789D0AD0" w14:textId="77777777" w:rsidR="0095180A" w:rsidRPr="009C7B05" w:rsidRDefault="002C10CB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створюють підстави для дискримінації.</w:t>
      </w:r>
    </w:p>
    <w:p w14:paraId="2BCD5DC0" w14:textId="780BCC48" w:rsidR="0095180A" w:rsidRPr="009C7B05" w:rsidRDefault="0095180A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3508"/>
      <w:bookmarkStart w:id="17" w:name="n3509"/>
      <w:bookmarkEnd w:id="16"/>
      <w:bookmarkEnd w:id="17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Громадська антикорупційна, громадська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антидискримінаційна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громадська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гендерно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-правова експертизи не проводились.</w:t>
      </w:r>
    </w:p>
    <w:p w14:paraId="576E0F69" w14:textId="77DE19B7" w:rsidR="0072723D" w:rsidRPr="009C7B05" w:rsidRDefault="0072723D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Прогноз результатів</w:t>
      </w:r>
    </w:p>
    <w:p w14:paraId="34520EC1" w14:textId="27105398" w:rsidR="0072723D" w:rsidRPr="009C7B05" w:rsidRDefault="00987582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3510"/>
      <w:bookmarkEnd w:id="18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реалізації </w:t>
      </w:r>
      <w:r w:rsidR="005A7BC2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</w:t>
      </w:r>
      <w:proofErr w:type="spellStart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5A7BC2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очікується досягнення таких результатів:</w:t>
      </w:r>
    </w:p>
    <w:p w14:paraId="68E26DBD" w14:textId="4A773493" w:rsidR="00497A05" w:rsidRDefault="00497A05" w:rsidP="00924A6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використання коштів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приведено у відповідність до 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внесених змін </w:t>
      </w:r>
      <w:r w:rsidRPr="00497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 від 4 серпня 2021 р. № 802</w:t>
      </w:r>
      <w:r w:rsidR="00D24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6118050" w14:textId="77777777" w:rsidR="00987582" w:rsidRPr="009C7B05" w:rsidRDefault="001269C6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посилено контроль за виконанням загальнодержавних програм (проектів, заходів) та використанням коштів державного бюджету.</w:t>
      </w:r>
    </w:p>
    <w:p w14:paraId="28746823" w14:textId="77777777" w:rsidR="00987582" w:rsidRPr="009C7B05" w:rsidRDefault="00987582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Можливими ризиками у досягненні очікуваних результатів визначається:</w:t>
      </w:r>
    </w:p>
    <w:p w14:paraId="14CBCFD9" w14:textId="77777777" w:rsidR="004B5F1A" w:rsidRPr="009C7B05" w:rsidRDefault="004B5F1A" w:rsidP="009C7B05">
      <w:pPr>
        <w:pStyle w:val="a3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низька обізнаність  </w:t>
      </w:r>
      <w:r w:rsidR="00371628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 об’єдна</w:t>
      </w: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нь ветеранів щодо </w:t>
      </w:r>
      <w:r w:rsidR="00371628"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внесених змін;</w:t>
      </w:r>
    </w:p>
    <w:p w14:paraId="69F17618" w14:textId="77777777" w:rsidR="00371628" w:rsidRPr="009C7B05" w:rsidRDefault="00371628" w:rsidP="009C7B0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відсутність кадрового ресурсу для проведення належного контролю за виконанням загальнодержавних програм (проектів, заходів) та використанням коштів державного бюджету.</w:t>
      </w:r>
    </w:p>
    <w:p w14:paraId="6F4C74BF" w14:textId="77777777" w:rsidR="00371628" w:rsidRPr="009C7B05" w:rsidRDefault="00371628" w:rsidP="009C7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Мінімізувати зазначені ризики можливо за проведенням належної інформаційної компанії та проведення особистих консультацій щодо внесених змін, а також налагодження механізму залучення до моніторингу програм виконання (реалізації) програм (проектів, заходів), які отримують фінансову підтримку за рахунок бюджетних коштів представників громадських об’єднань.</w:t>
      </w:r>
    </w:p>
    <w:p w14:paraId="6327B128" w14:textId="57EADB26" w:rsidR="001269C6" w:rsidRDefault="001269C6" w:rsidP="009C7B05">
      <w:pPr>
        <w:spacing w:after="0" w:line="240" w:lineRule="auto"/>
        <w:ind w:firstLine="567"/>
        <w:rPr>
          <w:sz w:val="28"/>
          <w:szCs w:val="28"/>
          <w:lang w:val="uk-UA"/>
        </w:rPr>
      </w:pPr>
      <w:bookmarkStart w:id="19" w:name="n3513"/>
      <w:bookmarkStart w:id="20" w:name="n3514"/>
      <w:bookmarkEnd w:id="19"/>
      <w:bookmarkEnd w:id="20"/>
    </w:p>
    <w:p w14:paraId="67E620B6" w14:textId="77777777" w:rsidR="009C7B05" w:rsidRPr="00E67195" w:rsidRDefault="009C7B05" w:rsidP="009C7B05">
      <w:pPr>
        <w:spacing w:after="0" w:line="240" w:lineRule="auto"/>
        <w:ind w:firstLine="567"/>
        <w:rPr>
          <w:sz w:val="28"/>
          <w:szCs w:val="28"/>
          <w:lang w:val="uk-UA"/>
        </w:rPr>
      </w:pPr>
    </w:p>
    <w:p w14:paraId="04C4296C" w14:textId="0281D324" w:rsidR="001269C6" w:rsidRPr="00E67195" w:rsidRDefault="001269C6" w:rsidP="009C7B0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195">
        <w:rPr>
          <w:rFonts w:ascii="Times New Roman" w:hAnsi="Times New Roman" w:cs="Times New Roman"/>
          <w:b/>
          <w:sz w:val="28"/>
          <w:szCs w:val="28"/>
          <w:lang w:val="uk-UA"/>
        </w:rPr>
        <w:t>Міністр у справах ветеранів України</w:t>
      </w:r>
      <w:r w:rsidR="009C7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7B0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7195">
        <w:rPr>
          <w:rFonts w:ascii="Times New Roman" w:hAnsi="Times New Roman" w:cs="Times New Roman"/>
          <w:b/>
          <w:sz w:val="28"/>
          <w:szCs w:val="28"/>
          <w:lang w:val="uk-UA"/>
        </w:rPr>
        <w:t>Юлія ЛАПУТІНА</w:t>
      </w:r>
    </w:p>
    <w:sectPr w:rsidR="001269C6" w:rsidRPr="00E67195" w:rsidSect="009C7B05">
      <w:headerReference w:type="default" r:id="rId7"/>
      <w:pgSz w:w="11906" w:h="16838"/>
      <w:pgMar w:top="1134" w:right="566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4FB6" w14:textId="77777777" w:rsidR="00967753" w:rsidRDefault="00967753" w:rsidP="002C10CB">
      <w:pPr>
        <w:spacing w:after="0" w:line="240" w:lineRule="auto"/>
      </w:pPr>
      <w:r>
        <w:separator/>
      </w:r>
    </w:p>
  </w:endnote>
  <w:endnote w:type="continuationSeparator" w:id="0">
    <w:p w14:paraId="3F3C892A" w14:textId="77777777" w:rsidR="00967753" w:rsidRDefault="00967753" w:rsidP="002C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F7AE0" w14:textId="77777777" w:rsidR="00967753" w:rsidRDefault="00967753" w:rsidP="002C10CB">
      <w:pPr>
        <w:spacing w:after="0" w:line="240" w:lineRule="auto"/>
      </w:pPr>
      <w:r>
        <w:separator/>
      </w:r>
    </w:p>
  </w:footnote>
  <w:footnote w:type="continuationSeparator" w:id="0">
    <w:p w14:paraId="393566FE" w14:textId="77777777" w:rsidR="00967753" w:rsidRDefault="00967753" w:rsidP="002C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395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8D7C1" w14:textId="25AB5A22" w:rsidR="002C10CB" w:rsidRPr="002C10CB" w:rsidRDefault="002C10C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0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10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10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65C" w:rsidRPr="00E4665C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2C10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A245EC" w14:textId="77777777" w:rsidR="002C10CB" w:rsidRDefault="002C10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370C9"/>
    <w:multiLevelType w:val="hybridMultilevel"/>
    <w:tmpl w:val="6F045D46"/>
    <w:lvl w:ilvl="0" w:tplc="61F8D074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3D"/>
    <w:rsid w:val="000117ED"/>
    <w:rsid w:val="000861A5"/>
    <w:rsid w:val="000E335E"/>
    <w:rsid w:val="001269C6"/>
    <w:rsid w:val="002A7168"/>
    <w:rsid w:val="002C10CB"/>
    <w:rsid w:val="003352D8"/>
    <w:rsid w:val="00371628"/>
    <w:rsid w:val="003F4F94"/>
    <w:rsid w:val="00442E21"/>
    <w:rsid w:val="00483EFD"/>
    <w:rsid w:val="00497A05"/>
    <w:rsid w:val="004B5F1A"/>
    <w:rsid w:val="005A7BC2"/>
    <w:rsid w:val="006D6CDA"/>
    <w:rsid w:val="006E2752"/>
    <w:rsid w:val="0072723D"/>
    <w:rsid w:val="0080270C"/>
    <w:rsid w:val="008C66BB"/>
    <w:rsid w:val="00924A69"/>
    <w:rsid w:val="0095180A"/>
    <w:rsid w:val="00967753"/>
    <w:rsid w:val="00987582"/>
    <w:rsid w:val="009C7B05"/>
    <w:rsid w:val="009E178C"/>
    <w:rsid w:val="00A305EA"/>
    <w:rsid w:val="00B10228"/>
    <w:rsid w:val="00C75C25"/>
    <w:rsid w:val="00CE1A9A"/>
    <w:rsid w:val="00D24BD9"/>
    <w:rsid w:val="00E4665C"/>
    <w:rsid w:val="00E603FB"/>
    <w:rsid w:val="00E67195"/>
    <w:rsid w:val="00F4611F"/>
    <w:rsid w:val="00F51B10"/>
    <w:rsid w:val="00F72595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216"/>
  <w15:chartTrackingRefBased/>
  <w15:docId w15:val="{73D30BDB-C4A9-4F59-9C72-A2F9730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9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716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28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C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10CB"/>
  </w:style>
  <w:style w:type="paragraph" w:styleId="ad">
    <w:name w:val="footer"/>
    <w:basedOn w:val="a"/>
    <w:link w:val="ae"/>
    <w:uiPriority w:val="99"/>
    <w:unhideWhenUsed/>
    <w:rsid w:val="002C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Сісецька Вікторія Ігорівна</dc:creator>
  <cp:keywords/>
  <dc:description/>
  <cp:lastModifiedBy>Сісецька Вікторія Ігорівна</cp:lastModifiedBy>
  <cp:revision>10</cp:revision>
  <cp:lastPrinted>2021-09-16T07:25:00Z</cp:lastPrinted>
  <dcterms:created xsi:type="dcterms:W3CDTF">2021-09-15T08:51:00Z</dcterms:created>
  <dcterms:modified xsi:type="dcterms:W3CDTF">2021-09-22T07:22:00Z</dcterms:modified>
</cp:coreProperties>
</file>