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C0D5" w14:textId="77777777" w:rsidR="00291468" w:rsidRDefault="00291468" w:rsidP="00174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158D8A3E" w14:textId="77777777" w:rsidR="00291468" w:rsidRDefault="00291468" w:rsidP="00174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проєкту акта Кабінету Міністрів України</w:t>
      </w:r>
    </w:p>
    <w:p w14:paraId="71FD1E59" w14:textId="77777777" w:rsidR="00291468" w:rsidRDefault="00291468" w:rsidP="00174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Про внесення змін до постанови Кабінету Міністрів України </w:t>
      </w:r>
    </w:p>
    <w:p w14:paraId="16823485" w14:textId="77777777" w:rsidR="00291468" w:rsidRDefault="00291468" w:rsidP="0017457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від </w:t>
      </w:r>
      <w:r w:rsidR="004D2897" w:rsidRPr="00D0495E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4D2897">
        <w:rPr>
          <w:rFonts w:ascii="Times New Roman" w:hAnsi="Times New Roman"/>
          <w:b/>
          <w:bCs/>
          <w:sz w:val="28"/>
          <w:szCs w:val="28"/>
        </w:rPr>
        <w:t xml:space="preserve">лютого 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4D289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року № </w:t>
      </w:r>
      <w:smartTag w:uri="urn:schemas-microsoft-com:office:smarttags" w:element="metricconverter">
        <w:smartTagPr>
          <w:attr w:name="ProductID" w:val="206”"/>
        </w:smartTagPr>
        <w:r>
          <w:rPr>
            <w:rFonts w:ascii="Times New Roman" w:hAnsi="Times New Roman"/>
            <w:b/>
            <w:bCs/>
            <w:sz w:val="28"/>
            <w:szCs w:val="28"/>
          </w:rPr>
          <w:t>2</w:t>
        </w:r>
        <w:r w:rsidR="004D2897">
          <w:rPr>
            <w:rFonts w:ascii="Times New Roman" w:hAnsi="Times New Roman"/>
            <w:b/>
            <w:bCs/>
            <w:sz w:val="28"/>
            <w:szCs w:val="28"/>
          </w:rPr>
          <w:t>06</w:t>
        </w:r>
        <w:bookmarkStart w:id="0" w:name="n1702"/>
        <w:bookmarkEnd w:id="0"/>
        <w:r>
          <w:rPr>
            <w:rFonts w:ascii="Times New Roman" w:hAnsi="Times New Roman"/>
            <w:b/>
            <w:sz w:val="28"/>
            <w:szCs w:val="28"/>
          </w:rPr>
          <w:t>”</w:t>
        </w:r>
      </w:smartTag>
    </w:p>
    <w:p w14:paraId="1C259348" w14:textId="77777777" w:rsidR="00291468" w:rsidRDefault="00291468" w:rsidP="0017457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n3"/>
      <w:bookmarkEnd w:id="1"/>
    </w:p>
    <w:p w14:paraId="1BBE7921" w14:textId="77777777" w:rsidR="00D0495E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0D8A0DC" w14:textId="77777777" w:rsidR="00D0495E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Мета</w:t>
      </w:r>
    </w:p>
    <w:p w14:paraId="319FEDB7" w14:textId="77777777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14:paraId="7F62525B" w14:textId="292DD85F" w:rsidR="00D0495E" w:rsidRPr="00DD1CDB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ar-SA"/>
        </w:rPr>
      </w:pPr>
      <w:r w:rsidRPr="00DD1CD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Метою прийняття проєкту акта Кабінету Міністрів України є удосконалення </w:t>
      </w:r>
      <w:r w:rsidRPr="00DD1CDB">
        <w:rPr>
          <w:rFonts w:ascii="Times New Roman" w:hAnsi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 w:rsidRPr="00DD1CDB">
        <w:rPr>
          <w:rFonts w:ascii="Times New Roman" w:hAnsi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від 20.02.2019 №  206 </w:t>
      </w:r>
      <w:r w:rsidRPr="00DD1CDB">
        <w:rPr>
          <w:rFonts w:ascii="Times New Roman" w:hAnsi="Times New Roman"/>
          <w:sz w:val="28"/>
          <w:szCs w:val="28"/>
          <w:lang w:eastAsia="uk-UA"/>
        </w:rPr>
        <w:t>“</w:t>
      </w:r>
      <w:r w:rsidRPr="00D0495E">
        <w:rPr>
          <w:rFonts w:ascii="Times New Roman" w:hAnsi="Times New Roman"/>
          <w:bCs/>
          <w:spacing w:val="-4"/>
          <w:sz w:val="28"/>
          <w:szCs w:val="28"/>
          <w:lang w:eastAsia="ar-SA"/>
        </w:rPr>
        <w:t>Питання забезпечення житлом деяких категорій осіб, які брали участь в Революції Гідності, а також членів їх сімей” (далі – постанова</w:t>
      </w:r>
      <w:r w:rsidRPr="00DD1CDB">
        <w:rPr>
          <w:rFonts w:ascii="Times New Roman" w:hAnsi="Times New Roman"/>
          <w:bCs/>
          <w:spacing w:val="-4"/>
          <w:sz w:val="28"/>
          <w:szCs w:val="28"/>
          <w:lang w:eastAsia="ar-SA"/>
        </w:rPr>
        <w:t xml:space="preserve"> № 206).</w:t>
      </w:r>
    </w:p>
    <w:p w14:paraId="4E88FFE2" w14:textId="67FA0E79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Проєкт акта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</w:t>
      </w:r>
      <w:r w:rsidR="001745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–</w:t>
      </w:r>
      <w:r w:rsidR="001745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разі смерті заявника та підстави, за яких не здійснюється виплата грошової компенсації.</w:t>
      </w:r>
    </w:p>
    <w:p w14:paraId="78CD6175" w14:textId="75CCDBF8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</w:p>
    <w:p w14:paraId="4F1FC0CA" w14:textId="77777777" w:rsidR="00357064" w:rsidRDefault="00357064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</w:p>
    <w:p w14:paraId="7A20B5F8" w14:textId="77777777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 xml:space="preserve">2. </w:t>
      </w:r>
      <w:r w:rsidRPr="006018C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Обґрунтування необхідності прийняття акта</w:t>
      </w:r>
    </w:p>
    <w:p w14:paraId="53F1DDA9" w14:textId="77777777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</w:p>
    <w:p w14:paraId="00D16BE6" w14:textId="3A40A7CA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Міністерство у справах ветеранів України з 2020 року визначено головним розпорядником 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субвенції та відповідальним виконавцем бюджетної програми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>“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Субвенція</w:t>
      </w:r>
      <w:r w:rsidRPr="00C622D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F54E6" w:rsidRPr="00DF54E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з державного бюджету місцевим бюджетам на виплату грошової компенсації за належні для отримання жилі приміщення для сімей осіб, визначених у абзаці чотирнадцятому пункту 1 статті 10 Закону України “Про статус ветеранів війни, гарантії їх соціального захисту”, для осіб з інвалідністю </w:t>
      </w:r>
      <w:r w:rsidR="0035706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 </w:t>
      </w:r>
      <w:r w:rsidR="00DF54E6" w:rsidRPr="00DF54E6">
        <w:rPr>
          <w:rFonts w:ascii="Times New Roman" w:hAnsi="Times New Roman"/>
          <w:bCs/>
          <w:spacing w:val="-2"/>
          <w:sz w:val="28"/>
          <w:szCs w:val="28"/>
          <w:lang w:eastAsia="ru-RU"/>
        </w:rPr>
        <w:t>I-II групи, які стали особами з інвалідністю внаслідок поранень, каліцтва, контузії чи інших ушкоджень здоров’я, одержаних під час участі в Революції Гідності, визначених пунктом 10 частини другої статті 7 Закону, та які потребують поліпшення житлових умов</w:t>
      </w:r>
      <w:r>
        <w:rPr>
          <w:rFonts w:ascii="Times New Roman" w:hAnsi="Times New Roman"/>
          <w:sz w:val="28"/>
          <w:szCs w:val="28"/>
          <w:lang w:eastAsia="uk-UA"/>
        </w:rPr>
        <w:t>”.</w:t>
      </w:r>
      <w:r w:rsidRPr="00173F0F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14:paraId="7D24FF50" w14:textId="2C985BCA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Проєкт акта розроблений відповідно до пункту 4 Положення 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про Міністерство у справах ветеранів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, затвердженого 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постановою Кабінету Міністрів України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від 27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.12.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2018 № 1175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(в редакції постанови Кабінету Міністрів України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від 15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.04.</w:t>
      </w:r>
      <w:r w:rsidRPr="00593BB7">
        <w:rPr>
          <w:rFonts w:ascii="Times New Roman" w:hAnsi="Times New Roman"/>
          <w:bCs/>
          <w:spacing w:val="-2"/>
          <w:sz w:val="28"/>
          <w:szCs w:val="28"/>
          <w:lang w:eastAsia="ru-RU"/>
        </w:rPr>
        <w:t>2020 № 276)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.</w:t>
      </w:r>
    </w:p>
    <w:p w14:paraId="3E81AC16" w14:textId="44ACDBC4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D0495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Постановою № 206 затверджені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брали участь в Революції Гідності, а також членів їх сімей, та Порядок виплати грошової компенсації за належні для отримання жилі приміщення для деяких категорій осіб, які брали участь в Революції Гідності, а також членів їх сімей.</w:t>
      </w:r>
    </w:p>
    <w:p w14:paraId="7AF43A67" w14:textId="183E2DB6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Існуючі механізми надання субвенції з державного бюджету та виплати грошової компенсації не в повній мірі дають очікуваних результатів. Це впливає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lastRenderedPageBreak/>
        <w:t xml:space="preserve">на рівень забезпечення </w:t>
      </w:r>
      <w:r w:rsidRPr="00D0495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осіб, які брали участь в Революції Гідності, а також членів їх сімей житлом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, яке ними придбавається за рахунок коштів грошової компенсації.</w:t>
      </w:r>
    </w:p>
    <w:p w14:paraId="06716CB8" w14:textId="3A05EA48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 зв’язку з цим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виникла необхідність удосконалення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положень постанови</w:t>
      </w:r>
      <w:r w:rsidR="00530939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 </w:t>
      </w:r>
      <w:r w:rsidRPr="00B54147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№ 2</w:t>
      </w:r>
      <w:r w:rsidR="003719DD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06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14:paraId="48648684" w14:textId="7EA7C6FD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ar-SA"/>
        </w:rPr>
      </w:pPr>
    </w:p>
    <w:p w14:paraId="0589D38C" w14:textId="77777777" w:rsidR="00174578" w:rsidRDefault="00174578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ar-SA"/>
        </w:rPr>
      </w:pPr>
    </w:p>
    <w:p w14:paraId="53894E38" w14:textId="77777777" w:rsidR="00D0495E" w:rsidRDefault="00D0495E" w:rsidP="00174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3. </w:t>
      </w:r>
      <w:r w:rsidRPr="00BF4D5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Основні положення проекту акта</w:t>
      </w:r>
    </w:p>
    <w:p w14:paraId="558A9322" w14:textId="77777777" w:rsidR="00D0495E" w:rsidRDefault="00D0495E" w:rsidP="00174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403B628F" w14:textId="3179E3DD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Проєктом акта передбачається врегулювати проблемні питання реалізації бюджетної програми </w:t>
      </w:r>
      <w:r w:rsidRPr="008856E2">
        <w:rPr>
          <w:rFonts w:ascii="Times New Roman" w:hAnsi="Times New Roman"/>
          <w:sz w:val="28"/>
          <w:szCs w:val="28"/>
        </w:rPr>
        <w:t xml:space="preserve">“Субвенція </w:t>
      </w:r>
      <w:r w:rsidR="00DF54E6" w:rsidRPr="00DF54E6">
        <w:rPr>
          <w:rFonts w:ascii="Times New Roman" w:hAnsi="Times New Roman"/>
          <w:sz w:val="28"/>
          <w:szCs w:val="28"/>
        </w:rPr>
        <w:t>з державного бюджету місцевим бюджетам на виплату грошової компенсації за належні для отримання жилі приміщення для сімей осіб, визначених у абзаці чотирнадцятому пункту 1 статті 10 Закону України “Про статус ветеранів війни, гарантії їх соціального захисту”, для осіб з інвалідністю I-II групи, які стали особами з інвалідністю внаслідок поранень, каліцтва, контузії чи інших ушкоджень здоров’я, одержаних під час участі в Революції Гідності, визначених пунктом 10 частини другої статті 7 Закону, та які потребують поліпшення житлових умов</w:t>
      </w:r>
      <w:r w:rsidRPr="008856E2">
        <w:rPr>
          <w:rFonts w:ascii="Times New Roman" w:hAnsi="Times New Roman"/>
          <w:sz w:val="28"/>
          <w:szCs w:val="28"/>
        </w:rPr>
        <w:t>”.</w:t>
      </w:r>
    </w:p>
    <w:p w14:paraId="4140CE4F" w14:textId="77777777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Проєктом акта пропонується, зокрема:</w:t>
      </w:r>
    </w:p>
    <w:p w14:paraId="6E3775AD" w14:textId="0E39EA7B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надати комісіям щодо розгляду заяв про призначення грошової компенсації додаткові повноваження в частині здійснення перегляду рішення про призначення грошової компенсації за нововиявленими обставинами </w:t>
      </w:r>
      <w:r w:rsidRPr="00DD10D6">
        <w:rPr>
          <w:rFonts w:ascii="Times New Roman" w:hAnsi="Times New Roman"/>
          <w:sz w:val="28"/>
          <w:szCs w:val="28"/>
        </w:rPr>
        <w:t xml:space="preserve">(у разі змін у майновому стані, у складі сім’ї, зміни показників опосередкованої вартості спорудження житла, у зв’язку з втратою статусу </w:t>
      </w:r>
      <w:bookmarkStart w:id="2" w:name="_Hlk62820631"/>
      <w:r>
        <w:rPr>
          <w:rFonts w:ascii="Times New Roman" w:hAnsi="Times New Roman"/>
          <w:sz w:val="28"/>
          <w:szCs w:val="28"/>
        </w:rPr>
        <w:t xml:space="preserve">члена сім’ї загиблого </w:t>
      </w:r>
      <w:r w:rsidR="00DF54E6">
        <w:rPr>
          <w:rFonts w:ascii="Times New Roman" w:hAnsi="Times New Roman"/>
          <w:sz w:val="28"/>
          <w:szCs w:val="28"/>
        </w:rPr>
        <w:t xml:space="preserve">(померлого) </w:t>
      </w:r>
      <w:r>
        <w:rPr>
          <w:rFonts w:ascii="Times New Roman" w:hAnsi="Times New Roman"/>
          <w:sz w:val="28"/>
          <w:szCs w:val="28"/>
        </w:rPr>
        <w:t xml:space="preserve">або особи з </w:t>
      </w:r>
      <w:r w:rsidRPr="009A002A">
        <w:rPr>
          <w:rFonts w:ascii="Times New Roman" w:hAnsi="Times New Roman"/>
          <w:sz w:val="28"/>
          <w:szCs w:val="28"/>
        </w:rPr>
        <w:t xml:space="preserve">інвалідністю внаслідок війни </w:t>
      </w:r>
      <w:bookmarkEnd w:id="2"/>
      <w:r w:rsidRPr="00DD10D6">
        <w:rPr>
          <w:rFonts w:ascii="Times New Roman" w:hAnsi="Times New Roman"/>
          <w:sz w:val="28"/>
          <w:szCs w:val="28"/>
        </w:rPr>
        <w:t>тощо)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D10D6">
        <w:rPr>
          <w:rFonts w:ascii="Times New Roman" w:hAnsi="Times New Roman"/>
          <w:sz w:val="28"/>
          <w:szCs w:val="28"/>
        </w:rPr>
        <w:t>скас</w:t>
      </w:r>
      <w:r>
        <w:rPr>
          <w:rFonts w:ascii="Times New Roman" w:hAnsi="Times New Roman"/>
          <w:sz w:val="28"/>
          <w:szCs w:val="28"/>
        </w:rPr>
        <w:t>ування</w:t>
      </w:r>
      <w:r w:rsidRPr="00DD10D6">
        <w:rPr>
          <w:rFonts w:ascii="Times New Roman" w:hAnsi="Times New Roman"/>
          <w:sz w:val="28"/>
          <w:szCs w:val="28"/>
        </w:rPr>
        <w:t xml:space="preserve"> попередн</w:t>
      </w:r>
      <w:r>
        <w:rPr>
          <w:rFonts w:ascii="Times New Roman" w:hAnsi="Times New Roman"/>
          <w:sz w:val="28"/>
          <w:szCs w:val="28"/>
        </w:rPr>
        <w:t>ього</w:t>
      </w:r>
      <w:r w:rsidRPr="00DD10D6">
        <w:rPr>
          <w:rFonts w:ascii="Times New Roman" w:hAnsi="Times New Roman"/>
          <w:sz w:val="28"/>
          <w:szCs w:val="28"/>
        </w:rPr>
        <w:t xml:space="preserve"> рішення за нововиявленими обставинами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D10D6">
        <w:rPr>
          <w:rFonts w:ascii="Times New Roman" w:hAnsi="Times New Roman"/>
          <w:sz w:val="28"/>
          <w:szCs w:val="28"/>
        </w:rPr>
        <w:t>прий</w:t>
      </w:r>
      <w:r>
        <w:rPr>
          <w:rFonts w:ascii="Times New Roman" w:hAnsi="Times New Roman"/>
          <w:sz w:val="28"/>
          <w:szCs w:val="28"/>
        </w:rPr>
        <w:t>няття</w:t>
      </w:r>
      <w:r w:rsidRPr="00DD10D6">
        <w:rPr>
          <w:rFonts w:ascii="Times New Roman" w:hAnsi="Times New Roman"/>
          <w:sz w:val="28"/>
          <w:szCs w:val="28"/>
        </w:rPr>
        <w:t xml:space="preserve"> рішення про відмову у виплаті грошової компенсації</w:t>
      </w:r>
      <w:r>
        <w:rPr>
          <w:rFonts w:ascii="Times New Roman" w:hAnsi="Times New Roman"/>
          <w:sz w:val="28"/>
          <w:szCs w:val="28"/>
        </w:rPr>
        <w:t>;</w:t>
      </w:r>
    </w:p>
    <w:p w14:paraId="60AA6AE7" w14:textId="6B1DF4FE" w:rsidR="00D0495E" w:rsidRDefault="009A002A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495E">
        <w:rPr>
          <w:rFonts w:ascii="Times New Roman" w:hAnsi="Times New Roman"/>
          <w:sz w:val="28"/>
          <w:szCs w:val="28"/>
        </w:rPr>
        <w:t xml:space="preserve"> визначити підстави для відмови у виплаті призначеної грошової компенсації (</w:t>
      </w:r>
      <w:r w:rsidR="00D0495E" w:rsidRPr="00DD10D6">
        <w:rPr>
          <w:rFonts w:ascii="Times New Roman" w:hAnsi="Times New Roman"/>
          <w:sz w:val="28"/>
          <w:szCs w:val="28"/>
        </w:rPr>
        <w:t>втрат</w:t>
      </w:r>
      <w:r w:rsidR="00D0495E">
        <w:rPr>
          <w:rFonts w:ascii="Times New Roman" w:hAnsi="Times New Roman"/>
          <w:sz w:val="28"/>
          <w:szCs w:val="28"/>
        </w:rPr>
        <w:t>а одержувачем грошової компенсації</w:t>
      </w:r>
      <w:r w:rsidR="00D0495E" w:rsidRPr="00DD10D6">
        <w:rPr>
          <w:rFonts w:ascii="Times New Roman" w:hAnsi="Times New Roman"/>
          <w:sz w:val="28"/>
          <w:szCs w:val="28"/>
        </w:rPr>
        <w:t xml:space="preserve"> статус</w:t>
      </w:r>
      <w:r w:rsidR="00D0495E">
        <w:rPr>
          <w:rFonts w:ascii="Times New Roman" w:hAnsi="Times New Roman"/>
          <w:sz w:val="28"/>
          <w:szCs w:val="28"/>
        </w:rPr>
        <w:t xml:space="preserve">у </w:t>
      </w:r>
      <w:r w:rsidR="00D0495E" w:rsidRPr="00862546">
        <w:rPr>
          <w:rFonts w:ascii="Times New Roman" w:hAnsi="Times New Roman"/>
          <w:sz w:val="28"/>
          <w:szCs w:val="28"/>
        </w:rPr>
        <w:t xml:space="preserve">члена сім’ї загиблого </w:t>
      </w:r>
      <w:r w:rsidR="000F3141">
        <w:rPr>
          <w:rFonts w:ascii="Times New Roman" w:hAnsi="Times New Roman"/>
          <w:sz w:val="28"/>
          <w:szCs w:val="28"/>
        </w:rPr>
        <w:t xml:space="preserve">(померлого) </w:t>
      </w:r>
      <w:r w:rsidR="00D0495E" w:rsidRPr="00862546">
        <w:rPr>
          <w:rFonts w:ascii="Times New Roman" w:hAnsi="Times New Roman"/>
          <w:sz w:val="28"/>
          <w:szCs w:val="28"/>
        </w:rPr>
        <w:t>або особи з інвалідністю внаслідок війни</w:t>
      </w:r>
      <w:r w:rsidR="00D0495E">
        <w:rPr>
          <w:rFonts w:ascii="Times New Roman" w:hAnsi="Times New Roman"/>
          <w:sz w:val="28"/>
          <w:szCs w:val="28"/>
        </w:rPr>
        <w:t xml:space="preserve">, </w:t>
      </w:r>
      <w:r w:rsidR="00D0495E" w:rsidRPr="00DD10D6">
        <w:rPr>
          <w:rFonts w:ascii="Times New Roman" w:hAnsi="Times New Roman"/>
          <w:sz w:val="28"/>
          <w:szCs w:val="28"/>
        </w:rPr>
        <w:t>придбання житлового приміщення, що відповідає нормі жилої площі, визначеної статтею 47 Житлового кодексу Української РСР</w:t>
      </w:r>
      <w:r w:rsidR="00D0495E">
        <w:rPr>
          <w:rFonts w:ascii="Times New Roman" w:hAnsi="Times New Roman"/>
          <w:sz w:val="28"/>
          <w:szCs w:val="28"/>
        </w:rPr>
        <w:t>,</w:t>
      </w:r>
      <w:r w:rsidR="00D0495E" w:rsidRPr="00DD10D6">
        <w:rPr>
          <w:rFonts w:ascii="Times New Roman" w:hAnsi="Times New Roman"/>
          <w:sz w:val="28"/>
          <w:szCs w:val="28"/>
        </w:rPr>
        <w:t xml:space="preserve"> укладання інвестиційного договору після призначення грошової компенсації</w:t>
      </w:r>
      <w:r w:rsidR="00D0495E">
        <w:rPr>
          <w:rFonts w:ascii="Times New Roman" w:hAnsi="Times New Roman"/>
          <w:sz w:val="28"/>
          <w:szCs w:val="28"/>
        </w:rPr>
        <w:t xml:space="preserve">, </w:t>
      </w:r>
      <w:r w:rsidR="00D0495E" w:rsidRPr="00DD10D6">
        <w:rPr>
          <w:rFonts w:ascii="Times New Roman" w:hAnsi="Times New Roman"/>
          <w:sz w:val="28"/>
          <w:szCs w:val="28"/>
        </w:rPr>
        <w:t>зняття з квартирного обліку</w:t>
      </w:r>
      <w:r w:rsidR="00D0495E">
        <w:rPr>
          <w:rFonts w:ascii="Times New Roman" w:hAnsi="Times New Roman"/>
          <w:sz w:val="28"/>
          <w:szCs w:val="28"/>
        </w:rPr>
        <w:t>);</w:t>
      </w:r>
    </w:p>
    <w:p w14:paraId="04D3FFE8" w14:textId="4493884A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014">
        <w:rPr>
          <w:rFonts w:ascii="Times New Roman" w:hAnsi="Times New Roman"/>
          <w:sz w:val="28"/>
          <w:szCs w:val="28"/>
        </w:rPr>
        <w:t xml:space="preserve">визначити право на виплату грошової компенсації уповноваженому </w:t>
      </w:r>
      <w:r>
        <w:rPr>
          <w:rFonts w:ascii="Times New Roman" w:hAnsi="Times New Roman"/>
          <w:sz w:val="28"/>
          <w:szCs w:val="28"/>
        </w:rPr>
        <w:t>ч</w:t>
      </w:r>
      <w:r w:rsidRPr="000D7014">
        <w:rPr>
          <w:rFonts w:ascii="Times New Roman" w:hAnsi="Times New Roman"/>
          <w:sz w:val="28"/>
          <w:szCs w:val="28"/>
        </w:rPr>
        <w:t>лену сім’ї, якого включено в розрахунок розміру грошової компенсації, у разі смерті о</w:t>
      </w:r>
      <w:r w:rsidR="000F3141">
        <w:rPr>
          <w:rFonts w:ascii="Times New Roman" w:hAnsi="Times New Roman"/>
          <w:sz w:val="28"/>
          <w:szCs w:val="28"/>
        </w:rPr>
        <w:t xml:space="preserve">тримувача </w:t>
      </w:r>
      <w:r w:rsidRPr="000D7014">
        <w:rPr>
          <w:rFonts w:ascii="Times New Roman" w:hAnsi="Times New Roman"/>
          <w:sz w:val="28"/>
          <w:szCs w:val="28"/>
        </w:rPr>
        <w:t>грошової компенсації тощо.</w:t>
      </w:r>
    </w:p>
    <w:p w14:paraId="540D0E8B" w14:textId="77777777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Такий підхід забезпечить реалізацію принципу соціальної справедливості відносно </w:t>
      </w:r>
      <w:r w:rsidRPr="000D7014">
        <w:rPr>
          <w:rFonts w:ascii="Times New Roman" w:hAnsi="Times New Roman"/>
          <w:sz w:val="28"/>
          <w:szCs w:val="28"/>
        </w:rPr>
        <w:t xml:space="preserve">тих осіб, які </w:t>
      </w:r>
      <w:r>
        <w:rPr>
          <w:rFonts w:ascii="Times New Roman" w:hAnsi="Times New Roman"/>
          <w:sz w:val="28"/>
          <w:szCs w:val="28"/>
        </w:rPr>
        <w:t xml:space="preserve">дійсно потребують </w:t>
      </w:r>
      <w:r w:rsidRPr="000D7014">
        <w:rPr>
          <w:rFonts w:ascii="Times New Roman" w:hAnsi="Times New Roman"/>
          <w:sz w:val="28"/>
          <w:szCs w:val="28"/>
        </w:rPr>
        <w:t>житл</w:t>
      </w:r>
      <w:r>
        <w:rPr>
          <w:rFonts w:ascii="Times New Roman" w:hAnsi="Times New Roman"/>
          <w:sz w:val="28"/>
          <w:szCs w:val="28"/>
        </w:rPr>
        <w:t>а</w:t>
      </w:r>
      <w:r w:rsidRPr="000D7014">
        <w:rPr>
          <w:rFonts w:ascii="Times New Roman" w:hAnsi="Times New Roman"/>
          <w:sz w:val="28"/>
          <w:szCs w:val="28"/>
        </w:rPr>
        <w:t>.</w:t>
      </w:r>
    </w:p>
    <w:p w14:paraId="13F3CB3B" w14:textId="066B608F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63FD4D" w14:textId="77777777" w:rsidR="00174578" w:rsidRDefault="00174578" w:rsidP="00174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C85D05" w14:textId="77777777" w:rsidR="00D0495E" w:rsidRDefault="00D0495E" w:rsidP="00174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4. </w:t>
      </w:r>
      <w:r w:rsidRPr="00173F0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Правові аспекти</w:t>
      </w:r>
    </w:p>
    <w:p w14:paraId="43A54057" w14:textId="77777777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</w:p>
    <w:p w14:paraId="35A213EF" w14:textId="3A8A035C" w:rsidR="00D0495E" w:rsidRDefault="00D0495E" w:rsidP="0017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173F0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До сфери правового регулювання про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є</w:t>
      </w:r>
      <w:r w:rsidRPr="00173F0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кт</w:t>
      </w:r>
      <w:r w:rsidR="00852826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173F0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акта </w:t>
      </w:r>
      <w:r w:rsidRPr="00173F0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належать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="00852826" w:rsidRPr="008C59E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Житловий кодекс Української РСР, Бюджетний кодекс України,</w:t>
      </w:r>
      <w:r w:rsidR="00852826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постанова № 2</w:t>
      </w:r>
      <w:r w:rsidR="004562E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06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173F0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Положення про </w:t>
      </w:r>
      <w:r w:rsidRPr="00173F0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lastRenderedPageBreak/>
        <w:t>Міністерство у справах ветеранів, затвердженого постановою Кабінету Міністрів України від 27.12.2018 № 1175 (в редакції постанови Кабінету Міністрів України від 15.04.2020 № 276).</w:t>
      </w:r>
    </w:p>
    <w:p w14:paraId="25E398DC" w14:textId="76F96B61" w:rsidR="00D0495E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9996478" w14:textId="77777777" w:rsidR="00174578" w:rsidRDefault="00174578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76BEC04" w14:textId="77777777" w:rsidR="00D0495E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73F0F">
        <w:rPr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14:paraId="724A22DA" w14:textId="77777777" w:rsidR="00D0495E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27F763" w14:textId="77777777" w:rsidR="00D0495E" w:rsidRPr="00313D64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D64">
        <w:rPr>
          <w:rFonts w:ascii="Times New Roman" w:hAnsi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/>
          <w:bCs/>
          <w:sz w:val="28"/>
          <w:szCs w:val="28"/>
        </w:rPr>
        <w:t xml:space="preserve">акта </w:t>
      </w:r>
      <w:r w:rsidRPr="00313D64">
        <w:rPr>
          <w:rFonts w:ascii="Times New Roman" w:hAnsi="Times New Roman"/>
          <w:bCs/>
          <w:sz w:val="28"/>
          <w:szCs w:val="28"/>
        </w:rPr>
        <w:t>не потребує додаткового фінансування з державного та місцевих бюджетів.</w:t>
      </w:r>
    </w:p>
    <w:p w14:paraId="154A63EA" w14:textId="6CB02FB9" w:rsidR="00D0495E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23CE22" w14:textId="77777777" w:rsidR="00174578" w:rsidRDefault="00174578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E7BE67" w14:textId="77777777" w:rsidR="00D0495E" w:rsidRDefault="00D0495E" w:rsidP="0017457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13D64">
        <w:rPr>
          <w:rFonts w:ascii="Times New Roman" w:hAnsi="Times New Roman"/>
          <w:b/>
          <w:sz w:val="28"/>
          <w:szCs w:val="28"/>
        </w:rPr>
        <w:t>Позиція заінтересованих сторін</w:t>
      </w:r>
    </w:p>
    <w:p w14:paraId="128070AE" w14:textId="77777777" w:rsidR="00D0495E" w:rsidRDefault="00D0495E" w:rsidP="00174578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06A068" w14:textId="77777777" w:rsidR="004562E1" w:rsidRPr="004562E1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2E1">
        <w:rPr>
          <w:rFonts w:ascii="Times New Roman" w:hAnsi="Times New Roman"/>
          <w:sz w:val="28"/>
          <w:szCs w:val="28"/>
        </w:rPr>
        <w:t xml:space="preserve">Реалізація проєкту акта впливатиме на інтереси </w:t>
      </w:r>
      <w:r w:rsidR="004562E1" w:rsidRPr="004562E1">
        <w:rPr>
          <w:rFonts w:ascii="Times New Roman" w:hAnsi="Times New Roman"/>
          <w:sz w:val="28"/>
          <w:szCs w:val="28"/>
        </w:rPr>
        <w:t xml:space="preserve">сімей загиблих (померлих) учасників Революції Гідності та осіб з інвалідністю I-II групи, які стали особами з інвалідністю </w:t>
      </w:r>
      <w:r w:rsidR="004562E1" w:rsidRPr="004562E1">
        <w:rPr>
          <w:rFonts w:ascii="Times New Roman" w:hAnsi="Times New Roman"/>
          <w:sz w:val="28"/>
          <w:szCs w:val="28"/>
          <w:lang w:eastAsia="uk-UA"/>
        </w:rPr>
        <w:t>внаслідок поранень, каліцтва, контузії чи інших ушкоджень здоров’я, одержаних під час участі в Революції Гідності</w:t>
      </w:r>
      <w:r w:rsidR="004562E1" w:rsidRPr="004562E1">
        <w:rPr>
          <w:rFonts w:ascii="Times New Roman" w:hAnsi="Times New Roman"/>
          <w:sz w:val="28"/>
          <w:szCs w:val="28"/>
        </w:rPr>
        <w:t>.</w:t>
      </w:r>
    </w:p>
    <w:p w14:paraId="2200FCEF" w14:textId="77777777" w:rsidR="00D0495E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2E1">
        <w:rPr>
          <w:rFonts w:ascii="Times New Roman" w:hAnsi="Times New Roman"/>
          <w:sz w:val="28"/>
          <w:szCs w:val="28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застосування української мови як державної, 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</w:t>
      </w:r>
      <w:r>
        <w:rPr>
          <w:rFonts w:ascii="Times New Roman" w:hAnsi="Times New Roman"/>
          <w:sz w:val="28"/>
          <w:szCs w:val="28"/>
        </w:rPr>
        <w:t xml:space="preserve">роботодавців, </w:t>
      </w:r>
      <w:r w:rsidRPr="004D70A8">
        <w:rPr>
          <w:rFonts w:ascii="Times New Roman" w:hAnsi="Times New Roman"/>
          <w:sz w:val="28"/>
          <w:szCs w:val="28"/>
        </w:rPr>
        <w:t>Уповноваженого із захисту державної мови</w:t>
      </w:r>
      <w:r>
        <w:rPr>
          <w:rFonts w:ascii="Times New Roman" w:hAnsi="Times New Roman"/>
          <w:sz w:val="28"/>
          <w:szCs w:val="28"/>
        </w:rPr>
        <w:t>.</w:t>
      </w:r>
    </w:p>
    <w:p w14:paraId="1AF41253" w14:textId="77777777" w:rsidR="00D0495E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 акта не стосується наукової та науково-технічної діяльності.</w:t>
      </w:r>
    </w:p>
    <w:p w14:paraId="206FC828" w14:textId="77777777" w:rsidR="00D0495E" w:rsidRPr="004562E1" w:rsidRDefault="00D0495E" w:rsidP="0017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0A8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акта</w:t>
      </w:r>
      <w:r w:rsidRPr="004D70A8">
        <w:rPr>
          <w:rFonts w:ascii="Times New Roman" w:hAnsi="Times New Roman"/>
          <w:sz w:val="28"/>
          <w:szCs w:val="28"/>
        </w:rPr>
        <w:t xml:space="preserve"> потребує погодження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4D70A8">
        <w:rPr>
          <w:rFonts w:ascii="Times New Roman" w:hAnsi="Times New Roman"/>
          <w:sz w:val="28"/>
          <w:szCs w:val="28"/>
        </w:rPr>
        <w:t xml:space="preserve">Міністерством соціальної політики України, </w:t>
      </w:r>
      <w:r w:rsidRPr="004562E1">
        <w:rPr>
          <w:rFonts w:ascii="Times New Roman" w:hAnsi="Times New Roman"/>
          <w:sz w:val="28"/>
          <w:szCs w:val="28"/>
        </w:rPr>
        <w:t>Міністерством фінансів України, Міністерством розвитку громад та територій України, Міністерством розвитку економіки, торгівлі та сільського господарства України,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інвалідністю.</w:t>
      </w:r>
    </w:p>
    <w:p w14:paraId="50232F8B" w14:textId="77777777" w:rsidR="00174578" w:rsidRDefault="00174578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578">
        <w:rPr>
          <w:rFonts w:ascii="Times New Roman" w:hAnsi="Times New Roman"/>
          <w:sz w:val="28"/>
          <w:szCs w:val="28"/>
        </w:rPr>
        <w:t>Проєкт акта потребує проведення цифрової експертизи Міністерством цифрової трансформації України, правової експертизи Міністерством юстиції України та визначення необхідності проведення антикорупційної експертизи Національним агентством з питань запобігання корупції.</w:t>
      </w:r>
    </w:p>
    <w:p w14:paraId="6E312A94" w14:textId="20C56793" w:rsidR="00D0495E" w:rsidRPr="004562E1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2E1">
        <w:rPr>
          <w:rFonts w:ascii="Times New Roman" w:hAnsi="Times New Roman"/>
          <w:bCs/>
          <w:sz w:val="28"/>
          <w:szCs w:val="28"/>
          <w:lang w:eastAsia="ru-RU"/>
        </w:rPr>
        <w:t>З метою проведення громадського обговорення проєкт акта буде розміщено на офіційному веб-сайті Мінветеранів.</w:t>
      </w:r>
    </w:p>
    <w:p w14:paraId="6F3B4F99" w14:textId="5BAFA97A" w:rsidR="00D0495E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059671" w14:textId="5A69672F" w:rsidR="00174578" w:rsidRDefault="00174578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A852EA" w14:textId="0C819083" w:rsidR="00174578" w:rsidRDefault="00174578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91993A" w14:textId="77777777" w:rsidR="00174578" w:rsidRDefault="00174578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7E290D" w14:textId="77777777" w:rsidR="00174578" w:rsidRDefault="00174578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6986B5" w14:textId="77777777" w:rsidR="00D0495E" w:rsidRPr="004C0023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Pr="004C0023">
        <w:rPr>
          <w:rFonts w:ascii="Times New Roman" w:hAnsi="Times New Roman"/>
          <w:b/>
          <w:sz w:val="28"/>
          <w:szCs w:val="28"/>
          <w:lang w:eastAsia="ru-RU"/>
        </w:rPr>
        <w:t>Оцінка відповідності</w:t>
      </w:r>
    </w:p>
    <w:p w14:paraId="5861BDC5" w14:textId="77777777" w:rsidR="00D0495E" w:rsidRPr="004C0023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8BA1D9C" w14:textId="77777777" w:rsidR="00D0495E" w:rsidRPr="004C0023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023">
        <w:rPr>
          <w:rFonts w:ascii="Times New Roman" w:hAnsi="Times New Roman"/>
          <w:sz w:val="28"/>
          <w:szCs w:val="28"/>
        </w:rPr>
        <w:t xml:space="preserve">У проєкті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4C0023">
        <w:rPr>
          <w:rFonts w:ascii="Times New Roman" w:hAnsi="Times New Roman"/>
          <w:sz w:val="28"/>
          <w:szCs w:val="28"/>
        </w:rPr>
        <w:t>відсутні положення, що стосуються зобов’язань України у сфері європейської інтеграції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0023">
        <w:rPr>
          <w:rFonts w:ascii="Times New Roman" w:hAnsi="Times New Roman"/>
          <w:sz w:val="28"/>
          <w:szCs w:val="28"/>
        </w:rPr>
        <w:t xml:space="preserve">прав та свобод, гарантованих Конвенцією про захист прав людини і основоположних свобод, проєкт </w:t>
      </w:r>
      <w:r>
        <w:rPr>
          <w:rFonts w:ascii="Times New Roman" w:hAnsi="Times New Roman"/>
          <w:sz w:val="28"/>
          <w:szCs w:val="28"/>
        </w:rPr>
        <w:t>акта</w:t>
      </w:r>
      <w:r w:rsidRPr="004C0023">
        <w:rPr>
          <w:rFonts w:ascii="Times New Roman" w:hAnsi="Times New Roman"/>
          <w:sz w:val="28"/>
          <w:szCs w:val="28"/>
        </w:rPr>
        <w:t xml:space="preserve">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дискримінації.</w:t>
      </w:r>
    </w:p>
    <w:p w14:paraId="570ECADA" w14:textId="77777777" w:rsidR="00D0495E" w:rsidRPr="004C0023" w:rsidRDefault="00D0495E" w:rsidP="00174578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023">
        <w:rPr>
          <w:rFonts w:ascii="Times New Roman" w:hAnsi="Times New Roman"/>
          <w:sz w:val="28"/>
          <w:szCs w:val="28"/>
        </w:rPr>
        <w:t>Проєкт акта не потребує проведення громадської антикорупційної експертизи</w:t>
      </w:r>
      <w:r>
        <w:rPr>
          <w:rFonts w:ascii="Times New Roman" w:hAnsi="Times New Roman"/>
          <w:sz w:val="28"/>
          <w:szCs w:val="28"/>
        </w:rPr>
        <w:t>,</w:t>
      </w:r>
      <w:r w:rsidRPr="004C0023">
        <w:t xml:space="preserve"> </w:t>
      </w:r>
      <w:r w:rsidRPr="004C0023">
        <w:rPr>
          <w:rFonts w:ascii="Times New Roman" w:hAnsi="Times New Roman"/>
          <w:sz w:val="28"/>
          <w:szCs w:val="28"/>
        </w:rPr>
        <w:t>громадської антидискримінаційної та громадської гендерно-правової експертизи</w:t>
      </w:r>
      <w:r>
        <w:rPr>
          <w:rFonts w:ascii="Times New Roman" w:hAnsi="Times New Roman"/>
          <w:sz w:val="28"/>
          <w:szCs w:val="28"/>
        </w:rPr>
        <w:t>.</w:t>
      </w:r>
    </w:p>
    <w:p w14:paraId="6D88FD96" w14:textId="31F9D395" w:rsidR="00D0495E" w:rsidRDefault="00D0495E" w:rsidP="00174578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836B858" w14:textId="77777777" w:rsidR="00174578" w:rsidRDefault="00174578" w:rsidP="00174578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B754F04" w14:textId="77777777" w:rsidR="00D0495E" w:rsidRDefault="00D0495E" w:rsidP="00174578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4C0023">
        <w:rPr>
          <w:rFonts w:ascii="Times New Roman" w:hAnsi="Times New Roman"/>
          <w:b/>
          <w:sz w:val="28"/>
          <w:szCs w:val="28"/>
        </w:rPr>
        <w:t>Прогноз результатів</w:t>
      </w:r>
    </w:p>
    <w:p w14:paraId="1E65191B" w14:textId="77777777" w:rsidR="00D0495E" w:rsidRDefault="00D0495E" w:rsidP="0017457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5C2B4D" w14:textId="44919808" w:rsidR="00174578" w:rsidRPr="008C59EF" w:rsidRDefault="00D0495E" w:rsidP="0017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2E1">
        <w:rPr>
          <w:rFonts w:ascii="Times New Roman" w:hAnsi="Times New Roman"/>
          <w:sz w:val="28"/>
          <w:szCs w:val="28"/>
          <w:lang w:eastAsia="ru-RU"/>
        </w:rPr>
        <w:t>Прийняття проєкту акта надасть можливість оновити його положення, що сприятиме удосконаленню державної політики у сфері</w:t>
      </w:r>
      <w:r w:rsidRPr="004562E1">
        <w:t xml:space="preserve"> </w:t>
      </w:r>
      <w:r w:rsidRPr="004562E1">
        <w:rPr>
          <w:rFonts w:ascii="Times New Roman" w:hAnsi="Times New Roman"/>
          <w:sz w:val="28"/>
          <w:szCs w:val="28"/>
          <w:lang w:eastAsia="ru-RU"/>
        </w:rPr>
        <w:t xml:space="preserve">соціального захисту </w:t>
      </w:r>
      <w:r w:rsidR="004562E1" w:rsidRPr="004562E1">
        <w:rPr>
          <w:rFonts w:ascii="Times New Roman" w:hAnsi="Times New Roman"/>
          <w:sz w:val="28"/>
          <w:szCs w:val="28"/>
        </w:rPr>
        <w:t xml:space="preserve">сімей загиблих (померлих) учасників Революції Гідності та осіб з інвалідністю </w:t>
      </w:r>
      <w:r w:rsidR="002A64D3" w:rsidRPr="002A64D3">
        <w:rPr>
          <w:rFonts w:ascii="Times New Roman" w:hAnsi="Times New Roman"/>
          <w:sz w:val="28"/>
          <w:szCs w:val="28"/>
        </w:rPr>
        <w:t xml:space="preserve">                </w:t>
      </w:r>
      <w:r w:rsidR="004562E1" w:rsidRPr="004562E1">
        <w:rPr>
          <w:rFonts w:ascii="Times New Roman" w:hAnsi="Times New Roman"/>
          <w:sz w:val="28"/>
          <w:szCs w:val="28"/>
        </w:rPr>
        <w:t>I-II</w:t>
      </w:r>
      <w:r w:rsidR="002A64D3">
        <w:rPr>
          <w:rFonts w:ascii="Times New Roman" w:hAnsi="Times New Roman"/>
          <w:sz w:val="28"/>
          <w:szCs w:val="28"/>
          <w:lang w:val="en-US"/>
        </w:rPr>
        <w:t> </w:t>
      </w:r>
      <w:r w:rsidR="004562E1" w:rsidRPr="004562E1">
        <w:rPr>
          <w:rFonts w:ascii="Times New Roman" w:hAnsi="Times New Roman"/>
          <w:sz w:val="28"/>
          <w:szCs w:val="28"/>
        </w:rPr>
        <w:t xml:space="preserve"> групи, які стали особами з інвалідністю </w:t>
      </w:r>
      <w:r w:rsidR="004562E1" w:rsidRPr="004562E1">
        <w:rPr>
          <w:rFonts w:ascii="Times New Roman" w:hAnsi="Times New Roman"/>
          <w:sz w:val="28"/>
          <w:szCs w:val="28"/>
          <w:lang w:eastAsia="uk-UA"/>
        </w:rPr>
        <w:t>внаслідок поранень, каліцтва, контузії чи інших ушкоджень здоров’я, одержаних під час участі в Революції Гідності</w:t>
      </w:r>
      <w:r w:rsidR="004562E1" w:rsidRPr="004562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2E1">
        <w:rPr>
          <w:rFonts w:ascii="Times New Roman" w:hAnsi="Times New Roman"/>
          <w:sz w:val="28"/>
          <w:szCs w:val="28"/>
          <w:lang w:eastAsia="ru-RU"/>
        </w:rPr>
        <w:t>з дотриманням принципу соціальної справедливості, зокрема, щодо забезпечення їх житлом</w:t>
      </w:r>
      <w:r w:rsidR="0017457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4578" w:rsidRPr="008C59EF">
        <w:rPr>
          <w:rFonts w:ascii="Times New Roman" w:hAnsi="Times New Roman"/>
          <w:sz w:val="28"/>
          <w:szCs w:val="28"/>
          <w:lang w:eastAsia="ru-RU"/>
        </w:rPr>
        <w:t xml:space="preserve">прогноз впливу додається). </w:t>
      </w:r>
    </w:p>
    <w:p w14:paraId="14CB7CE8" w14:textId="4412D95C" w:rsidR="00D0495E" w:rsidRDefault="00D0495E" w:rsidP="00174578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22976FD" w14:textId="77777777" w:rsidR="00174578" w:rsidRDefault="00174578" w:rsidP="00174578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AAE8D1D" w14:textId="77777777" w:rsidR="00530939" w:rsidRDefault="00530939" w:rsidP="00174578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D839A62" w14:textId="77777777" w:rsidR="00D0495E" w:rsidRDefault="00D0495E" w:rsidP="0017457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Міністр у справах ветеранів України                                   Юлія ЛАПУТІНА</w:t>
      </w:r>
    </w:p>
    <w:p w14:paraId="1CC69418" w14:textId="2BC69636" w:rsidR="00D0495E" w:rsidRDefault="00D0495E" w:rsidP="0017457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92C252E" w14:textId="77777777" w:rsidR="00D0495E" w:rsidRDefault="00D0495E" w:rsidP="0017457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D9AFB9F" w14:textId="7D26D483" w:rsidR="00D0495E" w:rsidRDefault="00D0495E" w:rsidP="001745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870">
        <w:rPr>
          <w:rFonts w:ascii="Times New Roman" w:hAnsi="Times New Roman"/>
          <w:sz w:val="28"/>
          <w:szCs w:val="28"/>
          <w:lang w:eastAsia="ru-RU"/>
        </w:rPr>
        <w:t>___________</w:t>
      </w:r>
      <w:r w:rsidR="00174578" w:rsidRPr="001745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 р.</w:t>
      </w:r>
    </w:p>
    <w:p w14:paraId="544DBDEC" w14:textId="457BF64D" w:rsidR="00174578" w:rsidRDefault="00174578" w:rsidP="001745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A4D392" w14:textId="77777777" w:rsidR="00174578" w:rsidRDefault="00174578" w:rsidP="001745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48DCD" w14:textId="72189975" w:rsidR="00530939" w:rsidRDefault="00530939" w:rsidP="00174578">
      <w:pPr>
        <w:widowControl w:val="0"/>
        <w:autoSpaceDE w:val="0"/>
        <w:spacing w:after="0" w:line="240" w:lineRule="auto"/>
        <w:jc w:val="both"/>
      </w:pPr>
    </w:p>
    <w:p w14:paraId="34C42533" w14:textId="77777777" w:rsidR="00174578" w:rsidRDefault="00174578" w:rsidP="00174578">
      <w:pPr>
        <w:widowControl w:val="0"/>
        <w:autoSpaceDE w:val="0"/>
        <w:spacing w:after="0" w:line="240" w:lineRule="auto"/>
        <w:jc w:val="both"/>
      </w:pPr>
    </w:p>
    <w:sectPr w:rsidR="00174578" w:rsidSect="00174578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1D01" w14:textId="77777777" w:rsidR="00AE2F35" w:rsidRDefault="00AE2F35" w:rsidP="00113E32">
      <w:pPr>
        <w:spacing w:after="0" w:line="240" w:lineRule="auto"/>
      </w:pPr>
      <w:r>
        <w:separator/>
      </w:r>
    </w:p>
  </w:endnote>
  <w:endnote w:type="continuationSeparator" w:id="0">
    <w:p w14:paraId="0A0D5D6D" w14:textId="77777777" w:rsidR="00AE2F35" w:rsidRDefault="00AE2F35" w:rsidP="001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E666" w14:textId="77777777" w:rsidR="00291468" w:rsidRDefault="00291468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12D7" w14:textId="77777777" w:rsidR="00AE2F35" w:rsidRDefault="00AE2F35" w:rsidP="00113E32">
      <w:pPr>
        <w:spacing w:after="0" w:line="240" w:lineRule="auto"/>
      </w:pPr>
      <w:r>
        <w:separator/>
      </w:r>
    </w:p>
  </w:footnote>
  <w:footnote w:type="continuationSeparator" w:id="0">
    <w:p w14:paraId="1DABE0F8" w14:textId="77777777" w:rsidR="00AE2F35" w:rsidRDefault="00AE2F35" w:rsidP="001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97D2" w14:textId="77777777" w:rsidR="00291468" w:rsidRPr="00530939" w:rsidRDefault="00291468">
    <w:pPr>
      <w:pStyle w:val="a4"/>
      <w:jc w:val="center"/>
      <w:rPr>
        <w:rFonts w:ascii="Times New Roman" w:hAnsi="Times New Roman"/>
        <w:sz w:val="28"/>
        <w:szCs w:val="28"/>
      </w:rPr>
    </w:pPr>
    <w:r w:rsidRPr="00530939">
      <w:rPr>
        <w:rFonts w:ascii="Times New Roman" w:hAnsi="Times New Roman"/>
        <w:sz w:val="28"/>
        <w:szCs w:val="28"/>
      </w:rPr>
      <w:fldChar w:fldCharType="begin"/>
    </w:r>
    <w:r w:rsidRPr="00530939">
      <w:rPr>
        <w:rFonts w:ascii="Times New Roman" w:hAnsi="Times New Roman"/>
        <w:sz w:val="28"/>
        <w:szCs w:val="28"/>
      </w:rPr>
      <w:instrText>PAGE   \* MERGEFORMAT</w:instrText>
    </w:r>
    <w:r w:rsidRPr="00530939">
      <w:rPr>
        <w:rFonts w:ascii="Times New Roman" w:hAnsi="Times New Roman"/>
        <w:sz w:val="28"/>
        <w:szCs w:val="28"/>
      </w:rPr>
      <w:fldChar w:fldCharType="separate"/>
    </w:r>
    <w:r w:rsidR="00DD1CDB" w:rsidRPr="00530939">
      <w:rPr>
        <w:rFonts w:ascii="Times New Roman" w:hAnsi="Times New Roman"/>
        <w:noProof/>
        <w:sz w:val="28"/>
        <w:szCs w:val="28"/>
        <w:lang w:val="ru-RU"/>
      </w:rPr>
      <w:t>4</w:t>
    </w:r>
    <w:r w:rsidRPr="00530939">
      <w:rPr>
        <w:rFonts w:ascii="Times New Roman" w:hAnsi="Times New Roman"/>
        <w:sz w:val="28"/>
        <w:szCs w:val="28"/>
      </w:rPr>
      <w:fldChar w:fldCharType="end"/>
    </w:r>
  </w:p>
  <w:p w14:paraId="37C048A1" w14:textId="77777777" w:rsidR="00291468" w:rsidRDefault="002914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F"/>
    <w:rsid w:val="000134C5"/>
    <w:rsid w:val="000179DF"/>
    <w:rsid w:val="000A7A89"/>
    <w:rsid w:val="000D7014"/>
    <w:rsid w:val="000E6237"/>
    <w:rsid w:val="000F3141"/>
    <w:rsid w:val="00113E32"/>
    <w:rsid w:val="00173F0F"/>
    <w:rsid w:val="00174578"/>
    <w:rsid w:val="001F2785"/>
    <w:rsid w:val="001F3781"/>
    <w:rsid w:val="001F7895"/>
    <w:rsid w:val="00212E26"/>
    <w:rsid w:val="00232D7E"/>
    <w:rsid w:val="00291468"/>
    <w:rsid w:val="002A64D3"/>
    <w:rsid w:val="00313D64"/>
    <w:rsid w:val="00357064"/>
    <w:rsid w:val="003719DD"/>
    <w:rsid w:val="003A547B"/>
    <w:rsid w:val="003D00DE"/>
    <w:rsid w:val="003F2B25"/>
    <w:rsid w:val="00452D01"/>
    <w:rsid w:val="004562E1"/>
    <w:rsid w:val="00467796"/>
    <w:rsid w:val="004C0023"/>
    <w:rsid w:val="004D2897"/>
    <w:rsid w:val="004D70A8"/>
    <w:rsid w:val="00530939"/>
    <w:rsid w:val="00593BB7"/>
    <w:rsid w:val="005E1BAC"/>
    <w:rsid w:val="006018C9"/>
    <w:rsid w:val="00607E53"/>
    <w:rsid w:val="00666C9A"/>
    <w:rsid w:val="006C517F"/>
    <w:rsid w:val="00721CEC"/>
    <w:rsid w:val="00744476"/>
    <w:rsid w:val="00773D01"/>
    <w:rsid w:val="007E5DEC"/>
    <w:rsid w:val="00840AC1"/>
    <w:rsid w:val="00852826"/>
    <w:rsid w:val="00882870"/>
    <w:rsid w:val="008856E2"/>
    <w:rsid w:val="0095096C"/>
    <w:rsid w:val="009A002A"/>
    <w:rsid w:val="009E277A"/>
    <w:rsid w:val="009E2BCF"/>
    <w:rsid w:val="00A579CC"/>
    <w:rsid w:val="00A82343"/>
    <w:rsid w:val="00A920BC"/>
    <w:rsid w:val="00AE2F35"/>
    <w:rsid w:val="00B10541"/>
    <w:rsid w:val="00B3129E"/>
    <w:rsid w:val="00B54147"/>
    <w:rsid w:val="00BF4D5E"/>
    <w:rsid w:val="00BF5382"/>
    <w:rsid w:val="00BF7ADA"/>
    <w:rsid w:val="00C622D6"/>
    <w:rsid w:val="00C62CB6"/>
    <w:rsid w:val="00CA72EB"/>
    <w:rsid w:val="00CC2FE2"/>
    <w:rsid w:val="00D0495E"/>
    <w:rsid w:val="00D869A1"/>
    <w:rsid w:val="00DA0F8E"/>
    <w:rsid w:val="00DD10D6"/>
    <w:rsid w:val="00DD1CDB"/>
    <w:rsid w:val="00DD6FC1"/>
    <w:rsid w:val="00DF54E6"/>
    <w:rsid w:val="00E233B7"/>
    <w:rsid w:val="00E42EDD"/>
    <w:rsid w:val="00EB3FFE"/>
    <w:rsid w:val="00EB484A"/>
    <w:rsid w:val="00EB6C47"/>
    <w:rsid w:val="00EC1077"/>
    <w:rsid w:val="00ED0113"/>
    <w:rsid w:val="00F337CB"/>
    <w:rsid w:val="00F81576"/>
    <w:rsid w:val="00FA29D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33EF9"/>
  <w14:defaultImageDpi w14:val="0"/>
  <w15:docId w15:val="{5036EE83-59D2-49EE-99CA-F2353EF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CF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B2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13E32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13E3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13E32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1031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Степіна Ірина Григорівна</dc:creator>
  <cp:keywords/>
  <dc:description/>
  <cp:lastModifiedBy>Степіна Ірина Григорівна</cp:lastModifiedBy>
  <cp:revision>14</cp:revision>
  <cp:lastPrinted>2020-03-13T13:55:00Z</cp:lastPrinted>
  <dcterms:created xsi:type="dcterms:W3CDTF">2021-02-01T06:46:00Z</dcterms:created>
  <dcterms:modified xsi:type="dcterms:W3CDTF">2021-02-11T09:54:00Z</dcterms:modified>
</cp:coreProperties>
</file>