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61500" w14:textId="2E57BD4E" w:rsidR="00970ADF" w:rsidRPr="00902CA8" w:rsidRDefault="006B01CC" w:rsidP="008B4418">
      <w:pPr>
        <w:spacing w:after="0" w:line="240" w:lineRule="auto"/>
        <w:ind w:firstLine="709"/>
        <w:jc w:val="right"/>
        <w:rPr>
          <w:rFonts w:ascii="Times New Roman" w:hAnsi="Times New Roman"/>
          <w:sz w:val="28"/>
          <w:szCs w:val="28"/>
          <w:lang w:eastAsia="uk-UA"/>
        </w:rPr>
      </w:pPr>
      <w:r w:rsidRPr="00902CA8">
        <w:rPr>
          <w:noProof/>
        </w:rPr>
        <mc:AlternateContent>
          <mc:Choice Requires="wps">
            <w:drawing>
              <wp:anchor distT="0" distB="0" distL="114300" distR="114300" simplePos="0" relativeHeight="251658240" behindDoc="0" locked="0" layoutInCell="1" allowOverlap="1" wp14:anchorId="320155D1" wp14:editId="0F6EF272">
                <wp:simplePos x="0" y="0"/>
                <wp:positionH relativeFrom="column">
                  <wp:posOffset>2917825</wp:posOffset>
                </wp:positionH>
                <wp:positionV relativeFrom="paragraph">
                  <wp:posOffset>-416560</wp:posOffset>
                </wp:positionV>
                <wp:extent cx="297815" cy="287020"/>
                <wp:effectExtent l="0" t="0" r="6985" b="0"/>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87020"/>
                        </a:xfrm>
                        <a:prstGeom prst="rect">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5A438D" id="Прямоугольник 2" o:spid="_x0000_s1026" style="position:absolute;margin-left:229.75pt;margin-top:-32.8pt;width:23.4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LjRgIAAE8EAAAOAAAAZHJzL2Uyb0RvYy54bWysVM2O0zAQviPxDpbvbNKoS7tR09WqSxHS&#10;AistPIDrOI2FY5ux23Q5IXFdiUfgIbggfvYZ0jdi7HRLFy4IkYPl8Xg+f/PNTCanm0aRtQAnjS7o&#10;4CilRGhuSqmXBX39av5oTInzTJdMGS0Kei0cPZ0+fDBpbS4yUxtVCiAIol3e2oLW3ts8SRyvRcPc&#10;kbFCo7My0DCPJiyTEliL6I1KsjR9nLQGSguGC+fw9Lx30mnEryrB/cuqcsITVVDk5uMKcV2ENZlO&#10;WL4EZmvJdzTYP7BomNT46B7qnHlGViD/gGokB+NM5Y+4aRJTVZKLmANmM0h/y+aqZlbEXFAcZ/cy&#10;uf8Hy1+sL4HIsqBDSjRrsETdp+377cfue3e7/dB97m67b9ub7kf3pftKsqBXa12OYVf2EkLGzl4Y&#10;/sYRbWY100txBmDaWrASWQ7C/eReQDAchpJF+9yU+BxbeROl21TQBEAUhWxiha73FRIbTzgeZiej&#10;8eCYEo6ubDxKs1jBhOV3wRacfypMQ8KmoIANEMHZ+sL5QIbld1cieaNkOZdKRQOWi5kCsmbYLPP4&#10;Rf6Y4+E1pUmLqWWjNI3Q95zu7zAa6bHtlWwKOk7D1zdikO2JLmNTeiZVv0fOSu90DNL1JViY8hpl&#10;BNP3NM4gbmoD7yhpsZ8L6t6uGAhK1DONpTgZDIdhAKIxPB6hcgQOPYtDD9McoQrKPVDSGzPfj83K&#10;glzW+NYgZq/NGRawklHcUNye144udm3UfDdhYSwO7Xjr139g+hMAAP//AwBQSwMEFAAGAAgAAAAh&#10;AKgc1ILgAAAACwEAAA8AAABkcnMvZG93bnJldi54bWxMj8FOwzAMhu9IvENkJG5bwtRUozSdEBOc&#10;AIkycc6a0BYap2qyLnt7vNM42v70+/vLTXIDm+0Ueo8K7pYCmMXGmx5bBbvP58UaWIgajR48WgUn&#10;G2BTXV+VujD+iB92rmPLKARDoRV0MY4F56HprNNh6UeLdPv2k9ORxqnlZtJHCncDXwmRc6d7pA+d&#10;Hu1TZ5vf+uAUTC9J9s1u3r7/bE/rr3qOr0m+KXV7kx4fgEWb4gWGsz6pQ0VOe39AE9igIJP3klAF&#10;i1zmwIiQIs+A7WmzEhnwquT/O1R/AAAA//8DAFBLAQItABQABgAIAAAAIQC2gziS/gAAAOEBAAAT&#10;AAAAAAAAAAAAAAAAAAAAAABbQ29udGVudF9UeXBlc10ueG1sUEsBAi0AFAAGAAgAAAAhADj9If/W&#10;AAAAlAEAAAsAAAAAAAAAAAAAAAAALwEAAF9yZWxzLy5yZWxzUEsBAi0AFAAGAAgAAAAhABemUuNG&#10;AgAATwQAAA4AAAAAAAAAAAAAAAAALgIAAGRycy9lMm9Eb2MueG1sUEsBAi0AFAAGAAgAAAAhAKgc&#10;1ILgAAAACwEAAA8AAAAAAAAAAAAAAAAAoAQAAGRycy9kb3ducmV2LnhtbFBLBQYAAAAABAAEAPMA&#10;AACtBQAAAAA=&#10;" strokecolor="white" strokeweight="1pt"/>
            </w:pict>
          </mc:Fallback>
        </mc:AlternateContent>
      </w:r>
      <w:r w:rsidR="00970ADF" w:rsidRPr="00902CA8">
        <w:rPr>
          <w:rFonts w:ascii="Times New Roman" w:hAnsi="Times New Roman"/>
          <w:sz w:val="28"/>
          <w:szCs w:val="28"/>
          <w:lang w:eastAsia="uk-UA"/>
        </w:rPr>
        <w:t>Проєкт</w:t>
      </w:r>
    </w:p>
    <w:p w14:paraId="49A05C91" w14:textId="47465F88" w:rsidR="00970ADF" w:rsidRPr="00902CA8" w:rsidRDefault="006B01CC" w:rsidP="00506C87">
      <w:pPr>
        <w:spacing w:after="0" w:line="240" w:lineRule="auto"/>
        <w:jc w:val="center"/>
        <w:rPr>
          <w:rFonts w:ascii="Times New Roman" w:hAnsi="Times New Roman"/>
          <w:sz w:val="28"/>
          <w:szCs w:val="28"/>
          <w:lang w:eastAsia="uk-UA"/>
        </w:rPr>
      </w:pPr>
      <w:r w:rsidRPr="00902CA8">
        <w:rPr>
          <w:rFonts w:ascii="Times New Roman" w:hAnsi="Times New Roman"/>
          <w:noProof/>
          <w:sz w:val="28"/>
          <w:szCs w:val="28"/>
          <w:lang w:eastAsia="ru-RU"/>
        </w:rPr>
        <w:drawing>
          <wp:inline distT="0" distB="0" distL="0" distR="0" wp14:anchorId="78460F62" wp14:editId="362BBEE0">
            <wp:extent cx="519430" cy="694690"/>
            <wp:effectExtent l="0" t="0" r="0" b="0"/>
            <wp:docPr id="1"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694690"/>
                    </a:xfrm>
                    <a:prstGeom prst="rect">
                      <a:avLst/>
                    </a:prstGeom>
                    <a:noFill/>
                    <a:ln>
                      <a:noFill/>
                    </a:ln>
                  </pic:spPr>
                </pic:pic>
              </a:graphicData>
            </a:graphic>
          </wp:inline>
        </w:drawing>
      </w:r>
    </w:p>
    <w:p w14:paraId="280C1007" w14:textId="77777777" w:rsidR="00970ADF" w:rsidRPr="00902CA8" w:rsidRDefault="00970ADF" w:rsidP="00506C87">
      <w:pPr>
        <w:spacing w:after="0" w:line="240" w:lineRule="auto"/>
        <w:jc w:val="center"/>
        <w:rPr>
          <w:rFonts w:ascii="Times New Roman" w:hAnsi="Times New Roman"/>
          <w:sz w:val="28"/>
          <w:szCs w:val="28"/>
          <w:lang w:eastAsia="uk-UA"/>
        </w:rPr>
      </w:pPr>
    </w:p>
    <w:p w14:paraId="71CF9EDA" w14:textId="77777777" w:rsidR="00970ADF" w:rsidRPr="00902CA8" w:rsidRDefault="00970ADF" w:rsidP="00506C87">
      <w:pPr>
        <w:spacing w:after="0" w:line="240" w:lineRule="auto"/>
        <w:jc w:val="center"/>
        <w:rPr>
          <w:rFonts w:ascii="Times New Roman" w:hAnsi="Times New Roman"/>
          <w:b/>
          <w:iCs/>
          <w:sz w:val="28"/>
          <w:szCs w:val="28"/>
          <w:lang w:eastAsia="uk-UA"/>
        </w:rPr>
      </w:pPr>
      <w:r w:rsidRPr="00902CA8">
        <w:rPr>
          <w:rFonts w:ascii="Times New Roman" w:hAnsi="Times New Roman"/>
          <w:b/>
          <w:iCs/>
          <w:sz w:val="28"/>
          <w:szCs w:val="28"/>
          <w:lang w:eastAsia="uk-UA"/>
        </w:rPr>
        <w:t>КАБІНЕТ МІНІСТРІВ УКРАЇНИ</w:t>
      </w:r>
    </w:p>
    <w:p w14:paraId="450E07E2" w14:textId="77777777" w:rsidR="00970ADF" w:rsidRPr="00902CA8" w:rsidRDefault="00970ADF" w:rsidP="00506C87">
      <w:pPr>
        <w:spacing w:after="0" w:line="240" w:lineRule="auto"/>
        <w:jc w:val="center"/>
        <w:rPr>
          <w:rFonts w:ascii="Times New Roman" w:hAnsi="Times New Roman"/>
          <w:b/>
          <w:iCs/>
          <w:sz w:val="28"/>
          <w:szCs w:val="28"/>
          <w:lang w:eastAsia="uk-UA"/>
        </w:rPr>
      </w:pPr>
    </w:p>
    <w:p w14:paraId="46513827" w14:textId="77777777" w:rsidR="00970ADF" w:rsidRPr="00902CA8" w:rsidRDefault="00970ADF" w:rsidP="00506C87">
      <w:pPr>
        <w:spacing w:after="0" w:line="240" w:lineRule="auto"/>
        <w:jc w:val="center"/>
        <w:rPr>
          <w:rFonts w:ascii="Times New Roman" w:hAnsi="Times New Roman"/>
          <w:b/>
          <w:iCs/>
          <w:sz w:val="28"/>
          <w:szCs w:val="28"/>
          <w:lang w:eastAsia="uk-UA"/>
        </w:rPr>
      </w:pPr>
    </w:p>
    <w:p w14:paraId="34E3FBD9" w14:textId="77777777" w:rsidR="00970ADF" w:rsidRPr="00902CA8" w:rsidRDefault="00970ADF" w:rsidP="00506C87">
      <w:pPr>
        <w:spacing w:after="0" w:line="240" w:lineRule="auto"/>
        <w:jc w:val="center"/>
        <w:rPr>
          <w:rFonts w:ascii="Times New Roman" w:hAnsi="Times New Roman"/>
          <w:b/>
          <w:iCs/>
          <w:sz w:val="28"/>
          <w:szCs w:val="28"/>
          <w:lang w:eastAsia="uk-UA"/>
        </w:rPr>
      </w:pPr>
      <w:r w:rsidRPr="00902CA8">
        <w:rPr>
          <w:rFonts w:ascii="Times New Roman" w:hAnsi="Times New Roman"/>
          <w:b/>
          <w:iCs/>
          <w:sz w:val="28"/>
          <w:szCs w:val="28"/>
          <w:lang w:eastAsia="uk-UA"/>
        </w:rPr>
        <w:t>ПОСТАНОВА</w:t>
      </w:r>
    </w:p>
    <w:p w14:paraId="294178D8" w14:textId="77777777" w:rsidR="00970ADF" w:rsidRPr="00902CA8" w:rsidRDefault="00970ADF" w:rsidP="00506C87">
      <w:pPr>
        <w:spacing w:after="0" w:line="240" w:lineRule="auto"/>
        <w:jc w:val="center"/>
        <w:rPr>
          <w:rFonts w:ascii="Times New Roman" w:hAnsi="Times New Roman"/>
          <w:b/>
          <w:iCs/>
          <w:sz w:val="28"/>
          <w:szCs w:val="28"/>
          <w:lang w:eastAsia="uk-UA"/>
        </w:rPr>
      </w:pPr>
    </w:p>
    <w:p w14:paraId="4FC5B51C" w14:textId="325B9E7E" w:rsidR="00970ADF" w:rsidRPr="00902CA8" w:rsidRDefault="00970ADF" w:rsidP="00506C87">
      <w:pPr>
        <w:spacing w:after="0" w:line="240" w:lineRule="auto"/>
        <w:jc w:val="center"/>
        <w:rPr>
          <w:rFonts w:ascii="Times New Roman" w:hAnsi="Times New Roman"/>
          <w:iCs/>
          <w:sz w:val="28"/>
          <w:szCs w:val="28"/>
          <w:lang w:eastAsia="uk-UA"/>
        </w:rPr>
      </w:pPr>
      <w:r w:rsidRPr="00902CA8">
        <w:rPr>
          <w:rFonts w:ascii="Times New Roman" w:hAnsi="Times New Roman"/>
          <w:iCs/>
          <w:sz w:val="28"/>
          <w:szCs w:val="28"/>
          <w:lang w:eastAsia="uk-UA"/>
        </w:rPr>
        <w:t>від                                 202</w:t>
      </w:r>
      <w:r w:rsidR="003555D9" w:rsidRPr="00902CA8">
        <w:rPr>
          <w:rFonts w:ascii="Times New Roman" w:hAnsi="Times New Roman"/>
          <w:iCs/>
          <w:sz w:val="28"/>
          <w:szCs w:val="28"/>
          <w:lang w:eastAsia="uk-UA"/>
        </w:rPr>
        <w:t>1</w:t>
      </w:r>
      <w:r w:rsidRPr="00902CA8">
        <w:rPr>
          <w:rFonts w:ascii="Times New Roman" w:hAnsi="Times New Roman"/>
          <w:iCs/>
          <w:sz w:val="28"/>
          <w:szCs w:val="28"/>
          <w:lang w:eastAsia="uk-UA"/>
        </w:rPr>
        <w:t xml:space="preserve"> р. </w:t>
      </w:r>
      <w:r w:rsidR="003555D9" w:rsidRPr="00902CA8">
        <w:rPr>
          <w:rFonts w:ascii="Times New Roman" w:hAnsi="Times New Roman"/>
          <w:iCs/>
          <w:sz w:val="28"/>
          <w:szCs w:val="28"/>
          <w:lang w:eastAsia="uk-UA"/>
        </w:rPr>
        <w:t xml:space="preserve">  </w:t>
      </w:r>
      <w:r w:rsidRPr="00902CA8">
        <w:rPr>
          <w:rFonts w:ascii="Times New Roman" w:hAnsi="Times New Roman"/>
          <w:iCs/>
          <w:sz w:val="28"/>
          <w:szCs w:val="28"/>
          <w:lang w:eastAsia="uk-UA"/>
        </w:rPr>
        <w:t>№</w:t>
      </w:r>
    </w:p>
    <w:p w14:paraId="6EC1C750" w14:textId="77777777" w:rsidR="00970ADF" w:rsidRPr="00902CA8" w:rsidRDefault="00970ADF" w:rsidP="00506C87">
      <w:pPr>
        <w:spacing w:after="0" w:line="240" w:lineRule="auto"/>
        <w:jc w:val="center"/>
        <w:rPr>
          <w:rFonts w:ascii="Times New Roman" w:hAnsi="Times New Roman"/>
          <w:iCs/>
          <w:sz w:val="28"/>
          <w:szCs w:val="28"/>
          <w:lang w:eastAsia="uk-UA"/>
        </w:rPr>
      </w:pPr>
      <w:r w:rsidRPr="00902CA8">
        <w:rPr>
          <w:rFonts w:ascii="Times New Roman" w:hAnsi="Times New Roman"/>
          <w:iCs/>
          <w:sz w:val="28"/>
          <w:szCs w:val="28"/>
          <w:lang w:eastAsia="uk-UA"/>
        </w:rPr>
        <w:t>Київ</w:t>
      </w:r>
    </w:p>
    <w:p w14:paraId="1B084798" w14:textId="50BC6184" w:rsidR="00970ADF" w:rsidRDefault="00970ADF" w:rsidP="00506C87">
      <w:pPr>
        <w:shd w:val="clear" w:color="auto" w:fill="FFFFFF"/>
        <w:spacing w:after="0" w:line="240" w:lineRule="auto"/>
        <w:ind w:right="450"/>
        <w:jc w:val="center"/>
        <w:textAlignment w:val="baseline"/>
        <w:rPr>
          <w:rFonts w:ascii="Times New Roman" w:hAnsi="Times New Roman"/>
          <w:b/>
          <w:bCs/>
          <w:sz w:val="28"/>
          <w:szCs w:val="28"/>
          <w:lang w:eastAsia="ru-RU"/>
        </w:rPr>
      </w:pPr>
    </w:p>
    <w:p w14:paraId="65F5E65C" w14:textId="77777777" w:rsidR="00506C87" w:rsidRPr="00902CA8" w:rsidRDefault="00506C87" w:rsidP="00506C87">
      <w:pPr>
        <w:shd w:val="clear" w:color="auto" w:fill="FFFFFF"/>
        <w:spacing w:after="0" w:line="240" w:lineRule="auto"/>
        <w:ind w:right="450"/>
        <w:jc w:val="center"/>
        <w:textAlignment w:val="baseline"/>
        <w:rPr>
          <w:rFonts w:ascii="Times New Roman" w:hAnsi="Times New Roman"/>
          <w:b/>
          <w:bCs/>
          <w:sz w:val="28"/>
          <w:szCs w:val="28"/>
          <w:lang w:eastAsia="ru-RU"/>
        </w:rPr>
      </w:pPr>
    </w:p>
    <w:p w14:paraId="27AF4BB1" w14:textId="77777777" w:rsidR="00970ADF" w:rsidRPr="00902CA8" w:rsidRDefault="00970ADF" w:rsidP="00506C87">
      <w:pPr>
        <w:spacing w:after="0" w:line="240" w:lineRule="auto"/>
        <w:jc w:val="center"/>
        <w:rPr>
          <w:rFonts w:ascii="Times New Roman" w:hAnsi="Times New Roman"/>
          <w:b/>
          <w:bCs/>
          <w:sz w:val="28"/>
          <w:szCs w:val="28"/>
          <w:shd w:val="clear" w:color="auto" w:fill="FFFFFF"/>
        </w:rPr>
      </w:pPr>
      <w:bookmarkStart w:id="0" w:name="_Hlk26375763"/>
      <w:bookmarkStart w:id="1" w:name="_Hlk26364761"/>
      <w:bookmarkStart w:id="2" w:name="_Hlk499283630"/>
      <w:bookmarkStart w:id="3" w:name="_Hlk26193259"/>
      <w:r w:rsidRPr="00902CA8">
        <w:rPr>
          <w:rFonts w:ascii="Times New Roman" w:hAnsi="Times New Roman"/>
          <w:b/>
          <w:bCs/>
          <w:sz w:val="28"/>
          <w:szCs w:val="28"/>
          <w:shd w:val="clear" w:color="auto" w:fill="FFFFFF"/>
        </w:rPr>
        <w:t>Про внесення змін до постанови Кабінету Міністрів України</w:t>
      </w:r>
      <w:r w:rsidRPr="00902CA8">
        <w:rPr>
          <w:rFonts w:ascii="Times New Roman" w:hAnsi="Times New Roman"/>
          <w:b/>
          <w:bCs/>
          <w:sz w:val="28"/>
          <w:szCs w:val="28"/>
          <w:shd w:val="clear" w:color="auto" w:fill="FFFFFF"/>
        </w:rPr>
        <w:br/>
        <w:t xml:space="preserve">від 19 жовтня 2016 р. № </w:t>
      </w:r>
      <w:bookmarkEnd w:id="0"/>
      <w:bookmarkEnd w:id="1"/>
      <w:r w:rsidRPr="00902CA8">
        <w:rPr>
          <w:rFonts w:ascii="Times New Roman" w:hAnsi="Times New Roman"/>
          <w:b/>
          <w:bCs/>
          <w:sz w:val="28"/>
          <w:szCs w:val="28"/>
          <w:shd w:val="clear" w:color="auto" w:fill="FFFFFF"/>
        </w:rPr>
        <w:t xml:space="preserve">719 </w:t>
      </w:r>
    </w:p>
    <w:p w14:paraId="0AF784FE" w14:textId="3B4E1DE3" w:rsidR="00970ADF" w:rsidRDefault="00970ADF" w:rsidP="008B4418">
      <w:pPr>
        <w:tabs>
          <w:tab w:val="left" w:pos="4070"/>
        </w:tabs>
        <w:spacing w:after="0" w:line="240" w:lineRule="auto"/>
        <w:ind w:firstLine="709"/>
        <w:jc w:val="both"/>
        <w:rPr>
          <w:rFonts w:ascii="Times New Roman" w:hAnsi="Times New Roman"/>
          <w:b/>
          <w:bCs/>
          <w:sz w:val="28"/>
          <w:szCs w:val="28"/>
          <w:shd w:val="clear" w:color="auto" w:fill="FFFFFF"/>
        </w:rPr>
      </w:pPr>
    </w:p>
    <w:p w14:paraId="3EDD6E33" w14:textId="77777777" w:rsidR="00506C87" w:rsidRPr="00902CA8" w:rsidRDefault="00506C87" w:rsidP="008B4418">
      <w:pPr>
        <w:tabs>
          <w:tab w:val="left" w:pos="4070"/>
        </w:tabs>
        <w:spacing w:after="0" w:line="240" w:lineRule="auto"/>
        <w:ind w:firstLine="709"/>
        <w:jc w:val="both"/>
        <w:rPr>
          <w:rFonts w:ascii="Times New Roman" w:hAnsi="Times New Roman"/>
          <w:b/>
          <w:bCs/>
          <w:sz w:val="28"/>
          <w:szCs w:val="28"/>
          <w:shd w:val="clear" w:color="auto" w:fill="FFFFFF"/>
        </w:rPr>
      </w:pPr>
    </w:p>
    <w:bookmarkEnd w:id="2"/>
    <w:p w14:paraId="54B5C6E2" w14:textId="77777777" w:rsidR="00970ADF" w:rsidRPr="00902CA8" w:rsidRDefault="00970ADF" w:rsidP="008B4418">
      <w:pPr>
        <w:shd w:val="clear" w:color="auto" w:fill="FFFFFF"/>
        <w:spacing w:after="0" w:line="240" w:lineRule="auto"/>
        <w:ind w:firstLine="709"/>
        <w:jc w:val="both"/>
        <w:rPr>
          <w:rFonts w:ascii="Times New Roman" w:hAnsi="Times New Roman"/>
          <w:b/>
          <w:bCs/>
          <w:spacing w:val="30"/>
          <w:sz w:val="28"/>
          <w:szCs w:val="28"/>
          <w:lang w:eastAsia="ru-RU"/>
        </w:rPr>
      </w:pPr>
      <w:r w:rsidRPr="00902CA8">
        <w:rPr>
          <w:rFonts w:ascii="Times New Roman" w:hAnsi="Times New Roman"/>
          <w:sz w:val="28"/>
          <w:szCs w:val="28"/>
          <w:lang w:eastAsia="ru-RU"/>
        </w:rPr>
        <w:t xml:space="preserve">Кабінет Міністрів України </w:t>
      </w:r>
      <w:r w:rsidRPr="00902CA8">
        <w:rPr>
          <w:rFonts w:ascii="Times New Roman" w:hAnsi="Times New Roman"/>
          <w:b/>
          <w:bCs/>
          <w:spacing w:val="30"/>
          <w:sz w:val="28"/>
          <w:szCs w:val="28"/>
          <w:lang w:eastAsia="ru-RU"/>
        </w:rPr>
        <w:t>постановляє:</w:t>
      </w:r>
    </w:p>
    <w:p w14:paraId="5C9BB84C" w14:textId="05EC02C8" w:rsidR="00970ADF" w:rsidRDefault="00970ADF" w:rsidP="008B4418">
      <w:pPr>
        <w:shd w:val="clear" w:color="auto" w:fill="FFFFFF"/>
        <w:spacing w:after="0" w:line="240" w:lineRule="auto"/>
        <w:ind w:firstLine="709"/>
        <w:jc w:val="both"/>
        <w:rPr>
          <w:rFonts w:ascii="Times New Roman" w:hAnsi="Times New Roman"/>
          <w:b/>
          <w:bCs/>
          <w:spacing w:val="30"/>
          <w:sz w:val="28"/>
          <w:szCs w:val="28"/>
          <w:lang w:eastAsia="ru-RU"/>
        </w:rPr>
      </w:pPr>
    </w:p>
    <w:p w14:paraId="4A336D53" w14:textId="77777777" w:rsidR="00506C87" w:rsidRPr="00902CA8" w:rsidRDefault="00506C87" w:rsidP="008B4418">
      <w:pPr>
        <w:shd w:val="clear" w:color="auto" w:fill="FFFFFF"/>
        <w:spacing w:after="0" w:line="240" w:lineRule="auto"/>
        <w:ind w:firstLine="709"/>
        <w:jc w:val="both"/>
        <w:rPr>
          <w:rFonts w:ascii="Times New Roman" w:hAnsi="Times New Roman"/>
          <w:b/>
          <w:bCs/>
          <w:spacing w:val="30"/>
          <w:sz w:val="28"/>
          <w:szCs w:val="28"/>
          <w:lang w:eastAsia="ru-RU"/>
        </w:rPr>
      </w:pPr>
    </w:p>
    <w:p w14:paraId="5CFA2089" w14:textId="3087C37D" w:rsidR="00970ADF" w:rsidRPr="00902CA8" w:rsidRDefault="00970ADF" w:rsidP="008B4418">
      <w:pPr>
        <w:shd w:val="clear" w:color="auto" w:fill="FFFFFF"/>
        <w:tabs>
          <w:tab w:val="left" w:pos="9620"/>
        </w:tabs>
        <w:spacing w:after="0" w:line="240" w:lineRule="auto"/>
        <w:ind w:right="18" w:firstLine="709"/>
        <w:jc w:val="both"/>
        <w:rPr>
          <w:rFonts w:ascii="Times New Roman" w:hAnsi="Times New Roman"/>
          <w:sz w:val="28"/>
          <w:szCs w:val="28"/>
          <w:shd w:val="clear" w:color="auto" w:fill="FFFFFF"/>
        </w:rPr>
      </w:pPr>
      <w:proofErr w:type="spellStart"/>
      <w:r w:rsidRPr="00902CA8">
        <w:rPr>
          <w:rFonts w:ascii="Times New Roman" w:hAnsi="Times New Roman"/>
          <w:sz w:val="28"/>
          <w:szCs w:val="28"/>
          <w:shd w:val="clear" w:color="auto" w:fill="FFFFFF"/>
        </w:rPr>
        <w:t>Внести</w:t>
      </w:r>
      <w:proofErr w:type="spellEnd"/>
      <w:r w:rsidRPr="00902CA8">
        <w:rPr>
          <w:rFonts w:ascii="Times New Roman" w:hAnsi="Times New Roman"/>
          <w:sz w:val="28"/>
          <w:szCs w:val="28"/>
          <w:shd w:val="clear" w:color="auto" w:fill="FFFFFF"/>
        </w:rPr>
        <w:t xml:space="preserve"> до постанови Кабінету Міністрів України від 19 жовтня 2016 р. №</w:t>
      </w:r>
      <w:r w:rsidR="00E32947" w:rsidRPr="00902CA8">
        <w:rPr>
          <w:rFonts w:ascii="Times New Roman" w:hAnsi="Times New Roman"/>
          <w:sz w:val="28"/>
          <w:szCs w:val="28"/>
          <w:shd w:val="clear" w:color="auto" w:fill="FFFFFF"/>
        </w:rPr>
        <w:t> </w:t>
      </w:r>
      <w:r w:rsidRPr="00902CA8">
        <w:rPr>
          <w:rFonts w:ascii="Times New Roman" w:hAnsi="Times New Roman"/>
          <w:sz w:val="28"/>
          <w:szCs w:val="28"/>
          <w:shd w:val="clear" w:color="auto" w:fill="FFFFFF"/>
        </w:rPr>
        <w:t>719 “</w:t>
      </w:r>
      <w:r w:rsidRPr="00902CA8">
        <w:rPr>
          <w:rFonts w:ascii="Times New Roman" w:hAnsi="Times New Roman"/>
          <w:bCs/>
          <w:color w:val="000000"/>
          <w:sz w:val="28"/>
          <w:szCs w:val="28"/>
          <w:lang w:eastAsia="uk-UA"/>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sidRPr="00902CA8">
        <w:rPr>
          <w:rFonts w:ascii="Times New Roman" w:hAnsi="Times New Roman"/>
          <w:sz w:val="28"/>
          <w:szCs w:val="28"/>
          <w:shd w:val="clear" w:color="auto" w:fill="FFFFFF"/>
        </w:rPr>
        <w:t>” (Офіційний вісник України, 2016 р., № 83, ст. 2742)</w:t>
      </w:r>
      <w:r w:rsidRPr="00902CA8">
        <w:rPr>
          <w:rFonts w:ascii="Times New Roman" w:hAnsi="Times New Roman"/>
          <w:color w:val="993300"/>
          <w:sz w:val="28"/>
          <w:szCs w:val="28"/>
          <w:shd w:val="clear" w:color="auto" w:fill="FFFFFF"/>
        </w:rPr>
        <w:t xml:space="preserve"> </w:t>
      </w:r>
      <w:r w:rsidRPr="00902CA8">
        <w:rPr>
          <w:rFonts w:ascii="Times New Roman" w:hAnsi="Times New Roman"/>
          <w:sz w:val="28"/>
          <w:szCs w:val="28"/>
          <w:shd w:val="clear" w:color="auto" w:fill="FFFFFF"/>
        </w:rPr>
        <w:t>зміни, що додаються.</w:t>
      </w:r>
    </w:p>
    <w:p w14:paraId="02BF1B50" w14:textId="77777777" w:rsidR="00970ADF" w:rsidRPr="00506C87" w:rsidRDefault="00970ADF" w:rsidP="008B4418">
      <w:pPr>
        <w:shd w:val="clear" w:color="auto" w:fill="FFFFFF"/>
        <w:tabs>
          <w:tab w:val="left" w:pos="9620"/>
        </w:tabs>
        <w:spacing w:after="0" w:line="240" w:lineRule="auto"/>
        <w:ind w:right="18" w:firstLine="709"/>
        <w:jc w:val="both"/>
        <w:rPr>
          <w:rFonts w:ascii="Times New Roman" w:hAnsi="Times New Roman"/>
          <w:spacing w:val="30"/>
          <w:sz w:val="28"/>
          <w:szCs w:val="28"/>
          <w:lang w:eastAsia="ru-RU"/>
        </w:rPr>
      </w:pPr>
    </w:p>
    <w:p w14:paraId="788782FB" w14:textId="77777777" w:rsidR="00970ADF" w:rsidRPr="00902CA8" w:rsidRDefault="00970ADF" w:rsidP="008B4418">
      <w:pPr>
        <w:shd w:val="clear" w:color="auto" w:fill="FFFFFF"/>
        <w:spacing w:after="0" w:line="240" w:lineRule="auto"/>
        <w:ind w:firstLine="709"/>
        <w:rPr>
          <w:rFonts w:ascii="Times New Roman" w:hAnsi="Times New Roman"/>
          <w:sz w:val="28"/>
          <w:szCs w:val="28"/>
        </w:rPr>
      </w:pPr>
    </w:p>
    <w:p w14:paraId="01B8DCDD" w14:textId="77777777" w:rsidR="00970ADF" w:rsidRPr="00902CA8" w:rsidRDefault="00970ADF" w:rsidP="008B4418">
      <w:pPr>
        <w:shd w:val="clear" w:color="auto" w:fill="FFFFFF"/>
        <w:spacing w:after="0" w:line="240" w:lineRule="auto"/>
        <w:ind w:firstLine="709"/>
        <w:jc w:val="both"/>
        <w:textAlignment w:val="baseline"/>
        <w:rPr>
          <w:rFonts w:ascii="Times New Roman" w:hAnsi="Times New Roman"/>
          <w:sz w:val="28"/>
          <w:szCs w:val="28"/>
          <w:lang w:eastAsia="ru-RU"/>
        </w:rPr>
      </w:pPr>
    </w:p>
    <w:p w14:paraId="2BFDB046" w14:textId="77777777" w:rsidR="00970ADF" w:rsidRPr="00902CA8" w:rsidRDefault="00970ADF" w:rsidP="008B4418">
      <w:pPr>
        <w:shd w:val="clear" w:color="auto" w:fill="FFFFFF"/>
        <w:spacing w:after="0" w:line="240" w:lineRule="auto"/>
        <w:ind w:firstLine="709"/>
        <w:jc w:val="both"/>
        <w:textAlignment w:val="baseline"/>
        <w:rPr>
          <w:rFonts w:ascii="Times New Roman" w:hAnsi="Times New Roman"/>
          <w:sz w:val="28"/>
          <w:szCs w:val="28"/>
          <w:lang w:eastAsia="ru-RU"/>
        </w:rPr>
      </w:pPr>
    </w:p>
    <w:p w14:paraId="3E604ACB" w14:textId="77777777" w:rsidR="00970ADF" w:rsidRPr="00902CA8" w:rsidRDefault="00970ADF" w:rsidP="008B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bookmarkStart w:id="4" w:name="n6"/>
      <w:bookmarkEnd w:id="4"/>
      <w:r w:rsidRPr="00902CA8">
        <w:rPr>
          <w:rFonts w:ascii="Times New Roman" w:hAnsi="Times New Roman"/>
          <w:b/>
          <w:sz w:val="28"/>
          <w:szCs w:val="28"/>
          <w:lang w:eastAsia="ru-RU"/>
        </w:rPr>
        <w:t xml:space="preserve">Прем’єр-міністр України                                                              </w:t>
      </w:r>
      <w:r w:rsidRPr="00902CA8">
        <w:rPr>
          <w:rFonts w:ascii="Times New Roman" w:hAnsi="Times New Roman"/>
          <w:b/>
          <w:bCs/>
          <w:sz w:val="28"/>
          <w:szCs w:val="28"/>
        </w:rPr>
        <w:t>Д. ШМИГАЛЬ</w:t>
      </w:r>
    </w:p>
    <w:bookmarkEnd w:id="3"/>
    <w:p w14:paraId="7B823C1A" w14:textId="3C403C2D" w:rsidR="00171CA4" w:rsidRPr="00902CA8" w:rsidRDefault="00171CA4" w:rsidP="00171CA4">
      <w:pPr>
        <w:rPr>
          <w:rFonts w:ascii="Times New Roman" w:hAnsi="Times New Roman"/>
          <w:b/>
          <w:bCs/>
          <w:sz w:val="28"/>
          <w:szCs w:val="28"/>
        </w:rPr>
      </w:pPr>
      <w:r>
        <w:rPr>
          <w:rFonts w:ascii="Times New Roman" w:hAnsi="Times New Roman"/>
          <w:b/>
          <w:bCs/>
          <w:sz w:val="28"/>
          <w:szCs w:val="28"/>
        </w:rPr>
        <w:br w:type="page"/>
      </w:r>
    </w:p>
    <w:p w14:paraId="584B8AA2" w14:textId="0CCE2159" w:rsidR="004C381A" w:rsidRDefault="004C381A" w:rsidP="008B4418">
      <w:pPr>
        <w:shd w:val="clear" w:color="auto" w:fill="FFFFFF"/>
        <w:spacing w:after="0" w:line="240" w:lineRule="auto"/>
        <w:ind w:firstLine="709"/>
        <w:jc w:val="both"/>
        <w:rPr>
          <w:rFonts w:ascii="Times New Roman" w:hAnsi="Times New Roman"/>
          <w:color w:val="000000"/>
          <w:sz w:val="28"/>
          <w:szCs w:val="28"/>
          <w:lang w:eastAsia="uk-UA"/>
        </w:rPr>
        <w:sectPr w:rsidR="004C381A" w:rsidSect="00763C04">
          <w:headerReference w:type="default" r:id="rId7"/>
          <w:headerReference w:type="first" r:id="rId8"/>
          <w:pgSz w:w="11906" w:h="16838"/>
          <w:pgMar w:top="1134" w:right="567" w:bottom="1134" w:left="1701" w:header="709" w:footer="709" w:gutter="0"/>
          <w:pgNumType w:start="1"/>
          <w:cols w:space="708"/>
          <w:titlePg/>
          <w:docGrid w:linePitch="360"/>
        </w:sectPr>
      </w:pPr>
    </w:p>
    <w:p w14:paraId="190F3DEA" w14:textId="65125EDD" w:rsidR="00970ADF" w:rsidRPr="00902CA8" w:rsidRDefault="00970ADF">
      <w:pPr>
        <w:rPr>
          <w:rFonts w:ascii="Times New Roman" w:hAnsi="Times New Roman"/>
          <w:bCs/>
          <w:sz w:val="28"/>
          <w:szCs w:val="28"/>
          <w:lang w:eastAsia="ru-RU"/>
        </w:rPr>
      </w:pPr>
    </w:p>
    <w:p w14:paraId="78C6F99E" w14:textId="77777777" w:rsidR="00970ADF" w:rsidRPr="00902CA8" w:rsidRDefault="00970ADF" w:rsidP="002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firstLine="709"/>
        <w:jc w:val="center"/>
        <w:rPr>
          <w:rFonts w:ascii="Times New Roman" w:hAnsi="Times New Roman"/>
          <w:bCs/>
          <w:sz w:val="28"/>
          <w:szCs w:val="28"/>
        </w:rPr>
      </w:pPr>
      <w:r w:rsidRPr="00902CA8">
        <w:rPr>
          <w:rFonts w:ascii="Times New Roman" w:hAnsi="Times New Roman"/>
          <w:bCs/>
          <w:sz w:val="28"/>
          <w:szCs w:val="28"/>
          <w:lang w:eastAsia="ru-RU"/>
        </w:rPr>
        <w:t>ЗАТВЕРДЖЕНО </w:t>
      </w:r>
      <w:r w:rsidRPr="00902CA8">
        <w:rPr>
          <w:rFonts w:ascii="Times New Roman" w:hAnsi="Times New Roman"/>
          <w:sz w:val="28"/>
          <w:szCs w:val="28"/>
          <w:lang w:eastAsia="ru-RU"/>
        </w:rPr>
        <w:br/>
      </w:r>
      <w:r w:rsidRPr="00902CA8">
        <w:rPr>
          <w:rFonts w:ascii="Times New Roman" w:hAnsi="Times New Roman"/>
          <w:bCs/>
          <w:sz w:val="28"/>
          <w:szCs w:val="28"/>
          <w:lang w:eastAsia="ru-RU"/>
        </w:rPr>
        <w:t>постановою Кабінету Міністрів України </w:t>
      </w:r>
      <w:r w:rsidRPr="00902CA8">
        <w:rPr>
          <w:rFonts w:ascii="Times New Roman" w:hAnsi="Times New Roman"/>
          <w:sz w:val="28"/>
          <w:szCs w:val="28"/>
          <w:lang w:eastAsia="ru-RU"/>
        </w:rPr>
        <w:br/>
      </w:r>
      <w:r w:rsidRPr="00902CA8">
        <w:rPr>
          <w:rFonts w:ascii="Times New Roman" w:hAnsi="Times New Roman"/>
          <w:bCs/>
          <w:sz w:val="28"/>
          <w:szCs w:val="28"/>
          <w:lang w:eastAsia="ru-RU"/>
        </w:rPr>
        <w:t>від                         2021 р.   №</w:t>
      </w:r>
    </w:p>
    <w:p w14:paraId="04632AC6" w14:textId="77777777" w:rsidR="00970ADF" w:rsidRPr="00677D47" w:rsidRDefault="00970ADF" w:rsidP="002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firstLine="709"/>
        <w:jc w:val="center"/>
        <w:rPr>
          <w:rFonts w:ascii="Times New Roman" w:hAnsi="Times New Roman"/>
          <w:sz w:val="28"/>
          <w:szCs w:val="28"/>
        </w:rPr>
      </w:pPr>
    </w:p>
    <w:p w14:paraId="6B6C9185" w14:textId="77777777" w:rsidR="00970ADF" w:rsidRPr="00677D47" w:rsidRDefault="00970ADF" w:rsidP="002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firstLine="709"/>
        <w:jc w:val="center"/>
        <w:rPr>
          <w:rFonts w:ascii="Times New Roman" w:hAnsi="Times New Roman"/>
          <w:sz w:val="28"/>
          <w:szCs w:val="28"/>
        </w:rPr>
      </w:pPr>
    </w:p>
    <w:p w14:paraId="3F177FDF" w14:textId="77777777" w:rsidR="00970ADF" w:rsidRPr="00677D47" w:rsidRDefault="00970ADF" w:rsidP="002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firstLine="709"/>
        <w:jc w:val="center"/>
        <w:rPr>
          <w:rFonts w:ascii="Times New Roman" w:hAnsi="Times New Roman"/>
          <w:sz w:val="28"/>
          <w:szCs w:val="28"/>
        </w:rPr>
      </w:pPr>
    </w:p>
    <w:p w14:paraId="03915EDD" w14:textId="77777777" w:rsidR="00970ADF" w:rsidRPr="00677D47" w:rsidRDefault="00970ADF" w:rsidP="002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firstLine="709"/>
        <w:jc w:val="center"/>
        <w:rPr>
          <w:rFonts w:ascii="Times New Roman" w:hAnsi="Times New Roman"/>
          <w:sz w:val="28"/>
          <w:szCs w:val="28"/>
        </w:rPr>
      </w:pPr>
    </w:p>
    <w:p w14:paraId="7AF0F762" w14:textId="77777777" w:rsidR="00970ADF" w:rsidRPr="00677D47" w:rsidRDefault="00970ADF" w:rsidP="002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firstLine="709"/>
        <w:jc w:val="center"/>
        <w:rPr>
          <w:rFonts w:ascii="Times New Roman" w:hAnsi="Times New Roman"/>
          <w:sz w:val="28"/>
          <w:szCs w:val="28"/>
        </w:rPr>
      </w:pPr>
    </w:p>
    <w:p w14:paraId="094F6629" w14:textId="63D34EB4" w:rsidR="00970ADF" w:rsidRPr="00677D47" w:rsidRDefault="00970ADF" w:rsidP="002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firstLine="709"/>
        <w:jc w:val="center"/>
        <w:rPr>
          <w:rFonts w:ascii="Times New Roman" w:hAnsi="Times New Roman"/>
          <w:sz w:val="28"/>
          <w:szCs w:val="28"/>
        </w:rPr>
      </w:pPr>
    </w:p>
    <w:p w14:paraId="3C7F3837" w14:textId="779C743D" w:rsidR="00677D47" w:rsidRPr="00677D47" w:rsidRDefault="00677D47" w:rsidP="002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firstLine="709"/>
        <w:jc w:val="center"/>
        <w:rPr>
          <w:rFonts w:ascii="Times New Roman" w:hAnsi="Times New Roman"/>
          <w:sz w:val="28"/>
          <w:szCs w:val="28"/>
        </w:rPr>
      </w:pPr>
    </w:p>
    <w:p w14:paraId="48243555" w14:textId="301ECA62" w:rsidR="00677D47" w:rsidRPr="00677D47" w:rsidRDefault="00677D47" w:rsidP="002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firstLine="709"/>
        <w:jc w:val="center"/>
        <w:rPr>
          <w:rFonts w:ascii="Times New Roman" w:hAnsi="Times New Roman"/>
          <w:sz w:val="28"/>
          <w:szCs w:val="28"/>
        </w:rPr>
      </w:pPr>
    </w:p>
    <w:p w14:paraId="2846D68A" w14:textId="40A123CE" w:rsidR="00677D47" w:rsidRPr="00677D47" w:rsidRDefault="00677D47" w:rsidP="002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firstLine="709"/>
        <w:jc w:val="center"/>
        <w:rPr>
          <w:rFonts w:ascii="Times New Roman" w:hAnsi="Times New Roman"/>
          <w:sz w:val="28"/>
          <w:szCs w:val="28"/>
        </w:rPr>
      </w:pPr>
    </w:p>
    <w:p w14:paraId="00E76E1B" w14:textId="4977B43C" w:rsidR="00677D47" w:rsidRPr="00677D47" w:rsidRDefault="00677D47" w:rsidP="002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firstLine="709"/>
        <w:jc w:val="center"/>
        <w:rPr>
          <w:rFonts w:ascii="Times New Roman" w:hAnsi="Times New Roman"/>
          <w:sz w:val="28"/>
          <w:szCs w:val="28"/>
        </w:rPr>
      </w:pPr>
    </w:p>
    <w:p w14:paraId="104A4502" w14:textId="77777777" w:rsidR="00677D47" w:rsidRPr="00902CA8" w:rsidRDefault="00677D47" w:rsidP="002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firstLine="709"/>
        <w:jc w:val="center"/>
        <w:rPr>
          <w:rFonts w:ascii="Times New Roman" w:hAnsi="Times New Roman"/>
          <w:b/>
          <w:bCs/>
          <w:sz w:val="28"/>
          <w:szCs w:val="28"/>
        </w:rPr>
      </w:pPr>
    </w:p>
    <w:p w14:paraId="460EFA9A" w14:textId="77777777" w:rsidR="00970ADF" w:rsidRPr="00902CA8" w:rsidRDefault="00970ADF" w:rsidP="002E5773">
      <w:pPr>
        <w:spacing w:after="0" w:line="240" w:lineRule="auto"/>
        <w:jc w:val="center"/>
        <w:rPr>
          <w:rFonts w:ascii="Times New Roman" w:hAnsi="Times New Roman"/>
          <w:b/>
          <w:bCs/>
          <w:sz w:val="28"/>
          <w:szCs w:val="28"/>
        </w:rPr>
      </w:pPr>
      <w:bookmarkStart w:id="5" w:name="n8"/>
      <w:bookmarkEnd w:id="5"/>
      <w:r w:rsidRPr="00902CA8">
        <w:rPr>
          <w:rFonts w:ascii="Times New Roman" w:hAnsi="Times New Roman"/>
          <w:b/>
          <w:bCs/>
          <w:sz w:val="28"/>
          <w:szCs w:val="28"/>
          <w:lang w:eastAsia="ru-RU"/>
        </w:rPr>
        <w:t>ЗМІНИ, </w:t>
      </w:r>
      <w:r w:rsidRPr="00902CA8">
        <w:rPr>
          <w:rFonts w:ascii="Times New Roman" w:hAnsi="Times New Roman"/>
          <w:sz w:val="28"/>
          <w:szCs w:val="28"/>
          <w:lang w:eastAsia="ru-RU"/>
        </w:rPr>
        <w:br/>
      </w:r>
      <w:r w:rsidRPr="00902CA8">
        <w:rPr>
          <w:rFonts w:ascii="Times New Roman" w:hAnsi="Times New Roman"/>
          <w:b/>
          <w:bCs/>
          <w:sz w:val="28"/>
          <w:szCs w:val="28"/>
          <w:lang w:eastAsia="ru-RU"/>
        </w:rPr>
        <w:t xml:space="preserve">що вносяться до </w:t>
      </w:r>
      <w:r w:rsidRPr="00902CA8">
        <w:rPr>
          <w:rFonts w:ascii="Times New Roman" w:hAnsi="Times New Roman"/>
          <w:b/>
          <w:bCs/>
          <w:sz w:val="28"/>
          <w:szCs w:val="28"/>
          <w:shd w:val="clear" w:color="auto" w:fill="FFFFFF"/>
        </w:rPr>
        <w:t xml:space="preserve">постанови Кабінету Міністрів України </w:t>
      </w:r>
      <w:r w:rsidRPr="00902CA8">
        <w:rPr>
          <w:rFonts w:ascii="Times New Roman" w:hAnsi="Times New Roman"/>
          <w:b/>
          <w:bCs/>
          <w:sz w:val="28"/>
          <w:szCs w:val="28"/>
          <w:shd w:val="clear" w:color="auto" w:fill="FFFFFF"/>
        </w:rPr>
        <w:br/>
        <w:t xml:space="preserve">від 18 жовтня 2016 р. № 719 </w:t>
      </w:r>
    </w:p>
    <w:p w14:paraId="47B0B944" w14:textId="4078E76A" w:rsidR="00970ADF" w:rsidRPr="00902CA8" w:rsidRDefault="00970ADF" w:rsidP="00677D47">
      <w:pPr>
        <w:shd w:val="clear" w:color="auto" w:fill="FFFFFF"/>
        <w:spacing w:after="0" w:line="240" w:lineRule="auto"/>
        <w:ind w:right="225"/>
        <w:rPr>
          <w:rFonts w:ascii="Times New Roman" w:hAnsi="Times New Roman"/>
          <w:b/>
          <w:bCs/>
          <w:sz w:val="28"/>
          <w:szCs w:val="28"/>
          <w:lang w:eastAsia="uk-UA"/>
        </w:rPr>
      </w:pPr>
    </w:p>
    <w:p w14:paraId="61C03EF1" w14:textId="77777777" w:rsidR="00970ADF" w:rsidRPr="00902CA8" w:rsidRDefault="00970ADF" w:rsidP="00677D47">
      <w:pPr>
        <w:shd w:val="clear" w:color="auto" w:fill="FFFFFF"/>
        <w:spacing w:after="0" w:line="240" w:lineRule="auto"/>
        <w:ind w:right="225"/>
        <w:rPr>
          <w:rFonts w:ascii="Times New Roman" w:hAnsi="Times New Roman"/>
          <w:sz w:val="28"/>
          <w:szCs w:val="28"/>
          <w:lang w:eastAsia="uk-UA"/>
        </w:rPr>
      </w:pPr>
    </w:p>
    <w:p w14:paraId="3231C0E3" w14:textId="014C7FFB" w:rsidR="00970ADF" w:rsidRDefault="00970ADF" w:rsidP="002E5773">
      <w:pPr>
        <w:shd w:val="clear" w:color="auto" w:fill="FFFFFF"/>
        <w:spacing w:after="0" w:line="240" w:lineRule="auto"/>
        <w:ind w:firstLine="709"/>
        <w:jc w:val="both"/>
        <w:rPr>
          <w:rFonts w:ascii="Times New Roman" w:hAnsi="Times New Roman"/>
          <w:sz w:val="28"/>
          <w:szCs w:val="28"/>
          <w:shd w:val="clear" w:color="auto" w:fill="FFFFFF"/>
        </w:rPr>
      </w:pPr>
      <w:bookmarkStart w:id="6" w:name="n9"/>
      <w:bookmarkEnd w:id="6"/>
      <w:r w:rsidRPr="00902CA8">
        <w:rPr>
          <w:rFonts w:ascii="Times New Roman" w:hAnsi="Times New Roman"/>
          <w:sz w:val="28"/>
          <w:szCs w:val="28"/>
          <w:shd w:val="clear" w:color="auto" w:fill="FFFFFF"/>
        </w:rPr>
        <w:t xml:space="preserve">1. </w:t>
      </w:r>
      <w:r w:rsidR="00677D47">
        <w:rPr>
          <w:rFonts w:ascii="Times New Roman" w:hAnsi="Times New Roman"/>
          <w:sz w:val="28"/>
          <w:szCs w:val="28"/>
          <w:shd w:val="clear" w:color="auto" w:fill="FFFFFF"/>
        </w:rPr>
        <w:t xml:space="preserve">У </w:t>
      </w:r>
      <w:r w:rsidRPr="00902CA8">
        <w:rPr>
          <w:rFonts w:ascii="Times New Roman" w:hAnsi="Times New Roman"/>
          <w:sz w:val="28"/>
          <w:szCs w:val="28"/>
          <w:shd w:val="clear" w:color="auto" w:fill="FFFFFF"/>
        </w:rPr>
        <w:t>Порядк</w:t>
      </w:r>
      <w:r w:rsidR="00677D47">
        <w:rPr>
          <w:rFonts w:ascii="Times New Roman" w:hAnsi="Times New Roman"/>
          <w:sz w:val="28"/>
          <w:szCs w:val="28"/>
          <w:shd w:val="clear" w:color="auto" w:fill="FFFFFF"/>
        </w:rPr>
        <w:t>у</w:t>
      </w:r>
      <w:r w:rsidRPr="00902CA8">
        <w:rPr>
          <w:rFonts w:ascii="Times New Roman" w:hAnsi="Times New Roman"/>
          <w:sz w:val="28"/>
          <w:szCs w:val="28"/>
          <w:shd w:val="clear" w:color="auto" w:fill="FFFFFF"/>
        </w:rPr>
        <w:t xml:space="preserve"> та умов</w:t>
      </w:r>
      <w:r w:rsidR="00677D47">
        <w:rPr>
          <w:rFonts w:ascii="Times New Roman" w:hAnsi="Times New Roman"/>
          <w:sz w:val="28"/>
          <w:szCs w:val="28"/>
          <w:shd w:val="clear" w:color="auto" w:fill="FFFFFF"/>
        </w:rPr>
        <w:t>ах</w:t>
      </w:r>
      <w:r w:rsidRPr="00902CA8">
        <w:rPr>
          <w:rFonts w:ascii="Times New Roman" w:hAnsi="Times New Roman"/>
          <w:sz w:val="28"/>
          <w:szCs w:val="28"/>
          <w:shd w:val="clear" w:color="auto" w:fill="FFFFFF"/>
        </w:rPr>
        <w:t xml:space="preserve"> 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 а також членів їх сімей, затверджен</w:t>
      </w:r>
      <w:r w:rsidR="00677D47">
        <w:rPr>
          <w:rFonts w:ascii="Times New Roman" w:hAnsi="Times New Roman"/>
          <w:sz w:val="28"/>
          <w:szCs w:val="28"/>
          <w:shd w:val="clear" w:color="auto" w:fill="FFFFFF"/>
        </w:rPr>
        <w:t>их</w:t>
      </w:r>
      <w:r w:rsidRPr="00902CA8">
        <w:rPr>
          <w:rFonts w:ascii="Times New Roman" w:hAnsi="Times New Roman"/>
          <w:sz w:val="28"/>
          <w:szCs w:val="28"/>
          <w:shd w:val="clear" w:color="auto" w:fill="FFFFFF"/>
        </w:rPr>
        <w:t xml:space="preserve"> постановою Кабінету Міністрів України від 19 жовтня 2016 р. № 719</w:t>
      </w:r>
      <w:r w:rsidR="00677D47">
        <w:rPr>
          <w:rFonts w:ascii="Times New Roman" w:hAnsi="Times New Roman"/>
          <w:sz w:val="28"/>
          <w:szCs w:val="28"/>
          <w:shd w:val="clear" w:color="auto" w:fill="FFFFFF"/>
        </w:rPr>
        <w:t>:</w:t>
      </w:r>
    </w:p>
    <w:p w14:paraId="6ED67CF3" w14:textId="2F03FE90" w:rsidR="00677D47" w:rsidRDefault="00677D47" w:rsidP="002E5773">
      <w:pPr>
        <w:shd w:val="clear" w:color="auto" w:fill="FFFFFF"/>
        <w:spacing w:after="0" w:line="240" w:lineRule="auto"/>
        <w:ind w:firstLine="709"/>
        <w:jc w:val="both"/>
        <w:rPr>
          <w:rFonts w:ascii="Times New Roman" w:hAnsi="Times New Roman"/>
          <w:sz w:val="28"/>
          <w:szCs w:val="28"/>
          <w:shd w:val="clear" w:color="auto" w:fill="FFFFFF"/>
        </w:rPr>
      </w:pPr>
    </w:p>
    <w:p w14:paraId="6CC5A50F" w14:textId="545C9EF8" w:rsidR="00677D47" w:rsidRPr="00FD0027" w:rsidRDefault="00677D47" w:rsidP="00677D47">
      <w:pPr>
        <w:spacing w:after="0" w:line="240" w:lineRule="auto"/>
        <w:ind w:firstLine="709"/>
        <w:jc w:val="both"/>
        <w:rPr>
          <w:rFonts w:ascii="Times New Roman" w:hAnsi="Times New Roman"/>
          <w:sz w:val="28"/>
          <w:szCs w:val="28"/>
        </w:rPr>
      </w:pPr>
      <w:r w:rsidRPr="00FD0027">
        <w:rPr>
          <w:rFonts w:ascii="Times New Roman" w:hAnsi="Times New Roman"/>
          <w:sz w:val="28"/>
          <w:szCs w:val="28"/>
        </w:rPr>
        <w:t xml:space="preserve">1) Порядок </w:t>
      </w:r>
      <w:r>
        <w:rPr>
          <w:rFonts w:ascii="Times New Roman" w:hAnsi="Times New Roman"/>
          <w:sz w:val="28"/>
          <w:szCs w:val="28"/>
        </w:rPr>
        <w:t xml:space="preserve">та умови </w:t>
      </w:r>
      <w:r w:rsidRPr="00FD0027">
        <w:rPr>
          <w:rFonts w:ascii="Times New Roman" w:hAnsi="Times New Roman"/>
          <w:sz w:val="28"/>
          <w:szCs w:val="28"/>
        </w:rPr>
        <w:t>викласти в такій редакції:</w:t>
      </w:r>
    </w:p>
    <w:p w14:paraId="47499428" w14:textId="77777777" w:rsidR="00677D47" w:rsidRPr="00902CA8" w:rsidRDefault="00677D47" w:rsidP="002E5773">
      <w:pPr>
        <w:shd w:val="clear" w:color="auto" w:fill="FFFFFF"/>
        <w:spacing w:after="0" w:line="240" w:lineRule="auto"/>
        <w:ind w:firstLine="709"/>
        <w:jc w:val="both"/>
        <w:rPr>
          <w:rFonts w:ascii="Times New Roman" w:hAnsi="Times New Roman"/>
          <w:sz w:val="28"/>
          <w:szCs w:val="28"/>
          <w:shd w:val="clear" w:color="auto" w:fill="FFFFFF"/>
        </w:rPr>
      </w:pPr>
    </w:p>
    <w:p w14:paraId="39C18FB2" w14:textId="77777777" w:rsidR="00970ADF" w:rsidRPr="00677D47" w:rsidRDefault="00970ADF" w:rsidP="002E5773">
      <w:pPr>
        <w:shd w:val="clear" w:color="auto" w:fill="FFFFFF"/>
        <w:spacing w:after="0" w:line="240" w:lineRule="auto"/>
        <w:ind w:left="3261"/>
        <w:jc w:val="center"/>
        <w:rPr>
          <w:rFonts w:ascii="Times New Roman" w:hAnsi="Times New Roman"/>
          <w:sz w:val="28"/>
          <w:szCs w:val="28"/>
          <w:shd w:val="clear" w:color="auto" w:fill="FFFFFF"/>
        </w:rPr>
      </w:pPr>
      <w:r w:rsidRPr="00677D47">
        <w:rPr>
          <w:rFonts w:ascii="Times New Roman" w:hAnsi="Times New Roman"/>
          <w:sz w:val="28"/>
          <w:szCs w:val="28"/>
          <w:shd w:val="clear" w:color="auto" w:fill="FFFFFF"/>
        </w:rPr>
        <w:t>“</w:t>
      </w:r>
      <w:bookmarkStart w:id="7" w:name="n144"/>
      <w:bookmarkEnd w:id="7"/>
      <w:r w:rsidRPr="00677D47">
        <w:rPr>
          <w:rFonts w:ascii="Times New Roman" w:hAnsi="Times New Roman"/>
          <w:sz w:val="28"/>
          <w:szCs w:val="28"/>
          <w:shd w:val="clear" w:color="auto" w:fill="FFFFFF"/>
        </w:rPr>
        <w:t>ЗАТВЕРДЖЕНО</w:t>
      </w:r>
    </w:p>
    <w:p w14:paraId="51B2613A" w14:textId="77777777" w:rsidR="00970ADF" w:rsidRPr="00677D47" w:rsidRDefault="00970ADF" w:rsidP="002E5773">
      <w:pPr>
        <w:shd w:val="clear" w:color="auto" w:fill="FFFFFF"/>
        <w:spacing w:after="0" w:line="240" w:lineRule="auto"/>
        <w:ind w:left="3261"/>
        <w:jc w:val="center"/>
        <w:rPr>
          <w:rFonts w:ascii="Times New Roman" w:hAnsi="Times New Roman"/>
          <w:sz w:val="28"/>
          <w:szCs w:val="28"/>
          <w:shd w:val="clear" w:color="auto" w:fill="FFFFFF"/>
        </w:rPr>
      </w:pPr>
      <w:r w:rsidRPr="00677D47">
        <w:rPr>
          <w:rFonts w:ascii="Times New Roman" w:hAnsi="Times New Roman"/>
          <w:sz w:val="28"/>
          <w:szCs w:val="28"/>
          <w:shd w:val="clear" w:color="auto" w:fill="FFFFFF"/>
        </w:rPr>
        <w:t>постановою Кабінету Міністрів України</w:t>
      </w:r>
    </w:p>
    <w:p w14:paraId="4348C570" w14:textId="77777777" w:rsidR="00970ADF" w:rsidRPr="00677D47" w:rsidRDefault="00970ADF" w:rsidP="002E5773">
      <w:pPr>
        <w:shd w:val="clear" w:color="auto" w:fill="FFFFFF"/>
        <w:spacing w:after="0" w:line="240" w:lineRule="auto"/>
        <w:ind w:left="3261"/>
        <w:jc w:val="center"/>
        <w:rPr>
          <w:rFonts w:ascii="Times New Roman" w:hAnsi="Times New Roman"/>
          <w:sz w:val="28"/>
          <w:szCs w:val="28"/>
          <w:shd w:val="clear" w:color="auto" w:fill="FFFFFF"/>
        </w:rPr>
      </w:pPr>
      <w:r w:rsidRPr="00677D47">
        <w:rPr>
          <w:rFonts w:ascii="Times New Roman" w:hAnsi="Times New Roman"/>
          <w:sz w:val="28"/>
          <w:szCs w:val="28"/>
          <w:shd w:val="clear" w:color="auto" w:fill="FFFFFF"/>
        </w:rPr>
        <w:t>від 19 жовтня 2016 р. № 719</w:t>
      </w:r>
    </w:p>
    <w:p w14:paraId="59CB2B95" w14:textId="77777777" w:rsidR="00970ADF" w:rsidRPr="00677D47" w:rsidRDefault="00970ADF" w:rsidP="002E5773">
      <w:pPr>
        <w:shd w:val="clear" w:color="auto" w:fill="FFFFFF"/>
        <w:spacing w:after="0" w:line="240" w:lineRule="auto"/>
        <w:ind w:left="3261"/>
        <w:jc w:val="center"/>
        <w:rPr>
          <w:rFonts w:ascii="Times New Roman" w:hAnsi="Times New Roman"/>
          <w:sz w:val="28"/>
          <w:szCs w:val="28"/>
          <w:shd w:val="clear" w:color="auto" w:fill="FFFFFF"/>
        </w:rPr>
      </w:pPr>
      <w:r w:rsidRPr="00677D47">
        <w:rPr>
          <w:rFonts w:ascii="Times New Roman" w:hAnsi="Times New Roman"/>
          <w:sz w:val="28"/>
          <w:szCs w:val="28"/>
          <w:shd w:val="clear" w:color="auto" w:fill="FFFFFF"/>
        </w:rPr>
        <w:t>(в редакції постанови Кабінету Міністрів України</w:t>
      </w:r>
    </w:p>
    <w:p w14:paraId="6253E16C" w14:textId="77777777" w:rsidR="00970ADF" w:rsidRPr="00677D47" w:rsidRDefault="00970ADF" w:rsidP="002E5773">
      <w:pPr>
        <w:shd w:val="clear" w:color="auto" w:fill="FFFFFF"/>
        <w:spacing w:after="0" w:line="240" w:lineRule="auto"/>
        <w:ind w:left="3261"/>
        <w:jc w:val="center"/>
        <w:rPr>
          <w:rFonts w:ascii="Times New Roman" w:hAnsi="Times New Roman"/>
          <w:sz w:val="28"/>
          <w:szCs w:val="28"/>
          <w:shd w:val="clear" w:color="auto" w:fill="FFFFFF"/>
        </w:rPr>
      </w:pPr>
      <w:r w:rsidRPr="00677D47">
        <w:rPr>
          <w:rFonts w:ascii="Times New Roman" w:hAnsi="Times New Roman"/>
          <w:sz w:val="28"/>
          <w:szCs w:val="28"/>
          <w:shd w:val="clear" w:color="auto" w:fill="FFFFFF"/>
        </w:rPr>
        <w:t>від                      №              )</w:t>
      </w:r>
    </w:p>
    <w:p w14:paraId="46127FBE" w14:textId="77777777" w:rsidR="00970ADF" w:rsidRPr="00902CA8" w:rsidRDefault="00970ADF" w:rsidP="00FF3043">
      <w:pPr>
        <w:shd w:val="clear" w:color="auto" w:fill="FFFFFF"/>
        <w:spacing w:after="0" w:line="240" w:lineRule="auto"/>
        <w:ind w:firstLine="709"/>
        <w:jc w:val="both"/>
        <w:rPr>
          <w:rFonts w:ascii="Times New Roman" w:hAnsi="Times New Roman"/>
          <w:sz w:val="28"/>
          <w:szCs w:val="28"/>
          <w:shd w:val="clear" w:color="auto" w:fill="FFFFFF"/>
        </w:rPr>
      </w:pPr>
    </w:p>
    <w:p w14:paraId="4EBB83CC" w14:textId="77777777" w:rsidR="00970ADF" w:rsidRPr="00902CA8" w:rsidRDefault="00970ADF" w:rsidP="00E30827">
      <w:pPr>
        <w:shd w:val="clear" w:color="auto" w:fill="FFFFFF"/>
        <w:spacing w:after="0" w:line="240" w:lineRule="auto"/>
        <w:jc w:val="center"/>
        <w:rPr>
          <w:rFonts w:ascii="Times New Roman" w:hAnsi="Times New Roman"/>
          <w:b/>
          <w:bCs/>
          <w:sz w:val="28"/>
          <w:szCs w:val="28"/>
          <w:shd w:val="clear" w:color="auto" w:fill="FFFFFF"/>
        </w:rPr>
      </w:pPr>
      <w:r w:rsidRPr="00902CA8">
        <w:rPr>
          <w:rFonts w:ascii="Times New Roman" w:hAnsi="Times New Roman"/>
          <w:b/>
          <w:bCs/>
          <w:sz w:val="28"/>
          <w:szCs w:val="28"/>
          <w:shd w:val="clear" w:color="auto" w:fill="FFFFFF"/>
        </w:rPr>
        <w:t>ПОРЯДОК ТА УМОВИ</w:t>
      </w:r>
    </w:p>
    <w:p w14:paraId="0ABC18E8" w14:textId="13FE5794" w:rsidR="00970ADF" w:rsidRPr="00902CA8" w:rsidRDefault="00970ADF" w:rsidP="00E30827">
      <w:pPr>
        <w:shd w:val="clear" w:color="auto" w:fill="FFFFFF"/>
        <w:spacing w:after="0" w:line="240" w:lineRule="auto"/>
        <w:jc w:val="center"/>
        <w:rPr>
          <w:rFonts w:ascii="Times New Roman" w:hAnsi="Times New Roman"/>
          <w:b/>
          <w:bCs/>
          <w:sz w:val="28"/>
          <w:szCs w:val="28"/>
          <w:shd w:val="clear" w:color="auto" w:fill="FFFFFF"/>
        </w:rPr>
      </w:pPr>
      <w:r w:rsidRPr="00902CA8">
        <w:rPr>
          <w:rFonts w:ascii="Times New Roman" w:hAnsi="Times New Roman"/>
          <w:b/>
          <w:bCs/>
          <w:sz w:val="28"/>
          <w:szCs w:val="28"/>
          <w:shd w:val="clear" w:color="auto" w:fill="FFFFFF"/>
        </w:rPr>
        <w:t>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 а також членів їх сімей</w:t>
      </w:r>
    </w:p>
    <w:p w14:paraId="6D14300E" w14:textId="77777777" w:rsidR="00970ADF" w:rsidRPr="00902CA8" w:rsidRDefault="00970ADF" w:rsidP="00E30827">
      <w:pPr>
        <w:shd w:val="clear" w:color="auto" w:fill="FFFFFF"/>
        <w:spacing w:after="0" w:line="240" w:lineRule="auto"/>
        <w:jc w:val="both"/>
        <w:rPr>
          <w:rFonts w:ascii="Times New Roman" w:hAnsi="Times New Roman"/>
          <w:sz w:val="28"/>
          <w:szCs w:val="28"/>
          <w:shd w:val="clear" w:color="auto" w:fill="FFFFFF"/>
        </w:rPr>
      </w:pPr>
    </w:p>
    <w:p w14:paraId="3A8476A2" w14:textId="77777777" w:rsidR="00970ADF" w:rsidRPr="00902CA8" w:rsidRDefault="000D31D0" w:rsidP="00E30827">
      <w:pPr>
        <w:shd w:val="clear" w:color="auto" w:fill="FFFFFF"/>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 xml:space="preserve">1. Ці Порядок та умови визначають механізм надання субвенції з державного бюджету місцевим бюджетам на виплату грошової компенсації за належні для отримання жилі приміщення для сімей осіб, визначених абзацами п’ятим - восьмим пункту 1 статті 10 Закону України “Про статус ветеранів війни, </w:t>
      </w:r>
      <w:r w:rsidRPr="00902CA8">
        <w:rPr>
          <w:rFonts w:ascii="Times New Roman" w:hAnsi="Times New Roman"/>
          <w:sz w:val="28"/>
          <w:szCs w:val="28"/>
          <w:lang w:eastAsia="uk-UA"/>
        </w:rPr>
        <w:lastRenderedPageBreak/>
        <w:t>гарантії їх соціального захисту”,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визначених пунктами 11-14 частини другої статті 7 Закону України “Про статус ветеранів війни, гарантії їх соціального захисту”, та які потребують поліпшення житлових умов (далі - субвенція) і перебувають на обліку громадян, які потребують поліпшення житлових умов, за місцем проживання відповідно до законодавства (далі - квартирний облік).</w:t>
      </w:r>
    </w:p>
    <w:p w14:paraId="06C7EDE9" w14:textId="77777777" w:rsidR="000D31D0" w:rsidRPr="00902CA8" w:rsidRDefault="000D31D0" w:rsidP="00E30827">
      <w:pPr>
        <w:shd w:val="clear" w:color="auto" w:fill="FFFFFF"/>
        <w:spacing w:after="0" w:line="240" w:lineRule="auto"/>
        <w:ind w:firstLine="709"/>
        <w:jc w:val="both"/>
        <w:rPr>
          <w:rFonts w:ascii="Times New Roman" w:hAnsi="Times New Roman"/>
          <w:sz w:val="28"/>
          <w:szCs w:val="28"/>
          <w:shd w:val="clear" w:color="auto" w:fill="FFFFFF"/>
        </w:rPr>
      </w:pPr>
    </w:p>
    <w:p w14:paraId="3EFEBAF1" w14:textId="77777777" w:rsidR="00970ADF" w:rsidRPr="00902CA8" w:rsidRDefault="00970ADF" w:rsidP="00E30827">
      <w:pPr>
        <w:pStyle w:val="rvps2"/>
        <w:shd w:val="clear" w:color="auto" w:fill="FFFFFF"/>
        <w:spacing w:before="0" w:beforeAutospacing="0" w:after="0" w:afterAutospacing="0"/>
        <w:ind w:firstLine="709"/>
        <w:jc w:val="both"/>
        <w:rPr>
          <w:rStyle w:val="rvts46"/>
          <w:i/>
          <w:iCs/>
          <w:sz w:val="28"/>
          <w:szCs w:val="28"/>
        </w:rPr>
      </w:pPr>
      <w:bookmarkStart w:id="8" w:name="n145"/>
      <w:bookmarkEnd w:id="8"/>
      <w:r w:rsidRPr="00902CA8">
        <w:rPr>
          <w:sz w:val="28"/>
          <w:szCs w:val="28"/>
        </w:rPr>
        <w:t>2. Головним розпорядником субвенції та відповідальним виконавцем бюджетної програми є Мінветеранів.</w:t>
      </w:r>
      <w:bookmarkStart w:id="9" w:name="n247"/>
      <w:bookmarkEnd w:id="9"/>
      <w:r w:rsidRPr="00902CA8">
        <w:rPr>
          <w:rStyle w:val="rvts46"/>
          <w:i/>
          <w:iCs/>
          <w:sz w:val="28"/>
          <w:szCs w:val="28"/>
        </w:rPr>
        <w:t xml:space="preserve"> </w:t>
      </w:r>
    </w:p>
    <w:p w14:paraId="4D568B56" w14:textId="77777777" w:rsidR="00970ADF" w:rsidRPr="00902CA8" w:rsidRDefault="00970ADF" w:rsidP="00E30827">
      <w:pPr>
        <w:pStyle w:val="rvps2"/>
        <w:shd w:val="clear" w:color="auto" w:fill="FFFFFF"/>
        <w:spacing w:before="0" w:beforeAutospacing="0" w:after="0" w:afterAutospacing="0"/>
        <w:ind w:firstLine="709"/>
        <w:jc w:val="both"/>
        <w:rPr>
          <w:i/>
          <w:iCs/>
          <w:sz w:val="28"/>
          <w:szCs w:val="28"/>
        </w:rPr>
      </w:pPr>
    </w:p>
    <w:p w14:paraId="0C2C4FA4" w14:textId="77777777" w:rsidR="00970ADF" w:rsidRPr="00902CA8" w:rsidRDefault="00970ADF" w:rsidP="00E30827">
      <w:pPr>
        <w:pStyle w:val="rvps2"/>
        <w:shd w:val="clear" w:color="auto" w:fill="FFFFFF"/>
        <w:spacing w:before="0" w:beforeAutospacing="0" w:after="0" w:afterAutospacing="0"/>
        <w:ind w:firstLine="709"/>
        <w:jc w:val="both"/>
        <w:rPr>
          <w:i/>
          <w:iCs/>
          <w:sz w:val="28"/>
          <w:szCs w:val="28"/>
        </w:rPr>
      </w:pPr>
      <w:r w:rsidRPr="00902CA8">
        <w:rPr>
          <w:sz w:val="28"/>
          <w:szCs w:val="28"/>
        </w:rPr>
        <w:t>3. Розпорядниками субвенції нижчого рівня є:</w:t>
      </w:r>
      <w:bookmarkStart w:id="10" w:name="n248"/>
      <w:bookmarkEnd w:id="10"/>
      <w:r w:rsidRPr="00902CA8">
        <w:rPr>
          <w:rStyle w:val="rvts46"/>
          <w:i/>
          <w:iCs/>
          <w:sz w:val="28"/>
          <w:szCs w:val="28"/>
        </w:rPr>
        <w:t xml:space="preserve"> </w:t>
      </w:r>
    </w:p>
    <w:p w14:paraId="1AF8018D" w14:textId="77777777" w:rsidR="00970ADF" w:rsidRPr="00902CA8" w:rsidRDefault="00970ADF" w:rsidP="00E30827">
      <w:pPr>
        <w:pStyle w:val="rvps2"/>
        <w:shd w:val="clear" w:color="auto" w:fill="FFFFFF"/>
        <w:spacing w:before="0" w:beforeAutospacing="0" w:after="0" w:afterAutospacing="0"/>
        <w:ind w:firstLine="709"/>
        <w:jc w:val="both"/>
        <w:rPr>
          <w:sz w:val="28"/>
          <w:szCs w:val="28"/>
        </w:rPr>
      </w:pPr>
      <w:r w:rsidRPr="00902CA8">
        <w:rPr>
          <w:sz w:val="28"/>
          <w:szCs w:val="28"/>
        </w:rPr>
        <w:t>структурні підрозділи з питань соціального захисту населення обласних та Київської міської держадміністрацій (далі - регіональні органи соціального захисту населення);</w:t>
      </w:r>
    </w:p>
    <w:p w14:paraId="37602FD3" w14:textId="77777777" w:rsidR="00970ADF" w:rsidRPr="00902CA8" w:rsidRDefault="00970ADF" w:rsidP="00E30827">
      <w:pPr>
        <w:pStyle w:val="rvps2"/>
        <w:shd w:val="clear" w:color="auto" w:fill="FFFFFF"/>
        <w:spacing w:before="0" w:beforeAutospacing="0" w:after="0" w:afterAutospacing="0"/>
        <w:ind w:firstLine="709"/>
        <w:jc w:val="both"/>
        <w:rPr>
          <w:rStyle w:val="rvts46"/>
          <w:i/>
          <w:iCs/>
          <w:sz w:val="28"/>
          <w:szCs w:val="28"/>
        </w:rPr>
      </w:pPr>
      <w:r w:rsidRPr="00902CA8">
        <w:rPr>
          <w:sz w:val="28"/>
          <w:szCs w:val="28"/>
        </w:rPr>
        <w:t>структурні підрозділи з питань соціального захисту населення районних, районних у м. Києві держадміністрацій, виконавчі органи міських, районних у містах рад (крім м. Києва), об’єднаних територіальних громад, створених згідно із законом та перспективним планом формування територій громад та визнаних Кабінетом Міністрів України спроможними в порядку, встановленому законом (далі - місцеві органи соціального захисту населення).</w:t>
      </w:r>
      <w:bookmarkStart w:id="11" w:name="n249"/>
      <w:bookmarkEnd w:id="11"/>
      <w:r w:rsidRPr="00902CA8">
        <w:rPr>
          <w:rStyle w:val="rvts46"/>
          <w:i/>
          <w:iCs/>
          <w:sz w:val="28"/>
          <w:szCs w:val="28"/>
        </w:rPr>
        <w:t xml:space="preserve"> </w:t>
      </w:r>
    </w:p>
    <w:p w14:paraId="001794F0" w14:textId="77777777" w:rsidR="00970ADF" w:rsidRPr="00902CA8" w:rsidRDefault="00970ADF" w:rsidP="00E30827">
      <w:pPr>
        <w:pStyle w:val="rvps2"/>
        <w:shd w:val="clear" w:color="auto" w:fill="FFFFFF"/>
        <w:spacing w:before="0" w:beforeAutospacing="0" w:after="0" w:afterAutospacing="0"/>
        <w:ind w:firstLine="709"/>
        <w:jc w:val="both"/>
        <w:rPr>
          <w:rStyle w:val="rvts46"/>
          <w:i/>
          <w:iCs/>
          <w:sz w:val="28"/>
          <w:szCs w:val="28"/>
        </w:rPr>
      </w:pPr>
    </w:p>
    <w:p w14:paraId="23B96227" w14:textId="77777777" w:rsidR="004908BA" w:rsidRPr="00902CA8" w:rsidRDefault="004908BA" w:rsidP="00E30827">
      <w:pPr>
        <w:pStyle w:val="rvps2"/>
        <w:shd w:val="clear" w:color="auto" w:fill="FFFFFF"/>
        <w:spacing w:before="0" w:beforeAutospacing="0" w:after="0" w:afterAutospacing="0"/>
        <w:ind w:firstLine="709"/>
        <w:jc w:val="both"/>
        <w:rPr>
          <w:sz w:val="28"/>
          <w:szCs w:val="28"/>
        </w:rPr>
      </w:pPr>
      <w:r w:rsidRPr="00902CA8">
        <w:rPr>
          <w:sz w:val="28"/>
          <w:szCs w:val="28"/>
        </w:rPr>
        <w:t>4. Субвенція спрямовується на виплату грошової компенсації за належні для отримання жилі приміщення у прийнятих в експлуатацію житлових будинках на первинному та вторинному ринку або на інвестування в об’єкти житлового будівництва відповідно до Законів України “Про інвестиційну діяльність” та “Про кооперацію” зі ступенем будівельної готовності понад 80</w:t>
      </w:r>
      <w:r w:rsidR="0092608C" w:rsidRPr="00902CA8">
        <w:rPr>
          <w:sz w:val="28"/>
          <w:szCs w:val="28"/>
        </w:rPr>
        <w:t> </w:t>
      </w:r>
      <w:r w:rsidRPr="00902CA8">
        <w:rPr>
          <w:sz w:val="28"/>
          <w:szCs w:val="28"/>
        </w:rPr>
        <w:t>відсотків шляхом призначення і виплати грошової компенсації за належні для отримання жилі приміщення членам сімей осіб, визначених абзацами п’ятим - восьмим пункту 1 статті 10 Закону України “Про статус ветеранів війни, гарантії їх соціального захисту”, особам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визначених пунктами 11-14 частини другої статті 7 Закону України “Про статус ветеранів війни, гарантії їх соціального захисту”, та які потребують поліпшення житлових умов і перебувають на квартирному обліку за пільговими категоріями, визначеними цим пунктом.</w:t>
      </w:r>
    </w:p>
    <w:p w14:paraId="3C06EC3F" w14:textId="47D027C0" w:rsidR="004908BA" w:rsidRDefault="00506C87" w:rsidP="00E30827">
      <w:pPr>
        <w:pStyle w:val="rvps2"/>
        <w:shd w:val="clear" w:color="auto" w:fill="FFFFFF"/>
        <w:spacing w:before="0" w:beforeAutospacing="0" w:after="0" w:afterAutospacing="0"/>
        <w:ind w:firstLine="709"/>
        <w:jc w:val="both"/>
        <w:rPr>
          <w:sz w:val="28"/>
          <w:szCs w:val="28"/>
          <w:lang w:eastAsia="ru-RU"/>
        </w:rPr>
      </w:pPr>
      <w:r w:rsidRPr="00506C87">
        <w:rPr>
          <w:sz w:val="28"/>
          <w:szCs w:val="28"/>
          <w:lang w:eastAsia="ru-RU"/>
        </w:rPr>
        <w:t>Ступінь будівельної готовності об’єктів житлового будівництва визначається у порядку, затвердженому Мінрегіоном.</w:t>
      </w:r>
    </w:p>
    <w:p w14:paraId="1791D59B" w14:textId="77777777" w:rsidR="00506C87" w:rsidRPr="00902CA8" w:rsidRDefault="00506C87" w:rsidP="00E30827">
      <w:pPr>
        <w:pStyle w:val="rvps2"/>
        <w:shd w:val="clear" w:color="auto" w:fill="FFFFFF"/>
        <w:spacing w:before="0" w:beforeAutospacing="0" w:after="0" w:afterAutospacing="0"/>
        <w:ind w:firstLine="709"/>
        <w:jc w:val="both"/>
        <w:rPr>
          <w:sz w:val="28"/>
          <w:szCs w:val="28"/>
        </w:rPr>
      </w:pPr>
    </w:p>
    <w:p w14:paraId="70A20B85" w14:textId="77777777" w:rsidR="00FF3043" w:rsidRPr="00902CA8" w:rsidRDefault="00FF3043" w:rsidP="00E30827">
      <w:pPr>
        <w:pStyle w:val="rvps2"/>
        <w:shd w:val="clear" w:color="auto" w:fill="FFFFFF"/>
        <w:spacing w:before="0" w:beforeAutospacing="0" w:after="0" w:afterAutospacing="0"/>
        <w:ind w:firstLine="709"/>
        <w:jc w:val="both"/>
        <w:rPr>
          <w:sz w:val="28"/>
          <w:szCs w:val="28"/>
        </w:rPr>
      </w:pPr>
      <w:r w:rsidRPr="00902CA8">
        <w:rPr>
          <w:sz w:val="28"/>
          <w:szCs w:val="28"/>
        </w:rPr>
        <w:t>5. Розподіл субвенції між обласними бюджетами і міським бюджетом м.</w:t>
      </w:r>
      <w:r w:rsidR="0092608C" w:rsidRPr="00902CA8">
        <w:rPr>
          <w:sz w:val="28"/>
          <w:szCs w:val="28"/>
        </w:rPr>
        <w:t> </w:t>
      </w:r>
      <w:r w:rsidRPr="00902CA8">
        <w:rPr>
          <w:sz w:val="28"/>
          <w:szCs w:val="28"/>
        </w:rPr>
        <w:t xml:space="preserve">Києва здійснюється Мінветеранів в обсязі, передбаченому у законі про Державний бюджет України на відповідний рік, </w:t>
      </w:r>
      <w:proofErr w:type="spellStart"/>
      <w:r w:rsidRPr="00902CA8">
        <w:rPr>
          <w:sz w:val="28"/>
          <w:szCs w:val="28"/>
        </w:rPr>
        <w:t>пропорційно</w:t>
      </w:r>
      <w:proofErr w:type="spellEnd"/>
      <w:r w:rsidRPr="00902CA8">
        <w:rPr>
          <w:sz w:val="28"/>
          <w:szCs w:val="28"/>
        </w:rPr>
        <w:t xml:space="preserve"> потребі в наданні грошової компенсації на підставі інформації, наданої Мінветеранів регіональними органами соціального захисту населення станом на 1 квітня поточного року, за формою згідно з додатком.</w:t>
      </w:r>
    </w:p>
    <w:p w14:paraId="13A0D6F8" w14:textId="1EC01CFA" w:rsidR="00970ADF" w:rsidRPr="00902CA8" w:rsidRDefault="00FF3043" w:rsidP="00E30827">
      <w:pPr>
        <w:pStyle w:val="rvps2"/>
        <w:shd w:val="clear" w:color="auto" w:fill="FFFFFF"/>
        <w:spacing w:before="0" w:beforeAutospacing="0" w:after="0" w:afterAutospacing="0"/>
        <w:ind w:firstLine="709"/>
        <w:jc w:val="both"/>
        <w:rPr>
          <w:sz w:val="28"/>
          <w:szCs w:val="28"/>
        </w:rPr>
      </w:pPr>
      <w:r w:rsidRPr="00902CA8">
        <w:rPr>
          <w:sz w:val="28"/>
          <w:szCs w:val="28"/>
        </w:rPr>
        <w:t>Під час розподілу субвенції між обласними бюджетами і міським бюджетом м. Києва враховується обов’язкова виплата грошової компенсації на одного одержувача грошової компенсації, з урахуванням норм пунктів 4 і 19 Порядку 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 затвердженого постановою Кабінету Міністрів України від 19 жовтня 2016 р. № 719 (Офіційний вісник України, 2016 р., № 83, ст. 2742; 2017 р., № 22, ст. 605, № 83, ст. 2547; 2018 р., № 29, ст. 1028; 2019 р., № 24, ст. 861</w:t>
      </w:r>
      <w:r w:rsidR="001F22DC" w:rsidRPr="00902CA8">
        <w:rPr>
          <w:sz w:val="28"/>
          <w:szCs w:val="28"/>
        </w:rPr>
        <w:t>;</w:t>
      </w:r>
      <w:r w:rsidRPr="00902CA8">
        <w:rPr>
          <w:sz w:val="28"/>
          <w:szCs w:val="28"/>
        </w:rPr>
        <w:t xml:space="preserve"> 2020 р., № 40, ст.</w:t>
      </w:r>
      <w:r w:rsidR="00135833" w:rsidRPr="00902CA8">
        <w:rPr>
          <w:sz w:val="28"/>
          <w:szCs w:val="28"/>
        </w:rPr>
        <w:t xml:space="preserve"> </w:t>
      </w:r>
      <w:r w:rsidRPr="00902CA8">
        <w:rPr>
          <w:sz w:val="28"/>
          <w:szCs w:val="28"/>
        </w:rPr>
        <w:t>1300).</w:t>
      </w:r>
    </w:p>
    <w:p w14:paraId="1C63A011" w14:textId="77777777" w:rsidR="00FF3043" w:rsidRPr="00902CA8" w:rsidRDefault="00FF3043" w:rsidP="00E30827">
      <w:pPr>
        <w:pStyle w:val="rvps2"/>
        <w:shd w:val="clear" w:color="auto" w:fill="FFFFFF"/>
        <w:spacing w:before="0" w:beforeAutospacing="0" w:after="0" w:afterAutospacing="0"/>
        <w:ind w:firstLine="709"/>
        <w:jc w:val="both"/>
        <w:rPr>
          <w:sz w:val="28"/>
          <w:szCs w:val="28"/>
        </w:rPr>
      </w:pPr>
    </w:p>
    <w:p w14:paraId="350079F4" w14:textId="739F3A12" w:rsidR="00970ADF" w:rsidRPr="00902CA8" w:rsidRDefault="00970ADF" w:rsidP="00E30827">
      <w:pPr>
        <w:shd w:val="clear" w:color="auto" w:fill="FFFFFF"/>
        <w:spacing w:after="0" w:line="240" w:lineRule="auto"/>
        <w:ind w:firstLine="709"/>
        <w:jc w:val="both"/>
        <w:rPr>
          <w:rFonts w:ascii="Times New Roman" w:hAnsi="Times New Roman"/>
          <w:bCs/>
          <w:sz w:val="28"/>
          <w:szCs w:val="28"/>
          <w:lang w:eastAsia="uk-UA"/>
        </w:rPr>
      </w:pPr>
      <w:r w:rsidRPr="00902CA8">
        <w:rPr>
          <w:rFonts w:ascii="Times New Roman" w:hAnsi="Times New Roman"/>
          <w:sz w:val="28"/>
          <w:szCs w:val="28"/>
          <w:lang w:eastAsia="uk-UA"/>
        </w:rPr>
        <w:t xml:space="preserve">6. Регіональні органи соціального захисту населення здійснюють розподіл субвенції між місцевими органами соціального захисту населення відповідно до потреби у наданні грошової компенсації, інформація щодо якої складена </w:t>
      </w:r>
      <w:r w:rsidRPr="00902CA8">
        <w:rPr>
          <w:rFonts w:ascii="Times New Roman" w:hAnsi="Times New Roman"/>
          <w:bCs/>
          <w:sz w:val="28"/>
          <w:szCs w:val="28"/>
          <w:lang w:eastAsia="uk-UA"/>
        </w:rPr>
        <w:t>за формою, згідно з додатком,</w:t>
      </w:r>
      <w:r w:rsidRPr="00902CA8">
        <w:rPr>
          <w:rFonts w:ascii="Times New Roman" w:hAnsi="Times New Roman"/>
          <w:color w:val="00FF00"/>
          <w:sz w:val="28"/>
          <w:szCs w:val="28"/>
          <w:lang w:eastAsia="uk-UA"/>
        </w:rPr>
        <w:t xml:space="preserve"> </w:t>
      </w:r>
      <w:r w:rsidRPr="00902CA8">
        <w:rPr>
          <w:rFonts w:ascii="Times New Roman" w:hAnsi="Times New Roman"/>
          <w:sz w:val="28"/>
          <w:szCs w:val="28"/>
          <w:lang w:eastAsia="uk-UA"/>
        </w:rPr>
        <w:t>на підставі рішень комісій щодо розгляду заяв членів сімей осіб, які загинули (пропали безвісти), померли, та осіб з інвалідністю про призначення грошової компенсації та подана станом на 1</w:t>
      </w:r>
      <w:r w:rsidR="00FF3043" w:rsidRPr="00902CA8">
        <w:rPr>
          <w:rFonts w:ascii="Times New Roman" w:hAnsi="Times New Roman"/>
          <w:sz w:val="28"/>
          <w:szCs w:val="28"/>
          <w:lang w:eastAsia="uk-UA"/>
        </w:rPr>
        <w:t> </w:t>
      </w:r>
      <w:r w:rsidRPr="00902CA8">
        <w:rPr>
          <w:rFonts w:ascii="Times New Roman" w:hAnsi="Times New Roman"/>
          <w:sz w:val="28"/>
          <w:szCs w:val="28"/>
          <w:lang w:eastAsia="uk-UA"/>
        </w:rPr>
        <w:t>квітня поточного року, з урахуванням</w:t>
      </w:r>
      <w:r w:rsidRPr="00902CA8">
        <w:rPr>
          <w:rFonts w:ascii="Times New Roman" w:hAnsi="Times New Roman"/>
          <w:bCs/>
          <w:sz w:val="28"/>
          <w:szCs w:val="28"/>
          <w:lang w:eastAsia="uk-UA"/>
        </w:rPr>
        <w:t xml:space="preserve"> норм, визначених пунктом 4 Порядку 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 затвердженого постановою Кабінету Міністрів України від 19 жовтня 2016 р. №</w:t>
      </w:r>
      <w:r w:rsidR="003B5539" w:rsidRPr="00902CA8">
        <w:rPr>
          <w:rFonts w:ascii="Times New Roman" w:hAnsi="Times New Roman"/>
          <w:bCs/>
          <w:sz w:val="28"/>
          <w:szCs w:val="28"/>
          <w:lang w:eastAsia="uk-UA"/>
        </w:rPr>
        <w:t> </w:t>
      </w:r>
      <w:r w:rsidRPr="00902CA8">
        <w:rPr>
          <w:rFonts w:ascii="Times New Roman" w:hAnsi="Times New Roman"/>
          <w:bCs/>
          <w:sz w:val="28"/>
          <w:szCs w:val="28"/>
          <w:lang w:eastAsia="uk-UA"/>
        </w:rPr>
        <w:t>719 (Офіційний вісник України, 2016 р., № 83, ст. 2742; 2017</w:t>
      </w:r>
      <w:r w:rsidR="00135833" w:rsidRPr="00902CA8">
        <w:rPr>
          <w:rFonts w:ascii="Times New Roman" w:hAnsi="Times New Roman"/>
          <w:bCs/>
          <w:sz w:val="28"/>
          <w:szCs w:val="28"/>
          <w:lang w:eastAsia="uk-UA"/>
        </w:rPr>
        <w:t> </w:t>
      </w:r>
      <w:r w:rsidRPr="00902CA8">
        <w:rPr>
          <w:rFonts w:ascii="Times New Roman" w:hAnsi="Times New Roman"/>
          <w:bCs/>
          <w:sz w:val="28"/>
          <w:szCs w:val="28"/>
          <w:lang w:eastAsia="uk-UA"/>
        </w:rPr>
        <w:t>р., № 22, ст. 605, № 83, ст. 2547; 2018 р., № 29, ст. 1028; 2019 р., №</w:t>
      </w:r>
      <w:r w:rsidR="00E32947" w:rsidRPr="00902CA8">
        <w:rPr>
          <w:rFonts w:ascii="Times New Roman" w:hAnsi="Times New Roman"/>
          <w:bCs/>
          <w:sz w:val="28"/>
          <w:szCs w:val="28"/>
          <w:lang w:eastAsia="uk-UA"/>
        </w:rPr>
        <w:t> </w:t>
      </w:r>
      <w:r w:rsidRPr="00902CA8">
        <w:rPr>
          <w:rFonts w:ascii="Times New Roman" w:hAnsi="Times New Roman"/>
          <w:bCs/>
          <w:sz w:val="28"/>
          <w:szCs w:val="28"/>
          <w:lang w:eastAsia="uk-UA"/>
        </w:rPr>
        <w:t>24, ст. 861</w:t>
      </w:r>
      <w:r w:rsidR="005A6EF9" w:rsidRPr="00902CA8">
        <w:rPr>
          <w:rFonts w:ascii="Times New Roman" w:hAnsi="Times New Roman"/>
          <w:bCs/>
          <w:sz w:val="28"/>
          <w:szCs w:val="28"/>
          <w:lang w:eastAsia="uk-UA"/>
        </w:rPr>
        <w:t>;</w:t>
      </w:r>
      <w:r w:rsidRPr="00902CA8">
        <w:rPr>
          <w:rFonts w:ascii="Times New Roman" w:hAnsi="Times New Roman"/>
          <w:bCs/>
          <w:sz w:val="28"/>
          <w:szCs w:val="28"/>
          <w:lang w:eastAsia="uk-UA"/>
        </w:rPr>
        <w:t xml:space="preserve"> 2020 р., № 40, ст.</w:t>
      </w:r>
      <w:r w:rsidR="00135833" w:rsidRPr="00902CA8">
        <w:rPr>
          <w:rFonts w:ascii="Times New Roman" w:hAnsi="Times New Roman"/>
          <w:bCs/>
          <w:sz w:val="28"/>
          <w:szCs w:val="28"/>
          <w:lang w:eastAsia="uk-UA"/>
        </w:rPr>
        <w:t xml:space="preserve"> </w:t>
      </w:r>
      <w:r w:rsidRPr="00902CA8">
        <w:rPr>
          <w:rFonts w:ascii="Times New Roman" w:hAnsi="Times New Roman"/>
          <w:bCs/>
          <w:sz w:val="28"/>
          <w:szCs w:val="28"/>
          <w:lang w:eastAsia="uk-UA"/>
        </w:rPr>
        <w:t>1300).</w:t>
      </w:r>
    </w:p>
    <w:p w14:paraId="6E534DF2" w14:textId="77777777" w:rsidR="00970ADF" w:rsidRPr="00902CA8" w:rsidRDefault="00970ADF" w:rsidP="00E30827">
      <w:pPr>
        <w:shd w:val="clear" w:color="auto" w:fill="FFFFFF"/>
        <w:spacing w:after="0" w:line="240" w:lineRule="auto"/>
        <w:ind w:firstLine="709"/>
        <w:jc w:val="both"/>
        <w:rPr>
          <w:rFonts w:ascii="Times New Roman" w:hAnsi="Times New Roman"/>
          <w:bCs/>
          <w:sz w:val="28"/>
          <w:szCs w:val="28"/>
          <w:lang w:eastAsia="uk-UA"/>
        </w:rPr>
      </w:pPr>
      <w:r w:rsidRPr="00902CA8">
        <w:rPr>
          <w:rFonts w:ascii="Times New Roman" w:hAnsi="Times New Roman"/>
          <w:bCs/>
          <w:sz w:val="28"/>
          <w:szCs w:val="28"/>
          <w:lang w:eastAsia="uk-UA"/>
        </w:rPr>
        <w:t>Якщо у кількох одержувачів грошової компенсації однакова дата рішень виконавчих комітетів районних, міських, районних в містах, селищних, сільських рад про взяття на квартирний облік в межах м. Києва або в межах однієї області, черговість виплати грошової компенсації визначається з урахуванням дати подання ними заяви про призначення грошової компенсації з усіма необхідними документами.</w:t>
      </w:r>
    </w:p>
    <w:p w14:paraId="0CE2219F" w14:textId="14CB242A" w:rsidR="00970ADF" w:rsidRPr="00902CA8" w:rsidRDefault="00970ADF" w:rsidP="00E30827">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 xml:space="preserve">Субвенція розподіляється регіональними органами соціального захисту населення </w:t>
      </w:r>
      <w:r w:rsidR="00FC781A" w:rsidRPr="00902CA8">
        <w:rPr>
          <w:rFonts w:ascii="Times New Roman" w:hAnsi="Times New Roman"/>
          <w:sz w:val="28"/>
          <w:szCs w:val="28"/>
          <w:lang w:eastAsia="uk-UA"/>
        </w:rPr>
        <w:t xml:space="preserve">між місцевими органами соціального захисту населення </w:t>
      </w:r>
      <w:r w:rsidRPr="00902CA8">
        <w:rPr>
          <w:rFonts w:ascii="Times New Roman" w:hAnsi="Times New Roman"/>
          <w:sz w:val="28"/>
          <w:szCs w:val="28"/>
          <w:lang w:eastAsia="uk-UA"/>
        </w:rPr>
        <w:t>на одержувачів грошової компенсації, якими відкрито поточний рахунок із спеціальним режимом використання у відділенні публічного акціонерного товариства “Державний ощадний банк України”.</w:t>
      </w:r>
    </w:p>
    <w:p w14:paraId="5A308908" w14:textId="77777777" w:rsidR="00970ADF" w:rsidRPr="00902CA8" w:rsidRDefault="00970ADF" w:rsidP="00E30827">
      <w:pPr>
        <w:pStyle w:val="rvps2"/>
        <w:shd w:val="clear" w:color="auto" w:fill="FFFFFF"/>
        <w:spacing w:before="0" w:beforeAutospacing="0" w:after="0" w:afterAutospacing="0"/>
        <w:ind w:firstLine="709"/>
        <w:jc w:val="both"/>
        <w:rPr>
          <w:sz w:val="28"/>
          <w:szCs w:val="28"/>
        </w:rPr>
      </w:pPr>
    </w:p>
    <w:p w14:paraId="1305E18F" w14:textId="196C57CC" w:rsidR="00E30827" w:rsidRPr="00902CA8" w:rsidRDefault="00E30827" w:rsidP="00E30827">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 xml:space="preserve">7. Казначейство перераховує субвенцію відповідно до Порядку перерахування міжбюджетних трансфертів, затвердженого постановою Кабінету </w:t>
      </w:r>
      <w:r w:rsidRPr="00902CA8">
        <w:rPr>
          <w:rFonts w:ascii="Times New Roman" w:hAnsi="Times New Roman"/>
          <w:sz w:val="28"/>
          <w:szCs w:val="28"/>
          <w:lang w:eastAsia="uk-UA"/>
        </w:rPr>
        <w:lastRenderedPageBreak/>
        <w:t>Міністрів України від 15 грудня 2010 р. № 1132 (Офіційний вісник України, 2010</w:t>
      </w:r>
      <w:r w:rsidR="00BD7A02" w:rsidRPr="00902CA8">
        <w:rPr>
          <w:rFonts w:ascii="Times New Roman" w:hAnsi="Times New Roman"/>
          <w:sz w:val="28"/>
          <w:szCs w:val="28"/>
          <w:lang w:eastAsia="uk-UA"/>
        </w:rPr>
        <w:t> </w:t>
      </w:r>
      <w:r w:rsidRPr="00902CA8">
        <w:rPr>
          <w:rFonts w:ascii="Times New Roman" w:hAnsi="Times New Roman"/>
          <w:sz w:val="28"/>
          <w:szCs w:val="28"/>
          <w:lang w:eastAsia="uk-UA"/>
        </w:rPr>
        <w:t>р., № 96, ст. 3399; 2015 р., № 7, ст. 161), і Порядку казначейського обслуговування державного бюджету за витратами, затвердженого Мінфіном.</w:t>
      </w:r>
    </w:p>
    <w:p w14:paraId="63AAE2C5" w14:textId="77777777" w:rsidR="00970ADF" w:rsidRPr="00902CA8" w:rsidRDefault="00970ADF" w:rsidP="00E30827">
      <w:pPr>
        <w:pStyle w:val="rvps2"/>
        <w:shd w:val="clear" w:color="auto" w:fill="FFFFFF"/>
        <w:spacing w:before="0" w:beforeAutospacing="0" w:after="0" w:afterAutospacing="0"/>
        <w:ind w:firstLine="709"/>
        <w:jc w:val="both"/>
        <w:rPr>
          <w:sz w:val="28"/>
          <w:szCs w:val="28"/>
        </w:rPr>
      </w:pPr>
    </w:p>
    <w:p w14:paraId="2DCA85C5" w14:textId="77777777" w:rsidR="00E30827" w:rsidRPr="00902CA8" w:rsidRDefault="00E30827" w:rsidP="00E30827">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8. Відкриття рахунків, реєстрація, облік бюджетних зобов’язань в органах Казначейства та проведення операцій, пов’язаних з використанням бюджетних коштів, здійснюються в установленому законодавством порядку.</w:t>
      </w:r>
    </w:p>
    <w:p w14:paraId="4D7AA71D" w14:textId="77777777" w:rsidR="00970ADF" w:rsidRPr="00902CA8" w:rsidRDefault="00970ADF" w:rsidP="00E30827">
      <w:pPr>
        <w:pStyle w:val="rvps2"/>
        <w:shd w:val="clear" w:color="auto" w:fill="FFFFFF"/>
        <w:spacing w:before="0" w:beforeAutospacing="0" w:after="0" w:afterAutospacing="0"/>
        <w:ind w:firstLine="709"/>
        <w:jc w:val="both"/>
        <w:rPr>
          <w:sz w:val="28"/>
          <w:szCs w:val="28"/>
        </w:rPr>
      </w:pPr>
    </w:p>
    <w:p w14:paraId="7569E77D" w14:textId="77777777" w:rsidR="00E30827" w:rsidRPr="00902CA8" w:rsidRDefault="00E30827" w:rsidP="00E30827">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9. Казначейство щомісяця до 15 числа місяця, що настає за звітним, подає Мінфіну та Мінветеранів інформацію про перераховані суми коштів субвенції та касові видатки у розрізі обласних (міського бюджету м. Києва), районних та міських (міст обласного значення), об’єднаних територіальних громад, створених згідно із законом та перспективним планом формування територій громад та визнаних Кабінетом Міністрів України спроможними в порядку, встановленому законом, бюджетів та зведену інформацію в розрізі бюджетів областей та міського бюджету м. Києва.</w:t>
      </w:r>
    </w:p>
    <w:p w14:paraId="7AE28C16" w14:textId="77777777" w:rsidR="00970ADF" w:rsidRPr="00902CA8" w:rsidRDefault="00970ADF" w:rsidP="00E30827">
      <w:pPr>
        <w:pStyle w:val="rvps2"/>
        <w:shd w:val="clear" w:color="auto" w:fill="FFFFFF"/>
        <w:spacing w:before="0" w:beforeAutospacing="0" w:after="0" w:afterAutospacing="0"/>
        <w:ind w:firstLine="709"/>
        <w:jc w:val="both"/>
        <w:rPr>
          <w:i/>
          <w:iCs/>
          <w:sz w:val="28"/>
          <w:szCs w:val="28"/>
        </w:rPr>
      </w:pPr>
    </w:p>
    <w:p w14:paraId="60251490" w14:textId="77777777" w:rsidR="00E30827" w:rsidRPr="00902CA8" w:rsidRDefault="00E30827" w:rsidP="00E30827">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10. Погашення кредиторської заборгованості, зареєстрованої органами Казначейства, за бюджетними зобов’язаннями минулих років здійснюється в установленому законодавством порядку.</w:t>
      </w:r>
    </w:p>
    <w:p w14:paraId="0992B9CC" w14:textId="77777777" w:rsidR="00970ADF" w:rsidRPr="00902CA8" w:rsidRDefault="00970ADF" w:rsidP="00E30827">
      <w:pPr>
        <w:pStyle w:val="rvps2"/>
        <w:shd w:val="clear" w:color="auto" w:fill="FFFFFF"/>
        <w:spacing w:before="0" w:beforeAutospacing="0" w:after="0" w:afterAutospacing="0"/>
        <w:ind w:firstLine="709"/>
        <w:jc w:val="both"/>
        <w:rPr>
          <w:sz w:val="28"/>
          <w:szCs w:val="28"/>
        </w:rPr>
      </w:pPr>
    </w:p>
    <w:p w14:paraId="5CEE86A6" w14:textId="77777777" w:rsidR="00E30827" w:rsidRPr="00902CA8" w:rsidRDefault="00E30827" w:rsidP="00E30827">
      <w:pPr>
        <w:pStyle w:val="rvps2"/>
        <w:shd w:val="clear" w:color="auto" w:fill="FFFFFF"/>
        <w:spacing w:before="0" w:beforeAutospacing="0" w:after="0" w:afterAutospacing="0"/>
        <w:ind w:firstLine="709"/>
        <w:jc w:val="both"/>
        <w:rPr>
          <w:sz w:val="28"/>
          <w:szCs w:val="28"/>
        </w:rPr>
      </w:pPr>
      <w:bookmarkStart w:id="12" w:name="n253"/>
      <w:bookmarkEnd w:id="12"/>
      <w:r w:rsidRPr="00902CA8">
        <w:rPr>
          <w:sz w:val="28"/>
          <w:szCs w:val="28"/>
        </w:rPr>
        <w:t>11. Регіональні органи соціального захисту населення подають Мінветеранів щомісяця не пізніше 10 числа місяця, що настає за звітним, інформацію про використання субвенції.</w:t>
      </w:r>
    </w:p>
    <w:p w14:paraId="45B06958" w14:textId="77777777" w:rsidR="00E30827" w:rsidRPr="00902CA8" w:rsidRDefault="00E30827" w:rsidP="00E30827">
      <w:pPr>
        <w:pStyle w:val="rvps2"/>
        <w:shd w:val="clear" w:color="auto" w:fill="FFFFFF"/>
        <w:spacing w:before="0" w:beforeAutospacing="0" w:after="0" w:afterAutospacing="0"/>
        <w:ind w:firstLine="709"/>
        <w:jc w:val="both"/>
        <w:rPr>
          <w:i/>
          <w:iCs/>
          <w:sz w:val="28"/>
          <w:szCs w:val="28"/>
        </w:rPr>
      </w:pPr>
    </w:p>
    <w:p w14:paraId="1BC6230C" w14:textId="77777777" w:rsidR="00970ADF" w:rsidRPr="00902CA8" w:rsidRDefault="00970ADF" w:rsidP="00E30827">
      <w:pPr>
        <w:pStyle w:val="rvps2"/>
        <w:shd w:val="clear" w:color="auto" w:fill="FFFFFF"/>
        <w:spacing w:before="0" w:beforeAutospacing="0" w:after="0" w:afterAutospacing="0"/>
        <w:ind w:firstLine="709"/>
        <w:jc w:val="both"/>
        <w:rPr>
          <w:sz w:val="28"/>
          <w:szCs w:val="28"/>
        </w:rPr>
      </w:pPr>
      <w:r w:rsidRPr="00902CA8">
        <w:rPr>
          <w:sz w:val="28"/>
          <w:szCs w:val="28"/>
        </w:rPr>
        <w:t xml:space="preserve">12. </w:t>
      </w:r>
      <w:r w:rsidR="00E30827" w:rsidRPr="00902CA8">
        <w:rPr>
          <w:sz w:val="28"/>
          <w:szCs w:val="28"/>
        </w:rPr>
        <w:t>Мінветеранів подає Мінфіну щокварталу до 25 числа місяця, що настає за звітним періодом, зведений звіт про використання субвенції.</w:t>
      </w:r>
    </w:p>
    <w:p w14:paraId="1B3B412E" w14:textId="77777777" w:rsidR="00E30827" w:rsidRPr="00902CA8" w:rsidRDefault="00E30827" w:rsidP="00E30827">
      <w:pPr>
        <w:pStyle w:val="rvps2"/>
        <w:shd w:val="clear" w:color="auto" w:fill="FFFFFF"/>
        <w:spacing w:before="0" w:beforeAutospacing="0" w:after="0" w:afterAutospacing="0"/>
        <w:ind w:firstLine="709"/>
        <w:jc w:val="both"/>
        <w:rPr>
          <w:i/>
          <w:iCs/>
          <w:sz w:val="28"/>
          <w:szCs w:val="28"/>
        </w:rPr>
      </w:pPr>
    </w:p>
    <w:p w14:paraId="479962C8" w14:textId="77777777" w:rsidR="00677D47" w:rsidRPr="00FD0027" w:rsidRDefault="00970ADF" w:rsidP="00677D47">
      <w:pPr>
        <w:shd w:val="clear" w:color="auto" w:fill="FFFFFF"/>
        <w:tabs>
          <w:tab w:val="left" w:pos="1078"/>
        </w:tabs>
        <w:spacing w:after="0" w:line="240" w:lineRule="auto"/>
        <w:ind w:firstLine="709"/>
        <w:contextualSpacing/>
        <w:jc w:val="both"/>
        <w:textAlignment w:val="baseline"/>
        <w:rPr>
          <w:rFonts w:ascii="Times New Roman" w:hAnsi="Times New Roman"/>
          <w:sz w:val="28"/>
          <w:szCs w:val="28"/>
          <w:lang w:eastAsia="uk-UA"/>
        </w:rPr>
      </w:pPr>
      <w:r w:rsidRPr="00677D47">
        <w:rPr>
          <w:rFonts w:ascii="Times New Roman" w:hAnsi="Times New Roman"/>
          <w:sz w:val="28"/>
          <w:szCs w:val="28"/>
          <w:lang w:eastAsia="uk-UA"/>
        </w:rPr>
        <w:t xml:space="preserve">13. </w:t>
      </w:r>
      <w:r w:rsidR="00E30827" w:rsidRPr="00677D47">
        <w:rPr>
          <w:rFonts w:ascii="Times New Roman" w:hAnsi="Times New Roman"/>
          <w:sz w:val="28"/>
          <w:szCs w:val="28"/>
          <w:lang w:eastAsia="uk-UA"/>
        </w:rPr>
        <w:t xml:space="preserve">Складення та подання фінансової і бюджетної звітності про виконання бюджетної програми та використання бюджетних коштів, а також контроль за їх цільовим використанням здійснюються в установленому законодавством </w:t>
      </w:r>
      <w:r w:rsidR="00677D47" w:rsidRPr="00FD0027">
        <w:rPr>
          <w:rFonts w:ascii="Times New Roman" w:hAnsi="Times New Roman"/>
          <w:sz w:val="28"/>
          <w:szCs w:val="28"/>
          <w:lang w:eastAsia="uk-UA"/>
        </w:rPr>
        <w:t>порядку.”;</w:t>
      </w:r>
    </w:p>
    <w:p w14:paraId="626F7662" w14:textId="77777777" w:rsidR="00677D47" w:rsidRPr="00FD0027" w:rsidRDefault="00677D47" w:rsidP="00677D47">
      <w:pPr>
        <w:shd w:val="clear" w:color="auto" w:fill="FFFFFF"/>
        <w:tabs>
          <w:tab w:val="left" w:pos="1078"/>
        </w:tabs>
        <w:spacing w:after="0" w:line="240" w:lineRule="auto"/>
        <w:ind w:firstLine="709"/>
        <w:contextualSpacing/>
        <w:jc w:val="both"/>
        <w:textAlignment w:val="baseline"/>
        <w:rPr>
          <w:rFonts w:ascii="Times New Roman" w:hAnsi="Times New Roman"/>
          <w:sz w:val="28"/>
          <w:szCs w:val="28"/>
          <w:lang w:eastAsia="ru-RU"/>
        </w:rPr>
      </w:pPr>
    </w:p>
    <w:p w14:paraId="691D84BC" w14:textId="57002B6E" w:rsidR="00677D47" w:rsidRPr="00FD0027" w:rsidRDefault="00677D47" w:rsidP="00677D47">
      <w:pPr>
        <w:shd w:val="clear" w:color="auto" w:fill="FFFFFF"/>
        <w:tabs>
          <w:tab w:val="left" w:pos="1078"/>
        </w:tabs>
        <w:spacing w:after="0" w:line="240" w:lineRule="auto"/>
        <w:ind w:firstLine="709"/>
        <w:contextualSpacing/>
        <w:jc w:val="both"/>
        <w:textAlignment w:val="baseline"/>
        <w:rPr>
          <w:rFonts w:ascii="Times New Roman" w:hAnsi="Times New Roman"/>
          <w:sz w:val="28"/>
          <w:szCs w:val="28"/>
          <w:lang w:eastAsia="ru-RU"/>
        </w:rPr>
      </w:pPr>
      <w:r w:rsidRPr="00FD0027">
        <w:rPr>
          <w:rFonts w:ascii="Times New Roman" w:hAnsi="Times New Roman"/>
          <w:sz w:val="28"/>
          <w:szCs w:val="28"/>
          <w:lang w:eastAsia="ru-RU"/>
        </w:rPr>
        <w:t xml:space="preserve">2) додаток до Порядку </w:t>
      </w:r>
      <w:r>
        <w:rPr>
          <w:rFonts w:ascii="Times New Roman" w:hAnsi="Times New Roman"/>
          <w:sz w:val="28"/>
          <w:szCs w:val="28"/>
          <w:lang w:eastAsia="ru-RU"/>
        </w:rPr>
        <w:t xml:space="preserve">та умов </w:t>
      </w:r>
      <w:r w:rsidRPr="00FD0027">
        <w:rPr>
          <w:rFonts w:ascii="Times New Roman" w:hAnsi="Times New Roman"/>
          <w:sz w:val="28"/>
          <w:szCs w:val="28"/>
          <w:lang w:eastAsia="ru-RU"/>
        </w:rPr>
        <w:t>викласти у такій редакції:</w:t>
      </w:r>
    </w:p>
    <w:p w14:paraId="7876EB79" w14:textId="77777777" w:rsidR="00677D47" w:rsidRPr="00902CA8" w:rsidRDefault="00677D47" w:rsidP="00677D47">
      <w:pPr>
        <w:pStyle w:val="rvps2"/>
        <w:shd w:val="clear" w:color="auto" w:fill="FFFFFF"/>
        <w:spacing w:before="0" w:beforeAutospacing="0" w:after="0" w:afterAutospacing="0"/>
        <w:ind w:firstLine="709"/>
        <w:jc w:val="both"/>
        <w:rPr>
          <w:sz w:val="28"/>
          <w:szCs w:val="28"/>
        </w:rPr>
      </w:pPr>
    </w:p>
    <w:p w14:paraId="19D57067" w14:textId="068B714C" w:rsidR="00902CA8" w:rsidRDefault="00902CA8">
      <w:pPr>
        <w:rPr>
          <w:sz w:val="28"/>
          <w:szCs w:val="28"/>
          <w:shd w:val="clear" w:color="auto" w:fill="FFFFFF"/>
        </w:rPr>
        <w:sectPr w:rsidR="00902CA8" w:rsidSect="00171CA4">
          <w:pgSz w:w="11906" w:h="16838"/>
          <w:pgMar w:top="1134" w:right="567" w:bottom="1134" w:left="1701" w:header="709" w:footer="709" w:gutter="0"/>
          <w:pgNumType w:start="1"/>
          <w:cols w:space="708"/>
          <w:docGrid w:linePitch="360"/>
        </w:sectPr>
      </w:pPr>
      <w:r>
        <w:rPr>
          <w:sz w:val="28"/>
          <w:szCs w:val="28"/>
          <w:shd w:val="clear" w:color="auto" w:fill="FFFFFF"/>
        </w:rPr>
        <w:br w:type="page"/>
      </w:r>
    </w:p>
    <w:p w14:paraId="4143768D" w14:textId="77777777" w:rsidR="0066250C" w:rsidRPr="00883175" w:rsidRDefault="0066250C" w:rsidP="0066250C">
      <w:pPr>
        <w:shd w:val="clear" w:color="auto" w:fill="FFFFFF"/>
        <w:spacing w:after="0" w:line="240" w:lineRule="auto"/>
        <w:ind w:left="448" w:firstLine="9638"/>
        <w:jc w:val="center"/>
        <w:rPr>
          <w:rFonts w:ascii="Times New Roman" w:hAnsi="Times New Roman"/>
          <w:color w:val="000000"/>
          <w:sz w:val="20"/>
          <w:szCs w:val="20"/>
        </w:rPr>
      </w:pPr>
      <w:bookmarkStart w:id="13" w:name="_Hlk62218874"/>
      <w:r w:rsidRPr="00FD0027">
        <w:rPr>
          <w:rFonts w:ascii="Times New Roman" w:hAnsi="Times New Roman"/>
          <w:color w:val="000000"/>
          <w:sz w:val="20"/>
          <w:szCs w:val="20"/>
        </w:rPr>
        <w:lastRenderedPageBreak/>
        <w:t>“</w:t>
      </w:r>
      <w:r w:rsidRPr="00883175">
        <w:rPr>
          <w:rFonts w:ascii="Times New Roman" w:hAnsi="Times New Roman"/>
          <w:color w:val="000000"/>
          <w:sz w:val="20"/>
          <w:szCs w:val="20"/>
        </w:rPr>
        <w:t>Додаток</w:t>
      </w:r>
    </w:p>
    <w:p w14:paraId="5427D8E9" w14:textId="77777777" w:rsidR="0066250C" w:rsidRPr="00883175" w:rsidRDefault="0066250C" w:rsidP="0066250C">
      <w:pPr>
        <w:shd w:val="clear" w:color="auto" w:fill="FFFFFF"/>
        <w:spacing w:after="0" w:line="240" w:lineRule="auto"/>
        <w:ind w:left="448" w:firstLine="9638"/>
        <w:jc w:val="center"/>
        <w:rPr>
          <w:rFonts w:ascii="Times New Roman" w:hAnsi="Times New Roman"/>
          <w:color w:val="000000"/>
          <w:sz w:val="20"/>
          <w:szCs w:val="20"/>
        </w:rPr>
      </w:pPr>
      <w:r w:rsidRPr="00883175">
        <w:rPr>
          <w:rFonts w:ascii="Times New Roman" w:hAnsi="Times New Roman"/>
          <w:color w:val="000000"/>
          <w:sz w:val="20"/>
          <w:szCs w:val="20"/>
        </w:rPr>
        <w:t>до Порядку та умов</w:t>
      </w:r>
    </w:p>
    <w:p w14:paraId="17B94CBF" w14:textId="77777777" w:rsidR="0066250C" w:rsidRPr="00883175" w:rsidRDefault="0066250C" w:rsidP="0066250C">
      <w:pPr>
        <w:shd w:val="clear" w:color="auto" w:fill="FFFFFF"/>
        <w:spacing w:after="0" w:line="240" w:lineRule="auto"/>
        <w:ind w:left="448" w:firstLine="9638"/>
        <w:jc w:val="center"/>
        <w:rPr>
          <w:rFonts w:ascii="Times New Roman" w:hAnsi="Times New Roman"/>
          <w:color w:val="000000"/>
          <w:sz w:val="20"/>
          <w:szCs w:val="20"/>
        </w:rPr>
      </w:pPr>
      <w:bookmarkStart w:id="14" w:name="_Hlk35001361"/>
      <w:r w:rsidRPr="00883175">
        <w:rPr>
          <w:rFonts w:ascii="Times New Roman" w:hAnsi="Times New Roman"/>
          <w:color w:val="000000"/>
          <w:sz w:val="20"/>
          <w:szCs w:val="20"/>
        </w:rPr>
        <w:t>(в редакції постанови Кабінету Міністрів України</w:t>
      </w:r>
    </w:p>
    <w:p w14:paraId="3AC1F6A8" w14:textId="77777777" w:rsidR="0066250C" w:rsidRPr="00883175" w:rsidRDefault="0066250C" w:rsidP="0066250C">
      <w:pPr>
        <w:shd w:val="clear" w:color="auto" w:fill="FFFFFF"/>
        <w:spacing w:after="0" w:line="240" w:lineRule="auto"/>
        <w:ind w:left="448" w:firstLine="9638"/>
        <w:jc w:val="center"/>
        <w:rPr>
          <w:rFonts w:ascii="Times New Roman" w:hAnsi="Times New Roman"/>
          <w:color w:val="000000"/>
          <w:sz w:val="20"/>
          <w:szCs w:val="20"/>
        </w:rPr>
      </w:pPr>
      <w:r w:rsidRPr="00883175">
        <w:rPr>
          <w:rFonts w:ascii="Times New Roman" w:hAnsi="Times New Roman"/>
          <w:color w:val="000000"/>
          <w:sz w:val="20"/>
          <w:szCs w:val="20"/>
        </w:rPr>
        <w:t>від               №        )</w:t>
      </w:r>
    </w:p>
    <w:bookmarkEnd w:id="14"/>
    <w:p w14:paraId="48BB0BD3" w14:textId="77777777" w:rsidR="00902CA8" w:rsidRPr="00902CA8" w:rsidRDefault="00902CA8" w:rsidP="00902CA8">
      <w:pPr>
        <w:shd w:val="clear" w:color="auto" w:fill="FFFFFF"/>
        <w:spacing w:after="0" w:line="240" w:lineRule="auto"/>
        <w:jc w:val="center"/>
        <w:rPr>
          <w:rFonts w:ascii="Times New Roman" w:hAnsi="Times New Roman"/>
          <w:color w:val="000000"/>
          <w:sz w:val="28"/>
          <w:szCs w:val="28"/>
        </w:rPr>
      </w:pPr>
      <w:r w:rsidRPr="00902CA8">
        <w:rPr>
          <w:rFonts w:ascii="Times New Roman" w:hAnsi="Times New Roman" w:cstheme="minorBidi"/>
          <w:b/>
          <w:bCs/>
          <w:color w:val="000000"/>
          <w:sz w:val="28"/>
          <w:szCs w:val="28"/>
        </w:rPr>
        <w:t>ІНФОРМАЦІЯ</w:t>
      </w:r>
      <w:r w:rsidRPr="00902CA8">
        <w:rPr>
          <w:rFonts w:ascii="Times New Roman" w:hAnsi="Times New Roman" w:cstheme="minorBidi"/>
          <w:b/>
          <w:bCs/>
          <w:color w:val="000000"/>
          <w:sz w:val="24"/>
          <w:szCs w:val="24"/>
        </w:rPr>
        <w:br/>
      </w:r>
      <w:r w:rsidRPr="00902CA8">
        <w:rPr>
          <w:rFonts w:ascii="Times New Roman" w:hAnsi="Times New Roman" w:cstheme="minorBidi"/>
          <w:b/>
          <w:bCs/>
          <w:color w:val="000000"/>
          <w:sz w:val="28"/>
          <w:szCs w:val="28"/>
        </w:rPr>
        <w:t>щодо потреби у наданні грошової компенсації за належні для отримання жилі приміщення</w:t>
      </w:r>
      <w:r w:rsidRPr="00902CA8">
        <w:rPr>
          <w:rFonts w:ascii="Times New Roman" w:hAnsi="Times New Roman" w:cstheme="minorBidi"/>
          <w:b/>
          <w:bCs/>
          <w:color w:val="000000"/>
          <w:sz w:val="24"/>
          <w:szCs w:val="24"/>
        </w:rPr>
        <w:br/>
      </w:r>
      <w:r w:rsidRPr="00902CA8">
        <w:rPr>
          <w:rFonts w:ascii="Times New Roman" w:hAnsi="Times New Roman"/>
          <w:b/>
          <w:bCs/>
          <w:color w:val="000000"/>
          <w:sz w:val="28"/>
          <w:szCs w:val="28"/>
        </w:rPr>
        <w:t>___________________________________</w:t>
      </w:r>
      <w:r w:rsidRPr="00E82124">
        <w:rPr>
          <w:rFonts w:ascii="Times New Roman" w:hAnsi="Times New Roman"/>
          <w:b/>
          <w:bCs/>
          <w:color w:val="000000"/>
          <w:sz w:val="16"/>
          <w:szCs w:val="16"/>
        </w:rPr>
        <w:t>__</w:t>
      </w:r>
      <w:r w:rsidRPr="00902CA8">
        <w:rPr>
          <w:rFonts w:ascii="Times New Roman" w:hAnsi="Times New Roman"/>
          <w:b/>
          <w:bCs/>
          <w:color w:val="000000"/>
          <w:sz w:val="28"/>
          <w:szCs w:val="28"/>
        </w:rPr>
        <w:t>________________________</w:t>
      </w:r>
      <w:r w:rsidRPr="00902CA8">
        <w:rPr>
          <w:rFonts w:ascii="Times New Roman" w:hAnsi="Times New Roman"/>
          <w:color w:val="000000"/>
          <w:sz w:val="24"/>
          <w:szCs w:val="24"/>
        </w:rPr>
        <w:br/>
      </w:r>
      <w:r w:rsidRPr="00902CA8">
        <w:rPr>
          <w:rFonts w:ascii="Times New Roman" w:hAnsi="Times New Roman"/>
          <w:color w:val="000000"/>
          <w:sz w:val="20"/>
          <w:szCs w:val="20"/>
        </w:rPr>
        <w:t>(найменування регіонального органу соціального захисту населення)</w:t>
      </w:r>
      <w:r w:rsidRPr="00902CA8">
        <w:rPr>
          <w:rFonts w:ascii="Times New Roman" w:hAnsi="Times New Roman"/>
          <w:color w:val="000000"/>
          <w:sz w:val="24"/>
          <w:szCs w:val="24"/>
        </w:rPr>
        <w:br/>
      </w:r>
      <w:r w:rsidRPr="00902CA8">
        <w:rPr>
          <w:rFonts w:ascii="Times New Roman" w:hAnsi="Times New Roman"/>
          <w:color w:val="000000"/>
          <w:sz w:val="28"/>
          <w:szCs w:val="28"/>
        </w:rPr>
        <w:t>станом на 1 квітня 20__ року</w:t>
      </w:r>
    </w:p>
    <w:p w14:paraId="4AC170F9" w14:textId="77777777" w:rsidR="00902CA8" w:rsidRPr="00E82124" w:rsidRDefault="00902CA8" w:rsidP="00902CA8">
      <w:pPr>
        <w:shd w:val="clear" w:color="auto" w:fill="FFFFFF"/>
        <w:spacing w:after="0" w:line="240" w:lineRule="auto"/>
        <w:ind w:left="450" w:firstLine="709"/>
        <w:jc w:val="center"/>
        <w:rPr>
          <w:rFonts w:ascii="Times New Roman" w:hAnsi="Times New Roman"/>
          <w:color w:val="000000"/>
          <w:sz w:val="16"/>
          <w:szCs w:val="16"/>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904"/>
        <w:gridCol w:w="1186"/>
        <w:gridCol w:w="1515"/>
        <w:gridCol w:w="1338"/>
        <w:gridCol w:w="1626"/>
        <w:gridCol w:w="1607"/>
        <w:gridCol w:w="845"/>
        <w:gridCol w:w="1007"/>
        <w:gridCol w:w="1103"/>
        <w:gridCol w:w="1208"/>
        <w:gridCol w:w="1103"/>
        <w:gridCol w:w="1122"/>
      </w:tblGrid>
      <w:tr w:rsidR="00902CA8" w:rsidRPr="00902CA8" w14:paraId="4431A65A" w14:textId="77777777" w:rsidTr="00274903">
        <w:tc>
          <w:tcPr>
            <w:tcW w:w="311" w:type="pct"/>
            <w:tcBorders>
              <w:top w:val="single" w:sz="6" w:space="0" w:color="000000"/>
              <w:left w:val="outset" w:sz="2" w:space="0" w:color="auto"/>
              <w:bottom w:val="single" w:sz="6" w:space="0" w:color="000000"/>
              <w:right w:val="single" w:sz="6" w:space="0" w:color="000000"/>
            </w:tcBorders>
          </w:tcPr>
          <w:p w14:paraId="7A17D9B2" w14:textId="77777777" w:rsidR="00902CA8" w:rsidRPr="00902CA8" w:rsidRDefault="00902CA8" w:rsidP="00902CA8">
            <w:pPr>
              <w:spacing w:after="0" w:line="240" w:lineRule="auto"/>
              <w:jc w:val="center"/>
              <w:rPr>
                <w:rFonts w:ascii="Times New Roman" w:hAnsi="Times New Roman"/>
                <w:sz w:val="24"/>
                <w:szCs w:val="24"/>
              </w:rPr>
            </w:pPr>
            <w:bookmarkStart w:id="15" w:name="n229"/>
            <w:bookmarkEnd w:id="15"/>
            <w:r w:rsidRPr="00902CA8">
              <w:rPr>
                <w:rFonts w:ascii="Times New Roman" w:hAnsi="Times New Roman"/>
                <w:color w:val="000000"/>
                <w:sz w:val="20"/>
                <w:szCs w:val="20"/>
              </w:rPr>
              <w:t>Прізвище, ім’я та по батькові заявника</w:t>
            </w:r>
          </w:p>
        </w:tc>
        <w:tc>
          <w:tcPr>
            <w:tcW w:w="415" w:type="pct"/>
            <w:tcBorders>
              <w:top w:val="single" w:sz="6" w:space="0" w:color="000000"/>
              <w:left w:val="single" w:sz="6" w:space="0" w:color="000000"/>
              <w:bottom w:val="single" w:sz="6" w:space="0" w:color="000000"/>
              <w:right w:val="single" w:sz="6" w:space="0" w:color="000000"/>
            </w:tcBorders>
          </w:tcPr>
          <w:p w14:paraId="00076852" w14:textId="77777777" w:rsidR="00902CA8" w:rsidRPr="00902CA8" w:rsidRDefault="00902CA8" w:rsidP="00902CA8">
            <w:pPr>
              <w:spacing w:after="0" w:line="240" w:lineRule="auto"/>
              <w:jc w:val="center"/>
              <w:rPr>
                <w:rFonts w:ascii="Times New Roman" w:hAnsi="Times New Roman"/>
                <w:sz w:val="24"/>
                <w:szCs w:val="24"/>
              </w:rPr>
            </w:pPr>
            <w:r w:rsidRPr="00902CA8">
              <w:rPr>
                <w:rFonts w:ascii="Times New Roman" w:hAnsi="Times New Roman"/>
                <w:color w:val="000000"/>
                <w:sz w:val="20"/>
                <w:szCs w:val="20"/>
              </w:rPr>
              <w:t xml:space="preserve">Статус, категорія заявника, дата встановлення </w:t>
            </w:r>
            <w:r w:rsidRPr="00902CA8">
              <w:rPr>
                <w:rFonts w:ascii="Times New Roman" w:hAnsi="Times New Roman"/>
                <w:color w:val="000000"/>
                <w:sz w:val="20"/>
                <w:szCs w:val="20"/>
                <w:lang w:val="en-US"/>
              </w:rPr>
              <w:t>I</w:t>
            </w:r>
            <w:r w:rsidRPr="00902CA8">
              <w:rPr>
                <w:rFonts w:ascii="Times New Roman" w:hAnsi="Times New Roman"/>
                <w:color w:val="000000"/>
                <w:sz w:val="20"/>
                <w:szCs w:val="20"/>
                <w:lang w:val="ru-RU"/>
              </w:rPr>
              <w:t xml:space="preserve"> </w:t>
            </w:r>
            <w:r w:rsidRPr="00902CA8">
              <w:rPr>
                <w:rFonts w:ascii="Times New Roman" w:hAnsi="Times New Roman"/>
                <w:color w:val="000000"/>
                <w:sz w:val="20"/>
                <w:szCs w:val="20"/>
              </w:rPr>
              <w:t xml:space="preserve">- </w:t>
            </w:r>
            <w:r w:rsidRPr="00902CA8">
              <w:rPr>
                <w:rFonts w:ascii="Times New Roman" w:hAnsi="Times New Roman"/>
                <w:color w:val="000000"/>
                <w:sz w:val="20"/>
                <w:szCs w:val="20"/>
                <w:lang w:val="en-US"/>
              </w:rPr>
              <w:t>II</w:t>
            </w:r>
            <w:r w:rsidRPr="00902CA8">
              <w:rPr>
                <w:rFonts w:ascii="Times New Roman" w:hAnsi="Times New Roman"/>
                <w:color w:val="000000"/>
                <w:sz w:val="20"/>
                <w:szCs w:val="20"/>
                <w:lang w:val="ru-RU"/>
              </w:rPr>
              <w:t xml:space="preserve"> </w:t>
            </w:r>
            <w:r w:rsidRPr="00902CA8">
              <w:rPr>
                <w:rFonts w:ascii="Times New Roman" w:hAnsi="Times New Roman"/>
                <w:color w:val="000000"/>
                <w:sz w:val="20"/>
                <w:szCs w:val="20"/>
              </w:rPr>
              <w:t xml:space="preserve">групи інвалідності </w:t>
            </w:r>
          </w:p>
        </w:tc>
        <w:tc>
          <w:tcPr>
            <w:tcW w:w="602" w:type="pct"/>
            <w:tcBorders>
              <w:top w:val="single" w:sz="6" w:space="0" w:color="000000"/>
              <w:left w:val="single" w:sz="6" w:space="0" w:color="000000"/>
              <w:bottom w:val="single" w:sz="6" w:space="0" w:color="000000"/>
              <w:right w:val="single" w:sz="6" w:space="0" w:color="000000"/>
            </w:tcBorders>
          </w:tcPr>
          <w:p w14:paraId="3739BF92" w14:textId="77777777" w:rsidR="00902CA8" w:rsidRPr="00902CA8" w:rsidRDefault="00902CA8" w:rsidP="00902CA8">
            <w:pPr>
              <w:spacing w:after="0" w:line="240" w:lineRule="auto"/>
              <w:jc w:val="center"/>
              <w:rPr>
                <w:rFonts w:ascii="Times New Roman" w:hAnsi="Times New Roman"/>
                <w:sz w:val="24"/>
                <w:szCs w:val="24"/>
              </w:rPr>
            </w:pPr>
            <w:r w:rsidRPr="00902CA8">
              <w:rPr>
                <w:rFonts w:ascii="Times New Roman" w:hAnsi="Times New Roman"/>
                <w:color w:val="000000"/>
                <w:sz w:val="20"/>
                <w:szCs w:val="20"/>
              </w:rPr>
              <w:t xml:space="preserve">Прізвище, ім’я та по батькові членів сім’ї заявника,  на яких розраховується грошова компенсація, з урахуванням особи, яка загинула (пропала безвісти), померла, у разі, коли вона перебувала на квартирному обліку разом з членами своєї сім’ї, із зазначенням родинного зв’язку із заявником </w:t>
            </w:r>
          </w:p>
        </w:tc>
        <w:tc>
          <w:tcPr>
            <w:tcW w:w="456" w:type="pct"/>
            <w:tcBorders>
              <w:top w:val="single" w:sz="6" w:space="0" w:color="000000"/>
              <w:left w:val="single" w:sz="6" w:space="0" w:color="000000"/>
              <w:bottom w:val="single" w:sz="6" w:space="0" w:color="000000"/>
              <w:right w:val="single" w:sz="6" w:space="0" w:color="000000"/>
            </w:tcBorders>
          </w:tcPr>
          <w:p w14:paraId="3D771D35" w14:textId="77777777" w:rsidR="00902CA8" w:rsidRPr="00902CA8" w:rsidRDefault="00902CA8" w:rsidP="00902CA8">
            <w:pPr>
              <w:spacing w:after="0" w:line="240" w:lineRule="auto"/>
              <w:jc w:val="center"/>
              <w:rPr>
                <w:rFonts w:ascii="Times New Roman" w:hAnsi="Times New Roman"/>
                <w:sz w:val="24"/>
                <w:szCs w:val="24"/>
              </w:rPr>
            </w:pPr>
            <w:r w:rsidRPr="00902CA8">
              <w:rPr>
                <w:rFonts w:ascii="Times New Roman" w:hAnsi="Times New Roman"/>
                <w:color w:val="000000"/>
                <w:sz w:val="20"/>
                <w:szCs w:val="20"/>
              </w:rPr>
              <w:t xml:space="preserve">Кількість осіб з інвалідністю у складі сім’ї, на яких розраховується грошова компенсація (у тому числі  </w:t>
            </w:r>
            <w:r w:rsidRPr="00902CA8">
              <w:rPr>
                <w:rFonts w:ascii="Times New Roman" w:hAnsi="Times New Roman"/>
                <w:sz w:val="20"/>
                <w:szCs w:val="20"/>
              </w:rPr>
              <w:t>з урахуванням заявника з інвалідністю)</w:t>
            </w:r>
          </w:p>
        </w:tc>
        <w:tc>
          <w:tcPr>
            <w:tcW w:w="602" w:type="pct"/>
            <w:tcBorders>
              <w:top w:val="single" w:sz="6" w:space="0" w:color="000000"/>
              <w:left w:val="single" w:sz="6" w:space="0" w:color="000000"/>
              <w:bottom w:val="single" w:sz="6" w:space="0" w:color="000000"/>
              <w:right w:val="single" w:sz="6" w:space="0" w:color="000000"/>
            </w:tcBorders>
          </w:tcPr>
          <w:p w14:paraId="1DA84137" w14:textId="77777777" w:rsidR="00902CA8" w:rsidRPr="00902CA8" w:rsidRDefault="00902CA8" w:rsidP="00902CA8">
            <w:pPr>
              <w:spacing w:after="0" w:line="240" w:lineRule="auto"/>
              <w:jc w:val="center"/>
              <w:rPr>
                <w:rFonts w:ascii="Times New Roman" w:hAnsi="Times New Roman"/>
                <w:sz w:val="24"/>
                <w:szCs w:val="24"/>
              </w:rPr>
            </w:pPr>
            <w:r w:rsidRPr="00902CA8">
              <w:rPr>
                <w:rFonts w:ascii="Times New Roman" w:hAnsi="Times New Roman"/>
                <w:color w:val="000000"/>
                <w:sz w:val="20"/>
                <w:szCs w:val="20"/>
              </w:rPr>
              <w:t xml:space="preserve">Найменування населеного пункту, в якому заявник перебуває на обліку як такий, що потребує поліпшення житлових умов, та дата і номер рішення виконавчого комітету районної, міської, районної в місті, селищної, сільської ради про взяття на квартирний облік </w:t>
            </w:r>
          </w:p>
        </w:tc>
        <w:tc>
          <w:tcPr>
            <w:tcW w:w="518" w:type="pct"/>
            <w:tcBorders>
              <w:top w:val="single" w:sz="6" w:space="0" w:color="000000"/>
              <w:left w:val="single" w:sz="6" w:space="0" w:color="000000"/>
              <w:bottom w:val="single" w:sz="6" w:space="0" w:color="000000"/>
              <w:right w:val="single" w:sz="6" w:space="0" w:color="000000"/>
            </w:tcBorders>
          </w:tcPr>
          <w:p w14:paraId="5ADA8EFB" w14:textId="77777777" w:rsidR="00902CA8" w:rsidRPr="00902CA8" w:rsidRDefault="00902CA8" w:rsidP="00902CA8">
            <w:pPr>
              <w:spacing w:after="0" w:line="240" w:lineRule="auto"/>
              <w:jc w:val="center"/>
              <w:rPr>
                <w:rFonts w:ascii="Times New Roman" w:hAnsi="Times New Roman"/>
                <w:sz w:val="24"/>
                <w:szCs w:val="24"/>
              </w:rPr>
            </w:pPr>
            <w:r w:rsidRPr="00902CA8">
              <w:rPr>
                <w:rFonts w:ascii="Times New Roman" w:hAnsi="Times New Roman"/>
                <w:color w:val="000000"/>
                <w:sz w:val="20"/>
                <w:szCs w:val="20"/>
              </w:rPr>
              <w:t>Найменування районного (міського) органу соціального захисту населення, в якому заявник перебуває на обліку в Єдиному державному автоматизованому реєстрі осіб, які мають право на пільги</w:t>
            </w:r>
          </w:p>
        </w:tc>
        <w:tc>
          <w:tcPr>
            <w:tcW w:w="272" w:type="pct"/>
            <w:tcBorders>
              <w:top w:val="single" w:sz="6" w:space="0" w:color="000000"/>
              <w:left w:val="single" w:sz="6" w:space="0" w:color="000000"/>
              <w:bottom w:val="single" w:sz="6" w:space="0" w:color="000000"/>
              <w:right w:val="single" w:sz="6" w:space="0" w:color="000000"/>
            </w:tcBorders>
          </w:tcPr>
          <w:p w14:paraId="0DAC0F46" w14:textId="77777777" w:rsidR="00902CA8" w:rsidRPr="00902CA8" w:rsidRDefault="00902CA8" w:rsidP="00902CA8">
            <w:pPr>
              <w:spacing w:after="0" w:line="240" w:lineRule="auto"/>
              <w:jc w:val="center"/>
              <w:rPr>
                <w:rFonts w:ascii="Times New Roman" w:hAnsi="Times New Roman"/>
                <w:sz w:val="24"/>
                <w:szCs w:val="24"/>
              </w:rPr>
            </w:pPr>
            <w:r w:rsidRPr="00902CA8">
              <w:rPr>
                <w:rFonts w:ascii="Times New Roman" w:hAnsi="Times New Roman"/>
                <w:color w:val="000000"/>
                <w:sz w:val="20"/>
                <w:szCs w:val="20"/>
              </w:rPr>
              <w:t>Гранична вартість</w:t>
            </w:r>
            <w:r w:rsidRPr="00902CA8">
              <w:rPr>
                <w:rFonts w:ascii="Times New Roman" w:hAnsi="Times New Roman"/>
                <w:sz w:val="24"/>
                <w:szCs w:val="24"/>
              </w:rPr>
              <w:br/>
            </w:r>
            <w:r w:rsidRPr="00902CA8">
              <w:rPr>
                <w:rFonts w:ascii="Times New Roman" w:hAnsi="Times New Roman"/>
                <w:color w:val="000000"/>
                <w:sz w:val="20"/>
                <w:szCs w:val="20"/>
              </w:rPr>
              <w:t xml:space="preserve">1 </w:t>
            </w:r>
            <w:proofErr w:type="spellStart"/>
            <w:r w:rsidRPr="00902CA8">
              <w:rPr>
                <w:rFonts w:ascii="Times New Roman" w:hAnsi="Times New Roman"/>
                <w:color w:val="000000"/>
                <w:sz w:val="20"/>
                <w:szCs w:val="20"/>
              </w:rPr>
              <w:t>кв</w:t>
            </w:r>
            <w:proofErr w:type="spellEnd"/>
            <w:r w:rsidRPr="00902CA8">
              <w:rPr>
                <w:rFonts w:ascii="Times New Roman" w:hAnsi="Times New Roman"/>
                <w:color w:val="000000"/>
                <w:sz w:val="20"/>
                <w:szCs w:val="20"/>
              </w:rPr>
              <w:t>. метра житла у регіоні</w:t>
            </w:r>
          </w:p>
        </w:tc>
        <w:tc>
          <w:tcPr>
            <w:tcW w:w="324" w:type="pct"/>
            <w:tcBorders>
              <w:top w:val="single" w:sz="6" w:space="0" w:color="000000"/>
              <w:left w:val="single" w:sz="6" w:space="0" w:color="000000"/>
              <w:bottom w:val="single" w:sz="6" w:space="0" w:color="000000"/>
              <w:right w:val="single" w:sz="6" w:space="0" w:color="000000"/>
            </w:tcBorders>
          </w:tcPr>
          <w:p w14:paraId="1CD2ACF9" w14:textId="77777777" w:rsidR="00902CA8" w:rsidRPr="00902CA8" w:rsidRDefault="00902CA8" w:rsidP="00902CA8">
            <w:pPr>
              <w:spacing w:after="0" w:line="240" w:lineRule="auto"/>
              <w:jc w:val="center"/>
              <w:rPr>
                <w:rFonts w:ascii="Times New Roman" w:hAnsi="Times New Roman"/>
                <w:sz w:val="24"/>
                <w:szCs w:val="24"/>
              </w:rPr>
            </w:pPr>
            <w:r w:rsidRPr="00902CA8">
              <w:rPr>
                <w:rFonts w:ascii="Times New Roman" w:hAnsi="Times New Roman"/>
                <w:color w:val="000000"/>
                <w:sz w:val="20"/>
                <w:szCs w:val="20"/>
              </w:rPr>
              <w:t>Коефіцієнт збільшення граничної вартості</w:t>
            </w:r>
            <w:r w:rsidRPr="00902CA8">
              <w:rPr>
                <w:rFonts w:ascii="Times New Roman" w:hAnsi="Times New Roman"/>
                <w:sz w:val="24"/>
                <w:szCs w:val="24"/>
              </w:rPr>
              <w:br/>
            </w:r>
            <w:r w:rsidRPr="00902CA8">
              <w:rPr>
                <w:rFonts w:ascii="Times New Roman" w:hAnsi="Times New Roman"/>
                <w:color w:val="000000"/>
                <w:sz w:val="20"/>
                <w:szCs w:val="20"/>
              </w:rPr>
              <w:t xml:space="preserve">1 </w:t>
            </w:r>
            <w:proofErr w:type="spellStart"/>
            <w:r w:rsidRPr="00902CA8">
              <w:rPr>
                <w:rFonts w:ascii="Times New Roman" w:hAnsi="Times New Roman"/>
                <w:color w:val="000000"/>
                <w:sz w:val="20"/>
                <w:szCs w:val="20"/>
              </w:rPr>
              <w:t>кв</w:t>
            </w:r>
            <w:proofErr w:type="spellEnd"/>
            <w:r w:rsidRPr="00902CA8">
              <w:rPr>
                <w:rFonts w:ascii="Times New Roman" w:hAnsi="Times New Roman"/>
                <w:color w:val="000000"/>
                <w:sz w:val="20"/>
                <w:szCs w:val="20"/>
              </w:rPr>
              <w:t>. метра житла</w:t>
            </w:r>
          </w:p>
        </w:tc>
        <w:tc>
          <w:tcPr>
            <w:tcW w:w="339" w:type="pct"/>
            <w:tcBorders>
              <w:top w:val="single" w:sz="6" w:space="0" w:color="000000"/>
              <w:left w:val="single" w:sz="6" w:space="0" w:color="000000"/>
              <w:bottom w:val="single" w:sz="6" w:space="0" w:color="000000"/>
              <w:right w:val="single" w:sz="6" w:space="0" w:color="000000"/>
            </w:tcBorders>
          </w:tcPr>
          <w:p w14:paraId="59429D4E" w14:textId="77777777" w:rsidR="00902CA8" w:rsidRPr="00902CA8" w:rsidRDefault="00902CA8" w:rsidP="00902CA8">
            <w:pPr>
              <w:spacing w:after="0" w:line="240" w:lineRule="auto"/>
              <w:jc w:val="center"/>
              <w:rPr>
                <w:rFonts w:ascii="Times New Roman" w:hAnsi="Times New Roman"/>
                <w:sz w:val="20"/>
                <w:szCs w:val="20"/>
              </w:rPr>
            </w:pPr>
            <w:r w:rsidRPr="00902CA8">
              <w:rPr>
                <w:rFonts w:ascii="Times New Roman" w:hAnsi="Times New Roman"/>
                <w:sz w:val="20"/>
                <w:szCs w:val="20"/>
              </w:rPr>
              <w:t xml:space="preserve">Розмір площі житла, врахований під час розрахунку розміру грошової компенсації, </w:t>
            </w:r>
            <w:proofErr w:type="spellStart"/>
            <w:r w:rsidRPr="00902CA8">
              <w:rPr>
                <w:rFonts w:ascii="Times New Roman" w:hAnsi="Times New Roman"/>
                <w:sz w:val="20"/>
                <w:szCs w:val="20"/>
              </w:rPr>
              <w:t>кв</w:t>
            </w:r>
            <w:proofErr w:type="spellEnd"/>
            <w:r w:rsidRPr="00902CA8">
              <w:rPr>
                <w:rFonts w:ascii="Times New Roman" w:hAnsi="Times New Roman"/>
                <w:sz w:val="20"/>
                <w:szCs w:val="20"/>
              </w:rPr>
              <w:t>. метрів</w:t>
            </w:r>
          </w:p>
        </w:tc>
        <w:tc>
          <w:tcPr>
            <w:tcW w:w="416" w:type="pct"/>
            <w:tcBorders>
              <w:top w:val="single" w:sz="6" w:space="0" w:color="000000"/>
              <w:left w:val="single" w:sz="6" w:space="0" w:color="000000"/>
              <w:bottom w:val="single" w:sz="6" w:space="0" w:color="000000"/>
              <w:right w:val="single" w:sz="6" w:space="0" w:color="000000"/>
            </w:tcBorders>
          </w:tcPr>
          <w:p w14:paraId="6B9992CC" w14:textId="77777777" w:rsidR="00902CA8" w:rsidRPr="00902CA8" w:rsidRDefault="00902CA8" w:rsidP="00902CA8">
            <w:pPr>
              <w:spacing w:after="0" w:line="240" w:lineRule="auto"/>
              <w:jc w:val="center"/>
              <w:rPr>
                <w:rFonts w:ascii="Times New Roman" w:hAnsi="Times New Roman"/>
                <w:color w:val="000000"/>
                <w:sz w:val="20"/>
                <w:szCs w:val="20"/>
              </w:rPr>
            </w:pPr>
            <w:r w:rsidRPr="00902CA8">
              <w:rPr>
                <w:rFonts w:ascii="Times New Roman" w:hAnsi="Times New Roman"/>
                <w:color w:val="000000"/>
                <w:sz w:val="20"/>
                <w:szCs w:val="20"/>
              </w:rPr>
              <w:t>Витрати, пов’язані з купівлею, оформленням права власності на житло, тис. грн.</w:t>
            </w:r>
          </w:p>
        </w:tc>
        <w:tc>
          <w:tcPr>
            <w:tcW w:w="355" w:type="pct"/>
            <w:tcBorders>
              <w:top w:val="single" w:sz="6" w:space="0" w:color="000000"/>
              <w:left w:val="single" w:sz="6" w:space="0" w:color="000000"/>
              <w:bottom w:val="single" w:sz="6" w:space="0" w:color="000000"/>
              <w:right w:val="single" w:sz="6" w:space="0" w:color="000000"/>
            </w:tcBorders>
          </w:tcPr>
          <w:p w14:paraId="7DA197AA" w14:textId="77777777" w:rsidR="00902CA8" w:rsidRPr="00902CA8" w:rsidRDefault="00902CA8" w:rsidP="00902CA8">
            <w:pPr>
              <w:spacing w:after="0" w:line="240" w:lineRule="auto"/>
              <w:jc w:val="center"/>
              <w:rPr>
                <w:rFonts w:ascii="Times New Roman" w:hAnsi="Times New Roman"/>
                <w:color w:val="000000"/>
                <w:sz w:val="20"/>
                <w:szCs w:val="20"/>
              </w:rPr>
            </w:pPr>
            <w:r w:rsidRPr="00902CA8">
              <w:rPr>
                <w:rFonts w:ascii="Times New Roman" w:hAnsi="Times New Roman"/>
                <w:color w:val="000000"/>
                <w:sz w:val="20"/>
                <w:szCs w:val="20"/>
              </w:rPr>
              <w:t>Загальна сума належної заявнику грошової компенсації,</w:t>
            </w:r>
          </w:p>
          <w:p w14:paraId="3B4442D4" w14:textId="77777777" w:rsidR="00902CA8" w:rsidRPr="00902CA8" w:rsidRDefault="00902CA8" w:rsidP="00902CA8">
            <w:pPr>
              <w:spacing w:after="0" w:line="240" w:lineRule="auto"/>
              <w:jc w:val="center"/>
              <w:rPr>
                <w:rFonts w:ascii="Times New Roman" w:hAnsi="Times New Roman"/>
                <w:sz w:val="24"/>
                <w:szCs w:val="24"/>
              </w:rPr>
            </w:pPr>
            <w:r w:rsidRPr="00902CA8">
              <w:rPr>
                <w:rFonts w:ascii="Times New Roman" w:hAnsi="Times New Roman"/>
                <w:color w:val="000000"/>
                <w:sz w:val="20"/>
                <w:szCs w:val="20"/>
              </w:rPr>
              <w:t>тис. грн</w:t>
            </w:r>
          </w:p>
        </w:tc>
        <w:tc>
          <w:tcPr>
            <w:tcW w:w="389" w:type="pct"/>
            <w:tcBorders>
              <w:top w:val="single" w:sz="6" w:space="0" w:color="000000"/>
              <w:left w:val="single" w:sz="6" w:space="0" w:color="000000"/>
              <w:bottom w:val="single" w:sz="6" w:space="0" w:color="000000"/>
              <w:right w:val="outset" w:sz="2" w:space="0" w:color="auto"/>
            </w:tcBorders>
          </w:tcPr>
          <w:p w14:paraId="44C49269" w14:textId="77777777" w:rsidR="00902CA8" w:rsidRPr="00902CA8" w:rsidRDefault="00902CA8" w:rsidP="00902CA8">
            <w:pPr>
              <w:spacing w:after="0" w:line="240" w:lineRule="auto"/>
              <w:jc w:val="both"/>
              <w:rPr>
                <w:rFonts w:ascii="Times New Roman" w:hAnsi="Times New Roman"/>
                <w:sz w:val="24"/>
                <w:szCs w:val="24"/>
              </w:rPr>
            </w:pPr>
            <w:r w:rsidRPr="00902CA8">
              <w:rPr>
                <w:rFonts w:ascii="Times New Roman" w:hAnsi="Times New Roman"/>
                <w:color w:val="000000"/>
                <w:sz w:val="20"/>
                <w:szCs w:val="20"/>
              </w:rPr>
              <w:t>Дата подання заяви про призначення грошової компенсації та дата і номер рішення комісії щодо розгляду заяв членів сімей осіб, які загинули (пропали безвісти), померли, та осіб з інвалідністю про призначення грошової компенсації</w:t>
            </w:r>
          </w:p>
        </w:tc>
      </w:tr>
    </w:tbl>
    <w:bookmarkEnd w:id="13"/>
    <w:p w14:paraId="090BA9A6" w14:textId="77777777" w:rsidR="004D0D98" w:rsidRPr="004D0D98" w:rsidRDefault="004D0D98" w:rsidP="004D0D98">
      <w:pPr>
        <w:shd w:val="clear" w:color="auto" w:fill="FFFFFF"/>
        <w:tabs>
          <w:tab w:val="left" w:pos="15136"/>
        </w:tabs>
        <w:spacing w:after="0" w:line="240" w:lineRule="auto"/>
        <w:jc w:val="both"/>
        <w:rPr>
          <w:rFonts w:ascii="Times New Roman" w:eastAsia="Calibri" w:hAnsi="Times New Roman"/>
          <w:b/>
          <w:bCs/>
          <w:sz w:val="20"/>
          <w:szCs w:val="20"/>
        </w:rPr>
      </w:pPr>
      <w:r w:rsidRPr="004D0D98">
        <w:rPr>
          <w:rFonts w:ascii="Times New Roman" w:eastAsia="Calibri" w:hAnsi="Times New Roman"/>
          <w:b/>
          <w:bCs/>
          <w:sz w:val="20"/>
          <w:szCs w:val="20"/>
        </w:rPr>
        <w:t>Усього:</w:t>
      </w:r>
    </w:p>
    <w:p w14:paraId="1F77F6AF" w14:textId="77777777" w:rsidR="004D0D98" w:rsidRPr="004D0D98" w:rsidRDefault="004D0D98" w:rsidP="004D0D98">
      <w:pPr>
        <w:shd w:val="clear" w:color="auto" w:fill="FFFFFF"/>
        <w:tabs>
          <w:tab w:val="left" w:pos="15136"/>
        </w:tabs>
        <w:spacing w:after="0" w:line="240" w:lineRule="auto"/>
        <w:jc w:val="both"/>
        <w:rPr>
          <w:rFonts w:ascii="Times New Roman" w:eastAsia="Calibri" w:hAnsi="Times New Roman"/>
          <w:b/>
          <w:bCs/>
          <w:sz w:val="20"/>
          <w:szCs w:val="20"/>
        </w:rPr>
      </w:pPr>
    </w:p>
    <w:tbl>
      <w:tblPr>
        <w:tblW w:w="0" w:type="auto"/>
        <w:tblLook w:val="04A0" w:firstRow="1" w:lastRow="0" w:firstColumn="1" w:lastColumn="0" w:noHBand="0" w:noVBand="1"/>
      </w:tblPr>
      <w:tblGrid>
        <w:gridCol w:w="1784"/>
        <w:gridCol w:w="2896"/>
        <w:gridCol w:w="3363"/>
        <w:gridCol w:w="6527"/>
      </w:tblGrid>
      <w:tr w:rsidR="004D0D98" w:rsidRPr="004D0D98" w14:paraId="0EE0D4C9" w14:textId="77777777" w:rsidTr="003E6C8F">
        <w:trPr>
          <w:trHeight w:val="809"/>
        </w:trPr>
        <w:tc>
          <w:tcPr>
            <w:tcW w:w="1801" w:type="dxa"/>
            <w:shd w:val="clear" w:color="auto" w:fill="auto"/>
          </w:tcPr>
          <w:p w14:paraId="583F65F3" w14:textId="77777777" w:rsidR="004D0D98" w:rsidRPr="004D0D98" w:rsidRDefault="004D0D98" w:rsidP="004D0D98">
            <w:pPr>
              <w:shd w:val="clear" w:color="auto" w:fill="FFFFFF"/>
              <w:tabs>
                <w:tab w:val="left" w:pos="15136"/>
              </w:tabs>
              <w:spacing w:after="0" w:line="240" w:lineRule="auto"/>
              <w:jc w:val="both"/>
              <w:rPr>
                <w:rFonts w:ascii="Times New Roman" w:eastAsia="Calibri" w:hAnsi="Times New Roman"/>
                <w:sz w:val="20"/>
                <w:szCs w:val="20"/>
              </w:rPr>
            </w:pPr>
            <w:r w:rsidRPr="004D0D98">
              <w:rPr>
                <w:rFonts w:ascii="Times New Roman" w:eastAsia="Calibri" w:hAnsi="Times New Roman"/>
                <w:sz w:val="20"/>
                <w:szCs w:val="20"/>
              </w:rPr>
              <w:t>____________</w:t>
            </w:r>
            <w:r w:rsidRPr="004D0D98">
              <w:rPr>
                <w:rFonts w:ascii="Times New Roman" w:eastAsia="Calibri" w:hAnsi="Times New Roman"/>
                <w:sz w:val="20"/>
                <w:szCs w:val="20"/>
              </w:rPr>
              <w:br/>
              <w:t>(посада)</w:t>
            </w:r>
          </w:p>
        </w:tc>
        <w:tc>
          <w:tcPr>
            <w:tcW w:w="2941" w:type="dxa"/>
            <w:shd w:val="clear" w:color="auto" w:fill="auto"/>
          </w:tcPr>
          <w:p w14:paraId="1336F4F8" w14:textId="77777777" w:rsidR="004D0D98" w:rsidRPr="004D0D98" w:rsidRDefault="004D0D98" w:rsidP="004D0D98">
            <w:pPr>
              <w:shd w:val="clear" w:color="auto" w:fill="FFFFFF"/>
              <w:tabs>
                <w:tab w:val="left" w:pos="15136"/>
              </w:tabs>
              <w:spacing w:after="0" w:line="240" w:lineRule="auto"/>
              <w:jc w:val="both"/>
              <w:rPr>
                <w:rFonts w:ascii="Times New Roman" w:eastAsia="Calibri" w:hAnsi="Times New Roman"/>
                <w:sz w:val="20"/>
                <w:szCs w:val="20"/>
              </w:rPr>
            </w:pPr>
            <w:r w:rsidRPr="004D0D98">
              <w:rPr>
                <w:rFonts w:ascii="Times New Roman" w:eastAsia="Calibri" w:hAnsi="Times New Roman"/>
                <w:sz w:val="20"/>
                <w:szCs w:val="20"/>
              </w:rPr>
              <w:t>_________________</w:t>
            </w:r>
            <w:r w:rsidRPr="004D0D98">
              <w:rPr>
                <w:rFonts w:ascii="Times New Roman" w:eastAsia="Calibri" w:hAnsi="Times New Roman"/>
                <w:sz w:val="20"/>
                <w:szCs w:val="20"/>
              </w:rPr>
              <w:br/>
              <w:t>(підпис)</w:t>
            </w:r>
          </w:p>
        </w:tc>
        <w:tc>
          <w:tcPr>
            <w:tcW w:w="3393" w:type="dxa"/>
            <w:shd w:val="clear" w:color="auto" w:fill="auto"/>
          </w:tcPr>
          <w:p w14:paraId="3E6091D4" w14:textId="77777777" w:rsidR="004D0D98" w:rsidRPr="004D0D98" w:rsidRDefault="004D0D98" w:rsidP="004D0D98">
            <w:pPr>
              <w:shd w:val="clear" w:color="auto" w:fill="FFFFFF"/>
              <w:tabs>
                <w:tab w:val="left" w:pos="15136"/>
              </w:tabs>
              <w:spacing w:after="0" w:line="240" w:lineRule="auto"/>
              <w:jc w:val="both"/>
              <w:rPr>
                <w:rFonts w:ascii="Times New Roman" w:eastAsia="Calibri" w:hAnsi="Times New Roman"/>
                <w:sz w:val="20"/>
                <w:szCs w:val="20"/>
              </w:rPr>
            </w:pPr>
            <w:r w:rsidRPr="004D0D98">
              <w:rPr>
                <w:rFonts w:ascii="Times New Roman" w:eastAsia="Calibri" w:hAnsi="Times New Roman"/>
                <w:sz w:val="20"/>
                <w:szCs w:val="20"/>
              </w:rPr>
              <w:t>_________________________</w:t>
            </w:r>
            <w:r w:rsidRPr="004D0D98">
              <w:rPr>
                <w:rFonts w:ascii="Times New Roman" w:eastAsia="Calibri" w:hAnsi="Times New Roman"/>
                <w:sz w:val="20"/>
                <w:szCs w:val="20"/>
              </w:rPr>
              <w:br/>
              <w:t>(прізвище, ім’я, по батькові)”.</w:t>
            </w:r>
          </w:p>
        </w:tc>
        <w:tc>
          <w:tcPr>
            <w:tcW w:w="6817" w:type="dxa"/>
            <w:shd w:val="clear" w:color="auto" w:fill="auto"/>
          </w:tcPr>
          <w:p w14:paraId="19C753A6" w14:textId="77777777" w:rsidR="004D0D98" w:rsidRPr="004D0D98" w:rsidRDefault="004D0D98" w:rsidP="004D0D98">
            <w:pPr>
              <w:shd w:val="clear" w:color="auto" w:fill="FFFFFF"/>
              <w:tabs>
                <w:tab w:val="left" w:pos="15136"/>
              </w:tabs>
              <w:spacing w:after="0" w:line="240" w:lineRule="auto"/>
              <w:jc w:val="both"/>
              <w:rPr>
                <w:rFonts w:ascii="Times New Roman" w:eastAsia="Calibri" w:hAnsi="Times New Roman"/>
                <w:sz w:val="20"/>
                <w:szCs w:val="20"/>
              </w:rPr>
            </w:pPr>
          </w:p>
        </w:tc>
      </w:tr>
    </w:tbl>
    <w:p w14:paraId="10397007" w14:textId="77777777" w:rsidR="00902CA8" w:rsidRDefault="00902CA8" w:rsidP="00FF3043">
      <w:pPr>
        <w:spacing w:after="0" w:line="240" w:lineRule="auto"/>
        <w:ind w:firstLine="709"/>
        <w:rPr>
          <w:rFonts w:ascii="Times New Roman" w:hAnsi="Times New Roman"/>
          <w:sz w:val="28"/>
          <w:szCs w:val="28"/>
          <w:shd w:val="clear" w:color="auto" w:fill="FFFFFF"/>
          <w:lang w:eastAsia="uk-UA"/>
        </w:rPr>
        <w:sectPr w:rsidR="00902CA8" w:rsidSect="00171CA4">
          <w:pgSz w:w="16838" w:h="11906" w:orient="landscape"/>
          <w:pgMar w:top="1134" w:right="567" w:bottom="1134" w:left="1701" w:header="709" w:footer="709" w:gutter="0"/>
          <w:pgNumType w:start="5"/>
          <w:cols w:space="708"/>
          <w:docGrid w:linePitch="360"/>
        </w:sectPr>
      </w:pPr>
    </w:p>
    <w:p w14:paraId="533ABA80" w14:textId="4484566A" w:rsidR="0066250C" w:rsidRPr="00FD0027" w:rsidRDefault="0066250C" w:rsidP="0066250C">
      <w:pPr>
        <w:spacing w:after="0" w:line="240" w:lineRule="auto"/>
        <w:ind w:firstLine="851"/>
        <w:jc w:val="both"/>
        <w:rPr>
          <w:rFonts w:ascii="Times New Roman" w:hAnsi="Times New Roman"/>
          <w:sz w:val="28"/>
          <w:szCs w:val="28"/>
        </w:rPr>
      </w:pPr>
      <w:r w:rsidRPr="00FD0027">
        <w:rPr>
          <w:rFonts w:ascii="Times New Roman" w:hAnsi="Times New Roman"/>
          <w:color w:val="000000"/>
          <w:sz w:val="28"/>
          <w:szCs w:val="28"/>
          <w:shd w:val="clear" w:color="auto" w:fill="FFFFFF"/>
        </w:rPr>
        <w:lastRenderedPageBreak/>
        <w:t xml:space="preserve">2. Порядок виплати </w:t>
      </w:r>
      <w:r w:rsidRPr="0066250C">
        <w:rPr>
          <w:rFonts w:ascii="Times New Roman" w:hAnsi="Times New Roman"/>
          <w:color w:val="000000"/>
          <w:sz w:val="28"/>
          <w:szCs w:val="28"/>
          <w:shd w:val="clear" w:color="auto" w:fill="FFFFFF"/>
        </w:rPr>
        <w:t>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r w:rsidRPr="00FD0027">
        <w:rPr>
          <w:rFonts w:ascii="Times New Roman" w:hAnsi="Times New Roman"/>
          <w:color w:val="000000"/>
          <w:sz w:val="28"/>
          <w:szCs w:val="28"/>
          <w:shd w:val="clear" w:color="auto" w:fill="FFFFFF"/>
        </w:rPr>
        <w:t>,</w:t>
      </w:r>
      <w:r w:rsidRPr="00FD0027">
        <w:rPr>
          <w:rFonts w:ascii="Times New Roman" w:hAnsi="Times New Roman"/>
          <w:sz w:val="28"/>
          <w:szCs w:val="28"/>
        </w:rPr>
        <w:t xml:space="preserve"> затверджений постановою Кабінету Міністрів України від </w:t>
      </w:r>
      <w:r>
        <w:rPr>
          <w:rFonts w:ascii="Times New Roman" w:hAnsi="Times New Roman"/>
          <w:sz w:val="28"/>
          <w:szCs w:val="28"/>
        </w:rPr>
        <w:t>19</w:t>
      </w:r>
      <w:r w:rsidRPr="00FD0027">
        <w:rPr>
          <w:rFonts w:ascii="Times New Roman" w:hAnsi="Times New Roman"/>
          <w:sz w:val="28"/>
          <w:szCs w:val="28"/>
        </w:rPr>
        <w:t xml:space="preserve"> </w:t>
      </w:r>
      <w:r>
        <w:rPr>
          <w:rFonts w:ascii="Times New Roman" w:hAnsi="Times New Roman"/>
          <w:sz w:val="28"/>
          <w:szCs w:val="28"/>
        </w:rPr>
        <w:t xml:space="preserve">жовтня </w:t>
      </w:r>
      <w:r w:rsidRPr="00FD0027">
        <w:rPr>
          <w:rFonts w:ascii="Times New Roman" w:hAnsi="Times New Roman"/>
          <w:sz w:val="28"/>
          <w:szCs w:val="28"/>
        </w:rPr>
        <w:t>201</w:t>
      </w:r>
      <w:r>
        <w:rPr>
          <w:rFonts w:ascii="Times New Roman" w:hAnsi="Times New Roman"/>
          <w:sz w:val="28"/>
          <w:szCs w:val="28"/>
        </w:rPr>
        <w:t>6</w:t>
      </w:r>
      <w:r w:rsidRPr="00FD0027">
        <w:rPr>
          <w:rFonts w:ascii="Times New Roman" w:hAnsi="Times New Roman"/>
          <w:sz w:val="28"/>
          <w:szCs w:val="28"/>
        </w:rPr>
        <w:t xml:space="preserve"> р. № </w:t>
      </w:r>
      <w:r>
        <w:rPr>
          <w:rFonts w:ascii="Times New Roman" w:hAnsi="Times New Roman"/>
          <w:sz w:val="28"/>
          <w:szCs w:val="28"/>
        </w:rPr>
        <w:t>719</w:t>
      </w:r>
      <w:r w:rsidRPr="00FD0027">
        <w:rPr>
          <w:rFonts w:ascii="Times New Roman" w:hAnsi="Times New Roman"/>
          <w:sz w:val="28"/>
          <w:szCs w:val="28"/>
        </w:rPr>
        <w:t>, викласти в такій редакції:</w:t>
      </w:r>
    </w:p>
    <w:p w14:paraId="5B3942D6" w14:textId="2C45E39B" w:rsidR="00970ADF" w:rsidRPr="00902CA8" w:rsidRDefault="00970ADF" w:rsidP="00FF3043">
      <w:pPr>
        <w:spacing w:after="0" w:line="240" w:lineRule="auto"/>
        <w:ind w:firstLine="709"/>
        <w:rPr>
          <w:rFonts w:ascii="Times New Roman" w:hAnsi="Times New Roman"/>
          <w:sz w:val="28"/>
          <w:szCs w:val="28"/>
          <w:shd w:val="clear" w:color="auto" w:fill="FFFFFF"/>
          <w:lang w:eastAsia="uk-UA"/>
        </w:rPr>
      </w:pPr>
    </w:p>
    <w:p w14:paraId="09C38EC2" w14:textId="23F406B6" w:rsidR="00970ADF" w:rsidRPr="0066250C" w:rsidRDefault="00970ADF" w:rsidP="0066250C">
      <w:pPr>
        <w:shd w:val="clear" w:color="auto" w:fill="FFFFFF"/>
        <w:spacing w:after="0" w:line="240" w:lineRule="auto"/>
        <w:ind w:left="3261"/>
        <w:jc w:val="center"/>
        <w:rPr>
          <w:rFonts w:ascii="Times New Roman" w:hAnsi="Times New Roman"/>
          <w:sz w:val="28"/>
          <w:szCs w:val="28"/>
          <w:shd w:val="clear" w:color="auto" w:fill="FFFFFF"/>
        </w:rPr>
      </w:pPr>
      <w:r w:rsidRPr="0066250C">
        <w:rPr>
          <w:rFonts w:ascii="Times New Roman" w:hAnsi="Times New Roman"/>
          <w:sz w:val="28"/>
          <w:szCs w:val="28"/>
          <w:shd w:val="clear" w:color="auto" w:fill="FFFFFF"/>
        </w:rPr>
        <w:t>“ЗАТВЕРДЖЕНО</w:t>
      </w:r>
    </w:p>
    <w:p w14:paraId="2E485FDA" w14:textId="77777777" w:rsidR="00970ADF" w:rsidRPr="0066250C" w:rsidRDefault="00970ADF" w:rsidP="0066250C">
      <w:pPr>
        <w:shd w:val="clear" w:color="auto" w:fill="FFFFFF"/>
        <w:spacing w:after="0" w:line="240" w:lineRule="auto"/>
        <w:ind w:left="3261"/>
        <w:jc w:val="center"/>
        <w:rPr>
          <w:rFonts w:ascii="Times New Roman" w:hAnsi="Times New Roman"/>
          <w:sz w:val="28"/>
          <w:szCs w:val="28"/>
          <w:shd w:val="clear" w:color="auto" w:fill="FFFFFF"/>
        </w:rPr>
      </w:pPr>
      <w:r w:rsidRPr="0066250C">
        <w:rPr>
          <w:rFonts w:ascii="Times New Roman" w:hAnsi="Times New Roman"/>
          <w:sz w:val="28"/>
          <w:szCs w:val="28"/>
          <w:shd w:val="clear" w:color="auto" w:fill="FFFFFF"/>
        </w:rPr>
        <w:t>постановою Кабінету Міністрів України</w:t>
      </w:r>
    </w:p>
    <w:p w14:paraId="2991EA97" w14:textId="77777777" w:rsidR="00970ADF" w:rsidRPr="0066250C" w:rsidRDefault="00970ADF" w:rsidP="0066250C">
      <w:pPr>
        <w:shd w:val="clear" w:color="auto" w:fill="FFFFFF"/>
        <w:spacing w:after="0" w:line="240" w:lineRule="auto"/>
        <w:ind w:left="3261"/>
        <w:jc w:val="center"/>
        <w:rPr>
          <w:rFonts w:ascii="Times New Roman" w:hAnsi="Times New Roman"/>
          <w:sz w:val="28"/>
          <w:szCs w:val="28"/>
          <w:shd w:val="clear" w:color="auto" w:fill="FFFFFF"/>
        </w:rPr>
      </w:pPr>
      <w:r w:rsidRPr="0066250C">
        <w:rPr>
          <w:rFonts w:ascii="Times New Roman" w:hAnsi="Times New Roman"/>
          <w:sz w:val="28"/>
          <w:szCs w:val="28"/>
          <w:shd w:val="clear" w:color="auto" w:fill="FFFFFF"/>
        </w:rPr>
        <w:t>від 19 жовтня 2016 р. № 719</w:t>
      </w:r>
    </w:p>
    <w:p w14:paraId="5DE165C4" w14:textId="77777777" w:rsidR="00970ADF" w:rsidRPr="0066250C" w:rsidRDefault="00970ADF" w:rsidP="0066250C">
      <w:pPr>
        <w:shd w:val="clear" w:color="auto" w:fill="FFFFFF"/>
        <w:spacing w:after="0" w:line="240" w:lineRule="auto"/>
        <w:ind w:left="3261"/>
        <w:jc w:val="center"/>
        <w:rPr>
          <w:rFonts w:ascii="Times New Roman" w:hAnsi="Times New Roman"/>
          <w:sz w:val="28"/>
          <w:szCs w:val="28"/>
          <w:shd w:val="clear" w:color="auto" w:fill="FFFFFF"/>
        </w:rPr>
      </w:pPr>
      <w:r w:rsidRPr="0066250C">
        <w:rPr>
          <w:rFonts w:ascii="Times New Roman" w:hAnsi="Times New Roman"/>
          <w:sz w:val="28"/>
          <w:szCs w:val="28"/>
          <w:shd w:val="clear" w:color="auto" w:fill="FFFFFF"/>
        </w:rPr>
        <w:t>(в редакції постанови Кабінету Міністрів України</w:t>
      </w:r>
    </w:p>
    <w:p w14:paraId="2B09F1E9" w14:textId="77777777" w:rsidR="00970ADF" w:rsidRPr="0066250C" w:rsidRDefault="00970ADF" w:rsidP="0066250C">
      <w:pPr>
        <w:shd w:val="clear" w:color="auto" w:fill="FFFFFF"/>
        <w:spacing w:after="0" w:line="240" w:lineRule="auto"/>
        <w:ind w:left="3261"/>
        <w:jc w:val="center"/>
        <w:rPr>
          <w:rFonts w:ascii="Times New Roman" w:hAnsi="Times New Roman"/>
          <w:sz w:val="28"/>
          <w:szCs w:val="28"/>
          <w:shd w:val="clear" w:color="auto" w:fill="FFFFFF"/>
        </w:rPr>
      </w:pPr>
      <w:r w:rsidRPr="0066250C">
        <w:rPr>
          <w:rFonts w:ascii="Times New Roman" w:hAnsi="Times New Roman"/>
          <w:sz w:val="28"/>
          <w:szCs w:val="28"/>
          <w:shd w:val="clear" w:color="auto" w:fill="FFFFFF"/>
        </w:rPr>
        <w:t>від                      №              )</w:t>
      </w:r>
    </w:p>
    <w:p w14:paraId="37924C17" w14:textId="77777777" w:rsidR="00970ADF" w:rsidRPr="0066250C" w:rsidRDefault="00970ADF" w:rsidP="00FF3043">
      <w:pPr>
        <w:shd w:val="clear" w:color="auto" w:fill="FFFFFF"/>
        <w:spacing w:after="0" w:line="240" w:lineRule="auto"/>
        <w:ind w:firstLine="709"/>
        <w:jc w:val="both"/>
        <w:rPr>
          <w:rFonts w:ascii="Times New Roman" w:hAnsi="Times New Roman"/>
          <w:sz w:val="28"/>
          <w:szCs w:val="28"/>
          <w:shd w:val="clear" w:color="auto" w:fill="FFFFFF"/>
        </w:rPr>
      </w:pPr>
    </w:p>
    <w:p w14:paraId="027DDD09" w14:textId="77777777" w:rsidR="00970ADF" w:rsidRPr="00902CA8" w:rsidRDefault="00970ADF" w:rsidP="00FF3043">
      <w:pPr>
        <w:shd w:val="clear" w:color="auto" w:fill="FFFFFF"/>
        <w:spacing w:after="0" w:line="240" w:lineRule="auto"/>
        <w:ind w:firstLine="709"/>
        <w:jc w:val="both"/>
        <w:rPr>
          <w:rFonts w:ascii="Times New Roman" w:hAnsi="Times New Roman"/>
          <w:sz w:val="28"/>
          <w:szCs w:val="28"/>
          <w:shd w:val="clear" w:color="auto" w:fill="FFFFFF"/>
        </w:rPr>
      </w:pPr>
    </w:p>
    <w:p w14:paraId="31954B1B" w14:textId="77777777" w:rsidR="00970ADF" w:rsidRPr="00902CA8" w:rsidRDefault="00970ADF" w:rsidP="0066250C">
      <w:pPr>
        <w:shd w:val="clear" w:color="auto" w:fill="FFFFFF"/>
        <w:spacing w:after="0" w:line="240" w:lineRule="auto"/>
        <w:jc w:val="center"/>
        <w:rPr>
          <w:rFonts w:ascii="Times New Roman" w:hAnsi="Times New Roman"/>
          <w:b/>
          <w:bCs/>
          <w:sz w:val="28"/>
          <w:szCs w:val="28"/>
          <w:shd w:val="clear" w:color="auto" w:fill="FFFFFF"/>
        </w:rPr>
      </w:pPr>
      <w:r w:rsidRPr="00902CA8">
        <w:rPr>
          <w:rFonts w:ascii="Times New Roman" w:hAnsi="Times New Roman"/>
          <w:b/>
          <w:bCs/>
          <w:sz w:val="28"/>
          <w:szCs w:val="28"/>
          <w:shd w:val="clear" w:color="auto" w:fill="FFFFFF"/>
        </w:rPr>
        <w:t xml:space="preserve">ПОРЯДОК </w:t>
      </w:r>
    </w:p>
    <w:p w14:paraId="476F246D" w14:textId="77777777" w:rsidR="00970ADF" w:rsidRPr="00902CA8" w:rsidRDefault="00970ADF" w:rsidP="0066250C">
      <w:pPr>
        <w:pStyle w:val="rvps2"/>
        <w:shd w:val="clear" w:color="auto" w:fill="FFFFFF"/>
        <w:spacing w:before="0" w:beforeAutospacing="0" w:after="0" w:afterAutospacing="0"/>
        <w:jc w:val="center"/>
        <w:rPr>
          <w:sz w:val="28"/>
          <w:szCs w:val="28"/>
          <w:shd w:val="clear" w:color="auto" w:fill="FFFFFF"/>
        </w:rPr>
      </w:pPr>
      <w:r w:rsidRPr="00902CA8">
        <w:rPr>
          <w:b/>
          <w:bCs/>
          <w:sz w:val="28"/>
          <w:szCs w:val="28"/>
          <w:shd w:val="clear" w:color="auto" w:fill="FFFFFF"/>
          <w:lang w:eastAsia="en-US"/>
        </w:rPr>
        <w:t>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p>
    <w:p w14:paraId="0DD53D5F" w14:textId="77777777" w:rsidR="00970ADF" w:rsidRPr="00902CA8" w:rsidRDefault="00970ADF" w:rsidP="0066250C">
      <w:pPr>
        <w:pStyle w:val="rvps2"/>
        <w:shd w:val="clear" w:color="auto" w:fill="FFFFFF"/>
        <w:spacing w:before="0" w:beforeAutospacing="0" w:after="0" w:afterAutospacing="0"/>
        <w:jc w:val="both"/>
        <w:rPr>
          <w:sz w:val="28"/>
          <w:szCs w:val="28"/>
          <w:shd w:val="clear" w:color="auto" w:fill="FFFFFF"/>
        </w:rPr>
      </w:pPr>
    </w:p>
    <w:p w14:paraId="48A01BD6" w14:textId="79CB92C1" w:rsidR="00970ADF" w:rsidRPr="00902CA8" w:rsidRDefault="009D73C1" w:rsidP="00FF3043">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 xml:space="preserve">1. Цей Порядок визначає умови та механізм виплати грошової компенсації за належні для отримання жилі приміщення (далі - грошова компенсація) для сімей осіб, визначених абзацами п’ятим - восьмим пункту 1 статті 10 Закону України “Про статус ветеранів війни, гарантії їх соціального захисту”,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чи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визначених пунктами 11-14 частини другої статті 7 Закону України “Про статус ветеранів війни, гарантії їх соціального захисту” (далі - одержувач грошової компенсації), які перебувають на обліку громадян, які потребують поліпшення житлових умов, за місцем проживання за пільговими категоріями, встановленими у пунктах 2 і 3 цього Порядку (далі - квартирний облік), та інформацію про яких </w:t>
      </w:r>
      <w:proofErr w:type="spellStart"/>
      <w:r w:rsidRPr="00902CA8">
        <w:rPr>
          <w:rFonts w:ascii="Times New Roman" w:hAnsi="Times New Roman"/>
          <w:sz w:val="28"/>
          <w:szCs w:val="28"/>
          <w:lang w:eastAsia="uk-UA"/>
        </w:rPr>
        <w:t>внесено</w:t>
      </w:r>
      <w:proofErr w:type="spellEnd"/>
      <w:r w:rsidRPr="00902CA8">
        <w:rPr>
          <w:rFonts w:ascii="Times New Roman" w:hAnsi="Times New Roman"/>
          <w:sz w:val="28"/>
          <w:szCs w:val="28"/>
          <w:lang w:eastAsia="uk-UA"/>
        </w:rPr>
        <w:t xml:space="preserve"> до Єдиного державного автоматизованого реєстру осіб, які мають право на пільги (далі</w:t>
      </w:r>
      <w:r w:rsidR="00DC3BF2">
        <w:rPr>
          <w:rFonts w:ascii="Times New Roman" w:hAnsi="Times New Roman"/>
          <w:sz w:val="28"/>
          <w:szCs w:val="28"/>
          <w:lang w:eastAsia="uk-UA"/>
        </w:rPr>
        <w:t> </w:t>
      </w:r>
      <w:r w:rsidRPr="00902CA8">
        <w:rPr>
          <w:rFonts w:ascii="Times New Roman" w:hAnsi="Times New Roman"/>
          <w:sz w:val="28"/>
          <w:szCs w:val="28"/>
          <w:lang w:eastAsia="uk-UA"/>
        </w:rPr>
        <w:t>-</w:t>
      </w:r>
      <w:r w:rsidR="00DC3BF2">
        <w:rPr>
          <w:rFonts w:ascii="Times New Roman" w:hAnsi="Times New Roman"/>
          <w:sz w:val="28"/>
          <w:szCs w:val="28"/>
          <w:lang w:eastAsia="uk-UA"/>
        </w:rPr>
        <w:t xml:space="preserve">  </w:t>
      </w:r>
      <w:r w:rsidRPr="00902CA8">
        <w:rPr>
          <w:rFonts w:ascii="Times New Roman" w:hAnsi="Times New Roman"/>
          <w:sz w:val="28"/>
          <w:szCs w:val="28"/>
          <w:lang w:eastAsia="uk-UA"/>
        </w:rPr>
        <w:t>Реєстр).</w:t>
      </w:r>
    </w:p>
    <w:p w14:paraId="4158AEAB" w14:textId="77777777" w:rsidR="009D73C1" w:rsidRPr="00902CA8" w:rsidRDefault="009D73C1" w:rsidP="00FF3043">
      <w:pPr>
        <w:spacing w:after="0" w:line="240" w:lineRule="auto"/>
        <w:ind w:firstLine="709"/>
        <w:jc w:val="both"/>
        <w:rPr>
          <w:rFonts w:ascii="Times New Roman" w:hAnsi="Times New Roman"/>
          <w:sz w:val="28"/>
          <w:szCs w:val="28"/>
          <w:lang w:eastAsia="uk-UA"/>
        </w:rPr>
      </w:pPr>
    </w:p>
    <w:p w14:paraId="0231AC5E" w14:textId="77777777" w:rsidR="009D73C1" w:rsidRPr="00902CA8" w:rsidRDefault="009D73C1" w:rsidP="00FF3043">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 xml:space="preserve">2. Право на отримання грошової компенсації відповідно до цього Порядку мають члени сімей осіб, які загинули (пропали безвісти), померли внаслідок поранення, контузії, каліцтва або захворювання (далі - особа, яка загинула (пропала безвісти), померла), одержаних під час участі в антитерористичній операції або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w:t>
      </w:r>
      <w:r w:rsidRPr="00902CA8">
        <w:rPr>
          <w:rFonts w:ascii="Times New Roman" w:hAnsi="Times New Roman"/>
          <w:sz w:val="28"/>
          <w:szCs w:val="28"/>
          <w:lang w:eastAsia="uk-UA"/>
        </w:rPr>
        <w:lastRenderedPageBreak/>
        <w:t>статус яким надано відповідно до абзаців п’ятого - восьмого пункту 1 статті 10 Закону України “Про статус ветеранів війни, гарантії їх соціального захисту” (далі - члени сім’ї особи, яка загинула (пропала безвісти), померла) і які перебувають на квартирному обліку, за категоріями у такій черговості (у разі відсутності одержувачів попередньої категорії):</w:t>
      </w:r>
    </w:p>
    <w:p w14:paraId="5F7FB82F" w14:textId="77777777" w:rsidR="004A5EB7" w:rsidRDefault="004A5EB7" w:rsidP="00FF3043">
      <w:pPr>
        <w:spacing w:after="0" w:line="240" w:lineRule="auto"/>
        <w:ind w:firstLine="709"/>
        <w:jc w:val="both"/>
        <w:rPr>
          <w:rFonts w:ascii="Times New Roman" w:hAnsi="Times New Roman"/>
          <w:sz w:val="28"/>
          <w:szCs w:val="28"/>
          <w:lang w:eastAsia="uk-UA"/>
        </w:rPr>
      </w:pPr>
    </w:p>
    <w:p w14:paraId="46AE483F" w14:textId="629093B7" w:rsidR="00970ADF" w:rsidRPr="00902CA8" w:rsidRDefault="00970ADF" w:rsidP="00FF3043">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1) категорія I - дружина (чоловік) і малолітні та неповнолітні діти особи, яка загинула (пропала безвісти), померла (в тому числі усиновлені), які проживають разом з матір’ю (батьком); дружина (чоловік), якщо в особи, яка загинула (пропала безвісти), померла, немає дітей (в тому числі усиновлених);</w:t>
      </w:r>
    </w:p>
    <w:p w14:paraId="74192666" w14:textId="77777777" w:rsidR="004A5EB7" w:rsidRDefault="004A5EB7" w:rsidP="00FF3043">
      <w:pPr>
        <w:spacing w:after="0" w:line="240" w:lineRule="auto"/>
        <w:ind w:firstLine="709"/>
        <w:jc w:val="both"/>
        <w:rPr>
          <w:rFonts w:ascii="Times New Roman" w:hAnsi="Times New Roman"/>
          <w:sz w:val="28"/>
          <w:szCs w:val="28"/>
          <w:lang w:eastAsia="uk-UA"/>
        </w:rPr>
      </w:pPr>
    </w:p>
    <w:p w14:paraId="27167846" w14:textId="41C9C1B5" w:rsidR="00970ADF" w:rsidRPr="00902CA8" w:rsidRDefault="00970ADF" w:rsidP="00FF3043">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2) категорія II - малолітні та неповнолітні діти особи, яка загинула (пропала безвісти), померла (в тому числі усиновлені), які на день її смерті проживали окремо від матері (батька), якщо особа, яка загинула (пропала безвісти), померла, на день смерті розлучена або не розлучена і дружина (чоловік) цієї особи не позбавлена (не позбавлений) батьківських прав; малолітні та неповнолітні діти особи, яка загинула (пропала безвісти), померла;</w:t>
      </w:r>
    </w:p>
    <w:p w14:paraId="3AA6C939" w14:textId="77777777" w:rsidR="004A5EB7" w:rsidRDefault="004A5EB7" w:rsidP="00FF3043">
      <w:pPr>
        <w:spacing w:after="0" w:line="240" w:lineRule="auto"/>
        <w:ind w:firstLine="709"/>
        <w:jc w:val="both"/>
        <w:rPr>
          <w:rFonts w:ascii="Times New Roman" w:hAnsi="Times New Roman"/>
          <w:sz w:val="28"/>
          <w:szCs w:val="28"/>
          <w:lang w:eastAsia="uk-UA"/>
        </w:rPr>
      </w:pPr>
    </w:p>
    <w:p w14:paraId="2410E8AD" w14:textId="03E31B9B" w:rsidR="00970ADF" w:rsidRPr="00902CA8" w:rsidRDefault="00970ADF" w:rsidP="00FF3043">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3) категорія III - батьки особи, яка загинула (пропала безвісти), померла;</w:t>
      </w:r>
    </w:p>
    <w:p w14:paraId="44BED58A" w14:textId="77777777" w:rsidR="004A5EB7" w:rsidRDefault="004A5EB7" w:rsidP="00FF3043">
      <w:pPr>
        <w:spacing w:after="0" w:line="240" w:lineRule="auto"/>
        <w:ind w:firstLine="709"/>
        <w:jc w:val="both"/>
        <w:rPr>
          <w:rFonts w:ascii="Times New Roman" w:hAnsi="Times New Roman"/>
          <w:sz w:val="28"/>
          <w:szCs w:val="28"/>
          <w:lang w:eastAsia="uk-UA"/>
        </w:rPr>
      </w:pPr>
    </w:p>
    <w:p w14:paraId="37BB071F" w14:textId="2B82673A" w:rsidR="00970ADF" w:rsidRPr="00902CA8" w:rsidRDefault="00970ADF" w:rsidP="00FF3043">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4) категорія IV - повнолітні діти, які не мають (не мали) своїх сімей;</w:t>
      </w:r>
    </w:p>
    <w:p w14:paraId="3A54F50D" w14:textId="77777777" w:rsidR="004A5EB7" w:rsidRDefault="004A5EB7" w:rsidP="00FF3043">
      <w:pPr>
        <w:spacing w:after="0" w:line="240" w:lineRule="auto"/>
        <w:ind w:firstLine="709"/>
        <w:jc w:val="both"/>
        <w:rPr>
          <w:rFonts w:ascii="Times New Roman" w:hAnsi="Times New Roman"/>
          <w:sz w:val="28"/>
          <w:szCs w:val="28"/>
          <w:lang w:eastAsia="uk-UA"/>
        </w:rPr>
      </w:pPr>
    </w:p>
    <w:p w14:paraId="1D0CF4AC" w14:textId="6812F52F" w:rsidR="00970ADF" w:rsidRPr="00902CA8" w:rsidRDefault="00970ADF" w:rsidP="00FF3043">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5) категорія V - повнолітні діти, які мають свої сім’ї, але стали особами з інвалідністю до досягнення повноліття;</w:t>
      </w:r>
    </w:p>
    <w:p w14:paraId="6F606183" w14:textId="77777777" w:rsidR="004A5EB7" w:rsidRDefault="004A5EB7" w:rsidP="00FF3043">
      <w:pPr>
        <w:spacing w:after="0" w:line="240" w:lineRule="auto"/>
        <w:ind w:firstLine="709"/>
        <w:jc w:val="both"/>
        <w:rPr>
          <w:rFonts w:ascii="Times New Roman" w:hAnsi="Times New Roman"/>
          <w:sz w:val="28"/>
          <w:szCs w:val="28"/>
          <w:lang w:eastAsia="uk-UA"/>
        </w:rPr>
      </w:pPr>
    </w:p>
    <w:p w14:paraId="15133E1B" w14:textId="6849B98E" w:rsidR="00970ADF" w:rsidRPr="00902CA8" w:rsidRDefault="00970ADF" w:rsidP="00FF3043">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6) категорія VI - повнолітні діти, обоє батьків яких загинули (пропали безвісти), померли;</w:t>
      </w:r>
    </w:p>
    <w:p w14:paraId="454F196D" w14:textId="77777777" w:rsidR="004A5EB7" w:rsidRDefault="004A5EB7" w:rsidP="00FF3043">
      <w:pPr>
        <w:spacing w:after="0" w:line="240" w:lineRule="auto"/>
        <w:ind w:firstLine="709"/>
        <w:jc w:val="both"/>
        <w:rPr>
          <w:rFonts w:ascii="Times New Roman" w:hAnsi="Times New Roman"/>
          <w:sz w:val="28"/>
          <w:szCs w:val="28"/>
          <w:lang w:eastAsia="uk-UA"/>
        </w:rPr>
      </w:pPr>
    </w:p>
    <w:p w14:paraId="1E426090" w14:textId="5F89D221" w:rsidR="00970ADF" w:rsidRPr="00902CA8" w:rsidRDefault="00970ADF" w:rsidP="00FF3043">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7) категорія VII - дружина (чоловік) особи, яка загинула (пропала безвісти), померла, яка (який) на момент загибелі (пропажі безвісти), смерті особи позбавлена (позбавлений) батьківських прав щодо малолітніх та/або неповнолітніх дітей особи, яка загинула (пропала безвісти), померла (у тому числі усиновлених), або не позбавлена (не позбавлений) батьківських прав, але малолітні та/або неповнолітні діти особи, яка загинула (пропала безвісти), померла (у тому числі усиновлені), проживають окремо від дружини (чоловіка).</w:t>
      </w:r>
    </w:p>
    <w:p w14:paraId="3E6A0F14" w14:textId="77777777" w:rsidR="004A5EB7" w:rsidRDefault="004A5EB7" w:rsidP="00FF3043">
      <w:pPr>
        <w:spacing w:after="0" w:line="240" w:lineRule="auto"/>
        <w:ind w:firstLine="709"/>
        <w:jc w:val="both"/>
        <w:rPr>
          <w:rFonts w:ascii="Times New Roman" w:hAnsi="Times New Roman"/>
          <w:sz w:val="28"/>
          <w:szCs w:val="28"/>
          <w:lang w:eastAsia="uk-UA"/>
        </w:rPr>
      </w:pPr>
    </w:p>
    <w:p w14:paraId="737F241D" w14:textId="068F317C" w:rsidR="00970ADF" w:rsidRPr="00902CA8" w:rsidRDefault="00970ADF" w:rsidP="00FF3043">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8) категорія VIII - утриманці особи, яка загинула (пропала безвісти), померла, яким у зв’язку з цим виплачується пенсія.</w:t>
      </w:r>
    </w:p>
    <w:p w14:paraId="6F996864" w14:textId="77777777" w:rsidR="00970ADF" w:rsidRPr="00902CA8" w:rsidRDefault="00970ADF" w:rsidP="00FF3043">
      <w:pPr>
        <w:spacing w:after="0" w:line="240" w:lineRule="auto"/>
        <w:ind w:firstLine="709"/>
        <w:jc w:val="both"/>
        <w:rPr>
          <w:rFonts w:ascii="Times New Roman" w:hAnsi="Times New Roman"/>
          <w:sz w:val="28"/>
          <w:szCs w:val="28"/>
          <w:lang w:eastAsia="uk-UA"/>
        </w:rPr>
      </w:pPr>
    </w:p>
    <w:p w14:paraId="6B46A7E8" w14:textId="77777777" w:rsidR="00970ADF" w:rsidRPr="00902CA8" w:rsidRDefault="00970ADF" w:rsidP="00FF3043">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 xml:space="preserve">3. </w:t>
      </w:r>
      <w:r w:rsidR="009D73C1" w:rsidRPr="00902CA8">
        <w:rPr>
          <w:rFonts w:ascii="Times New Roman" w:hAnsi="Times New Roman"/>
          <w:sz w:val="28"/>
          <w:szCs w:val="28"/>
          <w:lang w:eastAsia="uk-UA"/>
        </w:rPr>
        <w:t xml:space="preserve">Право на отримання грошової компенсації відповідно до цього Порядку мають особи з інвалідністю I-II груп, інвалідність яких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чи здійсненні заходів із забезпечення національної безпеки і оборони, відсічі і </w:t>
      </w:r>
      <w:r w:rsidR="009D73C1" w:rsidRPr="00902CA8">
        <w:rPr>
          <w:rFonts w:ascii="Times New Roman" w:hAnsi="Times New Roman"/>
          <w:sz w:val="28"/>
          <w:szCs w:val="28"/>
          <w:lang w:eastAsia="uk-UA"/>
        </w:rPr>
        <w:lastRenderedPageBreak/>
        <w:t>стримування збройної агресії Російської Федерації в Донецькій та Луганській областях, забезпеченні їх здійснення, визначених пунктами 11-14 частини другої статті 7 Закону України “Про статус ветеранів війни, гарантії їх соціального захисту”, які перебувають на квартирному обліку (далі - особи з інвалідністю).</w:t>
      </w:r>
    </w:p>
    <w:p w14:paraId="10A4588F" w14:textId="77777777" w:rsidR="009D73C1" w:rsidRPr="00902CA8" w:rsidRDefault="009D73C1" w:rsidP="00FF3043">
      <w:pPr>
        <w:spacing w:after="0" w:line="240" w:lineRule="auto"/>
        <w:ind w:firstLine="709"/>
        <w:jc w:val="both"/>
        <w:rPr>
          <w:rFonts w:ascii="Times New Roman" w:hAnsi="Times New Roman"/>
          <w:sz w:val="28"/>
          <w:szCs w:val="28"/>
          <w:lang w:eastAsia="uk-UA"/>
        </w:rPr>
      </w:pPr>
    </w:p>
    <w:p w14:paraId="0BE6215F" w14:textId="77777777" w:rsidR="009D73C1" w:rsidRPr="00902CA8" w:rsidRDefault="009D73C1" w:rsidP="009D73C1">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4. Грошова компенсація виплачується у повному обсязі, за винятком випадків, передбачених абзацами сьомим - восьмим пункту 18 цього Порядку, в порядку черговості відповідно до дати взяття на квартирний облік за пільговими категоріями, встановлених пунктами 2 і 3 цього Порядку, та з урахуванням категорії одержувача грошової компенсації для членів сімей осіб, визначених пунктом 2 цього Порядку, за рахунок субвенції з державного бюджету місцевим бюджетам на виплату грошової компенсації за належні для отримання жилі приміщення для сімей осіб, визначених абзацами п’ятим - восьмим пункту 1 статті 10 Закону України “Про статус ветеранів війни, гарантії їх соціального захисту”,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або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визначених пунктами 11-14 частини другої статті 7 Закону України “Про статус ветеранів війни, гарантії їх соціального захисту”, які потребують поліпшення житлових умов (далі - субвенція).</w:t>
      </w:r>
    </w:p>
    <w:p w14:paraId="7C29AAE7" w14:textId="77777777" w:rsidR="00135833" w:rsidRPr="00902CA8" w:rsidRDefault="00135833" w:rsidP="009D73C1">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Якщо особі встановлено II групу інвалідності, яка настала внаслідок поранення, контузії, каліцтва або захворювання, одержаних під час безпосередньої участі в антитерористичній операції або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пізніше, ніж цю особу взято на квартирний облік як особу з інвалідністю внаслідок війни, черговість виплати грошової компенсації визначається за датою встановлення II групи інвалідності, відповідно до довідки медико-соціальної експертної комісії.</w:t>
      </w:r>
    </w:p>
    <w:p w14:paraId="50BED4DE" w14:textId="02E35E1A" w:rsidR="009D73C1" w:rsidRPr="00902CA8" w:rsidRDefault="009D73C1" w:rsidP="009D73C1">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Членам сім’ї особи, яка загинула (пропала безвісти), померла, з числа малолітніх та неповнолітніх дітей, яким грошову компенсацію було призначено до набрання чинності постановою Кабінету Міністрів України від 6 травня 2020</w:t>
      </w:r>
      <w:r w:rsidR="003B5539" w:rsidRPr="00902CA8">
        <w:rPr>
          <w:rFonts w:ascii="Times New Roman" w:hAnsi="Times New Roman"/>
          <w:sz w:val="28"/>
          <w:szCs w:val="28"/>
          <w:lang w:eastAsia="uk-UA"/>
        </w:rPr>
        <w:t> </w:t>
      </w:r>
      <w:r w:rsidRPr="00902CA8">
        <w:rPr>
          <w:rFonts w:ascii="Times New Roman" w:hAnsi="Times New Roman"/>
          <w:sz w:val="28"/>
          <w:szCs w:val="28"/>
          <w:lang w:eastAsia="uk-UA"/>
        </w:rPr>
        <w:t xml:space="preserve"> р. № 353 “Про внесення змін до постанови Кабінету Міністрів України від 19 жовтня 2016 р. № 719”</w:t>
      </w:r>
      <w:r w:rsidR="00135833" w:rsidRPr="00902CA8">
        <w:rPr>
          <w:rFonts w:ascii="Times New Roman" w:hAnsi="Times New Roman"/>
          <w:sz w:val="28"/>
          <w:szCs w:val="28"/>
          <w:lang w:eastAsia="uk-UA"/>
        </w:rPr>
        <w:t xml:space="preserve"> (</w:t>
      </w:r>
      <w:r w:rsidR="00135833" w:rsidRPr="00902CA8">
        <w:rPr>
          <w:rFonts w:ascii="Times New Roman" w:hAnsi="Times New Roman"/>
          <w:sz w:val="28"/>
          <w:szCs w:val="28"/>
          <w:shd w:val="clear" w:color="auto" w:fill="FFFFFF"/>
        </w:rPr>
        <w:t>Офіційний вісник України,</w:t>
      </w:r>
      <w:r w:rsidR="00135833" w:rsidRPr="00902CA8">
        <w:t xml:space="preserve"> </w:t>
      </w:r>
      <w:r w:rsidR="00135833" w:rsidRPr="00902CA8">
        <w:rPr>
          <w:rFonts w:ascii="Times New Roman" w:hAnsi="Times New Roman"/>
          <w:sz w:val="28"/>
          <w:szCs w:val="28"/>
          <w:shd w:val="clear" w:color="auto" w:fill="FFFFFF"/>
        </w:rPr>
        <w:t>2020 р., № 40, ст. 1300)</w:t>
      </w:r>
      <w:r w:rsidRPr="00902CA8">
        <w:rPr>
          <w:rFonts w:ascii="Times New Roman" w:hAnsi="Times New Roman"/>
          <w:sz w:val="28"/>
          <w:szCs w:val="28"/>
          <w:lang w:eastAsia="uk-UA"/>
        </w:rPr>
        <w:t xml:space="preserve">, черговість виплати грошової компенсації визначається за датою </w:t>
      </w:r>
      <w:r w:rsidR="00B74544" w:rsidRPr="00902CA8">
        <w:rPr>
          <w:rFonts w:ascii="Times New Roman" w:hAnsi="Times New Roman"/>
          <w:sz w:val="28"/>
          <w:szCs w:val="28"/>
          <w:lang w:eastAsia="uk-UA"/>
        </w:rPr>
        <w:t xml:space="preserve">прийняття </w:t>
      </w:r>
      <w:r w:rsidRPr="00902CA8">
        <w:rPr>
          <w:rFonts w:ascii="Times New Roman" w:hAnsi="Times New Roman"/>
          <w:sz w:val="28"/>
          <w:szCs w:val="28"/>
          <w:lang w:eastAsia="uk-UA"/>
        </w:rPr>
        <w:t>рішення про призначення грошової компенсації.</w:t>
      </w:r>
    </w:p>
    <w:p w14:paraId="43F91839" w14:textId="77777777" w:rsidR="009D73C1" w:rsidRPr="00902CA8" w:rsidRDefault="009D73C1" w:rsidP="009D73C1">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 xml:space="preserve">Право на отримання грошової компенсації вважається використаним з дати державної реєстрації речових прав на нерухоме майно у Державному реєстрі речових прав на нерухоме майно за членами сім’ї особи, яка загинула (пропала </w:t>
      </w:r>
      <w:r w:rsidRPr="00902CA8">
        <w:rPr>
          <w:rFonts w:ascii="Times New Roman" w:hAnsi="Times New Roman"/>
          <w:sz w:val="28"/>
          <w:szCs w:val="28"/>
          <w:lang w:eastAsia="uk-UA"/>
        </w:rPr>
        <w:lastRenderedPageBreak/>
        <w:t>безвісти), померла, особи з інвалідністю та членами її сім’ї, на яких було розраховано грошову компенсацію.</w:t>
      </w:r>
    </w:p>
    <w:p w14:paraId="462318CD" w14:textId="77777777" w:rsidR="00970ADF" w:rsidRPr="00902CA8" w:rsidRDefault="009D73C1" w:rsidP="009D73C1">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Грошова компенсація за рахунок коштів субвенції членам сім’ї особи, яка загинула (пропала безвісти), померла, та особам з інвалідністю надається один раз.</w:t>
      </w:r>
    </w:p>
    <w:p w14:paraId="4B7B3EFF" w14:textId="77777777" w:rsidR="009D73C1" w:rsidRPr="00902CA8" w:rsidRDefault="009D73C1" w:rsidP="009D73C1">
      <w:pPr>
        <w:spacing w:after="0" w:line="240" w:lineRule="auto"/>
        <w:ind w:firstLine="709"/>
        <w:jc w:val="both"/>
        <w:rPr>
          <w:rFonts w:ascii="Times New Roman" w:hAnsi="Times New Roman"/>
          <w:sz w:val="28"/>
          <w:szCs w:val="28"/>
          <w:lang w:eastAsia="uk-UA"/>
        </w:rPr>
      </w:pPr>
    </w:p>
    <w:p w14:paraId="522CA443" w14:textId="77777777" w:rsidR="009D73C1" w:rsidRPr="00902CA8" w:rsidRDefault="009D73C1" w:rsidP="009D73C1">
      <w:pPr>
        <w:spacing w:after="0" w:line="240" w:lineRule="auto"/>
        <w:ind w:firstLine="709"/>
        <w:jc w:val="both"/>
        <w:rPr>
          <w:rFonts w:ascii="Times New Roman" w:hAnsi="Times New Roman"/>
          <w:color w:val="000000"/>
          <w:sz w:val="28"/>
          <w:szCs w:val="28"/>
          <w:lang w:eastAsia="uk-UA"/>
        </w:rPr>
      </w:pPr>
      <w:r w:rsidRPr="00902CA8">
        <w:rPr>
          <w:rFonts w:ascii="Times New Roman" w:hAnsi="Times New Roman"/>
          <w:color w:val="000000"/>
          <w:sz w:val="28"/>
          <w:szCs w:val="28"/>
          <w:lang w:eastAsia="uk-UA"/>
        </w:rPr>
        <w:t xml:space="preserve">5. За поданням структурних підрозділів з питань соціального захисту населення районних, районних у м. Києві держадміністрацій, виконавчих органів з питань соціального захисту населення міських, районних у містах (крім м. Києва) рад, об’єднаних територіальних громад, створених згідно із законом та перспективним планом формування територій громад та визнаних Кабінетом Міністрів України спроможними в порядку, встановленому законом, за рішенням виконавчого комітету міської, районної в місті (у разі її створення) ради, об’єднаної територіальної громади, створеної згідно із законом та перспективним планом формування територій громад та визнаної Кабінетом Міністрів України спроможною в порядку, встановленому законом, або за розпорядженням голови районної, районної в м. Києві держадміністрації утворюються комісії щодо розгляду заяв членів сімей осіб, які загинули (пропали безвісти), померли, та осіб з інвалідністю про призначення грошової компенсації (далі - комісія). </w:t>
      </w:r>
    </w:p>
    <w:p w14:paraId="15A68033" w14:textId="679DB481" w:rsidR="00970ADF" w:rsidRPr="00902CA8" w:rsidRDefault="009D73C1" w:rsidP="009D73C1">
      <w:pPr>
        <w:spacing w:after="0" w:line="240" w:lineRule="auto"/>
        <w:ind w:firstLine="709"/>
        <w:jc w:val="both"/>
        <w:rPr>
          <w:rFonts w:ascii="Times New Roman" w:hAnsi="Times New Roman"/>
          <w:color w:val="000000"/>
          <w:sz w:val="28"/>
          <w:szCs w:val="28"/>
          <w:lang w:eastAsia="uk-UA"/>
        </w:rPr>
      </w:pPr>
      <w:r w:rsidRPr="00902CA8">
        <w:rPr>
          <w:rFonts w:ascii="Times New Roman" w:hAnsi="Times New Roman"/>
          <w:color w:val="000000"/>
          <w:sz w:val="28"/>
          <w:szCs w:val="28"/>
          <w:lang w:eastAsia="uk-UA"/>
        </w:rPr>
        <w:t>До складу комісії входять представники виконавчих органів міських, районних у містах (у разі їх утворення) рад, об’єднаних територіальних громад, створених згідно із законом та перспективним планом формування територій громад та визнаних Кабінетом Міністрів України спроможними в порядку, встановленому законом, структурних підрозділів районних, районних у м.</w:t>
      </w:r>
      <w:r w:rsidR="009D4B14" w:rsidRPr="00902CA8">
        <w:rPr>
          <w:rFonts w:ascii="Times New Roman" w:hAnsi="Times New Roman"/>
          <w:color w:val="000000"/>
          <w:sz w:val="28"/>
          <w:szCs w:val="28"/>
          <w:lang w:eastAsia="uk-UA"/>
        </w:rPr>
        <w:t> </w:t>
      </w:r>
      <w:r w:rsidRPr="00902CA8">
        <w:rPr>
          <w:rFonts w:ascii="Times New Roman" w:hAnsi="Times New Roman"/>
          <w:color w:val="000000"/>
          <w:sz w:val="28"/>
          <w:szCs w:val="28"/>
          <w:lang w:eastAsia="uk-UA"/>
        </w:rPr>
        <w:t>Києві держадміністрацій з питань соціального захисту населення, економіки, фінансів, квартирного обліку, капітального будівництва, громадських організацій, які об’єднують ветеранів антитерористичної операції (за їх згодою).</w:t>
      </w:r>
    </w:p>
    <w:p w14:paraId="2F90E08C" w14:textId="77777777" w:rsidR="009D73C1" w:rsidRPr="00902CA8" w:rsidRDefault="009D73C1" w:rsidP="009D73C1">
      <w:pPr>
        <w:spacing w:after="0" w:line="240" w:lineRule="auto"/>
        <w:ind w:firstLine="709"/>
        <w:jc w:val="both"/>
        <w:rPr>
          <w:rFonts w:ascii="Times New Roman" w:hAnsi="Times New Roman"/>
          <w:sz w:val="28"/>
          <w:szCs w:val="28"/>
          <w:lang w:eastAsia="uk-UA"/>
        </w:rPr>
      </w:pPr>
    </w:p>
    <w:p w14:paraId="6403214A" w14:textId="77777777" w:rsidR="009D4B14" w:rsidRPr="00902CA8"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6. До повноважень комісії належить:</w:t>
      </w:r>
    </w:p>
    <w:p w14:paraId="67210A31" w14:textId="4F5D9242" w:rsidR="009D4B14" w:rsidRPr="00902CA8"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перевірка наявності у одержувача грошової компенсації статусу особи, на яку поширюється чинність Закону України “Про статус ветеранів війни, гарантії їх соціального захисту”, встановленого відповідно до абзаців п’ятого-восьмого пункту 1 статті 10 цього Закону (далі - статус члена сім’ї загиблого), та статусу особи з інвалідністю внаслідок війни, встановленого відповідно до пунктів</w:t>
      </w:r>
      <w:r w:rsidR="00E32947" w:rsidRPr="00902CA8">
        <w:rPr>
          <w:rFonts w:ascii="Times New Roman" w:hAnsi="Times New Roman"/>
          <w:sz w:val="28"/>
          <w:szCs w:val="28"/>
          <w:lang w:eastAsia="uk-UA"/>
        </w:rPr>
        <w:t xml:space="preserve"> </w:t>
      </w:r>
      <w:r w:rsidR="004A5EB7">
        <w:rPr>
          <w:rFonts w:ascii="Times New Roman" w:hAnsi="Times New Roman"/>
          <w:sz w:val="28"/>
          <w:szCs w:val="28"/>
          <w:lang w:eastAsia="uk-UA"/>
        </w:rPr>
        <w:t>1</w:t>
      </w:r>
      <w:r w:rsidRPr="00902CA8">
        <w:rPr>
          <w:rFonts w:ascii="Times New Roman" w:hAnsi="Times New Roman"/>
          <w:sz w:val="28"/>
          <w:szCs w:val="28"/>
          <w:lang w:eastAsia="uk-UA"/>
        </w:rPr>
        <w:t>1</w:t>
      </w:r>
      <w:r w:rsidR="004A5EB7">
        <w:rPr>
          <w:rFonts w:ascii="Times New Roman" w:hAnsi="Times New Roman"/>
          <w:sz w:val="28"/>
          <w:szCs w:val="28"/>
          <w:lang w:eastAsia="uk-UA"/>
        </w:rPr>
        <w:t> </w:t>
      </w:r>
      <w:r w:rsidRPr="00902CA8">
        <w:rPr>
          <w:rFonts w:ascii="Times New Roman" w:hAnsi="Times New Roman"/>
          <w:sz w:val="28"/>
          <w:szCs w:val="28"/>
          <w:lang w:eastAsia="uk-UA"/>
        </w:rPr>
        <w:t>-</w:t>
      </w:r>
      <w:r w:rsidR="004A5EB7">
        <w:rPr>
          <w:rFonts w:ascii="Times New Roman" w:hAnsi="Times New Roman"/>
          <w:sz w:val="28"/>
          <w:szCs w:val="28"/>
          <w:lang w:eastAsia="uk-UA"/>
        </w:rPr>
        <w:t> </w:t>
      </w:r>
      <w:r w:rsidRPr="00902CA8">
        <w:rPr>
          <w:rFonts w:ascii="Times New Roman" w:hAnsi="Times New Roman"/>
          <w:sz w:val="28"/>
          <w:szCs w:val="28"/>
          <w:lang w:eastAsia="uk-UA"/>
        </w:rPr>
        <w:t>14 частини другої статті 7 Закону України “Про статус ветеранів війни, гарантії їх соціального захисту” (далі - статус особи з інвалідністю внаслідок війни);</w:t>
      </w:r>
    </w:p>
    <w:p w14:paraId="7990F2BB" w14:textId="77777777" w:rsidR="009D4B14" w:rsidRPr="00902CA8"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визначення категорії особи як члена сім’ї особи, яка загинула (пропала безвісти), померла;</w:t>
      </w:r>
    </w:p>
    <w:p w14:paraId="48BCF694" w14:textId="77777777" w:rsidR="009D4B14" w:rsidRPr="00902CA8"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перевірка складу сім’ї особи з інвалідністю;</w:t>
      </w:r>
    </w:p>
    <w:p w14:paraId="144C7558" w14:textId="77777777" w:rsidR="009D4B14" w:rsidRPr="00902CA8"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перевірка наявності документів про взяття на квартирний облік членів сім’ї особи, яка загинула (пропала безвісти), померла, особи з інвалідністю та членів її сім’ї;</w:t>
      </w:r>
    </w:p>
    <w:p w14:paraId="543E61D2" w14:textId="77777777" w:rsidR="009D4B14" w:rsidRPr="00902CA8"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lastRenderedPageBreak/>
        <w:t>перевірка факту спільного або роздільного проживання членів сім’ї особи, яка загинула (пропала безвісти), померла, які мають право на грошову компенсацію;</w:t>
      </w:r>
    </w:p>
    <w:p w14:paraId="783B9F9C" w14:textId="77777777" w:rsidR="009D4B14" w:rsidRPr="00902CA8"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 xml:space="preserve">перевірка наявності майнових прав на незакінчене будівництвом житло чи права власності на житлове приміщення членів сім’ї особи, яка загинула (пропала безвісти), померла, та особи з інвалідністю, а також всіх членів сім’ї, на яких розраховується 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відчуження такого майна протягом п’яти років, що передують даті подання заяви про призначення грошової компенсації; </w:t>
      </w:r>
    </w:p>
    <w:p w14:paraId="22671A36" w14:textId="77777777" w:rsidR="009D4B14" w:rsidRPr="00902CA8"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перевірка факту про надання раніше одержувачу грошової компенсації житла або виплати грошової компенсації за рахунок бюджетних коштів як члену сім’ї особи, яка загинула (пропала безвісти), померла, або як особі з інвалідністю;</w:t>
      </w:r>
    </w:p>
    <w:p w14:paraId="68654AE1" w14:textId="77777777" w:rsidR="009D4B14" w:rsidRPr="00902CA8"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прийняття рішення про призначення або відмову в призначенні грошової компенсації;</w:t>
      </w:r>
    </w:p>
    <w:p w14:paraId="10F67B99" w14:textId="77777777" w:rsidR="009D4B14" w:rsidRPr="00902CA8"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перегляд рішення про призначення грошової компенсації за нововиявленими обставинами (у разі змін у майновому стані, у складі сім’ї, зміни показників опосередкованої вартості спорудження житла, у зв’язку з втратою статусу члена сім’ї загиблого або особи з інвалідністю внаслідок війни, зняття з квартирного обліку тощо);</w:t>
      </w:r>
    </w:p>
    <w:p w14:paraId="5AF05899" w14:textId="77777777" w:rsidR="009D4B14" w:rsidRPr="00902CA8"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 xml:space="preserve">скасування попереднього рішення за нововиявленими обставинами; </w:t>
      </w:r>
    </w:p>
    <w:p w14:paraId="5183D261" w14:textId="77777777" w:rsidR="009D4B14" w:rsidRPr="00902CA8"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прийняття рішення про відмову у виплаті грошової компенсації;</w:t>
      </w:r>
    </w:p>
    <w:p w14:paraId="492AA330" w14:textId="77777777" w:rsidR="009D4B14" w:rsidRPr="00902CA8"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 xml:space="preserve">визначення розміру грошової компенсації; </w:t>
      </w:r>
    </w:p>
    <w:p w14:paraId="03C33B03" w14:textId="77777777" w:rsidR="009D4B14" w:rsidRPr="00902CA8"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визначення суми коштів, яка підлягає поверненню, якщо одержувач грошової компенсації або його законний представник не повідомили орган соціального захисту населення про зміни у майновому стані, у складі сім’ї, втрати статусу члена сім’ї загиблого або особи з інвалідністю внаслідок війни, зняття з квартирного обліку;</w:t>
      </w:r>
    </w:p>
    <w:p w14:paraId="73BB9C02" w14:textId="77777777" w:rsidR="00970ADF" w:rsidRPr="00902CA8"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 xml:space="preserve">прийняття рішення про виплату грошової компенсації члену сім’ї одержувача грошової компенсації, на якого розраховано грошову компенсацію (далі - уповноважений член сім’ї) у зв’язку із смертю одержувача грошової компенсації, якому призначено грошову компенсацію та не </w:t>
      </w:r>
      <w:proofErr w:type="spellStart"/>
      <w:r w:rsidRPr="00902CA8">
        <w:rPr>
          <w:rFonts w:ascii="Times New Roman" w:hAnsi="Times New Roman"/>
          <w:sz w:val="28"/>
          <w:szCs w:val="28"/>
          <w:lang w:eastAsia="uk-UA"/>
        </w:rPr>
        <w:t>виплачено</w:t>
      </w:r>
      <w:proofErr w:type="spellEnd"/>
      <w:r w:rsidRPr="00902CA8">
        <w:rPr>
          <w:rFonts w:ascii="Times New Roman" w:hAnsi="Times New Roman"/>
          <w:sz w:val="28"/>
          <w:szCs w:val="28"/>
          <w:lang w:eastAsia="uk-UA"/>
        </w:rPr>
        <w:t>.</w:t>
      </w:r>
    </w:p>
    <w:p w14:paraId="7F5CE239" w14:textId="77777777" w:rsidR="009D4B14" w:rsidRPr="00902CA8" w:rsidRDefault="009D4B14" w:rsidP="009D4B14">
      <w:pPr>
        <w:spacing w:after="0" w:line="240" w:lineRule="auto"/>
        <w:ind w:firstLine="709"/>
        <w:jc w:val="both"/>
        <w:rPr>
          <w:rFonts w:ascii="Times New Roman" w:hAnsi="Times New Roman"/>
          <w:sz w:val="28"/>
          <w:szCs w:val="28"/>
          <w:lang w:eastAsia="uk-UA"/>
        </w:rPr>
      </w:pPr>
    </w:p>
    <w:p w14:paraId="295F9B52" w14:textId="77777777" w:rsidR="009D4B14" w:rsidRPr="00902CA8"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7. Заяву про призначення грошової компенсації член сім’ї особи, яка загинула (пропала безвісти), померла, особа з інвалідністю (далі - заявник) або їх законний представник чи уповноважена особа особисто подають до органу соціального захисту населення за місцем перебування на квартирному обліку (далі - орган соціального захисту населення).</w:t>
      </w:r>
    </w:p>
    <w:p w14:paraId="53D660F2" w14:textId="53FE4195" w:rsidR="00970ADF" w:rsidRDefault="00970ADF" w:rsidP="009D4B14">
      <w:pPr>
        <w:spacing w:after="0" w:line="240" w:lineRule="auto"/>
        <w:ind w:firstLine="709"/>
        <w:jc w:val="both"/>
        <w:rPr>
          <w:rFonts w:ascii="Times New Roman" w:hAnsi="Times New Roman"/>
          <w:sz w:val="28"/>
          <w:szCs w:val="28"/>
          <w:lang w:eastAsia="uk-UA"/>
        </w:rPr>
      </w:pPr>
    </w:p>
    <w:p w14:paraId="7401C62E" w14:textId="77777777" w:rsidR="00171CA4" w:rsidRDefault="00171CA4" w:rsidP="009D4B14">
      <w:pPr>
        <w:spacing w:after="0" w:line="240" w:lineRule="auto"/>
        <w:ind w:firstLine="709"/>
        <w:jc w:val="both"/>
        <w:rPr>
          <w:rFonts w:ascii="Times New Roman" w:hAnsi="Times New Roman"/>
          <w:sz w:val="28"/>
          <w:szCs w:val="28"/>
          <w:lang w:eastAsia="uk-UA"/>
        </w:rPr>
      </w:pPr>
    </w:p>
    <w:p w14:paraId="016188F4" w14:textId="77777777" w:rsidR="00171CA4" w:rsidRDefault="00171CA4" w:rsidP="009D4B14">
      <w:pPr>
        <w:spacing w:after="0" w:line="240" w:lineRule="auto"/>
        <w:ind w:firstLine="709"/>
        <w:jc w:val="both"/>
        <w:rPr>
          <w:rFonts w:ascii="Times New Roman" w:hAnsi="Times New Roman"/>
          <w:sz w:val="28"/>
          <w:szCs w:val="28"/>
          <w:lang w:eastAsia="uk-UA"/>
        </w:rPr>
      </w:pPr>
    </w:p>
    <w:p w14:paraId="6251FAAE" w14:textId="031CC295" w:rsidR="00970ADF" w:rsidRDefault="00970ADF"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lastRenderedPageBreak/>
        <w:t>8. До заяви додаються копії:</w:t>
      </w:r>
    </w:p>
    <w:p w14:paraId="262BA9AF" w14:textId="77777777" w:rsidR="004A5EB7" w:rsidRPr="00902CA8" w:rsidRDefault="004A5EB7" w:rsidP="009D4B14">
      <w:pPr>
        <w:spacing w:after="0" w:line="240" w:lineRule="auto"/>
        <w:ind w:firstLine="709"/>
        <w:jc w:val="both"/>
        <w:rPr>
          <w:rFonts w:ascii="Times New Roman" w:hAnsi="Times New Roman"/>
          <w:sz w:val="28"/>
          <w:szCs w:val="28"/>
          <w:lang w:eastAsia="uk-UA"/>
        </w:rPr>
      </w:pPr>
    </w:p>
    <w:p w14:paraId="7E0ACC16" w14:textId="741974D0" w:rsidR="009D4B14" w:rsidRDefault="009D4B14" w:rsidP="009D4B14">
      <w:pPr>
        <w:spacing w:after="0" w:line="240" w:lineRule="auto"/>
        <w:ind w:firstLine="709"/>
        <w:jc w:val="both"/>
        <w:rPr>
          <w:rFonts w:ascii="Times New Roman" w:hAnsi="Times New Roman"/>
          <w:sz w:val="28"/>
          <w:szCs w:val="28"/>
          <w:lang w:eastAsia="uk-UA"/>
        </w:rPr>
      </w:pPr>
      <w:bookmarkStart w:id="16" w:name="_Hlk62208375"/>
      <w:r w:rsidRPr="00902CA8">
        <w:rPr>
          <w:rFonts w:ascii="Times New Roman" w:hAnsi="Times New Roman"/>
          <w:sz w:val="28"/>
          <w:szCs w:val="28"/>
          <w:lang w:eastAsia="uk-UA"/>
        </w:rPr>
        <w:t>1) документа, що посвідчує особу заявника, а у разі подання документів законним представником чи уповноваженою особою - документи, що посвідчують особу тих осіб, від імені яких подається заява, а також документ, який надає повноваження законному представникові чи уповноваженій особі представляти таких осіб, оформлений відповідно до законодавства;</w:t>
      </w:r>
    </w:p>
    <w:p w14:paraId="0FA35264" w14:textId="77777777" w:rsidR="004A5EB7" w:rsidRPr="00902CA8" w:rsidRDefault="004A5EB7" w:rsidP="009D4B14">
      <w:pPr>
        <w:spacing w:after="0" w:line="240" w:lineRule="auto"/>
        <w:ind w:firstLine="709"/>
        <w:jc w:val="both"/>
        <w:rPr>
          <w:rFonts w:ascii="Times New Roman" w:hAnsi="Times New Roman"/>
          <w:sz w:val="28"/>
          <w:szCs w:val="28"/>
          <w:lang w:eastAsia="uk-UA"/>
        </w:rPr>
      </w:pPr>
    </w:p>
    <w:bookmarkEnd w:id="16"/>
    <w:p w14:paraId="7F4450E3" w14:textId="569F427F" w:rsidR="009D4B14" w:rsidRDefault="009D4B14" w:rsidP="009D4B14">
      <w:pPr>
        <w:spacing w:after="0" w:line="240" w:lineRule="auto"/>
        <w:ind w:firstLine="709"/>
        <w:jc w:val="both"/>
        <w:rPr>
          <w:rFonts w:ascii="Times New Roman" w:hAnsi="Times New Roman"/>
          <w:sz w:val="28"/>
          <w:szCs w:val="28"/>
          <w:shd w:val="clear" w:color="auto" w:fill="FFFFFF"/>
        </w:rPr>
      </w:pPr>
      <w:r w:rsidRPr="00902CA8">
        <w:rPr>
          <w:rFonts w:ascii="Times New Roman" w:hAnsi="Times New Roman"/>
          <w:sz w:val="28"/>
          <w:szCs w:val="28"/>
          <w:shd w:val="clear" w:color="auto" w:fill="FFFFFF"/>
        </w:rPr>
        <w:t>2) посвідчення встановленого зразка згідно з додатком 2 до постанови Кабінету Міністрів України від 12 травня 1994 р. № 302 “Про порядок видачі посвідчень і нагрудних знаків ветеранів війни” (ЗП України, 1994 р., №</w:t>
      </w:r>
      <w:r w:rsidR="003B5539" w:rsidRPr="00902CA8">
        <w:rPr>
          <w:rFonts w:ascii="Times New Roman" w:hAnsi="Times New Roman"/>
          <w:sz w:val="28"/>
          <w:szCs w:val="28"/>
          <w:shd w:val="clear" w:color="auto" w:fill="FFFFFF"/>
        </w:rPr>
        <w:t> </w:t>
      </w:r>
      <w:r w:rsidRPr="00902CA8">
        <w:rPr>
          <w:rFonts w:ascii="Times New Roman" w:hAnsi="Times New Roman"/>
          <w:sz w:val="28"/>
          <w:szCs w:val="28"/>
          <w:shd w:val="clear" w:color="auto" w:fill="FFFFFF"/>
        </w:rPr>
        <w:t>9, ст.</w:t>
      </w:r>
      <w:r w:rsidR="000B1088" w:rsidRPr="00902CA8">
        <w:rPr>
          <w:rFonts w:ascii="Times New Roman" w:hAnsi="Times New Roman"/>
          <w:sz w:val="28"/>
          <w:szCs w:val="28"/>
          <w:shd w:val="clear" w:color="auto" w:fill="FFFFFF"/>
        </w:rPr>
        <w:t> </w:t>
      </w:r>
      <w:r w:rsidRPr="00902CA8">
        <w:rPr>
          <w:rFonts w:ascii="Times New Roman" w:hAnsi="Times New Roman"/>
          <w:sz w:val="28"/>
          <w:szCs w:val="28"/>
          <w:shd w:val="clear" w:color="auto" w:fill="FFFFFF"/>
        </w:rPr>
        <w:t>218), що підтверджує статус члена сім’ї загиблого або особи з інвалідністю внаслідок війни;</w:t>
      </w:r>
    </w:p>
    <w:p w14:paraId="36C6E15F" w14:textId="77777777" w:rsidR="004A5EB7" w:rsidRPr="00902CA8" w:rsidRDefault="004A5EB7" w:rsidP="009D4B14">
      <w:pPr>
        <w:spacing w:after="0" w:line="240" w:lineRule="auto"/>
        <w:ind w:firstLine="709"/>
        <w:jc w:val="both"/>
        <w:rPr>
          <w:rFonts w:ascii="Times New Roman" w:hAnsi="Times New Roman"/>
          <w:sz w:val="28"/>
          <w:szCs w:val="28"/>
          <w:shd w:val="clear" w:color="auto" w:fill="FFFFFF"/>
        </w:rPr>
      </w:pPr>
    </w:p>
    <w:p w14:paraId="7AE0200E" w14:textId="386F6615" w:rsidR="009D4B14"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3) для осіб, статус яким надано відповідно до пункту 11 частини другої статті 7 та абзацу восьмого пункту 1 статті 10 Закону України “Про статус ветеранів війни, гарантії їх соціального захисту”, - довідки встановленого зразка згідно з додатком 1 або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w:t>
      </w:r>
      <w:r w:rsidR="000B1088" w:rsidRPr="00902CA8">
        <w:rPr>
          <w:rFonts w:ascii="Times New Roman" w:hAnsi="Times New Roman"/>
          <w:sz w:val="28"/>
          <w:szCs w:val="28"/>
          <w:lang w:eastAsia="uk-UA"/>
        </w:rPr>
        <w:t> </w:t>
      </w:r>
      <w:r w:rsidRPr="00902CA8">
        <w:rPr>
          <w:rFonts w:ascii="Times New Roman" w:hAnsi="Times New Roman"/>
          <w:sz w:val="28"/>
          <w:szCs w:val="28"/>
          <w:lang w:eastAsia="uk-UA"/>
        </w:rPr>
        <w:t>20</w:t>
      </w:r>
      <w:r w:rsidR="000B1088" w:rsidRPr="00902CA8">
        <w:rPr>
          <w:rFonts w:ascii="Times New Roman" w:hAnsi="Times New Roman"/>
          <w:sz w:val="28"/>
          <w:szCs w:val="28"/>
          <w:lang w:eastAsia="uk-UA"/>
        </w:rPr>
        <w:t> </w:t>
      </w:r>
      <w:r w:rsidRPr="00902CA8">
        <w:rPr>
          <w:rFonts w:ascii="Times New Roman" w:hAnsi="Times New Roman"/>
          <w:sz w:val="28"/>
          <w:szCs w:val="28"/>
          <w:lang w:eastAsia="uk-UA"/>
        </w:rPr>
        <w:t>серпня 2014 р. № 413 (Офіційний вісник України, 2014 р., № 73, ст.</w:t>
      </w:r>
      <w:r w:rsidR="003B5539" w:rsidRPr="00902CA8">
        <w:rPr>
          <w:rFonts w:ascii="Times New Roman" w:hAnsi="Times New Roman"/>
          <w:sz w:val="28"/>
          <w:szCs w:val="28"/>
          <w:lang w:eastAsia="uk-UA"/>
        </w:rPr>
        <w:t> </w:t>
      </w:r>
      <w:r w:rsidRPr="00902CA8">
        <w:rPr>
          <w:rFonts w:ascii="Times New Roman" w:hAnsi="Times New Roman"/>
          <w:sz w:val="28"/>
          <w:szCs w:val="28"/>
          <w:lang w:eastAsia="uk-UA"/>
        </w:rPr>
        <w:t>2068),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довідки медико-соціальної експертної комісії про групу та причину інвалідності - для осіб з інвалідністю;</w:t>
      </w:r>
    </w:p>
    <w:p w14:paraId="24AC0E5E" w14:textId="77777777" w:rsidR="004A5EB7" w:rsidRPr="00902CA8" w:rsidRDefault="004A5EB7" w:rsidP="009D4B14">
      <w:pPr>
        <w:spacing w:after="0" w:line="240" w:lineRule="auto"/>
        <w:ind w:firstLine="709"/>
        <w:jc w:val="both"/>
        <w:rPr>
          <w:rFonts w:ascii="Times New Roman" w:hAnsi="Times New Roman"/>
          <w:sz w:val="28"/>
          <w:szCs w:val="28"/>
          <w:lang w:eastAsia="uk-UA"/>
        </w:rPr>
      </w:pPr>
    </w:p>
    <w:p w14:paraId="033AA237" w14:textId="77B004B6" w:rsidR="009D4B14"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4) для осіб, статус яким надано відповідно до пунктів 12-14 частини другої статті 7 Закону (особи з інвалідністю внаслідок війни), - довідки керівника Антитерористичного центру при СБУ, Генерального штабу Збройних Сил, передбаченої постановою Кабінету Міністрів України від 8 вересня 2015</w:t>
      </w:r>
      <w:r w:rsidR="000B1088" w:rsidRPr="00902CA8">
        <w:rPr>
          <w:rFonts w:ascii="Times New Roman" w:hAnsi="Times New Roman"/>
          <w:sz w:val="28"/>
          <w:szCs w:val="28"/>
          <w:lang w:eastAsia="uk-UA"/>
        </w:rPr>
        <w:t> </w:t>
      </w:r>
      <w:r w:rsidRPr="00902CA8">
        <w:rPr>
          <w:rFonts w:ascii="Times New Roman" w:hAnsi="Times New Roman"/>
          <w:sz w:val="28"/>
          <w:szCs w:val="28"/>
          <w:lang w:eastAsia="uk-UA"/>
        </w:rPr>
        <w:t>р. №</w:t>
      </w:r>
      <w:r w:rsidR="00E32947" w:rsidRPr="00902CA8">
        <w:rPr>
          <w:rFonts w:ascii="Times New Roman" w:hAnsi="Times New Roman"/>
          <w:sz w:val="28"/>
          <w:szCs w:val="28"/>
          <w:lang w:eastAsia="uk-UA"/>
        </w:rPr>
        <w:t> </w:t>
      </w:r>
      <w:r w:rsidRPr="00902CA8">
        <w:rPr>
          <w:rFonts w:ascii="Times New Roman" w:hAnsi="Times New Roman"/>
          <w:sz w:val="28"/>
          <w:szCs w:val="28"/>
          <w:lang w:eastAsia="uk-UA"/>
        </w:rPr>
        <w:t>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(Офіційний вісник України, 2015 р., № 74, ст. 2434; 2018 р., №</w:t>
      </w:r>
      <w:r w:rsidR="00A0606B" w:rsidRPr="00902CA8">
        <w:rPr>
          <w:rFonts w:ascii="Times New Roman" w:hAnsi="Times New Roman"/>
          <w:sz w:val="28"/>
          <w:szCs w:val="28"/>
          <w:lang w:eastAsia="uk-UA"/>
        </w:rPr>
        <w:t> </w:t>
      </w:r>
      <w:r w:rsidRPr="00902CA8">
        <w:rPr>
          <w:rFonts w:ascii="Times New Roman" w:hAnsi="Times New Roman"/>
          <w:sz w:val="28"/>
          <w:szCs w:val="28"/>
          <w:lang w:eastAsia="uk-UA"/>
        </w:rPr>
        <w:t>23, ст. 782; 2019 р., № 30, ст.</w:t>
      </w:r>
      <w:r w:rsidR="00E32947" w:rsidRPr="00902CA8">
        <w:rPr>
          <w:rFonts w:ascii="Times New Roman" w:hAnsi="Times New Roman"/>
          <w:sz w:val="28"/>
          <w:szCs w:val="28"/>
          <w:lang w:eastAsia="uk-UA"/>
        </w:rPr>
        <w:t> </w:t>
      </w:r>
      <w:r w:rsidRPr="00902CA8">
        <w:rPr>
          <w:rFonts w:ascii="Times New Roman" w:hAnsi="Times New Roman"/>
          <w:sz w:val="28"/>
          <w:szCs w:val="28"/>
          <w:lang w:eastAsia="uk-UA"/>
        </w:rPr>
        <w:t xml:space="preserve">1050), або рішення суду про встановлення факту добровільного забезпечення </w:t>
      </w:r>
      <w:r w:rsidRPr="00902CA8">
        <w:rPr>
          <w:rFonts w:ascii="Times New Roman" w:hAnsi="Times New Roman"/>
          <w:sz w:val="28"/>
          <w:szCs w:val="28"/>
          <w:lang w:eastAsia="uk-UA"/>
        </w:rPr>
        <w:lastRenderedPageBreak/>
        <w:t>або добровільного залучення особи до забезпечення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довідки медико-соціальної експертної комісії про групу та причину інвалідності;</w:t>
      </w:r>
    </w:p>
    <w:p w14:paraId="36B1AEC8" w14:textId="77777777" w:rsidR="004A5EB7" w:rsidRPr="00902CA8" w:rsidRDefault="004A5EB7" w:rsidP="009D4B14">
      <w:pPr>
        <w:spacing w:after="0" w:line="240" w:lineRule="auto"/>
        <w:ind w:firstLine="709"/>
        <w:jc w:val="both"/>
        <w:rPr>
          <w:rFonts w:ascii="Times New Roman" w:hAnsi="Times New Roman"/>
          <w:sz w:val="28"/>
          <w:szCs w:val="28"/>
          <w:lang w:eastAsia="uk-UA"/>
        </w:rPr>
      </w:pPr>
    </w:p>
    <w:p w14:paraId="7B6DC575" w14:textId="598B0173" w:rsidR="009D4B14"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5) документів, що посвідчують родинні стосунки між заявником і особою, яка загинула (пропала безвісти), померла, між малолітніми чи неповнолітніми дітьми і особою, яка загинула (пропала безвісти), померла, між особою з інвалідністю і членами його сім’ї, на яких нараховується грошова компенсація, які разом з ним перебувають на квартирному обліку;</w:t>
      </w:r>
    </w:p>
    <w:p w14:paraId="44C38DF7" w14:textId="77777777" w:rsidR="004A5EB7" w:rsidRPr="00902CA8" w:rsidRDefault="004A5EB7" w:rsidP="009D4B14">
      <w:pPr>
        <w:spacing w:after="0" w:line="240" w:lineRule="auto"/>
        <w:ind w:firstLine="709"/>
        <w:jc w:val="both"/>
        <w:rPr>
          <w:rFonts w:ascii="Times New Roman" w:hAnsi="Times New Roman"/>
          <w:sz w:val="28"/>
          <w:szCs w:val="28"/>
          <w:lang w:eastAsia="uk-UA"/>
        </w:rPr>
      </w:pPr>
    </w:p>
    <w:p w14:paraId="3D3D2386" w14:textId="5D941847" w:rsidR="009D4B14"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 xml:space="preserve">6) документа військово-лікарської комісії, в якому визначено причинний зв’язок отриманих захворювань, поранень, контузій і каліцтв (свідоцтва про хворобу, довідки, витягу з протоколу, акта медичного огляду, постанови </w:t>
      </w:r>
      <w:r w:rsidR="004A5EB7">
        <w:rPr>
          <w:rFonts w:ascii="Times New Roman" w:hAnsi="Times New Roman"/>
          <w:sz w:val="28"/>
          <w:szCs w:val="28"/>
          <w:lang w:eastAsia="uk-UA"/>
        </w:rPr>
        <w:t xml:space="preserve">      </w:t>
      </w:r>
      <w:r w:rsidRPr="00902CA8">
        <w:rPr>
          <w:rFonts w:ascii="Times New Roman" w:hAnsi="Times New Roman"/>
          <w:sz w:val="28"/>
          <w:szCs w:val="28"/>
          <w:lang w:eastAsia="uk-UA"/>
        </w:rPr>
        <w:t>тощо), - у разі неможливості підтвердження причинного зв’язку поранення, контузії, каліцтва або захворювання з безпосередньою участю в антитерористичній операції чи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p w14:paraId="157439AF" w14:textId="77777777" w:rsidR="004A5EB7" w:rsidRPr="00902CA8" w:rsidRDefault="004A5EB7" w:rsidP="009D4B14">
      <w:pPr>
        <w:spacing w:after="0" w:line="240" w:lineRule="auto"/>
        <w:ind w:firstLine="709"/>
        <w:jc w:val="both"/>
        <w:rPr>
          <w:rFonts w:ascii="Times New Roman" w:hAnsi="Times New Roman"/>
          <w:sz w:val="28"/>
          <w:szCs w:val="28"/>
          <w:lang w:eastAsia="uk-UA"/>
        </w:rPr>
      </w:pPr>
    </w:p>
    <w:p w14:paraId="6D88AC8F" w14:textId="26D59E01" w:rsidR="009D4B14" w:rsidRDefault="009D4B14" w:rsidP="009D4B14">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7) рішення виконавчого комітету районної, міської, районної в місті (у разі її утворення), селищної, сільської ради про взяття заявника та членів його сім’ї на квартирний облік;</w:t>
      </w:r>
    </w:p>
    <w:p w14:paraId="6C1B6560" w14:textId="77777777" w:rsidR="004A5EB7" w:rsidRPr="00902CA8" w:rsidRDefault="004A5EB7" w:rsidP="009D4B14">
      <w:pPr>
        <w:spacing w:after="0" w:line="240" w:lineRule="auto"/>
        <w:ind w:firstLine="709"/>
        <w:jc w:val="both"/>
        <w:rPr>
          <w:rFonts w:ascii="Times New Roman" w:hAnsi="Times New Roman"/>
          <w:sz w:val="28"/>
          <w:szCs w:val="28"/>
          <w:lang w:eastAsia="uk-UA"/>
        </w:rPr>
      </w:pPr>
    </w:p>
    <w:p w14:paraId="2F50E4D5" w14:textId="720D0BFB" w:rsidR="009D4B14" w:rsidRDefault="009D4B14" w:rsidP="009D4B14">
      <w:pPr>
        <w:spacing w:after="0" w:line="240" w:lineRule="auto"/>
        <w:ind w:firstLine="709"/>
        <w:jc w:val="both"/>
        <w:rPr>
          <w:rFonts w:ascii="Times New Roman" w:hAnsi="Times New Roman"/>
          <w:sz w:val="28"/>
          <w:szCs w:val="28"/>
          <w:lang w:eastAsia="uk-UA"/>
        </w:rPr>
      </w:pPr>
      <w:bookmarkStart w:id="17" w:name="_Hlk62218525"/>
      <w:r w:rsidRPr="00902CA8">
        <w:rPr>
          <w:rFonts w:ascii="Times New Roman" w:hAnsi="Times New Roman"/>
          <w:sz w:val="28"/>
          <w:szCs w:val="28"/>
          <w:lang w:eastAsia="uk-UA"/>
        </w:rPr>
        <w:t>8) акта обстеження технічного стану житлового приміщення (будинку, квартири) (в разі потреби) за формою, встановленою Порядком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затвердженим постановою Кабінету Міністрів України від 1 жовтня 2014 р. №</w:t>
      </w:r>
      <w:r w:rsidR="00A0606B" w:rsidRPr="00902CA8">
        <w:rPr>
          <w:rFonts w:ascii="Times New Roman" w:hAnsi="Times New Roman"/>
          <w:sz w:val="28"/>
          <w:szCs w:val="28"/>
          <w:lang w:eastAsia="uk-UA"/>
        </w:rPr>
        <w:t> </w:t>
      </w:r>
      <w:r w:rsidRPr="00902CA8">
        <w:rPr>
          <w:rFonts w:ascii="Times New Roman" w:hAnsi="Times New Roman"/>
          <w:sz w:val="28"/>
          <w:szCs w:val="28"/>
          <w:lang w:eastAsia="uk-UA"/>
        </w:rPr>
        <w:t>505 (Офіційний вісник України, 2014 р., № 80, ст. 2271; 2015 р., № 70, ст.</w:t>
      </w:r>
      <w:r w:rsidR="00A0606B" w:rsidRPr="00902CA8">
        <w:rPr>
          <w:rFonts w:ascii="Times New Roman" w:hAnsi="Times New Roman"/>
          <w:sz w:val="28"/>
          <w:szCs w:val="28"/>
          <w:lang w:eastAsia="uk-UA"/>
        </w:rPr>
        <w:t> </w:t>
      </w:r>
      <w:r w:rsidRPr="00902CA8">
        <w:rPr>
          <w:rFonts w:ascii="Times New Roman" w:hAnsi="Times New Roman"/>
          <w:sz w:val="28"/>
          <w:szCs w:val="28"/>
          <w:lang w:eastAsia="uk-UA"/>
        </w:rPr>
        <w:t>2312), - за наявності у заявника та/або членів його сім’ї житлового приміщення, яке зруйноване або стало непридатним для проживання внаслідок збройної агресії Російської Федерації у Донецькій та Луганській областях, розташованого в інших регіонах, ніж тимчасово окуповані території у Донецькій та Луганській областях, Автономній Республіці Крим і м.</w:t>
      </w:r>
      <w:r w:rsidR="00A0606B" w:rsidRPr="00902CA8">
        <w:rPr>
          <w:rFonts w:ascii="Times New Roman" w:hAnsi="Times New Roman"/>
          <w:sz w:val="28"/>
          <w:szCs w:val="28"/>
          <w:lang w:eastAsia="uk-UA"/>
        </w:rPr>
        <w:t> </w:t>
      </w:r>
      <w:r w:rsidRPr="00902CA8">
        <w:rPr>
          <w:rFonts w:ascii="Times New Roman" w:hAnsi="Times New Roman"/>
          <w:sz w:val="28"/>
          <w:szCs w:val="28"/>
          <w:lang w:eastAsia="uk-UA"/>
        </w:rPr>
        <w:t>Севастополі;</w:t>
      </w:r>
    </w:p>
    <w:p w14:paraId="7991A2FA" w14:textId="77777777" w:rsidR="004A5EB7" w:rsidRPr="00902CA8" w:rsidRDefault="004A5EB7" w:rsidP="009D4B14">
      <w:pPr>
        <w:spacing w:after="0" w:line="240" w:lineRule="auto"/>
        <w:ind w:firstLine="709"/>
        <w:jc w:val="both"/>
        <w:rPr>
          <w:rFonts w:ascii="Times New Roman" w:hAnsi="Times New Roman"/>
          <w:sz w:val="28"/>
          <w:szCs w:val="28"/>
          <w:lang w:eastAsia="uk-UA"/>
        </w:rPr>
      </w:pPr>
    </w:p>
    <w:bookmarkEnd w:id="17"/>
    <w:p w14:paraId="4D679505" w14:textId="77777777" w:rsidR="009D4B14" w:rsidRPr="00902CA8" w:rsidRDefault="009D4B14" w:rsidP="009D4B14">
      <w:pPr>
        <w:spacing w:after="0" w:line="240" w:lineRule="auto"/>
        <w:ind w:firstLine="709"/>
        <w:jc w:val="both"/>
        <w:rPr>
          <w:rFonts w:ascii="Times New Roman" w:hAnsi="Times New Roman"/>
          <w:bCs/>
          <w:sz w:val="28"/>
          <w:szCs w:val="28"/>
          <w:shd w:val="clear" w:color="auto" w:fill="FFFFFF"/>
        </w:rPr>
      </w:pPr>
      <w:r w:rsidRPr="00902CA8">
        <w:rPr>
          <w:rFonts w:ascii="Times New Roman" w:hAnsi="Times New Roman"/>
          <w:bCs/>
          <w:sz w:val="28"/>
          <w:szCs w:val="28"/>
          <w:shd w:val="clear" w:color="auto" w:fill="FFFFFF"/>
        </w:rPr>
        <w:t>9) довідки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w:t>
      </w:r>
    </w:p>
    <w:p w14:paraId="19CCD243" w14:textId="77777777" w:rsidR="009D4B14" w:rsidRPr="00902CA8" w:rsidRDefault="009D4B14" w:rsidP="009D4B14">
      <w:pPr>
        <w:spacing w:after="0" w:line="240" w:lineRule="auto"/>
        <w:ind w:firstLine="709"/>
        <w:jc w:val="both"/>
        <w:rPr>
          <w:rFonts w:ascii="Times New Roman" w:hAnsi="Times New Roman"/>
          <w:bCs/>
          <w:sz w:val="28"/>
          <w:szCs w:val="28"/>
          <w:shd w:val="clear" w:color="auto" w:fill="FFFFFF"/>
        </w:rPr>
      </w:pPr>
      <w:r w:rsidRPr="00902CA8">
        <w:rPr>
          <w:rFonts w:ascii="Times New Roman" w:hAnsi="Times New Roman"/>
          <w:bCs/>
          <w:sz w:val="28"/>
          <w:szCs w:val="28"/>
          <w:shd w:val="clear" w:color="auto" w:fill="FFFFFF"/>
        </w:rPr>
        <w:t xml:space="preserve">Інформаційну довідку про зареєстровані після 31 грудня 2012 р. речові права на нерухоме майно заявника та членів його сім’ї, яких включено в </w:t>
      </w:r>
      <w:r w:rsidRPr="00902CA8">
        <w:rPr>
          <w:rFonts w:ascii="Times New Roman" w:hAnsi="Times New Roman"/>
          <w:bCs/>
          <w:sz w:val="28"/>
          <w:szCs w:val="28"/>
          <w:shd w:val="clear" w:color="auto" w:fill="FFFFFF"/>
        </w:rPr>
        <w:lastRenderedPageBreak/>
        <w:t>розрахунок грошової компенсації, орган соціального захисту населення самостійно отримує з Державного реєстру речових прав на нерухоме майно.</w:t>
      </w:r>
    </w:p>
    <w:p w14:paraId="61AB07F7" w14:textId="77777777" w:rsidR="009D4B14" w:rsidRPr="00902CA8" w:rsidRDefault="009D4B14" w:rsidP="009D4B14">
      <w:pPr>
        <w:spacing w:after="0" w:line="240" w:lineRule="auto"/>
        <w:ind w:firstLine="709"/>
        <w:jc w:val="both"/>
        <w:rPr>
          <w:rFonts w:ascii="Times New Roman" w:hAnsi="Times New Roman"/>
          <w:bCs/>
          <w:sz w:val="28"/>
          <w:szCs w:val="28"/>
          <w:shd w:val="clear" w:color="auto" w:fill="FFFFFF"/>
        </w:rPr>
      </w:pPr>
      <w:r w:rsidRPr="00902CA8">
        <w:rPr>
          <w:rFonts w:ascii="Times New Roman" w:hAnsi="Times New Roman"/>
          <w:bCs/>
          <w:sz w:val="28"/>
          <w:szCs w:val="28"/>
          <w:shd w:val="clear" w:color="auto" w:fill="FFFFFF"/>
        </w:rPr>
        <w:t>Інформацію про наявність/відсутність у заявника та членів сім’ї, на яких розраховується грошова компенсація, майнових прав на незакінчене будівництвом житло та про те, що заявнику не надавалося житло раніше і не виплачувалася грошова компенсація за рахунок бюджетних коштів як члену сім’ї особи, яка загинула (пропала безвісти), померла, або як особі з інвалідністю заявник зазначає в заяві.</w:t>
      </w:r>
    </w:p>
    <w:p w14:paraId="795D6E56" w14:textId="77777777" w:rsidR="00970ADF" w:rsidRPr="00902CA8" w:rsidRDefault="009D4B14" w:rsidP="009D4B14">
      <w:pPr>
        <w:spacing w:after="0" w:line="240" w:lineRule="auto"/>
        <w:ind w:firstLine="709"/>
        <w:jc w:val="both"/>
        <w:rPr>
          <w:rFonts w:ascii="Times New Roman" w:hAnsi="Times New Roman"/>
          <w:bCs/>
          <w:sz w:val="28"/>
          <w:szCs w:val="28"/>
          <w:shd w:val="clear" w:color="auto" w:fill="FFFFFF"/>
        </w:rPr>
      </w:pPr>
      <w:r w:rsidRPr="00902CA8">
        <w:rPr>
          <w:rFonts w:ascii="Times New Roman" w:hAnsi="Times New Roman"/>
          <w:bCs/>
          <w:sz w:val="28"/>
          <w:szCs w:val="28"/>
          <w:shd w:val="clear" w:color="auto" w:fill="FFFFFF"/>
        </w:rPr>
        <w:t>До заяви додається також згода (викладена письмово у довільній формі) членів сім’ї особи з інвалідністю (крім малолітніх та неповнолітніх дітей), на яких нараховується грошова компенсація, щодо включення їх у розрахунок грошової компенсації.</w:t>
      </w:r>
    </w:p>
    <w:p w14:paraId="105ED0C2" w14:textId="77777777" w:rsidR="009D4B14" w:rsidRPr="00902CA8" w:rsidRDefault="009D4B14" w:rsidP="009D4B14">
      <w:pPr>
        <w:spacing w:after="0" w:line="240" w:lineRule="auto"/>
        <w:ind w:firstLine="709"/>
        <w:jc w:val="both"/>
        <w:rPr>
          <w:rFonts w:ascii="Times New Roman" w:hAnsi="Times New Roman"/>
          <w:sz w:val="28"/>
          <w:szCs w:val="28"/>
          <w:lang w:eastAsia="uk-UA"/>
        </w:rPr>
      </w:pPr>
    </w:p>
    <w:p w14:paraId="207B4B2A"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lang w:eastAsia="uk-UA"/>
        </w:rPr>
        <w:t xml:space="preserve">9. </w:t>
      </w:r>
      <w:r w:rsidR="00D44B15" w:rsidRPr="00902CA8">
        <w:rPr>
          <w:rFonts w:ascii="Times New Roman" w:hAnsi="Times New Roman"/>
          <w:sz w:val="28"/>
          <w:szCs w:val="28"/>
        </w:rPr>
        <w:t>Орган соціального захисту населення протягом десяти робочих днів з дня прийняття заяви з усіма необхідними документами обстежує матеріально-побутові умови заявника за місцем перебування на квартирному обліку, про що складає акт за формою, встановленою Мінветеранів.</w:t>
      </w:r>
      <w:r w:rsidRPr="00902CA8">
        <w:rPr>
          <w:rFonts w:ascii="Times New Roman" w:hAnsi="Times New Roman"/>
          <w:sz w:val="28"/>
          <w:szCs w:val="28"/>
          <w:lang w:eastAsia="uk-UA"/>
        </w:rPr>
        <w:t xml:space="preserve"> </w:t>
      </w:r>
    </w:p>
    <w:p w14:paraId="29BE61F3" w14:textId="77777777" w:rsidR="00B74544" w:rsidRPr="00902CA8" w:rsidRDefault="00B74544" w:rsidP="00D44B15">
      <w:pPr>
        <w:spacing w:after="0" w:line="240" w:lineRule="auto"/>
        <w:ind w:firstLine="709"/>
        <w:jc w:val="both"/>
        <w:rPr>
          <w:rFonts w:ascii="Times New Roman" w:hAnsi="Times New Roman"/>
          <w:sz w:val="28"/>
          <w:szCs w:val="28"/>
        </w:rPr>
      </w:pPr>
    </w:p>
    <w:p w14:paraId="34FF55F0" w14:textId="70814198" w:rsidR="00D44B15" w:rsidRPr="00902CA8" w:rsidRDefault="00970ADF" w:rsidP="00D44B15">
      <w:pPr>
        <w:spacing w:after="0" w:line="240" w:lineRule="auto"/>
        <w:ind w:firstLine="709"/>
        <w:jc w:val="both"/>
        <w:rPr>
          <w:rFonts w:ascii="Times New Roman" w:hAnsi="Times New Roman"/>
          <w:sz w:val="28"/>
          <w:szCs w:val="28"/>
        </w:rPr>
      </w:pPr>
      <w:r w:rsidRPr="00902CA8">
        <w:rPr>
          <w:rFonts w:ascii="Times New Roman" w:hAnsi="Times New Roman"/>
          <w:sz w:val="28"/>
          <w:szCs w:val="28"/>
        </w:rPr>
        <w:t xml:space="preserve">10. </w:t>
      </w:r>
      <w:r w:rsidR="00D44B15" w:rsidRPr="00902CA8">
        <w:rPr>
          <w:rFonts w:ascii="Times New Roman" w:hAnsi="Times New Roman"/>
          <w:sz w:val="28"/>
          <w:szCs w:val="28"/>
        </w:rPr>
        <w:t>Після складення акта обстеження матеріально-побутових умов заявника орган соціального захисту населення протягом десяти робочих днів вносить до комісії подання про виплату грошової компенсації.</w:t>
      </w:r>
    </w:p>
    <w:p w14:paraId="42909D32" w14:textId="77777777" w:rsidR="00970ADF" w:rsidRPr="00902CA8" w:rsidRDefault="00D44B15" w:rsidP="00D44B15">
      <w:pPr>
        <w:spacing w:after="0" w:line="240" w:lineRule="auto"/>
        <w:ind w:firstLine="709"/>
        <w:jc w:val="both"/>
        <w:rPr>
          <w:rFonts w:ascii="Times New Roman" w:hAnsi="Times New Roman"/>
          <w:sz w:val="28"/>
          <w:szCs w:val="28"/>
        </w:rPr>
      </w:pPr>
      <w:r w:rsidRPr="00902CA8">
        <w:rPr>
          <w:rFonts w:ascii="Times New Roman" w:hAnsi="Times New Roman"/>
          <w:sz w:val="28"/>
          <w:szCs w:val="28"/>
        </w:rPr>
        <w:t>Після отримання заяви про зміни у майновому стані та/або у складі сім’ї, втрати статусу члена сім’ї загиблого або особи з інвалідністю внаслідок війни, зняття з квартирного обліку орган соціального захисту населення протягом п’яти робочих днів вносить до комісії подання про перегляд рішення про призначення грошової компенсації.</w:t>
      </w:r>
    </w:p>
    <w:p w14:paraId="40EB6C2B" w14:textId="77777777" w:rsidR="00D44B15" w:rsidRPr="00902CA8" w:rsidRDefault="00D44B15" w:rsidP="00D44B15">
      <w:pPr>
        <w:spacing w:after="0" w:line="240" w:lineRule="auto"/>
        <w:ind w:firstLine="709"/>
        <w:jc w:val="both"/>
        <w:rPr>
          <w:rFonts w:ascii="Times New Roman" w:hAnsi="Times New Roman"/>
          <w:sz w:val="28"/>
          <w:szCs w:val="28"/>
        </w:rPr>
      </w:pPr>
    </w:p>
    <w:p w14:paraId="22A181C5" w14:textId="77777777" w:rsidR="00D44B15" w:rsidRPr="00902CA8" w:rsidRDefault="00D44B15" w:rsidP="00D44B15">
      <w:pPr>
        <w:spacing w:after="0" w:line="240" w:lineRule="auto"/>
        <w:ind w:firstLine="709"/>
        <w:jc w:val="both"/>
        <w:rPr>
          <w:rFonts w:ascii="Times New Roman" w:hAnsi="Times New Roman"/>
          <w:bCs/>
          <w:sz w:val="28"/>
          <w:szCs w:val="28"/>
          <w:shd w:val="clear" w:color="auto" w:fill="FFFFFF"/>
        </w:rPr>
      </w:pPr>
      <w:r w:rsidRPr="00902CA8">
        <w:rPr>
          <w:rFonts w:ascii="Times New Roman" w:hAnsi="Times New Roman"/>
          <w:bCs/>
          <w:sz w:val="28"/>
          <w:szCs w:val="28"/>
          <w:shd w:val="clear" w:color="auto" w:fill="FFFFFF"/>
        </w:rPr>
        <w:t>11. Комісія протягом п’яти робочих днів з дня надходження подання розглядає його по суті і в присутності заявника або його законного представника чи уповноваженої особи приймає рішення щодо призначення (відмови в призначенні/виплаті) грошової компенсації, перегляду рішення, скасування попереднього рішення.</w:t>
      </w:r>
    </w:p>
    <w:p w14:paraId="28FC155F" w14:textId="77777777" w:rsidR="00970ADF" w:rsidRPr="00902CA8" w:rsidRDefault="00D44B15" w:rsidP="00D44B15">
      <w:pPr>
        <w:spacing w:after="0" w:line="240" w:lineRule="auto"/>
        <w:ind w:firstLine="709"/>
        <w:jc w:val="both"/>
        <w:rPr>
          <w:rFonts w:ascii="Times New Roman" w:hAnsi="Times New Roman"/>
          <w:bCs/>
          <w:sz w:val="28"/>
          <w:szCs w:val="28"/>
          <w:shd w:val="clear" w:color="auto" w:fill="FFFFFF"/>
        </w:rPr>
      </w:pPr>
      <w:r w:rsidRPr="00902CA8">
        <w:rPr>
          <w:rFonts w:ascii="Times New Roman" w:hAnsi="Times New Roman"/>
          <w:bCs/>
          <w:sz w:val="28"/>
          <w:szCs w:val="28"/>
          <w:shd w:val="clear" w:color="auto" w:fill="FFFFFF"/>
        </w:rPr>
        <w:t>Якщо після прийняття комісією рішення змінено розмір грошової компенсації, орган соціального захисту населення протягом п’яти робочих днів з дня прийняття рішення повідомляє про такі зміни структурний підрозділ з питань соціального захисту населення обласних, Київської міської держадміністрацій та Мінветеранів.</w:t>
      </w:r>
    </w:p>
    <w:p w14:paraId="69CC96D4" w14:textId="77777777" w:rsidR="00D44B15" w:rsidRPr="00902CA8" w:rsidRDefault="00D44B15" w:rsidP="00D44B15">
      <w:pPr>
        <w:spacing w:after="0" w:line="240" w:lineRule="auto"/>
        <w:ind w:firstLine="709"/>
        <w:jc w:val="both"/>
        <w:rPr>
          <w:rFonts w:ascii="Times New Roman" w:hAnsi="Times New Roman"/>
          <w:sz w:val="28"/>
          <w:szCs w:val="28"/>
        </w:rPr>
      </w:pPr>
    </w:p>
    <w:p w14:paraId="68C3417E" w14:textId="77777777" w:rsidR="00970ADF" w:rsidRPr="00902CA8" w:rsidRDefault="00D44B15" w:rsidP="00FF3043">
      <w:pPr>
        <w:spacing w:after="0" w:line="240" w:lineRule="auto"/>
        <w:ind w:firstLine="709"/>
        <w:jc w:val="both"/>
        <w:rPr>
          <w:rFonts w:ascii="Times New Roman" w:hAnsi="Times New Roman"/>
          <w:bCs/>
          <w:sz w:val="28"/>
          <w:szCs w:val="28"/>
          <w:shd w:val="clear" w:color="auto" w:fill="FFFFFF"/>
        </w:rPr>
      </w:pPr>
      <w:r w:rsidRPr="00902CA8">
        <w:rPr>
          <w:rFonts w:ascii="Times New Roman" w:hAnsi="Times New Roman"/>
          <w:bCs/>
          <w:sz w:val="28"/>
          <w:szCs w:val="28"/>
          <w:shd w:val="clear" w:color="auto" w:fill="FFFFFF"/>
        </w:rPr>
        <w:t>12. За наявності письмового клопотання комісія може розглядати питання щодо призначення (відмови в призначенні/виплаті) грошової компенсації, перегляду рішення, скасування попереднього рішення за відсутності заявника або законного представника чи уповноваженої особи. У разі відсутності такого клопотання та неявки зазначених осіб розгляд відповідного питання переноситься на наступне засідання комісії.</w:t>
      </w:r>
    </w:p>
    <w:p w14:paraId="1639285C" w14:textId="7F39BB70" w:rsidR="00970ADF"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lastRenderedPageBreak/>
        <w:t>13. У рішенні комісії зазначається:</w:t>
      </w:r>
    </w:p>
    <w:p w14:paraId="336097FF" w14:textId="77777777" w:rsidR="004A5EB7" w:rsidRPr="00902CA8" w:rsidRDefault="004A5EB7" w:rsidP="00FF3043">
      <w:pPr>
        <w:spacing w:after="0" w:line="240" w:lineRule="auto"/>
        <w:ind w:firstLine="709"/>
        <w:jc w:val="both"/>
        <w:rPr>
          <w:rFonts w:ascii="Times New Roman" w:hAnsi="Times New Roman"/>
          <w:sz w:val="28"/>
          <w:szCs w:val="28"/>
        </w:rPr>
      </w:pPr>
    </w:p>
    <w:p w14:paraId="29CE1708" w14:textId="6021FAF8" w:rsidR="00970ADF"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1) прізвище, ім’я та по батькові заявника;</w:t>
      </w:r>
    </w:p>
    <w:p w14:paraId="12A5E093" w14:textId="77777777" w:rsidR="004A5EB7" w:rsidRPr="00902CA8" w:rsidRDefault="004A5EB7" w:rsidP="00FF3043">
      <w:pPr>
        <w:spacing w:after="0" w:line="240" w:lineRule="auto"/>
        <w:ind w:firstLine="709"/>
        <w:jc w:val="both"/>
        <w:rPr>
          <w:rFonts w:ascii="Times New Roman" w:hAnsi="Times New Roman"/>
          <w:sz w:val="28"/>
          <w:szCs w:val="28"/>
        </w:rPr>
      </w:pPr>
    </w:p>
    <w:p w14:paraId="62565DEE" w14:textId="00A53123" w:rsidR="00970ADF"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2) прізвище, ім’я та по батькові законного представника чи уповноваженої особи і документ, що підтверджує його повноваження;</w:t>
      </w:r>
    </w:p>
    <w:p w14:paraId="5C5AB500" w14:textId="77777777" w:rsidR="004A5EB7" w:rsidRPr="00902CA8" w:rsidRDefault="004A5EB7" w:rsidP="00FF3043">
      <w:pPr>
        <w:spacing w:after="0" w:line="240" w:lineRule="auto"/>
        <w:ind w:firstLine="709"/>
        <w:jc w:val="both"/>
        <w:rPr>
          <w:rFonts w:ascii="Times New Roman" w:hAnsi="Times New Roman"/>
          <w:sz w:val="28"/>
          <w:szCs w:val="28"/>
        </w:rPr>
      </w:pPr>
    </w:p>
    <w:p w14:paraId="265E4D01" w14:textId="1EDE9E11" w:rsidR="00D44B15" w:rsidRDefault="00D44B15" w:rsidP="00FF3043">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3) інформація про те, що особ</w:t>
      </w:r>
      <w:r w:rsidR="00B74544" w:rsidRPr="00902CA8">
        <w:rPr>
          <w:rFonts w:ascii="Times New Roman" w:hAnsi="Times New Roman"/>
          <w:sz w:val="28"/>
          <w:szCs w:val="28"/>
          <w:lang w:eastAsia="uk-UA"/>
        </w:rPr>
        <w:t>а</w:t>
      </w:r>
      <w:r w:rsidRPr="00902CA8">
        <w:rPr>
          <w:rFonts w:ascii="Times New Roman" w:hAnsi="Times New Roman"/>
          <w:sz w:val="28"/>
          <w:szCs w:val="28"/>
          <w:lang w:eastAsia="uk-UA"/>
        </w:rPr>
        <w:t>, яка загинула (пропала безвісти), померла належить до осіб, визначених абзацами п’ятим - восьмим пункту 1 статті 10 Закону України “Про статус ветеранів війни, гарантії їх соціального захисту”, а особа з інвалідністю належить до осіб, визначених пунктами 11-14 частини другої статті 7 Закону України “Про статус ветеранів війни, гарантії їх соціального захисту”;</w:t>
      </w:r>
    </w:p>
    <w:p w14:paraId="5D62A1AE" w14:textId="77777777" w:rsidR="004A5EB7" w:rsidRPr="00902CA8" w:rsidRDefault="004A5EB7" w:rsidP="00FF3043">
      <w:pPr>
        <w:spacing w:after="0" w:line="240" w:lineRule="auto"/>
        <w:ind w:firstLine="709"/>
        <w:jc w:val="both"/>
        <w:rPr>
          <w:rFonts w:ascii="Times New Roman" w:hAnsi="Times New Roman"/>
          <w:sz w:val="28"/>
          <w:szCs w:val="28"/>
          <w:lang w:eastAsia="uk-UA"/>
        </w:rPr>
      </w:pPr>
    </w:p>
    <w:p w14:paraId="0ABCD52A" w14:textId="2BE17032" w:rsidR="00970ADF"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4) факт спільного або роздільного проживання із заявником неповнолітніх та малолітніх дітей особи, яка загинула (пропала безвісти), померла;</w:t>
      </w:r>
    </w:p>
    <w:p w14:paraId="0299FBCB" w14:textId="77777777" w:rsidR="004A5EB7" w:rsidRPr="00902CA8" w:rsidRDefault="004A5EB7" w:rsidP="00FF3043">
      <w:pPr>
        <w:spacing w:after="0" w:line="240" w:lineRule="auto"/>
        <w:ind w:firstLine="709"/>
        <w:jc w:val="both"/>
        <w:rPr>
          <w:rFonts w:ascii="Times New Roman" w:hAnsi="Times New Roman"/>
          <w:sz w:val="28"/>
          <w:szCs w:val="28"/>
        </w:rPr>
      </w:pPr>
    </w:p>
    <w:p w14:paraId="094A6FC6" w14:textId="685D551D" w:rsidR="00970ADF"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5) статус і категорія заявника;</w:t>
      </w:r>
    </w:p>
    <w:p w14:paraId="5F97267B" w14:textId="77777777" w:rsidR="004A5EB7" w:rsidRPr="00902CA8" w:rsidRDefault="004A5EB7" w:rsidP="00FF3043">
      <w:pPr>
        <w:spacing w:after="0" w:line="240" w:lineRule="auto"/>
        <w:ind w:firstLine="709"/>
        <w:jc w:val="both"/>
        <w:rPr>
          <w:rFonts w:ascii="Times New Roman" w:hAnsi="Times New Roman"/>
          <w:sz w:val="28"/>
          <w:szCs w:val="28"/>
        </w:rPr>
      </w:pPr>
    </w:p>
    <w:p w14:paraId="07AEA54C" w14:textId="44AC3192" w:rsidR="00970ADF"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6) члени сім’ї особи з інвалідністю, на яких нараховується грошова компенсація із зазначенням родинного зв’язку із заявником відповідно до пункту 20 цього Порядку;</w:t>
      </w:r>
    </w:p>
    <w:p w14:paraId="1CF695AB" w14:textId="77777777" w:rsidR="004A5EB7" w:rsidRPr="00902CA8" w:rsidRDefault="004A5EB7" w:rsidP="00FF3043">
      <w:pPr>
        <w:spacing w:after="0" w:line="240" w:lineRule="auto"/>
        <w:ind w:firstLine="709"/>
        <w:jc w:val="both"/>
        <w:rPr>
          <w:rFonts w:ascii="Times New Roman" w:hAnsi="Times New Roman"/>
          <w:sz w:val="28"/>
          <w:szCs w:val="28"/>
        </w:rPr>
      </w:pPr>
    </w:p>
    <w:p w14:paraId="52080816" w14:textId="3AD87C9D" w:rsidR="00D44B15" w:rsidRDefault="00D44B15" w:rsidP="00D44B15">
      <w:pPr>
        <w:spacing w:after="0" w:line="240" w:lineRule="auto"/>
        <w:ind w:firstLine="709"/>
        <w:jc w:val="both"/>
        <w:rPr>
          <w:rFonts w:ascii="Times New Roman" w:hAnsi="Times New Roman"/>
          <w:color w:val="000000"/>
          <w:sz w:val="28"/>
          <w:szCs w:val="28"/>
          <w:lang w:eastAsia="uk-UA"/>
        </w:rPr>
      </w:pPr>
      <w:r w:rsidRPr="00902CA8">
        <w:rPr>
          <w:rFonts w:ascii="Times New Roman" w:hAnsi="Times New Roman"/>
          <w:color w:val="000000"/>
          <w:sz w:val="28"/>
          <w:szCs w:val="28"/>
          <w:lang w:eastAsia="uk-UA"/>
        </w:rPr>
        <w:t>7) кількість осіб із членів сім’ї особи, яка загинула (пропала безвісти), померла, за однією категорією, на яких нараховується грошова компенсація із зазначенням родинного зв’язку із особою, яка загинула (пропала безвісти), померла, враховуючи особу, яка загинула (пропала безвісти), померла, якщо її включено в розрахунок грошової компенсації;</w:t>
      </w:r>
    </w:p>
    <w:p w14:paraId="1E31756B" w14:textId="77777777" w:rsidR="004A5EB7" w:rsidRPr="00902CA8" w:rsidRDefault="004A5EB7" w:rsidP="00D44B15">
      <w:pPr>
        <w:spacing w:after="0" w:line="240" w:lineRule="auto"/>
        <w:ind w:firstLine="709"/>
        <w:jc w:val="both"/>
        <w:rPr>
          <w:rFonts w:ascii="Times New Roman" w:hAnsi="Times New Roman"/>
          <w:color w:val="000000"/>
          <w:sz w:val="28"/>
          <w:szCs w:val="28"/>
          <w:lang w:eastAsia="uk-UA"/>
        </w:rPr>
      </w:pPr>
    </w:p>
    <w:p w14:paraId="192B05AB" w14:textId="6A72504D" w:rsidR="00D44B15" w:rsidRDefault="00D44B15" w:rsidP="00D44B15">
      <w:pPr>
        <w:spacing w:after="0" w:line="240" w:lineRule="auto"/>
        <w:ind w:firstLine="709"/>
        <w:jc w:val="both"/>
        <w:rPr>
          <w:rFonts w:ascii="Times New Roman" w:hAnsi="Times New Roman"/>
          <w:color w:val="000000"/>
          <w:sz w:val="28"/>
          <w:szCs w:val="28"/>
          <w:lang w:eastAsia="uk-UA"/>
        </w:rPr>
      </w:pPr>
      <w:r w:rsidRPr="00902CA8">
        <w:rPr>
          <w:rFonts w:ascii="Times New Roman" w:hAnsi="Times New Roman"/>
          <w:color w:val="000000"/>
          <w:sz w:val="28"/>
          <w:szCs w:val="28"/>
          <w:lang w:eastAsia="uk-UA"/>
        </w:rPr>
        <w:t>8) факт перебування заявника та членів його сім’ї на квартирному обліку;</w:t>
      </w:r>
    </w:p>
    <w:p w14:paraId="3E7F9049" w14:textId="77777777" w:rsidR="004A5EB7" w:rsidRPr="00902CA8" w:rsidRDefault="004A5EB7" w:rsidP="00D44B15">
      <w:pPr>
        <w:spacing w:after="0" w:line="240" w:lineRule="auto"/>
        <w:ind w:firstLine="709"/>
        <w:jc w:val="both"/>
        <w:rPr>
          <w:rFonts w:ascii="Times New Roman" w:hAnsi="Times New Roman"/>
          <w:color w:val="000000"/>
          <w:sz w:val="28"/>
          <w:szCs w:val="28"/>
          <w:lang w:eastAsia="uk-UA"/>
        </w:rPr>
      </w:pPr>
    </w:p>
    <w:p w14:paraId="22852426" w14:textId="3ECF1317" w:rsidR="00D44B15" w:rsidRDefault="00D44B15" w:rsidP="00D44B15">
      <w:pPr>
        <w:spacing w:after="0" w:line="240" w:lineRule="auto"/>
        <w:ind w:firstLine="709"/>
        <w:jc w:val="both"/>
        <w:rPr>
          <w:rFonts w:ascii="Times New Roman" w:hAnsi="Times New Roman"/>
          <w:color w:val="000000"/>
          <w:sz w:val="28"/>
          <w:szCs w:val="28"/>
          <w:lang w:eastAsia="uk-UA"/>
        </w:rPr>
      </w:pPr>
      <w:r w:rsidRPr="00902CA8">
        <w:rPr>
          <w:rFonts w:ascii="Times New Roman" w:hAnsi="Times New Roman"/>
          <w:color w:val="000000"/>
          <w:sz w:val="28"/>
          <w:szCs w:val="28"/>
          <w:lang w:eastAsia="uk-UA"/>
        </w:rPr>
        <w:t xml:space="preserve">9) інформація про надання раніше заявнику або членам його сім’ї житла або </w:t>
      </w:r>
      <w:r w:rsidR="00B74544" w:rsidRPr="00902CA8">
        <w:rPr>
          <w:rFonts w:ascii="Times New Roman" w:hAnsi="Times New Roman"/>
          <w:color w:val="000000"/>
          <w:sz w:val="28"/>
          <w:szCs w:val="28"/>
          <w:lang w:eastAsia="uk-UA"/>
        </w:rPr>
        <w:t xml:space="preserve">виплату </w:t>
      </w:r>
      <w:r w:rsidRPr="00902CA8">
        <w:rPr>
          <w:rFonts w:ascii="Times New Roman" w:hAnsi="Times New Roman"/>
          <w:color w:val="000000"/>
          <w:sz w:val="28"/>
          <w:szCs w:val="28"/>
          <w:lang w:eastAsia="uk-UA"/>
        </w:rPr>
        <w:t>грошової компенсації за рахунок бюджетних коштів;</w:t>
      </w:r>
    </w:p>
    <w:p w14:paraId="291C39A4" w14:textId="77777777" w:rsidR="004A5EB7" w:rsidRPr="00902CA8" w:rsidRDefault="004A5EB7" w:rsidP="00D44B15">
      <w:pPr>
        <w:spacing w:after="0" w:line="240" w:lineRule="auto"/>
        <w:ind w:firstLine="709"/>
        <w:jc w:val="both"/>
        <w:rPr>
          <w:rFonts w:ascii="Times New Roman" w:hAnsi="Times New Roman"/>
          <w:color w:val="000000"/>
          <w:sz w:val="28"/>
          <w:szCs w:val="28"/>
          <w:lang w:eastAsia="uk-UA"/>
        </w:rPr>
      </w:pPr>
    </w:p>
    <w:p w14:paraId="68C89407" w14:textId="77777777" w:rsidR="00970ADF" w:rsidRPr="00902CA8" w:rsidRDefault="00D44B15" w:rsidP="00D44B15">
      <w:pPr>
        <w:spacing w:after="0" w:line="240" w:lineRule="auto"/>
        <w:ind w:firstLine="709"/>
        <w:jc w:val="both"/>
        <w:rPr>
          <w:rFonts w:ascii="Times New Roman" w:hAnsi="Times New Roman"/>
          <w:color w:val="000000"/>
          <w:sz w:val="28"/>
          <w:szCs w:val="28"/>
          <w:lang w:eastAsia="uk-UA"/>
        </w:rPr>
      </w:pPr>
      <w:r w:rsidRPr="00902CA8">
        <w:rPr>
          <w:rFonts w:ascii="Times New Roman" w:hAnsi="Times New Roman"/>
          <w:color w:val="000000"/>
          <w:sz w:val="28"/>
          <w:szCs w:val="28"/>
          <w:lang w:eastAsia="uk-UA"/>
        </w:rPr>
        <w:t>10) інформація про наявність майнових прав на незакінчене будівництвом житло чи права власності на житлове приміщення за заявником та членами його сім’ї, на яких було розраховано грошову компенсацію,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відчуження такого майна протягом п’яти років, що передують даті подання заяви про призначення грошової компенсації.</w:t>
      </w:r>
    </w:p>
    <w:p w14:paraId="71E3C2A8" w14:textId="77777777" w:rsidR="00D44B15" w:rsidRPr="00902CA8" w:rsidRDefault="00D44B15" w:rsidP="00D44B15">
      <w:pPr>
        <w:spacing w:after="0" w:line="240" w:lineRule="auto"/>
        <w:ind w:firstLine="709"/>
        <w:jc w:val="both"/>
        <w:rPr>
          <w:rFonts w:ascii="Times New Roman" w:hAnsi="Times New Roman"/>
          <w:sz w:val="28"/>
          <w:szCs w:val="28"/>
        </w:rPr>
      </w:pPr>
    </w:p>
    <w:p w14:paraId="49AF995F" w14:textId="3ADC0BB7" w:rsidR="00970ADF"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lastRenderedPageBreak/>
        <w:t>14. Комісія відмовляє заявнику в призначенні грошової компенсації з таких підстав:</w:t>
      </w:r>
    </w:p>
    <w:p w14:paraId="26BA3BBB" w14:textId="77777777" w:rsidR="004A5EB7" w:rsidRPr="00902CA8" w:rsidRDefault="004A5EB7" w:rsidP="00FF3043">
      <w:pPr>
        <w:spacing w:after="0" w:line="240" w:lineRule="auto"/>
        <w:ind w:firstLine="709"/>
        <w:jc w:val="both"/>
        <w:rPr>
          <w:rFonts w:ascii="Times New Roman" w:hAnsi="Times New Roman"/>
          <w:sz w:val="28"/>
          <w:szCs w:val="28"/>
        </w:rPr>
      </w:pPr>
    </w:p>
    <w:p w14:paraId="709BB28B" w14:textId="51923D04" w:rsidR="003A6CD5" w:rsidRDefault="003A6CD5" w:rsidP="00FF3043">
      <w:pPr>
        <w:shd w:val="clear" w:color="auto" w:fill="FFFFFF"/>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1) особа, яка загинула (пропала безвісти), померла не належала до осіб, визначених абзацами п’ятим - восьмим пункту 1 статті 10 Закону України “Про статус ветеранів війни, гарантії їх соціального захисту;</w:t>
      </w:r>
    </w:p>
    <w:p w14:paraId="723B9240" w14:textId="77777777" w:rsidR="004A5EB7" w:rsidRPr="00902CA8" w:rsidRDefault="004A5EB7" w:rsidP="00FF3043">
      <w:pPr>
        <w:shd w:val="clear" w:color="auto" w:fill="FFFFFF"/>
        <w:spacing w:after="0" w:line="240" w:lineRule="auto"/>
        <w:ind w:firstLine="709"/>
        <w:jc w:val="both"/>
        <w:rPr>
          <w:rFonts w:ascii="Times New Roman" w:hAnsi="Times New Roman"/>
          <w:sz w:val="28"/>
          <w:szCs w:val="28"/>
          <w:lang w:eastAsia="uk-UA"/>
        </w:rPr>
      </w:pPr>
    </w:p>
    <w:p w14:paraId="201D60F4" w14:textId="17799AFB" w:rsidR="003A6CD5" w:rsidRDefault="003A6CD5" w:rsidP="00FF3043">
      <w:pPr>
        <w:shd w:val="clear" w:color="auto" w:fill="FFFFFF"/>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2) особа, яка загинула (пропала безвісти), померла, або особа з інвалідністю не брала безпосередню участь в антитерористичній операції та/або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(відсутні документи, визначені в підпунктах 3 та 4 пункту 8 цього Порядку);</w:t>
      </w:r>
    </w:p>
    <w:p w14:paraId="2F3B5C5C" w14:textId="77777777" w:rsidR="004A5EB7" w:rsidRPr="00902CA8" w:rsidRDefault="004A5EB7" w:rsidP="00FF3043">
      <w:pPr>
        <w:shd w:val="clear" w:color="auto" w:fill="FFFFFF"/>
        <w:spacing w:after="0" w:line="240" w:lineRule="auto"/>
        <w:ind w:firstLine="709"/>
        <w:jc w:val="both"/>
        <w:rPr>
          <w:rFonts w:ascii="Times New Roman" w:hAnsi="Times New Roman"/>
          <w:sz w:val="28"/>
          <w:szCs w:val="28"/>
          <w:lang w:eastAsia="uk-UA"/>
        </w:rPr>
      </w:pPr>
    </w:p>
    <w:p w14:paraId="221D3E32" w14:textId="135312B6" w:rsidR="003A6CD5" w:rsidRDefault="003A6CD5" w:rsidP="003A6CD5">
      <w:pPr>
        <w:shd w:val="clear" w:color="auto" w:fill="FFFFFF"/>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3) член сім’ї особи, яка загинула (пропала безвісти), померла не належить до членів сім’ї осіб, визначених в абзацах шістнадцятому - двадцять другому пункту 1 статті 10 Закону України “Про статус ветеранів війни, гарантії їх соціального захисту”;</w:t>
      </w:r>
    </w:p>
    <w:p w14:paraId="7501890F" w14:textId="56F40673" w:rsidR="004A5EB7" w:rsidRDefault="004A5EB7" w:rsidP="003A6CD5">
      <w:pPr>
        <w:shd w:val="clear" w:color="auto" w:fill="FFFFFF"/>
        <w:spacing w:after="0" w:line="240" w:lineRule="auto"/>
        <w:ind w:firstLine="709"/>
        <w:jc w:val="both"/>
        <w:rPr>
          <w:rFonts w:ascii="Times New Roman" w:hAnsi="Times New Roman"/>
          <w:sz w:val="28"/>
          <w:szCs w:val="28"/>
          <w:lang w:eastAsia="uk-UA"/>
        </w:rPr>
      </w:pPr>
    </w:p>
    <w:p w14:paraId="56E7B790" w14:textId="55114C3E" w:rsidR="003A6CD5" w:rsidRDefault="003A6CD5" w:rsidP="003A6CD5">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4) особа з інвалідністю не належить до осіб, визначених у пунктах 11 - 14 частини другої статті 7 Закону України “Про статус ветеранів війни, гарантії їх соціального захисту”;</w:t>
      </w:r>
    </w:p>
    <w:p w14:paraId="13A6B99F" w14:textId="77777777" w:rsidR="004A5EB7" w:rsidRPr="00902CA8" w:rsidRDefault="004A5EB7" w:rsidP="003A6CD5">
      <w:pPr>
        <w:spacing w:after="0" w:line="240" w:lineRule="auto"/>
        <w:ind w:firstLine="709"/>
        <w:jc w:val="both"/>
        <w:rPr>
          <w:rFonts w:ascii="Times New Roman" w:hAnsi="Times New Roman"/>
          <w:sz w:val="28"/>
          <w:szCs w:val="28"/>
          <w:lang w:eastAsia="uk-UA"/>
        </w:rPr>
      </w:pPr>
    </w:p>
    <w:p w14:paraId="127A0062" w14:textId="7E2BCD18" w:rsidR="003A6CD5" w:rsidRDefault="003A6CD5" w:rsidP="003A6CD5">
      <w:pPr>
        <w:spacing w:after="0" w:line="240" w:lineRule="auto"/>
        <w:ind w:firstLine="709"/>
        <w:rPr>
          <w:rFonts w:ascii="Times New Roman" w:hAnsi="Times New Roman"/>
          <w:sz w:val="28"/>
          <w:szCs w:val="28"/>
          <w:lang w:eastAsia="uk-UA"/>
        </w:rPr>
      </w:pPr>
      <w:r w:rsidRPr="00902CA8">
        <w:rPr>
          <w:rFonts w:ascii="Times New Roman" w:hAnsi="Times New Roman"/>
          <w:sz w:val="28"/>
          <w:szCs w:val="28"/>
          <w:lang w:eastAsia="uk-UA"/>
        </w:rPr>
        <w:t>5) заявник не перебуває на квартирному обліку;</w:t>
      </w:r>
    </w:p>
    <w:p w14:paraId="716804BB" w14:textId="77777777" w:rsidR="004A5EB7" w:rsidRPr="00902CA8" w:rsidRDefault="004A5EB7" w:rsidP="003A6CD5">
      <w:pPr>
        <w:spacing w:after="0" w:line="240" w:lineRule="auto"/>
        <w:ind w:firstLine="709"/>
        <w:rPr>
          <w:rFonts w:ascii="Times New Roman" w:hAnsi="Times New Roman"/>
          <w:sz w:val="28"/>
          <w:szCs w:val="28"/>
          <w:lang w:eastAsia="uk-UA"/>
        </w:rPr>
      </w:pPr>
    </w:p>
    <w:p w14:paraId="6D6D66BF" w14:textId="3E8A733E" w:rsidR="003A6CD5" w:rsidRDefault="003A6CD5" w:rsidP="003A6CD5">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6) заявник є членом сім’ї особи, яка загинула (пропала безвісти), померла, за категорією, нижчою, ніж категорія, до якої належить інший член цієї ж сім’ї особи, яка загинула (пропала безвісти), померла, в разі одночасного подання ними заяви на отримання грошової компенсації;</w:t>
      </w:r>
    </w:p>
    <w:p w14:paraId="6073EE5C" w14:textId="77777777" w:rsidR="004A5EB7" w:rsidRPr="00902CA8" w:rsidRDefault="004A5EB7" w:rsidP="003A6CD5">
      <w:pPr>
        <w:spacing w:after="0" w:line="240" w:lineRule="auto"/>
        <w:ind w:firstLine="709"/>
        <w:jc w:val="both"/>
        <w:rPr>
          <w:rFonts w:ascii="Times New Roman" w:hAnsi="Times New Roman"/>
          <w:sz w:val="28"/>
          <w:szCs w:val="28"/>
          <w:lang w:eastAsia="uk-UA"/>
        </w:rPr>
      </w:pPr>
    </w:p>
    <w:p w14:paraId="190BA19A" w14:textId="5A8C1B48" w:rsidR="003A6CD5" w:rsidRDefault="003A6CD5" w:rsidP="003A6CD5">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7) заявник є членом сім’ї особи, яка загинула (пропала безвісти), померла, за категорією, нижчою, ніж категорія, до якої належить інший член цієї ж сім’ї, який вже отримав житло або грошову компенсацію, - до виплати грошової компенсації всім членам сімей осіб, які загинули (пропали безвісти), померли, які перебувають на обліку в Реєстрі і мають першочергове право на таку виплату;</w:t>
      </w:r>
    </w:p>
    <w:p w14:paraId="4BFF8D85" w14:textId="77777777" w:rsidR="004A5EB7" w:rsidRPr="00902CA8" w:rsidRDefault="004A5EB7" w:rsidP="003A6CD5">
      <w:pPr>
        <w:spacing w:after="0" w:line="240" w:lineRule="auto"/>
        <w:ind w:firstLine="709"/>
        <w:jc w:val="both"/>
        <w:rPr>
          <w:rFonts w:ascii="Times New Roman" w:hAnsi="Times New Roman"/>
          <w:sz w:val="28"/>
          <w:szCs w:val="28"/>
          <w:lang w:eastAsia="uk-UA"/>
        </w:rPr>
      </w:pPr>
    </w:p>
    <w:p w14:paraId="6E43604B" w14:textId="25E50487" w:rsidR="003A6CD5" w:rsidRDefault="003A6CD5" w:rsidP="003A6CD5">
      <w:pPr>
        <w:shd w:val="clear" w:color="auto" w:fill="FFFFFF"/>
        <w:spacing w:after="0" w:line="240" w:lineRule="auto"/>
        <w:ind w:firstLine="709"/>
        <w:jc w:val="both"/>
        <w:rPr>
          <w:rFonts w:ascii="Times New Roman" w:hAnsi="Times New Roman"/>
          <w:sz w:val="28"/>
          <w:szCs w:val="28"/>
          <w:lang w:eastAsia="uk-UA"/>
        </w:rPr>
      </w:pPr>
      <w:bookmarkStart w:id="18" w:name="_Hlk62222010"/>
      <w:r w:rsidRPr="00902CA8">
        <w:rPr>
          <w:rFonts w:ascii="Times New Roman" w:hAnsi="Times New Roman"/>
          <w:sz w:val="28"/>
          <w:szCs w:val="28"/>
          <w:lang w:eastAsia="uk-UA"/>
        </w:rPr>
        <w:t>8) заявнику вже надавалося житло або вже виплачувалася грошова компенсація як члену сім’ї особи, яка загинула (пропала безвісти), померла, або як особі з інвалідністю за рахунок бюджетних коштів;</w:t>
      </w:r>
    </w:p>
    <w:p w14:paraId="5DEB8762" w14:textId="77777777" w:rsidR="004A5EB7" w:rsidRPr="00902CA8" w:rsidRDefault="004A5EB7" w:rsidP="003A6CD5">
      <w:pPr>
        <w:shd w:val="clear" w:color="auto" w:fill="FFFFFF"/>
        <w:spacing w:after="0" w:line="240" w:lineRule="auto"/>
        <w:ind w:firstLine="709"/>
        <w:jc w:val="both"/>
        <w:rPr>
          <w:rFonts w:ascii="Times New Roman" w:hAnsi="Times New Roman"/>
          <w:sz w:val="28"/>
          <w:szCs w:val="28"/>
          <w:lang w:eastAsia="uk-UA"/>
        </w:rPr>
      </w:pPr>
    </w:p>
    <w:bookmarkEnd w:id="18"/>
    <w:p w14:paraId="29D204CC" w14:textId="4A6129D3" w:rsidR="003A6CD5" w:rsidRDefault="003A6CD5" w:rsidP="00FF3043">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 xml:space="preserve">9) заявник та члени його сім’ї, на яких було розраховано грошову компенсацію, володіють майновими правами на незакінчене будівництвом житло чи правом власності на житлове приміщення, що відповідає нормі жилої площі, визначеної статтею 47 Житлового кодексу Української РСР (на кожного </w:t>
      </w:r>
      <w:r w:rsidRPr="00902CA8">
        <w:rPr>
          <w:rFonts w:ascii="Times New Roman" w:hAnsi="Times New Roman"/>
          <w:sz w:val="28"/>
          <w:szCs w:val="28"/>
          <w:lang w:eastAsia="uk-UA"/>
        </w:rPr>
        <w:lastRenderedPageBreak/>
        <w:t>члена сім’ї),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в Донецькій та Луганській областях, розташованого в інших регіонах, ніж тимчасово окуповані території у Донецькій та Луганській областях, Автономній Республіці Крим і м. Севастополі), або таке нерухоме майно було відчужено протягом п’яти років, що передують даті подання заяви про призначення грошової компенсації;</w:t>
      </w:r>
    </w:p>
    <w:p w14:paraId="0C8E6C1B" w14:textId="77777777" w:rsidR="004A5EB7" w:rsidRPr="00902CA8" w:rsidRDefault="004A5EB7" w:rsidP="00FF3043">
      <w:pPr>
        <w:spacing w:after="0" w:line="240" w:lineRule="auto"/>
        <w:ind w:firstLine="709"/>
        <w:jc w:val="both"/>
        <w:rPr>
          <w:rFonts w:ascii="Times New Roman" w:hAnsi="Times New Roman"/>
          <w:sz w:val="28"/>
          <w:szCs w:val="28"/>
          <w:lang w:eastAsia="uk-UA"/>
        </w:rPr>
      </w:pPr>
    </w:p>
    <w:p w14:paraId="790EE125"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10) подання недостовірних відомостей.</w:t>
      </w:r>
    </w:p>
    <w:p w14:paraId="4AE03CE1" w14:textId="77777777" w:rsidR="00970ADF" w:rsidRPr="00902CA8" w:rsidRDefault="00970ADF" w:rsidP="00FF3043">
      <w:pPr>
        <w:spacing w:after="0" w:line="240" w:lineRule="auto"/>
        <w:ind w:firstLine="709"/>
        <w:jc w:val="both"/>
        <w:rPr>
          <w:rFonts w:ascii="Times New Roman" w:hAnsi="Times New Roman"/>
          <w:sz w:val="28"/>
          <w:szCs w:val="28"/>
        </w:rPr>
      </w:pPr>
    </w:p>
    <w:p w14:paraId="178C6812"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15. Члени сім’ї особи, яка загинула (пропала безвісти), померла, яким було відмовлено в призначенні грошової компенсації згідно з підпунктами 6 і 7 пункту 14 цього Порядку, мають право на отримання грошової компенсації після виплати такої компенсації всім членам сімей осіб, які загинули (пропали безвісти), померли, які перебувають на обліку в Реєстрі і мають першочергове право на таку виплату.</w:t>
      </w:r>
    </w:p>
    <w:p w14:paraId="00813656" w14:textId="77777777" w:rsidR="00970ADF" w:rsidRPr="00902CA8" w:rsidRDefault="00970ADF" w:rsidP="00FF3043">
      <w:pPr>
        <w:spacing w:after="0" w:line="240" w:lineRule="auto"/>
        <w:ind w:firstLine="709"/>
        <w:jc w:val="both"/>
        <w:rPr>
          <w:rFonts w:ascii="Times New Roman" w:hAnsi="Times New Roman"/>
          <w:sz w:val="28"/>
          <w:szCs w:val="28"/>
        </w:rPr>
      </w:pPr>
    </w:p>
    <w:p w14:paraId="780E32C4" w14:textId="77777777" w:rsidR="00970ADF" w:rsidRPr="00902CA8" w:rsidRDefault="003A6CD5"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16. Протягом трьох робочих днів з дати прийняття рішення про призначення (відмови в призначенні/виплаті) грошової компенсації, перегляд рішення, скасування попереднього рішення комісія надсилає копію рішення заявнику із зазначенням розміру призначеної/перерахованої йому грошової компенсації, підстави відмови у призначенні/виплаті грошової компенсації, перегляді рішення, скасуванні попереднього рішення, а також структурному підрозділу з питань соціального захисту населення обласних, Київської міської держадміністрацій.</w:t>
      </w:r>
    </w:p>
    <w:p w14:paraId="53BE8BE1" w14:textId="77777777" w:rsidR="003A6CD5" w:rsidRPr="00902CA8" w:rsidRDefault="003A6CD5" w:rsidP="00FF3043">
      <w:pPr>
        <w:spacing w:after="0" w:line="240" w:lineRule="auto"/>
        <w:ind w:firstLine="709"/>
        <w:jc w:val="both"/>
        <w:rPr>
          <w:rFonts w:ascii="Times New Roman" w:hAnsi="Times New Roman"/>
          <w:sz w:val="28"/>
          <w:szCs w:val="28"/>
        </w:rPr>
      </w:pPr>
    </w:p>
    <w:p w14:paraId="500913B9" w14:textId="77777777" w:rsidR="00970ADF" w:rsidRPr="00902CA8" w:rsidRDefault="003A6CD5" w:rsidP="00FF3043">
      <w:pPr>
        <w:spacing w:after="0" w:line="240" w:lineRule="auto"/>
        <w:ind w:firstLine="709"/>
        <w:jc w:val="both"/>
        <w:rPr>
          <w:rFonts w:ascii="Times New Roman" w:hAnsi="Times New Roman"/>
          <w:bCs/>
          <w:sz w:val="28"/>
          <w:szCs w:val="28"/>
          <w:lang w:eastAsia="uk-UA"/>
        </w:rPr>
      </w:pPr>
      <w:r w:rsidRPr="00902CA8">
        <w:rPr>
          <w:rFonts w:ascii="Times New Roman" w:hAnsi="Times New Roman"/>
          <w:bCs/>
          <w:sz w:val="28"/>
          <w:szCs w:val="28"/>
          <w:lang w:eastAsia="uk-UA"/>
        </w:rPr>
        <w:t>17. Заявник має право оскаржити рішення комісії у судовому порядку.</w:t>
      </w:r>
    </w:p>
    <w:p w14:paraId="07468A02" w14:textId="77777777" w:rsidR="003A6CD5" w:rsidRPr="00902CA8" w:rsidRDefault="003A6CD5" w:rsidP="00FF3043">
      <w:pPr>
        <w:spacing w:after="0" w:line="240" w:lineRule="auto"/>
        <w:ind w:firstLine="709"/>
        <w:jc w:val="both"/>
        <w:rPr>
          <w:rFonts w:ascii="Times New Roman" w:hAnsi="Times New Roman"/>
          <w:sz w:val="28"/>
          <w:szCs w:val="28"/>
        </w:rPr>
      </w:pPr>
    </w:p>
    <w:p w14:paraId="3829347C" w14:textId="47FA969A" w:rsidR="003A6CD5" w:rsidRDefault="00970ADF" w:rsidP="003A6CD5">
      <w:pPr>
        <w:spacing w:after="0" w:line="240" w:lineRule="auto"/>
        <w:ind w:firstLine="709"/>
        <w:jc w:val="both"/>
        <w:rPr>
          <w:rFonts w:ascii="Times New Roman" w:hAnsi="Times New Roman"/>
          <w:sz w:val="28"/>
          <w:szCs w:val="28"/>
        </w:rPr>
      </w:pPr>
      <w:r w:rsidRPr="00902CA8">
        <w:rPr>
          <w:rFonts w:ascii="Times New Roman" w:hAnsi="Times New Roman"/>
          <w:sz w:val="28"/>
          <w:szCs w:val="28"/>
        </w:rPr>
        <w:t xml:space="preserve">18. </w:t>
      </w:r>
      <w:r w:rsidR="003A6CD5" w:rsidRPr="00902CA8">
        <w:rPr>
          <w:rFonts w:ascii="Times New Roman" w:hAnsi="Times New Roman"/>
          <w:sz w:val="28"/>
          <w:szCs w:val="28"/>
        </w:rPr>
        <w:t>У разі прийняття рішення про призначення заявнику грошової компенсації комісія одночасно визначає розмір такої компенсації, виходячи з таких нормативів:</w:t>
      </w:r>
    </w:p>
    <w:p w14:paraId="73706185" w14:textId="77777777" w:rsidR="004A5EB7" w:rsidRPr="00902CA8" w:rsidRDefault="004A5EB7" w:rsidP="003A6CD5">
      <w:pPr>
        <w:spacing w:after="0" w:line="240" w:lineRule="auto"/>
        <w:ind w:firstLine="709"/>
        <w:jc w:val="both"/>
        <w:rPr>
          <w:rFonts w:ascii="Times New Roman" w:hAnsi="Times New Roman"/>
          <w:sz w:val="28"/>
          <w:szCs w:val="28"/>
        </w:rPr>
      </w:pPr>
    </w:p>
    <w:p w14:paraId="1FCF5702" w14:textId="395A186A" w:rsidR="003A6CD5" w:rsidRDefault="003A6CD5" w:rsidP="003A6CD5">
      <w:pPr>
        <w:spacing w:after="0" w:line="240" w:lineRule="auto"/>
        <w:ind w:firstLine="709"/>
        <w:jc w:val="both"/>
        <w:rPr>
          <w:rFonts w:ascii="Times New Roman" w:hAnsi="Times New Roman"/>
          <w:sz w:val="28"/>
          <w:szCs w:val="28"/>
        </w:rPr>
      </w:pPr>
      <w:r w:rsidRPr="00902CA8">
        <w:rPr>
          <w:rFonts w:ascii="Times New Roman" w:hAnsi="Times New Roman"/>
          <w:sz w:val="28"/>
          <w:szCs w:val="28"/>
        </w:rPr>
        <w:t xml:space="preserve">1) за нормою 13,65 </w:t>
      </w:r>
      <w:proofErr w:type="spellStart"/>
      <w:r w:rsidRPr="00902CA8">
        <w:rPr>
          <w:rFonts w:ascii="Times New Roman" w:hAnsi="Times New Roman"/>
          <w:sz w:val="28"/>
          <w:szCs w:val="28"/>
        </w:rPr>
        <w:t>кв</w:t>
      </w:r>
      <w:proofErr w:type="spellEnd"/>
      <w:r w:rsidRPr="00902CA8">
        <w:rPr>
          <w:rFonts w:ascii="Times New Roman" w:hAnsi="Times New Roman"/>
          <w:sz w:val="28"/>
          <w:szCs w:val="28"/>
        </w:rPr>
        <w:t>. метра жилої площі на кожного члена сім’ї особи, яка загинула (пропала безвісти), померла, за однією категорією з урахуванням особи, яка загинула (пропала безвісти), померла, у разі, коли він перебував на квартирному обліку разом з членами своєї сім’ї;</w:t>
      </w:r>
    </w:p>
    <w:p w14:paraId="50675FF7" w14:textId="77777777" w:rsidR="004A5EB7" w:rsidRPr="00902CA8" w:rsidRDefault="004A5EB7" w:rsidP="003A6CD5">
      <w:pPr>
        <w:spacing w:after="0" w:line="240" w:lineRule="auto"/>
        <w:ind w:firstLine="709"/>
        <w:jc w:val="both"/>
        <w:rPr>
          <w:rFonts w:ascii="Times New Roman" w:hAnsi="Times New Roman"/>
          <w:sz w:val="28"/>
          <w:szCs w:val="28"/>
        </w:rPr>
      </w:pPr>
    </w:p>
    <w:p w14:paraId="574BF817" w14:textId="143A35AA" w:rsidR="00970ADF" w:rsidRDefault="00970ADF" w:rsidP="003A6CD5">
      <w:pPr>
        <w:spacing w:after="0" w:line="240" w:lineRule="auto"/>
        <w:ind w:firstLine="709"/>
        <w:jc w:val="both"/>
        <w:rPr>
          <w:rFonts w:ascii="Times New Roman" w:hAnsi="Times New Roman"/>
          <w:sz w:val="28"/>
          <w:szCs w:val="28"/>
        </w:rPr>
      </w:pPr>
      <w:r w:rsidRPr="00902CA8">
        <w:rPr>
          <w:rFonts w:ascii="Times New Roman" w:hAnsi="Times New Roman"/>
          <w:sz w:val="28"/>
          <w:szCs w:val="28"/>
        </w:rPr>
        <w:t xml:space="preserve">2) за нормою 13,65 </w:t>
      </w:r>
      <w:proofErr w:type="spellStart"/>
      <w:r w:rsidRPr="00902CA8">
        <w:rPr>
          <w:rFonts w:ascii="Times New Roman" w:hAnsi="Times New Roman"/>
          <w:sz w:val="28"/>
          <w:szCs w:val="28"/>
        </w:rPr>
        <w:t>кв</w:t>
      </w:r>
      <w:proofErr w:type="spellEnd"/>
      <w:r w:rsidRPr="00902CA8">
        <w:rPr>
          <w:rFonts w:ascii="Times New Roman" w:hAnsi="Times New Roman"/>
          <w:sz w:val="28"/>
          <w:szCs w:val="28"/>
        </w:rPr>
        <w:t>. метра жилої площі на особу з інвалідністю та кожного члена його сім’ї, зазначеного в абзаці шостому пункту 20 цього Порядку;</w:t>
      </w:r>
    </w:p>
    <w:p w14:paraId="18296C10" w14:textId="77777777" w:rsidR="004A5EB7" w:rsidRPr="00902CA8" w:rsidRDefault="004A5EB7" w:rsidP="003A6CD5">
      <w:pPr>
        <w:spacing w:after="0" w:line="240" w:lineRule="auto"/>
        <w:ind w:firstLine="709"/>
        <w:jc w:val="both"/>
        <w:rPr>
          <w:rFonts w:ascii="Times New Roman" w:hAnsi="Times New Roman"/>
          <w:sz w:val="28"/>
          <w:szCs w:val="28"/>
        </w:rPr>
      </w:pPr>
    </w:p>
    <w:p w14:paraId="18796D30" w14:textId="08236939" w:rsidR="003A6CD5" w:rsidRDefault="003A6CD5" w:rsidP="003A6CD5">
      <w:pPr>
        <w:spacing w:after="0" w:line="240" w:lineRule="auto"/>
        <w:ind w:firstLine="709"/>
        <w:jc w:val="both"/>
        <w:rPr>
          <w:rFonts w:ascii="Times New Roman" w:hAnsi="Times New Roman"/>
          <w:sz w:val="28"/>
          <w:szCs w:val="28"/>
        </w:rPr>
      </w:pPr>
      <w:r w:rsidRPr="00902CA8">
        <w:rPr>
          <w:rFonts w:ascii="Times New Roman" w:hAnsi="Times New Roman"/>
          <w:sz w:val="28"/>
          <w:szCs w:val="28"/>
        </w:rPr>
        <w:t xml:space="preserve">3) за нормою 35,22 </w:t>
      </w:r>
      <w:proofErr w:type="spellStart"/>
      <w:r w:rsidRPr="00902CA8">
        <w:rPr>
          <w:rFonts w:ascii="Times New Roman" w:hAnsi="Times New Roman"/>
          <w:sz w:val="28"/>
          <w:szCs w:val="28"/>
        </w:rPr>
        <w:t>кв</w:t>
      </w:r>
      <w:proofErr w:type="spellEnd"/>
      <w:r w:rsidRPr="00902CA8">
        <w:rPr>
          <w:rFonts w:ascii="Times New Roman" w:hAnsi="Times New Roman"/>
          <w:sz w:val="28"/>
          <w:szCs w:val="28"/>
        </w:rPr>
        <w:t>. метра загальної площі на сім’ю особи, яка загинула (пропала безвісти), померла, за однією категорією або на сім’ю особи з інвалідністю;</w:t>
      </w:r>
    </w:p>
    <w:p w14:paraId="51886727" w14:textId="77777777" w:rsidR="004A5EB7" w:rsidRPr="00902CA8" w:rsidRDefault="004A5EB7" w:rsidP="003A6CD5">
      <w:pPr>
        <w:spacing w:after="0" w:line="240" w:lineRule="auto"/>
        <w:ind w:firstLine="709"/>
        <w:jc w:val="both"/>
        <w:rPr>
          <w:rFonts w:ascii="Times New Roman" w:hAnsi="Times New Roman"/>
          <w:sz w:val="28"/>
          <w:szCs w:val="28"/>
        </w:rPr>
      </w:pPr>
    </w:p>
    <w:p w14:paraId="055E9452" w14:textId="78EA2CE3" w:rsidR="003A6CD5" w:rsidRDefault="003A6CD5" w:rsidP="003A6CD5">
      <w:pPr>
        <w:spacing w:after="0" w:line="240" w:lineRule="auto"/>
        <w:ind w:firstLine="709"/>
        <w:jc w:val="both"/>
        <w:rPr>
          <w:rFonts w:ascii="Times New Roman" w:hAnsi="Times New Roman"/>
          <w:sz w:val="28"/>
          <w:szCs w:val="28"/>
        </w:rPr>
      </w:pPr>
      <w:r w:rsidRPr="00902CA8">
        <w:rPr>
          <w:rFonts w:ascii="Times New Roman" w:hAnsi="Times New Roman"/>
          <w:sz w:val="28"/>
          <w:szCs w:val="28"/>
        </w:rPr>
        <w:t xml:space="preserve">4) додатково 10 </w:t>
      </w:r>
      <w:proofErr w:type="spellStart"/>
      <w:r w:rsidRPr="00902CA8">
        <w:rPr>
          <w:rFonts w:ascii="Times New Roman" w:hAnsi="Times New Roman"/>
          <w:sz w:val="28"/>
          <w:szCs w:val="28"/>
        </w:rPr>
        <w:t>кв</w:t>
      </w:r>
      <w:proofErr w:type="spellEnd"/>
      <w:r w:rsidRPr="00902CA8">
        <w:rPr>
          <w:rFonts w:ascii="Times New Roman" w:hAnsi="Times New Roman"/>
          <w:sz w:val="28"/>
          <w:szCs w:val="28"/>
        </w:rPr>
        <w:t>. метрів жилої площі на кожного члена сім’ї заявника, який є особою з інвалідністю або дитиною з інвалідністю (у тому числі з урахуванням заявника);</w:t>
      </w:r>
    </w:p>
    <w:p w14:paraId="4AC90BFB" w14:textId="77777777" w:rsidR="004A5EB7" w:rsidRPr="00902CA8" w:rsidRDefault="004A5EB7" w:rsidP="003A6CD5">
      <w:pPr>
        <w:spacing w:after="0" w:line="240" w:lineRule="auto"/>
        <w:ind w:firstLine="709"/>
        <w:jc w:val="both"/>
        <w:rPr>
          <w:rFonts w:ascii="Times New Roman" w:hAnsi="Times New Roman"/>
          <w:sz w:val="28"/>
          <w:szCs w:val="28"/>
        </w:rPr>
      </w:pPr>
    </w:p>
    <w:p w14:paraId="186CC504" w14:textId="3DFF9E2E" w:rsidR="00970ADF" w:rsidRPr="00902CA8" w:rsidRDefault="00970ADF" w:rsidP="003A6CD5">
      <w:pPr>
        <w:spacing w:after="0" w:line="240" w:lineRule="auto"/>
        <w:ind w:firstLine="709"/>
        <w:jc w:val="both"/>
        <w:rPr>
          <w:rFonts w:ascii="Times New Roman" w:hAnsi="Times New Roman"/>
          <w:sz w:val="28"/>
          <w:szCs w:val="28"/>
        </w:rPr>
      </w:pPr>
      <w:r w:rsidRPr="00902CA8">
        <w:rPr>
          <w:rFonts w:ascii="Times New Roman" w:hAnsi="Times New Roman"/>
          <w:sz w:val="28"/>
          <w:szCs w:val="28"/>
        </w:rPr>
        <w:t xml:space="preserve">5) з урахуванням опосередкованої вартості спорудження 1 </w:t>
      </w:r>
      <w:proofErr w:type="spellStart"/>
      <w:r w:rsidRPr="00902CA8">
        <w:rPr>
          <w:rFonts w:ascii="Times New Roman" w:hAnsi="Times New Roman"/>
          <w:sz w:val="28"/>
          <w:szCs w:val="28"/>
        </w:rPr>
        <w:t>кв</w:t>
      </w:r>
      <w:proofErr w:type="spellEnd"/>
      <w:r w:rsidRPr="00902CA8">
        <w:rPr>
          <w:rFonts w:ascii="Times New Roman" w:hAnsi="Times New Roman"/>
          <w:sz w:val="28"/>
          <w:szCs w:val="28"/>
        </w:rPr>
        <w:t>.</w:t>
      </w:r>
      <w:r w:rsidR="00E32947" w:rsidRPr="00902CA8">
        <w:rPr>
          <w:rFonts w:ascii="Times New Roman" w:hAnsi="Times New Roman"/>
          <w:sz w:val="28"/>
          <w:szCs w:val="28"/>
        </w:rPr>
        <w:t> </w:t>
      </w:r>
      <w:r w:rsidRPr="00902CA8">
        <w:rPr>
          <w:rFonts w:ascii="Times New Roman" w:hAnsi="Times New Roman"/>
          <w:sz w:val="28"/>
          <w:szCs w:val="28"/>
        </w:rPr>
        <w:t xml:space="preserve">метра загальної площі житла в населеному пункті, в якому заявник перебуває на квартирному обліку на день звернення за грошовою компенсацією і яка визначається Мінрегіоном відповідно до Порядку визначення та застосування показників опосередкованої вартості спорудження житла за регіонами України, затвердженого наказом Держбуду від 27 вересня 2005 р. № 174. У разі зміни опосередкованої вартості спорудження 1 </w:t>
      </w:r>
      <w:proofErr w:type="spellStart"/>
      <w:r w:rsidRPr="00902CA8">
        <w:rPr>
          <w:rFonts w:ascii="Times New Roman" w:hAnsi="Times New Roman"/>
          <w:sz w:val="28"/>
          <w:szCs w:val="28"/>
        </w:rPr>
        <w:t>кв</w:t>
      </w:r>
      <w:proofErr w:type="spellEnd"/>
      <w:r w:rsidRPr="00902CA8">
        <w:rPr>
          <w:rFonts w:ascii="Times New Roman" w:hAnsi="Times New Roman"/>
          <w:sz w:val="28"/>
          <w:szCs w:val="28"/>
        </w:rPr>
        <w:t>. метра загальної площі житла, визначеної Мінрегіоном після розрахунку комісією розміру грошової компенсації, розмір грошової компенсації підлягає перерахунку комісією без звернення заявника за умови, що на день такої зміни грошова компенсація не виплачена чи виплачена не у повному обсязі.</w:t>
      </w:r>
    </w:p>
    <w:p w14:paraId="1FCED8E9" w14:textId="77777777" w:rsidR="00970ADF" w:rsidRPr="00902CA8" w:rsidRDefault="00970ADF" w:rsidP="00FF3043">
      <w:pPr>
        <w:shd w:val="clear" w:color="auto" w:fill="FFFFFF"/>
        <w:tabs>
          <w:tab w:val="left" w:pos="15136"/>
        </w:tabs>
        <w:spacing w:after="0" w:line="240" w:lineRule="auto"/>
        <w:ind w:firstLine="709"/>
        <w:jc w:val="both"/>
        <w:rPr>
          <w:rFonts w:ascii="Times New Roman" w:hAnsi="Times New Roman"/>
          <w:bCs/>
          <w:sz w:val="28"/>
          <w:szCs w:val="28"/>
          <w:lang w:eastAsia="uk-UA"/>
        </w:rPr>
      </w:pPr>
      <w:bookmarkStart w:id="19" w:name="_Hlk62222303"/>
      <w:r w:rsidRPr="00902CA8">
        <w:rPr>
          <w:rFonts w:ascii="Times New Roman" w:hAnsi="Times New Roman"/>
          <w:bCs/>
          <w:sz w:val="28"/>
          <w:szCs w:val="28"/>
          <w:lang w:eastAsia="uk-UA"/>
        </w:rPr>
        <w:t xml:space="preserve">У разі незабезпечення протягом поточного бюджетного року виплати грошової компенсації в повному обсязі у зв’язку із зміною опосередкованої вартості спорудження 1 </w:t>
      </w:r>
      <w:proofErr w:type="spellStart"/>
      <w:r w:rsidRPr="00902CA8">
        <w:rPr>
          <w:rFonts w:ascii="Times New Roman" w:hAnsi="Times New Roman"/>
          <w:bCs/>
          <w:sz w:val="28"/>
          <w:szCs w:val="28"/>
          <w:lang w:eastAsia="uk-UA"/>
        </w:rPr>
        <w:t>кв</w:t>
      </w:r>
      <w:proofErr w:type="spellEnd"/>
      <w:r w:rsidRPr="00902CA8">
        <w:rPr>
          <w:rFonts w:ascii="Times New Roman" w:hAnsi="Times New Roman"/>
          <w:bCs/>
          <w:sz w:val="28"/>
          <w:szCs w:val="28"/>
          <w:lang w:eastAsia="uk-UA"/>
        </w:rPr>
        <w:t xml:space="preserve">. метра загальної площі житла, за бажанням заявника, якому виплата грошової компенсації здійснюється у поточному році, грошова компенсація може бути виплачена без проведення такого перерахунку, що підтверджується його заявою. </w:t>
      </w:r>
    </w:p>
    <w:p w14:paraId="5D642DCC" w14:textId="77777777" w:rsidR="00970ADF" w:rsidRPr="00902CA8" w:rsidRDefault="00970ADF" w:rsidP="00FF3043">
      <w:pPr>
        <w:shd w:val="clear" w:color="auto" w:fill="FFFFFF"/>
        <w:tabs>
          <w:tab w:val="left" w:pos="15136"/>
        </w:tabs>
        <w:spacing w:after="0" w:line="240" w:lineRule="auto"/>
        <w:ind w:firstLine="709"/>
        <w:jc w:val="both"/>
        <w:rPr>
          <w:rFonts w:ascii="Times New Roman" w:hAnsi="Times New Roman"/>
          <w:bCs/>
          <w:sz w:val="28"/>
          <w:szCs w:val="28"/>
          <w:lang w:eastAsia="uk-UA"/>
        </w:rPr>
      </w:pPr>
      <w:r w:rsidRPr="00902CA8">
        <w:rPr>
          <w:rFonts w:ascii="Times New Roman" w:hAnsi="Times New Roman"/>
          <w:bCs/>
          <w:sz w:val="28"/>
          <w:szCs w:val="28"/>
          <w:lang w:eastAsia="uk-UA"/>
        </w:rPr>
        <w:t xml:space="preserve">Сума доплати до перерахованого комісією розміру грошової компенсації у зв’язку із зміною опосередкованої вартості спорудження 1 </w:t>
      </w:r>
      <w:proofErr w:type="spellStart"/>
      <w:r w:rsidRPr="00902CA8">
        <w:rPr>
          <w:rFonts w:ascii="Times New Roman" w:hAnsi="Times New Roman"/>
          <w:bCs/>
          <w:sz w:val="28"/>
          <w:szCs w:val="28"/>
          <w:lang w:eastAsia="uk-UA"/>
        </w:rPr>
        <w:t>кв</w:t>
      </w:r>
      <w:proofErr w:type="spellEnd"/>
      <w:r w:rsidRPr="00902CA8">
        <w:rPr>
          <w:rFonts w:ascii="Times New Roman" w:hAnsi="Times New Roman"/>
          <w:bCs/>
          <w:sz w:val="28"/>
          <w:szCs w:val="28"/>
          <w:lang w:eastAsia="uk-UA"/>
        </w:rPr>
        <w:t>. метра загальної площі житла, може бути виплачена заявнику у наступному бюджетному році, якщо заявником не придбано житло.</w:t>
      </w:r>
    </w:p>
    <w:bookmarkEnd w:id="19"/>
    <w:p w14:paraId="673DCC11"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 xml:space="preserve">При цьому для мм. Києва, Дніпра, Львова, Одеси та Харкова опосередкована вартість збільшується у 1,75 </w:t>
      </w:r>
      <w:proofErr w:type="spellStart"/>
      <w:r w:rsidRPr="00902CA8">
        <w:rPr>
          <w:rFonts w:ascii="Times New Roman" w:hAnsi="Times New Roman"/>
          <w:sz w:val="28"/>
          <w:szCs w:val="28"/>
        </w:rPr>
        <w:t>раза</w:t>
      </w:r>
      <w:proofErr w:type="spellEnd"/>
      <w:r w:rsidRPr="00902CA8">
        <w:rPr>
          <w:rFonts w:ascii="Times New Roman" w:hAnsi="Times New Roman"/>
          <w:sz w:val="28"/>
          <w:szCs w:val="28"/>
        </w:rPr>
        <w:t xml:space="preserve">, для міст - обласних центрів, а також міст обласного значення з населенням понад 300 тис. чоловік - у 1,5 </w:t>
      </w:r>
      <w:proofErr w:type="spellStart"/>
      <w:r w:rsidRPr="00902CA8">
        <w:rPr>
          <w:rFonts w:ascii="Times New Roman" w:hAnsi="Times New Roman"/>
          <w:sz w:val="28"/>
          <w:szCs w:val="28"/>
        </w:rPr>
        <w:t>раза</w:t>
      </w:r>
      <w:proofErr w:type="spellEnd"/>
      <w:r w:rsidRPr="00902CA8">
        <w:rPr>
          <w:rFonts w:ascii="Times New Roman" w:hAnsi="Times New Roman"/>
          <w:sz w:val="28"/>
          <w:szCs w:val="28"/>
        </w:rPr>
        <w:t xml:space="preserve">, для міст обласного значення з населенням від 100 тис. до 300 тис. - у 1,25 </w:t>
      </w:r>
      <w:proofErr w:type="spellStart"/>
      <w:r w:rsidRPr="00902CA8">
        <w:rPr>
          <w:rFonts w:ascii="Times New Roman" w:hAnsi="Times New Roman"/>
          <w:sz w:val="28"/>
          <w:szCs w:val="28"/>
        </w:rPr>
        <w:t>раза</w:t>
      </w:r>
      <w:proofErr w:type="spellEnd"/>
      <w:r w:rsidRPr="00902CA8">
        <w:rPr>
          <w:rFonts w:ascii="Times New Roman" w:hAnsi="Times New Roman"/>
          <w:sz w:val="28"/>
          <w:szCs w:val="28"/>
        </w:rPr>
        <w:t>.</w:t>
      </w:r>
    </w:p>
    <w:p w14:paraId="48CA83AA"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 xml:space="preserve">Під час перерахунку грошової компенсації у зв’язку із зміною опосередкованої вартості спорудження 1 </w:t>
      </w:r>
      <w:proofErr w:type="spellStart"/>
      <w:r w:rsidRPr="00902CA8">
        <w:rPr>
          <w:rFonts w:ascii="Times New Roman" w:hAnsi="Times New Roman"/>
          <w:sz w:val="28"/>
          <w:szCs w:val="28"/>
        </w:rPr>
        <w:t>кв</w:t>
      </w:r>
      <w:proofErr w:type="spellEnd"/>
      <w:r w:rsidRPr="00902CA8">
        <w:rPr>
          <w:rFonts w:ascii="Times New Roman" w:hAnsi="Times New Roman"/>
          <w:sz w:val="28"/>
          <w:szCs w:val="28"/>
        </w:rPr>
        <w:t>. метра загальної площі житла за заявником зберігається черговість виплати грошової компенсації.</w:t>
      </w:r>
    </w:p>
    <w:p w14:paraId="1C29E248" w14:textId="77777777" w:rsidR="00970ADF" w:rsidRPr="00902CA8" w:rsidRDefault="00970ADF" w:rsidP="00FF3043">
      <w:pPr>
        <w:spacing w:after="0" w:line="240" w:lineRule="auto"/>
        <w:ind w:firstLine="709"/>
        <w:jc w:val="both"/>
        <w:rPr>
          <w:rFonts w:ascii="Times New Roman" w:hAnsi="Times New Roman"/>
          <w:sz w:val="28"/>
          <w:szCs w:val="28"/>
        </w:rPr>
      </w:pPr>
    </w:p>
    <w:p w14:paraId="0DDAAF9D"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19. Розмір грошової компенсації (ГK) розраховується за формулою:</w:t>
      </w:r>
    </w:p>
    <w:p w14:paraId="198FCA24"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 xml:space="preserve">ГК = ((13,65 х </w:t>
      </w:r>
      <w:proofErr w:type="spellStart"/>
      <w:r w:rsidRPr="00902CA8">
        <w:rPr>
          <w:rFonts w:ascii="Times New Roman" w:hAnsi="Times New Roman"/>
          <w:sz w:val="28"/>
          <w:szCs w:val="28"/>
        </w:rPr>
        <w:t>Nс</w:t>
      </w:r>
      <w:proofErr w:type="spellEnd"/>
      <w:r w:rsidRPr="00902CA8">
        <w:rPr>
          <w:rFonts w:ascii="Times New Roman" w:hAnsi="Times New Roman"/>
          <w:sz w:val="28"/>
          <w:szCs w:val="28"/>
        </w:rPr>
        <w:t xml:space="preserve">) - </w:t>
      </w:r>
      <w:proofErr w:type="spellStart"/>
      <w:r w:rsidRPr="00902CA8">
        <w:rPr>
          <w:rFonts w:ascii="Times New Roman" w:hAnsi="Times New Roman"/>
          <w:sz w:val="28"/>
          <w:szCs w:val="28"/>
        </w:rPr>
        <w:t>Вп</w:t>
      </w:r>
      <w:proofErr w:type="spellEnd"/>
      <w:r w:rsidRPr="00902CA8">
        <w:rPr>
          <w:rFonts w:ascii="Times New Roman" w:hAnsi="Times New Roman"/>
          <w:sz w:val="28"/>
          <w:szCs w:val="28"/>
        </w:rPr>
        <w:t xml:space="preserve"> + 35,22 + (10 х </w:t>
      </w:r>
      <w:proofErr w:type="spellStart"/>
      <w:r w:rsidRPr="00902CA8">
        <w:rPr>
          <w:rFonts w:ascii="Times New Roman" w:hAnsi="Times New Roman"/>
          <w:sz w:val="28"/>
          <w:szCs w:val="28"/>
        </w:rPr>
        <w:t>Nп</w:t>
      </w:r>
      <w:proofErr w:type="spellEnd"/>
      <w:r w:rsidRPr="00902CA8">
        <w:rPr>
          <w:rFonts w:ascii="Times New Roman" w:hAnsi="Times New Roman"/>
          <w:sz w:val="28"/>
          <w:szCs w:val="28"/>
        </w:rPr>
        <w:t xml:space="preserve">)) х </w:t>
      </w:r>
      <w:proofErr w:type="spellStart"/>
      <w:r w:rsidRPr="00902CA8">
        <w:rPr>
          <w:rFonts w:ascii="Times New Roman" w:hAnsi="Times New Roman"/>
          <w:sz w:val="28"/>
          <w:szCs w:val="28"/>
        </w:rPr>
        <w:t>Bг</w:t>
      </w:r>
      <w:proofErr w:type="spellEnd"/>
      <w:r w:rsidRPr="00902CA8">
        <w:rPr>
          <w:rFonts w:ascii="Times New Roman" w:hAnsi="Times New Roman"/>
          <w:sz w:val="28"/>
          <w:szCs w:val="28"/>
        </w:rPr>
        <w:t xml:space="preserve"> х Км + ПЗ,</w:t>
      </w:r>
    </w:p>
    <w:p w14:paraId="3C4A9215"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 xml:space="preserve">де </w:t>
      </w:r>
      <w:proofErr w:type="spellStart"/>
      <w:r w:rsidRPr="00902CA8">
        <w:rPr>
          <w:rFonts w:ascii="Times New Roman" w:hAnsi="Times New Roman"/>
          <w:sz w:val="28"/>
          <w:szCs w:val="28"/>
        </w:rPr>
        <w:t>Nс</w:t>
      </w:r>
      <w:proofErr w:type="spellEnd"/>
      <w:r w:rsidRPr="00902CA8">
        <w:rPr>
          <w:rFonts w:ascii="Times New Roman" w:hAnsi="Times New Roman"/>
          <w:sz w:val="28"/>
          <w:szCs w:val="28"/>
        </w:rPr>
        <w:t xml:space="preserve"> - кількість осіб, на яких розраховується грошова компенсація;</w:t>
      </w:r>
    </w:p>
    <w:p w14:paraId="13D302A7" w14:textId="77777777" w:rsidR="00970ADF" w:rsidRPr="00902CA8" w:rsidRDefault="00970ADF" w:rsidP="00FF3043">
      <w:pPr>
        <w:spacing w:after="0" w:line="240" w:lineRule="auto"/>
        <w:ind w:firstLine="709"/>
        <w:jc w:val="both"/>
        <w:rPr>
          <w:rFonts w:ascii="Times New Roman" w:hAnsi="Times New Roman"/>
          <w:sz w:val="28"/>
          <w:szCs w:val="28"/>
        </w:rPr>
      </w:pPr>
      <w:proofErr w:type="spellStart"/>
      <w:r w:rsidRPr="00902CA8">
        <w:rPr>
          <w:rFonts w:ascii="Times New Roman" w:hAnsi="Times New Roman"/>
          <w:sz w:val="28"/>
          <w:szCs w:val="28"/>
        </w:rPr>
        <w:t>Вп</w:t>
      </w:r>
      <w:proofErr w:type="spellEnd"/>
      <w:r w:rsidRPr="00902CA8">
        <w:rPr>
          <w:rFonts w:ascii="Times New Roman" w:hAnsi="Times New Roman"/>
          <w:sz w:val="28"/>
          <w:szCs w:val="28"/>
        </w:rPr>
        <w:t xml:space="preserve"> - жила площа, яка перебуває у власності заявника (членів його сім’ї, які включені в розрахунок грошової компенсації);</w:t>
      </w:r>
    </w:p>
    <w:p w14:paraId="21197E09" w14:textId="77777777" w:rsidR="00970ADF" w:rsidRPr="00902CA8" w:rsidRDefault="00970ADF" w:rsidP="00FF3043">
      <w:pPr>
        <w:spacing w:after="0" w:line="240" w:lineRule="auto"/>
        <w:ind w:firstLine="709"/>
        <w:jc w:val="both"/>
        <w:rPr>
          <w:rFonts w:ascii="Times New Roman" w:hAnsi="Times New Roman"/>
          <w:sz w:val="28"/>
          <w:szCs w:val="28"/>
        </w:rPr>
      </w:pPr>
      <w:proofErr w:type="spellStart"/>
      <w:r w:rsidRPr="00902CA8">
        <w:rPr>
          <w:rFonts w:ascii="Times New Roman" w:hAnsi="Times New Roman"/>
          <w:sz w:val="28"/>
          <w:szCs w:val="28"/>
        </w:rPr>
        <w:t>Nп</w:t>
      </w:r>
      <w:proofErr w:type="spellEnd"/>
      <w:r w:rsidRPr="00902CA8">
        <w:rPr>
          <w:rFonts w:ascii="Times New Roman" w:hAnsi="Times New Roman"/>
          <w:sz w:val="28"/>
          <w:szCs w:val="28"/>
        </w:rPr>
        <w:t xml:space="preserve"> - кількість членів сім’ї заявника, які є особами з інвалідністю або дітьми з інвалідністю і на яких розраховується грошова компенсація з урахуванням додаткових 10 </w:t>
      </w:r>
      <w:proofErr w:type="spellStart"/>
      <w:r w:rsidRPr="00902CA8">
        <w:rPr>
          <w:rFonts w:ascii="Times New Roman" w:hAnsi="Times New Roman"/>
          <w:sz w:val="28"/>
          <w:szCs w:val="28"/>
        </w:rPr>
        <w:t>кв</w:t>
      </w:r>
      <w:proofErr w:type="spellEnd"/>
      <w:r w:rsidRPr="00902CA8">
        <w:rPr>
          <w:rFonts w:ascii="Times New Roman" w:hAnsi="Times New Roman"/>
          <w:sz w:val="28"/>
          <w:szCs w:val="28"/>
        </w:rPr>
        <w:t>. метрів жилої площі на кожного (у тому числі на заявника);</w:t>
      </w:r>
    </w:p>
    <w:p w14:paraId="6A04F00A" w14:textId="77777777" w:rsidR="00970ADF" w:rsidRPr="00902CA8" w:rsidRDefault="00970ADF" w:rsidP="00FF3043">
      <w:pPr>
        <w:spacing w:after="0" w:line="240" w:lineRule="auto"/>
        <w:ind w:firstLine="709"/>
        <w:jc w:val="both"/>
        <w:rPr>
          <w:rFonts w:ascii="Times New Roman" w:hAnsi="Times New Roman"/>
          <w:sz w:val="28"/>
          <w:szCs w:val="28"/>
        </w:rPr>
      </w:pPr>
      <w:proofErr w:type="spellStart"/>
      <w:r w:rsidRPr="00902CA8">
        <w:rPr>
          <w:rFonts w:ascii="Times New Roman" w:hAnsi="Times New Roman"/>
          <w:sz w:val="28"/>
          <w:szCs w:val="28"/>
        </w:rPr>
        <w:t>Вг</w:t>
      </w:r>
      <w:proofErr w:type="spellEnd"/>
      <w:r w:rsidRPr="00902CA8">
        <w:rPr>
          <w:rFonts w:ascii="Times New Roman" w:hAnsi="Times New Roman"/>
          <w:sz w:val="28"/>
          <w:szCs w:val="28"/>
        </w:rPr>
        <w:t xml:space="preserve"> - опосередкована вартість (гривень) 1 </w:t>
      </w:r>
      <w:proofErr w:type="spellStart"/>
      <w:r w:rsidRPr="00902CA8">
        <w:rPr>
          <w:rFonts w:ascii="Times New Roman" w:hAnsi="Times New Roman"/>
          <w:sz w:val="28"/>
          <w:szCs w:val="28"/>
        </w:rPr>
        <w:t>кв</w:t>
      </w:r>
      <w:proofErr w:type="spellEnd"/>
      <w:r w:rsidRPr="00902CA8">
        <w:rPr>
          <w:rFonts w:ascii="Times New Roman" w:hAnsi="Times New Roman"/>
          <w:sz w:val="28"/>
          <w:szCs w:val="28"/>
        </w:rPr>
        <w:t xml:space="preserve">. метра загальної площі житла для населеного пункту, в якому заявник перебуває на обліку як особа, що </w:t>
      </w:r>
      <w:r w:rsidRPr="00902CA8">
        <w:rPr>
          <w:rFonts w:ascii="Times New Roman" w:hAnsi="Times New Roman"/>
          <w:sz w:val="28"/>
          <w:szCs w:val="28"/>
        </w:rPr>
        <w:lastRenderedPageBreak/>
        <w:t>потребує поліпшення житлових умов на день звернення за грошовою компенсацією;</w:t>
      </w:r>
    </w:p>
    <w:p w14:paraId="5A79A87E" w14:textId="77777777" w:rsidR="00970ADF" w:rsidRPr="00902CA8" w:rsidRDefault="00970ADF" w:rsidP="00FF3043">
      <w:pPr>
        <w:shd w:val="clear" w:color="auto" w:fill="FFFFFF"/>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 xml:space="preserve">Км - коефіцієнт збільшення опосередкованої вартості 1 </w:t>
      </w:r>
      <w:proofErr w:type="spellStart"/>
      <w:r w:rsidRPr="00902CA8">
        <w:rPr>
          <w:rFonts w:ascii="Times New Roman" w:hAnsi="Times New Roman"/>
          <w:sz w:val="28"/>
          <w:szCs w:val="28"/>
          <w:lang w:eastAsia="uk-UA"/>
        </w:rPr>
        <w:t>кв</w:t>
      </w:r>
      <w:proofErr w:type="spellEnd"/>
      <w:r w:rsidRPr="00902CA8">
        <w:rPr>
          <w:rFonts w:ascii="Times New Roman" w:hAnsi="Times New Roman"/>
          <w:sz w:val="28"/>
          <w:szCs w:val="28"/>
          <w:lang w:eastAsia="uk-UA"/>
        </w:rPr>
        <w:t xml:space="preserve">. метра загальної площі житла для міст, визначених в абзаці </w:t>
      </w:r>
      <w:r w:rsidRPr="00902CA8">
        <w:rPr>
          <w:rFonts w:ascii="Times New Roman" w:hAnsi="Times New Roman"/>
          <w:bCs/>
          <w:sz w:val="28"/>
          <w:szCs w:val="28"/>
          <w:lang w:eastAsia="uk-UA"/>
        </w:rPr>
        <w:t>дев’ятому пункту 18 цього</w:t>
      </w:r>
      <w:r w:rsidRPr="00902CA8">
        <w:rPr>
          <w:rFonts w:ascii="Times New Roman" w:hAnsi="Times New Roman"/>
          <w:sz w:val="28"/>
          <w:szCs w:val="28"/>
          <w:lang w:eastAsia="uk-UA"/>
        </w:rPr>
        <w:t xml:space="preserve"> Порядку;</w:t>
      </w:r>
    </w:p>
    <w:p w14:paraId="0841C317"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ПЗ - витрати (гривень), пов’язані з купівлею, оформленням права власності на житло та сплатою передбачених законодавством податків і зборів (обов’язкових платежів),</w:t>
      </w:r>
      <w:r w:rsidRPr="00902CA8">
        <w:t xml:space="preserve"> </w:t>
      </w:r>
      <w:r w:rsidRPr="00902CA8">
        <w:rPr>
          <w:rFonts w:ascii="Times New Roman" w:hAnsi="Times New Roman"/>
          <w:sz w:val="28"/>
          <w:szCs w:val="28"/>
        </w:rPr>
        <w:t>розмір яких не перевищує три відсотки розміру грошової компенсації.</w:t>
      </w:r>
    </w:p>
    <w:p w14:paraId="5DE6109C"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Розмір грошової компенсації підлягає перерахунку у зв’язку із зміною складових формули, за якою розраховується грошова компенсація, якщо грошова компенсація не виплачена чи виплачена не у повному обсязі.</w:t>
      </w:r>
    </w:p>
    <w:p w14:paraId="5E1826E8" w14:textId="77777777" w:rsidR="00970ADF" w:rsidRPr="00902CA8" w:rsidRDefault="00970ADF" w:rsidP="00FF3043">
      <w:pPr>
        <w:spacing w:after="0" w:line="240" w:lineRule="auto"/>
        <w:ind w:firstLine="709"/>
        <w:jc w:val="both"/>
        <w:rPr>
          <w:rFonts w:ascii="Times New Roman" w:hAnsi="Times New Roman"/>
          <w:sz w:val="28"/>
          <w:szCs w:val="28"/>
        </w:rPr>
      </w:pPr>
    </w:p>
    <w:p w14:paraId="5F99843F" w14:textId="1DDD7E6B" w:rsidR="00970ADF"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20. Під час прийняття рішення щодо призначення грошової компенсації особі з інвалідністю комісія розраховує розмір такої компенсації на підставі:</w:t>
      </w:r>
    </w:p>
    <w:p w14:paraId="5547875E" w14:textId="77777777" w:rsidR="004A5EB7" w:rsidRPr="00902CA8" w:rsidRDefault="004A5EB7" w:rsidP="00FF3043">
      <w:pPr>
        <w:spacing w:after="0" w:line="240" w:lineRule="auto"/>
        <w:ind w:firstLine="709"/>
        <w:jc w:val="both"/>
        <w:rPr>
          <w:rFonts w:ascii="Times New Roman" w:hAnsi="Times New Roman"/>
          <w:sz w:val="28"/>
          <w:szCs w:val="28"/>
        </w:rPr>
      </w:pPr>
    </w:p>
    <w:p w14:paraId="1F73494B" w14:textId="3420F957" w:rsidR="00970ADF"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1) копії рішення про взяття заявника на квартирний облік із зазначенням складу членів сім’ї, які разом із ним перебувають на такому обліку;</w:t>
      </w:r>
    </w:p>
    <w:p w14:paraId="700A506D" w14:textId="77777777" w:rsidR="004A5EB7" w:rsidRPr="00902CA8" w:rsidRDefault="004A5EB7" w:rsidP="00FF3043">
      <w:pPr>
        <w:spacing w:after="0" w:line="240" w:lineRule="auto"/>
        <w:ind w:firstLine="709"/>
        <w:jc w:val="both"/>
        <w:rPr>
          <w:rFonts w:ascii="Times New Roman" w:hAnsi="Times New Roman"/>
          <w:sz w:val="28"/>
          <w:szCs w:val="28"/>
        </w:rPr>
      </w:pPr>
    </w:p>
    <w:p w14:paraId="24CF8502" w14:textId="05B5114B" w:rsidR="00970ADF"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2) копії рішення про взяття на квартирний облік членів сім’ї особи з інвалідністю, на яких нараховується грошова компенсація;</w:t>
      </w:r>
    </w:p>
    <w:p w14:paraId="0E652033" w14:textId="77777777" w:rsidR="004A5EB7" w:rsidRPr="00902CA8" w:rsidRDefault="004A5EB7" w:rsidP="00FF3043">
      <w:pPr>
        <w:spacing w:after="0" w:line="240" w:lineRule="auto"/>
        <w:ind w:firstLine="709"/>
        <w:jc w:val="both"/>
        <w:rPr>
          <w:rFonts w:ascii="Times New Roman" w:hAnsi="Times New Roman"/>
          <w:sz w:val="28"/>
          <w:szCs w:val="28"/>
        </w:rPr>
      </w:pPr>
    </w:p>
    <w:p w14:paraId="482E717F"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3) письмової згоди (викладеної у довільній формі) членів сім’ї особи з інвалідністю (крім малолітніх та неповнолітніх дітей), на яких нараховується грошова компенсація, щодо включення їх у розрахунок грошової компенсації.</w:t>
      </w:r>
    </w:p>
    <w:p w14:paraId="38C4F1D3"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При цьому в розрахунок включаються члени сім’ї особи з інвалідністю, які перебувають на квартирному обліку, незалежно від того, чи перебувають вони на такому обліку разом з особою з інвалідністю або окремо від неї, включаючи перебування на квартирному обліку особи з інвалідністю та членів її сім’ї у різних населених пунктах.</w:t>
      </w:r>
    </w:p>
    <w:p w14:paraId="767DF993"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 xml:space="preserve">До членів сімей осіб з інвалідністю належать дружина (чоловік), їх малолітні і неповнолітні діти; неодружені повнолітні діти, визнані особами з інвалідністю з дитинства I-II груп або особами з інвалідністю I групи; особа, яка проживає разом з особою з інвалідністю внаслідок війни I групи та доглядає за нею, за умови, що особа з інвалідністю внаслідок війни не перебуває у шлюбі; непрацездатні батьки; особа, яка перебуває під опікою або піклуванням громадянина, який має право на пільги та проживає разом з ним; неодружені діти, які навчаються за денною формою навчання у закладах повної загальної середньої освіти, закладах професійної (професійно-технічної) освіти, фахової </w:t>
      </w:r>
      <w:proofErr w:type="spellStart"/>
      <w:r w:rsidRPr="00902CA8">
        <w:rPr>
          <w:rFonts w:ascii="Times New Roman" w:hAnsi="Times New Roman"/>
          <w:sz w:val="28"/>
          <w:szCs w:val="28"/>
        </w:rPr>
        <w:t>передвищої</w:t>
      </w:r>
      <w:proofErr w:type="spellEnd"/>
      <w:r w:rsidRPr="00902CA8">
        <w:rPr>
          <w:rFonts w:ascii="Times New Roman" w:hAnsi="Times New Roman"/>
          <w:sz w:val="28"/>
          <w:szCs w:val="28"/>
        </w:rPr>
        <w:t xml:space="preserve"> освіти і вищої освіти (у тому числі в період між завершенням навчання в одному із зазначених закладів і вступом до іншого закладу, а також у період між завершенням навчання за одним освітньо-кваліфікаційним рівнем і продовженням навчання за іншим рівнем за умови, що такий період не перевищує чотирьох місяців), до закінчення такими дітьми закладів освіти, не більше ніж до виповнення їм 23 років.</w:t>
      </w:r>
    </w:p>
    <w:p w14:paraId="59DC7902" w14:textId="77777777" w:rsidR="00970ADF" w:rsidRPr="00902CA8" w:rsidRDefault="00970ADF" w:rsidP="00FF3043">
      <w:pPr>
        <w:spacing w:after="0" w:line="240" w:lineRule="auto"/>
        <w:ind w:firstLine="709"/>
        <w:jc w:val="both"/>
        <w:rPr>
          <w:rFonts w:ascii="Times New Roman" w:hAnsi="Times New Roman"/>
          <w:sz w:val="28"/>
          <w:szCs w:val="28"/>
        </w:rPr>
      </w:pPr>
    </w:p>
    <w:p w14:paraId="7A1B1E43" w14:textId="77777777" w:rsidR="00970ADF" w:rsidRPr="00902CA8" w:rsidRDefault="00970ADF" w:rsidP="00FF3043">
      <w:pPr>
        <w:shd w:val="clear" w:color="auto" w:fill="FFFFFF"/>
        <w:spacing w:after="0" w:line="240" w:lineRule="auto"/>
        <w:ind w:firstLine="709"/>
        <w:jc w:val="both"/>
        <w:rPr>
          <w:rFonts w:ascii="Times New Roman" w:hAnsi="Times New Roman"/>
          <w:bCs/>
          <w:color w:val="000000"/>
          <w:sz w:val="28"/>
          <w:szCs w:val="28"/>
          <w:lang w:eastAsia="uk-UA"/>
        </w:rPr>
      </w:pPr>
      <w:bookmarkStart w:id="20" w:name="_Hlk62222815"/>
      <w:r w:rsidRPr="00902CA8">
        <w:rPr>
          <w:rFonts w:ascii="Times New Roman" w:hAnsi="Times New Roman"/>
          <w:bCs/>
          <w:color w:val="000000"/>
          <w:sz w:val="28"/>
          <w:szCs w:val="28"/>
          <w:lang w:eastAsia="uk-UA"/>
        </w:rPr>
        <w:t>21.</w:t>
      </w:r>
      <w:r w:rsidRPr="00902CA8">
        <w:rPr>
          <w:rFonts w:ascii="Times New Roman" w:hAnsi="Times New Roman"/>
          <w:sz w:val="28"/>
          <w:szCs w:val="28"/>
          <w:lang w:eastAsia="uk-UA"/>
        </w:rPr>
        <w:t xml:space="preserve"> </w:t>
      </w:r>
      <w:r w:rsidRPr="00902CA8">
        <w:rPr>
          <w:rFonts w:ascii="Times New Roman" w:hAnsi="Times New Roman"/>
          <w:bCs/>
          <w:color w:val="000000"/>
          <w:sz w:val="28"/>
          <w:szCs w:val="28"/>
          <w:lang w:eastAsia="uk-UA"/>
        </w:rPr>
        <w:t xml:space="preserve">Під час прийняття рішення щодо призначення грошової компенсації членам сім’ї особи, яка загинула (пропала безвісти), померла, комісія розраховує розмір такої компенсації на підставі копії рішення про взяття </w:t>
      </w:r>
      <w:r w:rsidRPr="00902CA8">
        <w:rPr>
          <w:rFonts w:ascii="Times New Roman" w:hAnsi="Times New Roman"/>
          <w:bCs/>
          <w:sz w:val="28"/>
          <w:szCs w:val="28"/>
          <w:lang w:eastAsia="uk-UA"/>
        </w:rPr>
        <w:t>їх</w:t>
      </w:r>
      <w:r w:rsidRPr="00902CA8">
        <w:rPr>
          <w:rFonts w:ascii="Times New Roman" w:hAnsi="Times New Roman"/>
          <w:bCs/>
          <w:color w:val="000000"/>
          <w:sz w:val="28"/>
          <w:szCs w:val="28"/>
          <w:lang w:eastAsia="uk-UA"/>
        </w:rPr>
        <w:t xml:space="preserve"> на квартирний облік.</w:t>
      </w:r>
    </w:p>
    <w:bookmarkEnd w:id="20"/>
    <w:p w14:paraId="7D64D6B0"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Під час прийняття рішення щодо призначення грошової компенсації малолітнім чи неповнолітнім дітям особи, яка загинула (пропала безвісти), померла, в тому числі усиновленим ним (підпункт 2 пункту 2 цього Порядку), комісія може включити в розрахунок особу, з якою вони фактично проживають, якщо ця особа є членом сім’ї особи, яка загинула (пропала безвісти), померла, і потребує поліпшення житлових умов.</w:t>
      </w:r>
    </w:p>
    <w:p w14:paraId="208D22F0"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Рішення у цьому випадку приймається комісією на підставі акта обстеження матеріально-побутових умов, в якому зафіксовано факт спільного проживання малолітніх чи неповнолітніх дітей особи, яка загинула (пропала безвісти), померла, а також на підставі рішення комісії у справах дітей, до якої звертався орган соціального захисту населення, про засвідчення такого факту. При цьому якщо особою, з якою малолітні чи неповнолітні діти фактично проживають, є дружина (чоловік) особи, яка загинула (пропала безвісти), померла, до уваги не береться факт позбавлення її (його) батьківських прав.</w:t>
      </w:r>
    </w:p>
    <w:p w14:paraId="6182148C" w14:textId="77777777" w:rsidR="00970ADF" w:rsidRPr="00902CA8" w:rsidRDefault="00970ADF" w:rsidP="00FF3043">
      <w:pPr>
        <w:spacing w:after="0" w:line="240" w:lineRule="auto"/>
        <w:ind w:firstLine="709"/>
        <w:jc w:val="both"/>
        <w:rPr>
          <w:rFonts w:ascii="Times New Roman" w:hAnsi="Times New Roman"/>
          <w:sz w:val="28"/>
          <w:szCs w:val="28"/>
        </w:rPr>
      </w:pPr>
    </w:p>
    <w:p w14:paraId="565B2403"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22. Комісія розраховує грошову компенсацію одночасно кільком членам сім’ї особи, яка загинула (пропала безвісти), померла, які потребують поліпшення житлових умов, належать до однієї категорії і водночас не є членами однієї сім’ї згідно з нормами Сімейного кодексу України (розлучені батьки особи, яка загинула (пропала безвісти), померла) з урахуванням 35,22</w:t>
      </w:r>
      <w:r w:rsidR="003B5539" w:rsidRPr="00902CA8">
        <w:rPr>
          <w:rFonts w:ascii="Times New Roman" w:hAnsi="Times New Roman"/>
          <w:sz w:val="28"/>
          <w:szCs w:val="28"/>
        </w:rPr>
        <w:t> </w:t>
      </w:r>
      <w:proofErr w:type="spellStart"/>
      <w:r w:rsidRPr="00902CA8">
        <w:rPr>
          <w:rFonts w:ascii="Times New Roman" w:hAnsi="Times New Roman"/>
          <w:sz w:val="28"/>
          <w:szCs w:val="28"/>
        </w:rPr>
        <w:t>кв</w:t>
      </w:r>
      <w:proofErr w:type="spellEnd"/>
      <w:r w:rsidRPr="00902CA8">
        <w:rPr>
          <w:rFonts w:ascii="Times New Roman" w:hAnsi="Times New Roman"/>
          <w:sz w:val="28"/>
          <w:szCs w:val="28"/>
        </w:rPr>
        <w:t>.</w:t>
      </w:r>
      <w:r w:rsidR="003B5539" w:rsidRPr="00902CA8">
        <w:rPr>
          <w:rFonts w:ascii="Times New Roman" w:hAnsi="Times New Roman"/>
          <w:sz w:val="28"/>
          <w:szCs w:val="28"/>
        </w:rPr>
        <w:t> </w:t>
      </w:r>
      <w:r w:rsidRPr="00902CA8">
        <w:rPr>
          <w:rFonts w:ascii="Times New Roman" w:hAnsi="Times New Roman"/>
          <w:sz w:val="28"/>
          <w:szCs w:val="28"/>
        </w:rPr>
        <w:t>метра на кожного члена сім’ї особи, яка загинула (пропала безвісти), померла.</w:t>
      </w:r>
    </w:p>
    <w:p w14:paraId="0181692D" w14:textId="77777777" w:rsidR="00970ADF" w:rsidRPr="00902CA8" w:rsidRDefault="00970ADF" w:rsidP="00FF3043">
      <w:pPr>
        <w:spacing w:after="0" w:line="240" w:lineRule="auto"/>
        <w:ind w:firstLine="709"/>
        <w:jc w:val="both"/>
        <w:rPr>
          <w:rFonts w:ascii="Times New Roman" w:hAnsi="Times New Roman"/>
          <w:sz w:val="28"/>
          <w:szCs w:val="28"/>
        </w:rPr>
      </w:pPr>
    </w:p>
    <w:p w14:paraId="5CAC8DE8" w14:textId="77777777" w:rsidR="007A7A1C" w:rsidRPr="00902CA8" w:rsidRDefault="007A7A1C" w:rsidP="007A7A1C">
      <w:pPr>
        <w:spacing w:after="0" w:line="240" w:lineRule="auto"/>
        <w:ind w:firstLine="709"/>
        <w:jc w:val="both"/>
        <w:rPr>
          <w:rFonts w:ascii="Times New Roman" w:hAnsi="Times New Roman"/>
          <w:bCs/>
          <w:sz w:val="28"/>
          <w:szCs w:val="28"/>
          <w:lang w:eastAsia="uk-UA"/>
        </w:rPr>
      </w:pPr>
      <w:r w:rsidRPr="00902CA8">
        <w:rPr>
          <w:rFonts w:ascii="Times New Roman" w:hAnsi="Times New Roman"/>
          <w:bCs/>
          <w:sz w:val="28"/>
          <w:szCs w:val="28"/>
          <w:lang w:eastAsia="uk-UA"/>
        </w:rPr>
        <w:t>23. У разі змін у майновому стані, у складі сім’ї, втрати статусу члена сім’ї загиблого або особи з інвалідністю внаслідок війни, зняття з квартирного обліку заявник, якому призначено грошову компенсацію, зобов’язаний протягом 30 календарних днів поінформувати у письмовому вигляді орган соціального захисту населення про такі зміни (набуття заявником та членами його сім’ї, на яких розраховано грошову компенсацію, майнових прав на житло чи права власності на житлове приміщення, після призначення грошової компенсації, народження або смерті члена сім’ї, одруження/розірвання шлюбу, включення до складу сім’ї нових членів сім’ї тощо) та надати копії відповідних підтвердних документів.</w:t>
      </w:r>
    </w:p>
    <w:p w14:paraId="62CCDDB7" w14:textId="77777777" w:rsidR="007A7A1C" w:rsidRPr="00902CA8" w:rsidRDefault="007A7A1C" w:rsidP="007A7A1C">
      <w:pPr>
        <w:spacing w:after="0" w:line="240" w:lineRule="auto"/>
        <w:ind w:firstLine="709"/>
        <w:jc w:val="both"/>
        <w:rPr>
          <w:rFonts w:ascii="Times New Roman" w:hAnsi="Times New Roman"/>
          <w:bCs/>
          <w:sz w:val="28"/>
          <w:szCs w:val="28"/>
          <w:lang w:eastAsia="uk-UA"/>
        </w:rPr>
      </w:pPr>
      <w:r w:rsidRPr="00902CA8">
        <w:rPr>
          <w:rFonts w:ascii="Times New Roman" w:hAnsi="Times New Roman"/>
          <w:bCs/>
          <w:sz w:val="28"/>
          <w:szCs w:val="28"/>
          <w:lang w:eastAsia="uk-UA"/>
        </w:rPr>
        <w:t>У таких випадках рішення про призначення грошової компенсації підлягає перегляду комісією, якщо у день подання заяви та документів грошова компенсація не виплачена, чи виплачена не в повному обсязі.</w:t>
      </w:r>
    </w:p>
    <w:p w14:paraId="68629204" w14:textId="77777777" w:rsidR="007A7A1C" w:rsidRPr="00902CA8" w:rsidRDefault="007A7A1C" w:rsidP="007A7A1C">
      <w:pPr>
        <w:spacing w:after="0" w:line="240" w:lineRule="auto"/>
        <w:ind w:firstLine="709"/>
        <w:jc w:val="both"/>
        <w:rPr>
          <w:rFonts w:ascii="Times New Roman" w:hAnsi="Times New Roman"/>
          <w:bCs/>
          <w:sz w:val="28"/>
          <w:szCs w:val="28"/>
          <w:lang w:eastAsia="uk-UA"/>
        </w:rPr>
      </w:pPr>
      <w:r w:rsidRPr="00902CA8">
        <w:rPr>
          <w:rFonts w:ascii="Times New Roman" w:hAnsi="Times New Roman"/>
          <w:bCs/>
          <w:sz w:val="28"/>
          <w:szCs w:val="28"/>
          <w:lang w:eastAsia="uk-UA"/>
        </w:rPr>
        <w:t xml:space="preserve">Під час перерахунку грошової компенсації у зв’язку із зміною у складі сім’ї зберігається черговість виплати грошової компенсації, крім випадку, передбаченого в абзаці четвертому цього пункту, коли черговість виплати </w:t>
      </w:r>
      <w:r w:rsidRPr="00902CA8">
        <w:rPr>
          <w:rFonts w:ascii="Times New Roman" w:hAnsi="Times New Roman"/>
          <w:bCs/>
          <w:sz w:val="28"/>
          <w:szCs w:val="28"/>
          <w:lang w:eastAsia="uk-UA"/>
        </w:rPr>
        <w:lastRenderedPageBreak/>
        <w:t xml:space="preserve">грошової компенсації визначається за часом взяття на квартирний облік повнолітнього члена сім’ї. </w:t>
      </w:r>
    </w:p>
    <w:p w14:paraId="288889CF" w14:textId="77777777" w:rsidR="007A7A1C" w:rsidRPr="00902CA8" w:rsidRDefault="007A7A1C" w:rsidP="007A7A1C">
      <w:pPr>
        <w:spacing w:after="0" w:line="240" w:lineRule="auto"/>
        <w:ind w:firstLine="709"/>
        <w:jc w:val="both"/>
        <w:rPr>
          <w:rFonts w:ascii="Times New Roman" w:hAnsi="Times New Roman"/>
          <w:bCs/>
          <w:sz w:val="28"/>
          <w:szCs w:val="28"/>
          <w:lang w:eastAsia="uk-UA"/>
        </w:rPr>
      </w:pPr>
      <w:r w:rsidRPr="00902CA8">
        <w:rPr>
          <w:rFonts w:ascii="Times New Roman" w:hAnsi="Times New Roman"/>
          <w:bCs/>
          <w:sz w:val="28"/>
          <w:szCs w:val="28"/>
          <w:lang w:eastAsia="uk-UA"/>
        </w:rPr>
        <w:t>У разі зміни у складі сім’ї заявника у зв’язку із включенням до її складу повнолітніх членів сім’ї, яких взято на квартирний облік після призначення заявнику грошової компенсації, заявником може бути подана нова заява про призначення грошової компенсації для оновленого складу сім’ї. Попереднє рішення комісії про призначення грошової компенсації скасовується.</w:t>
      </w:r>
    </w:p>
    <w:p w14:paraId="191B8253" w14:textId="77777777" w:rsidR="007A7A1C" w:rsidRPr="00902CA8" w:rsidRDefault="007A7A1C" w:rsidP="007A7A1C">
      <w:pPr>
        <w:spacing w:after="0" w:line="240" w:lineRule="auto"/>
        <w:ind w:firstLine="709"/>
        <w:jc w:val="both"/>
        <w:rPr>
          <w:rFonts w:ascii="Times New Roman" w:hAnsi="Times New Roman"/>
          <w:bCs/>
          <w:sz w:val="28"/>
          <w:szCs w:val="28"/>
          <w:lang w:eastAsia="uk-UA"/>
        </w:rPr>
      </w:pPr>
      <w:r w:rsidRPr="00902CA8">
        <w:rPr>
          <w:rFonts w:ascii="Times New Roman" w:hAnsi="Times New Roman"/>
          <w:bCs/>
          <w:sz w:val="28"/>
          <w:szCs w:val="28"/>
          <w:lang w:eastAsia="uk-UA"/>
        </w:rPr>
        <w:t>Якщо заявник або його законний представник не повідомили орган соціального захисту населення про зміни у майновому стані, у складі сім’ї, втрату статусу члена сім’ї загиблого або особи з інвалідністю внаслідок війни, зняття з квартирного обліку, що спричинило виплату грошової компенсації без наявності правових підстав або у розмірі, визначеному без урахування жилої площі, яка перебуває у власності заявника (членів його сім’ї, які включені в розрахунок грошової компенсації), з розрахунку на померлу особу або на особу, яка не є членом його сім’ї, заявник повертає органу соціального захисту населення різницю надміру виплачених коштів. Сума коштів, яка підлягає поверненню, визначається комісією з урахуванням норм пунктів 18 і 19 цього Порядку.</w:t>
      </w:r>
    </w:p>
    <w:p w14:paraId="4F635F80" w14:textId="77777777" w:rsidR="00970ADF" w:rsidRPr="00902CA8" w:rsidRDefault="007A7A1C" w:rsidP="007A7A1C">
      <w:pPr>
        <w:spacing w:after="0" w:line="240" w:lineRule="auto"/>
        <w:ind w:firstLine="709"/>
        <w:jc w:val="both"/>
        <w:rPr>
          <w:rFonts w:ascii="Times New Roman" w:hAnsi="Times New Roman"/>
          <w:bCs/>
          <w:sz w:val="28"/>
          <w:szCs w:val="28"/>
          <w:lang w:eastAsia="uk-UA"/>
        </w:rPr>
      </w:pPr>
      <w:r w:rsidRPr="00902CA8">
        <w:rPr>
          <w:rFonts w:ascii="Times New Roman" w:hAnsi="Times New Roman"/>
          <w:bCs/>
          <w:sz w:val="28"/>
          <w:szCs w:val="28"/>
          <w:lang w:eastAsia="uk-UA"/>
        </w:rPr>
        <w:t>Особам з інвалідністю та членам сім’ї особи, яка загинула (пропала безвісти), померла, яким призначено грошову компенсацію, її виплата здійснюється відповідно до рішення комісії про призначення грошової компенсації незалежно від зміни групи інвалідності та категорії одержувача грошової компенсації після прийняття рішення.</w:t>
      </w:r>
    </w:p>
    <w:p w14:paraId="325397EE" w14:textId="77777777" w:rsidR="007A7A1C" w:rsidRPr="00902CA8" w:rsidRDefault="007A7A1C" w:rsidP="007A7A1C">
      <w:pPr>
        <w:spacing w:after="0" w:line="240" w:lineRule="auto"/>
        <w:ind w:firstLine="709"/>
        <w:jc w:val="both"/>
        <w:rPr>
          <w:rFonts w:ascii="Times New Roman" w:hAnsi="Times New Roman"/>
          <w:sz w:val="28"/>
          <w:szCs w:val="28"/>
        </w:rPr>
      </w:pPr>
    </w:p>
    <w:p w14:paraId="4BF8448D" w14:textId="77777777" w:rsidR="007A7A1C" w:rsidRPr="00902CA8" w:rsidRDefault="007A7A1C" w:rsidP="007A7A1C">
      <w:pPr>
        <w:spacing w:after="0" w:line="240" w:lineRule="auto"/>
        <w:ind w:firstLine="709"/>
        <w:jc w:val="both"/>
        <w:rPr>
          <w:rFonts w:ascii="Times New Roman" w:hAnsi="Times New Roman"/>
          <w:sz w:val="28"/>
          <w:szCs w:val="28"/>
        </w:rPr>
      </w:pPr>
      <w:r w:rsidRPr="00902CA8">
        <w:rPr>
          <w:rFonts w:ascii="Times New Roman" w:hAnsi="Times New Roman"/>
          <w:sz w:val="28"/>
          <w:szCs w:val="28"/>
        </w:rPr>
        <w:t>24. Після отримання копії рішення комісії про призначення грошової компенсації заявник звертається до відділення публічного акціонерного товариства “Державний ощадний банк України” (далі - уповноважений банк) із заявою про відкриття поточного рахунка із спеціальним режимом використання (далі - спеціальний рахунок). До заяви додається копія рішення комісії про призначення грошової компенсації.</w:t>
      </w:r>
    </w:p>
    <w:p w14:paraId="0E6AACD1" w14:textId="77777777" w:rsidR="00970ADF" w:rsidRPr="00902CA8" w:rsidRDefault="007A7A1C" w:rsidP="007A7A1C">
      <w:pPr>
        <w:spacing w:after="0" w:line="240" w:lineRule="auto"/>
        <w:ind w:firstLine="709"/>
        <w:jc w:val="both"/>
        <w:rPr>
          <w:rFonts w:ascii="Times New Roman" w:hAnsi="Times New Roman"/>
          <w:sz w:val="28"/>
          <w:szCs w:val="28"/>
        </w:rPr>
      </w:pPr>
      <w:r w:rsidRPr="00902CA8">
        <w:rPr>
          <w:rFonts w:ascii="Times New Roman" w:hAnsi="Times New Roman"/>
          <w:sz w:val="28"/>
          <w:szCs w:val="28"/>
        </w:rPr>
        <w:t xml:space="preserve">У разі здійснення комісією перерахунку розміру грошової компенсації за нововиявленими обставинами, у зв’язку із зміною опосередкованої вартості спорудження 1 </w:t>
      </w:r>
      <w:proofErr w:type="spellStart"/>
      <w:r w:rsidRPr="00902CA8">
        <w:rPr>
          <w:rFonts w:ascii="Times New Roman" w:hAnsi="Times New Roman"/>
          <w:sz w:val="28"/>
          <w:szCs w:val="28"/>
        </w:rPr>
        <w:t>кв</w:t>
      </w:r>
      <w:proofErr w:type="spellEnd"/>
      <w:r w:rsidRPr="00902CA8">
        <w:rPr>
          <w:rFonts w:ascii="Times New Roman" w:hAnsi="Times New Roman"/>
          <w:sz w:val="28"/>
          <w:szCs w:val="28"/>
        </w:rPr>
        <w:t>. метра загальної площі житла тощо, заявник надає уповноваженому банку копію відповідного рішення комісії.</w:t>
      </w:r>
    </w:p>
    <w:p w14:paraId="2D748E5E" w14:textId="77777777" w:rsidR="007A7A1C" w:rsidRPr="00902CA8" w:rsidRDefault="007A7A1C" w:rsidP="007A7A1C">
      <w:pPr>
        <w:spacing w:after="0" w:line="240" w:lineRule="auto"/>
        <w:ind w:firstLine="709"/>
        <w:jc w:val="both"/>
        <w:rPr>
          <w:rFonts w:ascii="Times New Roman" w:hAnsi="Times New Roman"/>
          <w:sz w:val="28"/>
          <w:szCs w:val="28"/>
        </w:rPr>
      </w:pPr>
    </w:p>
    <w:p w14:paraId="6B8667B7" w14:textId="77777777" w:rsidR="00970ADF" w:rsidRPr="00902CA8" w:rsidRDefault="007A7A1C" w:rsidP="00FF3043">
      <w:pPr>
        <w:spacing w:after="0" w:line="240" w:lineRule="auto"/>
        <w:ind w:firstLine="709"/>
        <w:jc w:val="both"/>
        <w:rPr>
          <w:rFonts w:ascii="Times New Roman" w:hAnsi="Times New Roman"/>
          <w:bCs/>
          <w:color w:val="000000"/>
          <w:sz w:val="28"/>
          <w:szCs w:val="28"/>
          <w:shd w:val="clear" w:color="auto" w:fill="FFFFFF"/>
        </w:rPr>
      </w:pPr>
      <w:r w:rsidRPr="00902CA8">
        <w:rPr>
          <w:rFonts w:ascii="Times New Roman" w:hAnsi="Times New Roman"/>
          <w:bCs/>
          <w:color w:val="000000"/>
          <w:sz w:val="28"/>
          <w:szCs w:val="28"/>
          <w:shd w:val="clear" w:color="auto" w:fill="FFFFFF"/>
        </w:rPr>
        <w:t>25. Після відкриття спеціального рахунка заявник протягом десяти робочих днів повідомляє про його реквізити органу соціального захисту населення шляхом надання копії договору про відкриття спеціального рахунка в уповноваженому банку.</w:t>
      </w:r>
    </w:p>
    <w:p w14:paraId="1E45C0D5" w14:textId="77777777" w:rsidR="007A7A1C" w:rsidRPr="00902CA8" w:rsidRDefault="007A7A1C" w:rsidP="00FF3043">
      <w:pPr>
        <w:spacing w:after="0" w:line="240" w:lineRule="auto"/>
        <w:ind w:firstLine="709"/>
        <w:jc w:val="both"/>
        <w:rPr>
          <w:rFonts w:ascii="Times New Roman" w:hAnsi="Times New Roman"/>
          <w:sz w:val="28"/>
          <w:szCs w:val="28"/>
        </w:rPr>
      </w:pPr>
    </w:p>
    <w:p w14:paraId="75036DD6" w14:textId="77777777" w:rsidR="00970ADF" w:rsidRPr="00902CA8" w:rsidRDefault="007A7A1C" w:rsidP="00FF3043">
      <w:pPr>
        <w:spacing w:after="0" w:line="240" w:lineRule="auto"/>
        <w:ind w:firstLine="709"/>
        <w:jc w:val="both"/>
        <w:rPr>
          <w:rFonts w:ascii="Times New Roman" w:hAnsi="Times New Roman"/>
          <w:bCs/>
          <w:sz w:val="28"/>
          <w:szCs w:val="28"/>
          <w:lang w:eastAsia="uk-UA"/>
        </w:rPr>
      </w:pPr>
      <w:r w:rsidRPr="00902CA8">
        <w:rPr>
          <w:rFonts w:ascii="Times New Roman" w:hAnsi="Times New Roman"/>
          <w:bCs/>
          <w:sz w:val="28"/>
          <w:szCs w:val="28"/>
          <w:lang w:eastAsia="uk-UA"/>
        </w:rPr>
        <w:t xml:space="preserve">26. Орган соціального захисту населення після надходження коштів субвенції на рахунки відповідних місцевих бюджетів, відкриті в органах Казначейства, перераховує на спеціальний рахунок заявника кошти грошової компенсації в розмірі, визначеному у відповідному рішенні комісії, про що </w:t>
      </w:r>
      <w:r w:rsidRPr="00902CA8">
        <w:rPr>
          <w:rFonts w:ascii="Times New Roman" w:hAnsi="Times New Roman"/>
          <w:bCs/>
          <w:sz w:val="28"/>
          <w:szCs w:val="28"/>
          <w:lang w:eastAsia="uk-UA"/>
        </w:rPr>
        <w:lastRenderedPageBreak/>
        <w:t>повідомляє заявника протягом трьох робочих днів з дня переказу коштів грошової компенсації на його спеціальний рахунок.</w:t>
      </w:r>
    </w:p>
    <w:p w14:paraId="1F99AF5E" w14:textId="77777777" w:rsidR="007A7A1C" w:rsidRPr="00902CA8" w:rsidRDefault="007A7A1C" w:rsidP="00FF3043">
      <w:pPr>
        <w:spacing w:after="0" w:line="240" w:lineRule="auto"/>
        <w:ind w:firstLine="709"/>
        <w:jc w:val="both"/>
        <w:rPr>
          <w:rFonts w:ascii="Times New Roman" w:hAnsi="Times New Roman"/>
          <w:sz w:val="28"/>
          <w:szCs w:val="28"/>
        </w:rPr>
      </w:pPr>
    </w:p>
    <w:p w14:paraId="65E9701B"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27. Розмір отриманої грошової компенсації не враховується під час обчислення сукупного доходу сім’ї для всіх видів соціальної допомоги, що надаються відповідно до законодавства, а також не включається до розрахунку загального місячного (річного) оподатковуваного доходу відповідно до підпункту 165.1.1 пункту 165.1 статті 165 Податкового кодексу України.</w:t>
      </w:r>
    </w:p>
    <w:p w14:paraId="477E962C" w14:textId="77777777" w:rsidR="00970ADF" w:rsidRPr="00902CA8" w:rsidRDefault="00970ADF" w:rsidP="00FF3043">
      <w:pPr>
        <w:spacing w:after="0" w:line="240" w:lineRule="auto"/>
        <w:ind w:firstLine="709"/>
        <w:jc w:val="both"/>
        <w:rPr>
          <w:rFonts w:ascii="Times New Roman" w:hAnsi="Times New Roman"/>
          <w:sz w:val="28"/>
          <w:szCs w:val="28"/>
        </w:rPr>
      </w:pPr>
    </w:p>
    <w:p w14:paraId="5E53F212" w14:textId="3E8D98F4" w:rsidR="00970ADF" w:rsidRPr="00902CA8" w:rsidRDefault="00970ADF" w:rsidP="00FF3043">
      <w:pPr>
        <w:shd w:val="clear" w:color="auto" w:fill="FFFFFF"/>
        <w:spacing w:after="0" w:line="240" w:lineRule="auto"/>
        <w:ind w:firstLine="709"/>
        <w:jc w:val="both"/>
        <w:rPr>
          <w:rFonts w:ascii="Times New Roman" w:hAnsi="Times New Roman"/>
          <w:sz w:val="28"/>
          <w:szCs w:val="28"/>
          <w:lang w:eastAsia="uk-UA"/>
        </w:rPr>
      </w:pPr>
      <w:bookmarkStart w:id="21" w:name="_Hlk62223667"/>
      <w:r w:rsidRPr="00902CA8">
        <w:rPr>
          <w:rFonts w:ascii="Times New Roman" w:hAnsi="Times New Roman"/>
          <w:bCs/>
          <w:sz w:val="28"/>
          <w:szCs w:val="28"/>
          <w:lang w:eastAsia="uk-UA"/>
        </w:rPr>
        <w:t>28.</w:t>
      </w:r>
      <w:r w:rsidRPr="00902CA8">
        <w:rPr>
          <w:rFonts w:ascii="Times New Roman" w:hAnsi="Times New Roman"/>
          <w:sz w:val="28"/>
          <w:szCs w:val="28"/>
          <w:lang w:eastAsia="uk-UA"/>
        </w:rPr>
        <w:t xml:space="preserve"> Протягом року з дня зарахування коштів грошової компенсації на спеціальний рахунок в уповноваженому банку члени сімей осіб, які загинули (пропали безвісти), померли, та особи з інвалідністю самостійно використовують призначену їм грошову компенсацію на придбання житла як в прийнятих в експлуатацію житлових будинках на первинному або на вторинному ринку, так і шляхом інвестування в об’єкти житлового будівництва відповідно до Законів України “Про інвестиційну діяльність” та “Про кооперацію” зі ступенем будівельної готовності понад 80 відсотків в будь-якому населеному пункті на території України, крім тимчасово окупованої території та лінії розмежування.</w:t>
      </w:r>
      <w:bookmarkEnd w:id="21"/>
    </w:p>
    <w:p w14:paraId="557A7F72" w14:textId="77777777" w:rsidR="00970ADF" w:rsidRPr="00902CA8" w:rsidRDefault="00970ADF" w:rsidP="00FF3043">
      <w:pPr>
        <w:spacing w:after="0" w:line="240" w:lineRule="auto"/>
        <w:ind w:firstLine="709"/>
        <w:jc w:val="both"/>
        <w:rPr>
          <w:rFonts w:ascii="Times New Roman" w:hAnsi="Times New Roman"/>
          <w:sz w:val="28"/>
          <w:szCs w:val="28"/>
        </w:rPr>
      </w:pPr>
    </w:p>
    <w:p w14:paraId="57780943" w14:textId="77777777" w:rsidR="00970ADF" w:rsidRPr="00902CA8" w:rsidRDefault="00970ADF" w:rsidP="00FF3043">
      <w:pPr>
        <w:shd w:val="clear" w:color="auto" w:fill="FFFFFF"/>
        <w:spacing w:after="0" w:line="240" w:lineRule="auto"/>
        <w:ind w:firstLine="709"/>
        <w:jc w:val="both"/>
        <w:rPr>
          <w:rFonts w:ascii="Times New Roman" w:hAnsi="Times New Roman"/>
          <w:sz w:val="28"/>
          <w:szCs w:val="28"/>
          <w:lang w:eastAsia="uk-UA"/>
        </w:rPr>
      </w:pPr>
      <w:bookmarkStart w:id="22" w:name="_Hlk62223690"/>
      <w:r w:rsidRPr="00902CA8">
        <w:rPr>
          <w:rFonts w:ascii="Times New Roman" w:hAnsi="Times New Roman"/>
          <w:bCs/>
          <w:sz w:val="28"/>
          <w:szCs w:val="28"/>
          <w:lang w:eastAsia="uk-UA"/>
        </w:rPr>
        <w:t>29.</w:t>
      </w:r>
      <w:r w:rsidRPr="00902CA8">
        <w:rPr>
          <w:rFonts w:ascii="Times New Roman" w:hAnsi="Times New Roman"/>
          <w:sz w:val="28"/>
          <w:szCs w:val="28"/>
          <w:lang w:eastAsia="uk-UA"/>
        </w:rPr>
        <w:t xml:space="preserve"> Для переказу коштів грошової компенсації із спеціального рахунка заявник подає до уповноваженого банку заяву про переказ коштів грошової компенсації на придбання житла або на інвестування його будівництва, до якої додається платіжне доручення на переказ коштів грошової компенсації в оплату за договором купівлі-продажу житла у прийнятих в експлуатацію житлових будинках на первинному та вторинному ринках, у разі інвестування в об’єкти житлового будівництва зі ступенем будівельної готовності понад 80 відсотків - інвестиційний договір відповідно до Закону України “Про інвестиційну діяльність” або договір купівлі-продажу майнових прав, або договір про пайову участь (далі - договір), а також письмову згоду органу соціального захисту населення на перерахування коштів грошової компенсації із спеціального рахунка як оплату за договором.</w:t>
      </w:r>
    </w:p>
    <w:bookmarkEnd w:id="22"/>
    <w:p w14:paraId="330828CE"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У разі коли предметом договору є житловий будинок, розташований на земельній ділянці, кошти грошової компенсації можуть спрямовуватися на придбання земельної ділянки, про що зазначається у договорі. У такому разі у платіжному дорученні щодо переказу коштів грошової компенсації зазначаються договір/договори купівлі-продажу житлового будинку та земельної ділянки, на якій він розміщується.</w:t>
      </w:r>
    </w:p>
    <w:p w14:paraId="5B123C07"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Рахунок одержувача коштів грошової компенсації повинен бути зазначений у договорі та може бути відкритий в будь-якій банківській установі відповідно до законодавства.</w:t>
      </w:r>
    </w:p>
    <w:p w14:paraId="6595C689" w14:textId="77777777" w:rsidR="00970ADF" w:rsidRPr="00902CA8" w:rsidRDefault="00970ADF" w:rsidP="00FF3043">
      <w:pPr>
        <w:spacing w:after="0" w:line="240" w:lineRule="auto"/>
        <w:ind w:firstLine="709"/>
        <w:jc w:val="both"/>
        <w:rPr>
          <w:rFonts w:ascii="Times New Roman" w:hAnsi="Times New Roman"/>
          <w:sz w:val="28"/>
          <w:szCs w:val="28"/>
        </w:rPr>
      </w:pPr>
    </w:p>
    <w:p w14:paraId="3DEE687C" w14:textId="77777777" w:rsidR="00970ADF" w:rsidRPr="00902CA8" w:rsidRDefault="00970ADF" w:rsidP="00FF3043">
      <w:pPr>
        <w:shd w:val="clear" w:color="auto" w:fill="FFFFFF"/>
        <w:spacing w:after="0" w:line="240" w:lineRule="auto"/>
        <w:ind w:firstLine="709"/>
        <w:jc w:val="both"/>
        <w:rPr>
          <w:rFonts w:ascii="Times New Roman" w:hAnsi="Times New Roman"/>
          <w:sz w:val="28"/>
          <w:szCs w:val="28"/>
          <w:lang w:eastAsia="uk-UA"/>
        </w:rPr>
      </w:pPr>
      <w:r w:rsidRPr="00902CA8">
        <w:rPr>
          <w:rFonts w:ascii="Times New Roman" w:hAnsi="Times New Roman"/>
          <w:bCs/>
          <w:sz w:val="28"/>
          <w:szCs w:val="28"/>
          <w:lang w:eastAsia="uk-UA"/>
        </w:rPr>
        <w:t>30.</w:t>
      </w:r>
      <w:r w:rsidRPr="00902CA8">
        <w:rPr>
          <w:rFonts w:ascii="Times New Roman" w:hAnsi="Times New Roman"/>
          <w:sz w:val="28"/>
          <w:szCs w:val="28"/>
          <w:lang w:eastAsia="uk-UA"/>
        </w:rPr>
        <w:t xml:space="preserve"> Для отримання згоди на перерахування коштів грошової компенсації із спеціального рахунка як оплату за договором заявник подає органу соціального захисту населення один примірник договору, в якому повинно бути зазначено </w:t>
      </w:r>
      <w:r w:rsidRPr="00902CA8">
        <w:rPr>
          <w:rFonts w:ascii="Times New Roman" w:hAnsi="Times New Roman"/>
          <w:sz w:val="28"/>
          <w:szCs w:val="28"/>
          <w:lang w:eastAsia="uk-UA"/>
        </w:rPr>
        <w:lastRenderedPageBreak/>
        <w:t>про те, що житло набувається у власність заявника та членів його сім’ї, на яких розраховано грошову компенсацію.</w:t>
      </w:r>
    </w:p>
    <w:p w14:paraId="7E2B3A67" w14:textId="77777777" w:rsidR="00970ADF" w:rsidRPr="00902CA8" w:rsidRDefault="00970ADF" w:rsidP="00FF3043">
      <w:pPr>
        <w:spacing w:after="0" w:line="240" w:lineRule="auto"/>
        <w:ind w:firstLine="709"/>
        <w:jc w:val="both"/>
        <w:rPr>
          <w:rFonts w:ascii="Times New Roman" w:hAnsi="Times New Roman"/>
          <w:sz w:val="28"/>
          <w:szCs w:val="28"/>
          <w:lang w:eastAsia="uk-UA"/>
        </w:rPr>
      </w:pPr>
      <w:bookmarkStart w:id="23" w:name="_Hlk62223725"/>
      <w:r w:rsidRPr="00902CA8">
        <w:rPr>
          <w:rFonts w:ascii="Times New Roman" w:hAnsi="Times New Roman"/>
          <w:sz w:val="28"/>
          <w:szCs w:val="28"/>
          <w:lang w:eastAsia="uk-UA"/>
        </w:rPr>
        <w:t>У разі придбання житлового будинку, розташованого на земельній ділянці, подається також один примірник договору/договорів, в якому повинно бути зазначено, що земельна ділянка передається у власність заявника та членів його сім’ї, на яких розраховано грошову компенсацію.</w:t>
      </w:r>
      <w:bookmarkEnd w:id="23"/>
    </w:p>
    <w:p w14:paraId="5B6C8E0F" w14:textId="77777777" w:rsidR="00970ADF" w:rsidRPr="00902CA8" w:rsidRDefault="00970ADF" w:rsidP="00FF3043">
      <w:pPr>
        <w:spacing w:after="0" w:line="240" w:lineRule="auto"/>
        <w:ind w:firstLine="709"/>
        <w:jc w:val="both"/>
        <w:rPr>
          <w:rFonts w:ascii="Times New Roman" w:hAnsi="Times New Roman"/>
          <w:sz w:val="28"/>
          <w:szCs w:val="28"/>
        </w:rPr>
      </w:pPr>
    </w:p>
    <w:p w14:paraId="6E92AD0A" w14:textId="5E138259" w:rsidR="007A7A1C" w:rsidRPr="00902CA8" w:rsidRDefault="007A7A1C" w:rsidP="007A7A1C">
      <w:pPr>
        <w:spacing w:after="0" w:line="240" w:lineRule="auto"/>
        <w:ind w:firstLine="709"/>
        <w:jc w:val="both"/>
        <w:rPr>
          <w:rFonts w:ascii="Times New Roman" w:hAnsi="Times New Roman"/>
          <w:bCs/>
          <w:sz w:val="28"/>
          <w:szCs w:val="28"/>
          <w:lang w:eastAsia="uk-UA"/>
        </w:rPr>
      </w:pPr>
      <w:r w:rsidRPr="00902CA8">
        <w:rPr>
          <w:rFonts w:ascii="Times New Roman" w:hAnsi="Times New Roman"/>
          <w:bCs/>
          <w:sz w:val="28"/>
          <w:szCs w:val="28"/>
          <w:lang w:eastAsia="uk-UA"/>
        </w:rPr>
        <w:t>31. У разі укладення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 у договорі передбачається відповідальність забудовника або житлово-будівельного (житлового) кооперативу за порушення строків введення в експлуатацію об’єкта нерухомості та надання документів щодо права власності на житло за заявником та членами його сім’ї, на яких розраховано грошову компенсацію, після завершення будівництва та зобов’язання забудовника (житлово-будівельного (житлового) кооперативу) повернути кошти грошової компенсації на рахунок органу соціального захисту населення, у разі, якщо строк виконання інвестиційного договору відповідно до Закону України “Про інвестиційну діяльність”, чи договору купівлі продажу майнових прав, чи договору про пайову участь, перевищив два роки з дня його укладення.</w:t>
      </w:r>
    </w:p>
    <w:p w14:paraId="0C053F70" w14:textId="77777777" w:rsidR="00970ADF" w:rsidRPr="00902CA8" w:rsidRDefault="007A7A1C" w:rsidP="007A7A1C">
      <w:pPr>
        <w:spacing w:after="0" w:line="240" w:lineRule="auto"/>
        <w:ind w:firstLine="709"/>
        <w:jc w:val="both"/>
        <w:rPr>
          <w:rFonts w:ascii="Times New Roman" w:hAnsi="Times New Roman"/>
          <w:bCs/>
          <w:sz w:val="28"/>
          <w:szCs w:val="28"/>
          <w:lang w:eastAsia="uk-UA"/>
        </w:rPr>
      </w:pPr>
      <w:r w:rsidRPr="00902CA8">
        <w:rPr>
          <w:rFonts w:ascii="Times New Roman" w:hAnsi="Times New Roman"/>
          <w:bCs/>
          <w:sz w:val="28"/>
          <w:szCs w:val="28"/>
          <w:lang w:eastAsia="uk-UA"/>
        </w:rPr>
        <w:t>У такому разі орган соціального захисту населення самостійно в установленому порядку здійснює повернення коштів грошової компенсації до бюджету.</w:t>
      </w:r>
    </w:p>
    <w:p w14:paraId="405F6741" w14:textId="77777777" w:rsidR="007A7A1C" w:rsidRPr="00902CA8" w:rsidRDefault="007A7A1C" w:rsidP="007A7A1C">
      <w:pPr>
        <w:spacing w:after="0" w:line="240" w:lineRule="auto"/>
        <w:ind w:firstLine="709"/>
        <w:jc w:val="both"/>
        <w:rPr>
          <w:rFonts w:ascii="Times New Roman" w:hAnsi="Times New Roman"/>
          <w:sz w:val="28"/>
          <w:szCs w:val="28"/>
        </w:rPr>
      </w:pPr>
    </w:p>
    <w:p w14:paraId="270911F7"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32. Забудовники повинні відповідати таким критеріям:</w:t>
      </w:r>
    </w:p>
    <w:p w14:paraId="2202F30B"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щодо забудовників не порушено провадження у справі про банкрутство/забудовники не перебувають у стані припинення;</w:t>
      </w:r>
    </w:p>
    <w:p w14:paraId="6632BD51"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наявність документів, що надають право на виконання будівельних робіт відповідного об’єкта, що відповідають вимогам законодавства (повідомлення про початок виконання будівельних робіт/дозвіл на виконання будівельних робіт), або наявність сертифіката про прийняття в експлуатацію закінченого будівництвом об’єкта або декларації про готовність об’єкта до експлуатації;</w:t>
      </w:r>
    </w:p>
    <w:p w14:paraId="4395C1D7"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 xml:space="preserve">наявність документів, що посвідчує право власності чи користування земельною ділянкою, на якій здійснюється будівництво відповідного житлового об’єкта, або договір </w:t>
      </w:r>
      <w:proofErr w:type="spellStart"/>
      <w:r w:rsidRPr="00902CA8">
        <w:rPr>
          <w:rFonts w:ascii="Times New Roman" w:hAnsi="Times New Roman"/>
          <w:sz w:val="28"/>
          <w:szCs w:val="28"/>
        </w:rPr>
        <w:t>суперфіцію</w:t>
      </w:r>
      <w:proofErr w:type="spellEnd"/>
      <w:r w:rsidRPr="00902CA8">
        <w:rPr>
          <w:rFonts w:ascii="Times New Roman" w:hAnsi="Times New Roman"/>
          <w:sz w:val="28"/>
          <w:szCs w:val="28"/>
        </w:rPr>
        <w:t>;</w:t>
      </w:r>
    </w:p>
    <w:p w14:paraId="633A20C8" w14:textId="77777777" w:rsidR="00970ADF" w:rsidRPr="00902CA8" w:rsidRDefault="00CD5EDD" w:rsidP="00FF3043">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строк прийняття в експлуатацію закінченого будівництвом об’єкта житлового будівництва підтверджено забудовником документально та не перевищує 24 місяців з дати укладення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w:t>
      </w:r>
    </w:p>
    <w:p w14:paraId="48088407" w14:textId="77777777" w:rsidR="00CD5EDD" w:rsidRPr="00902CA8" w:rsidRDefault="00CD5EDD" w:rsidP="00FF3043">
      <w:pPr>
        <w:spacing w:after="0" w:line="240" w:lineRule="auto"/>
        <w:ind w:firstLine="709"/>
        <w:jc w:val="both"/>
        <w:rPr>
          <w:rFonts w:ascii="Times New Roman" w:hAnsi="Times New Roman"/>
          <w:sz w:val="28"/>
          <w:szCs w:val="28"/>
        </w:rPr>
      </w:pPr>
    </w:p>
    <w:p w14:paraId="09BDE58D" w14:textId="77777777" w:rsidR="00970ADF" w:rsidRPr="00902CA8" w:rsidRDefault="00970ADF" w:rsidP="00FF3043">
      <w:pPr>
        <w:shd w:val="clear" w:color="auto" w:fill="FFFFFF"/>
        <w:spacing w:after="0" w:line="240" w:lineRule="auto"/>
        <w:ind w:firstLine="709"/>
        <w:jc w:val="both"/>
        <w:rPr>
          <w:rFonts w:ascii="Times New Roman" w:hAnsi="Times New Roman"/>
          <w:sz w:val="28"/>
          <w:szCs w:val="28"/>
          <w:lang w:eastAsia="uk-UA"/>
        </w:rPr>
      </w:pPr>
      <w:r w:rsidRPr="00902CA8">
        <w:rPr>
          <w:rFonts w:ascii="Times New Roman" w:hAnsi="Times New Roman"/>
          <w:bCs/>
          <w:sz w:val="28"/>
          <w:szCs w:val="28"/>
          <w:lang w:eastAsia="uk-UA"/>
        </w:rPr>
        <w:t>33.</w:t>
      </w:r>
      <w:r w:rsidRPr="00902CA8">
        <w:rPr>
          <w:rFonts w:ascii="Times New Roman" w:hAnsi="Times New Roman"/>
          <w:sz w:val="28"/>
          <w:szCs w:val="28"/>
          <w:lang w:eastAsia="uk-UA"/>
        </w:rPr>
        <w:t xml:space="preserve"> Орган соціального захисту населення у разі відповідності умов договору вимогам, установленим у пунктах </w:t>
      </w:r>
      <w:r w:rsidRPr="00902CA8">
        <w:rPr>
          <w:rFonts w:ascii="Times New Roman" w:hAnsi="Times New Roman"/>
          <w:bCs/>
          <w:sz w:val="28"/>
          <w:szCs w:val="28"/>
          <w:lang w:eastAsia="uk-UA"/>
        </w:rPr>
        <w:t>28, 30 і 31</w:t>
      </w:r>
      <w:r w:rsidRPr="00902CA8">
        <w:rPr>
          <w:rFonts w:ascii="Times New Roman" w:hAnsi="Times New Roman"/>
          <w:sz w:val="28"/>
          <w:szCs w:val="28"/>
          <w:lang w:eastAsia="uk-UA"/>
        </w:rPr>
        <w:t xml:space="preserve"> цього Порядку, протягом п’яти робочих днів надає заявникові письмову згоду на перерахування коштів </w:t>
      </w:r>
      <w:r w:rsidRPr="00902CA8">
        <w:rPr>
          <w:rFonts w:ascii="Times New Roman" w:hAnsi="Times New Roman"/>
          <w:sz w:val="28"/>
          <w:szCs w:val="28"/>
          <w:lang w:eastAsia="uk-UA"/>
        </w:rPr>
        <w:lastRenderedPageBreak/>
        <w:t>грошової компенсації із спеціального рахунка як оплату за договором з визначенням суми, що підлягає перерахуванню, та реквізитів рахунка для перерахування.</w:t>
      </w:r>
    </w:p>
    <w:p w14:paraId="551C0001" w14:textId="77777777" w:rsidR="00970ADF" w:rsidRPr="00902CA8" w:rsidRDefault="00970ADF" w:rsidP="00FF3043">
      <w:pPr>
        <w:spacing w:after="0" w:line="240" w:lineRule="auto"/>
        <w:ind w:firstLine="709"/>
        <w:jc w:val="both"/>
        <w:rPr>
          <w:rFonts w:ascii="Times New Roman" w:hAnsi="Times New Roman"/>
          <w:sz w:val="28"/>
          <w:szCs w:val="28"/>
        </w:rPr>
      </w:pPr>
    </w:p>
    <w:p w14:paraId="2E38FF88" w14:textId="5890EF9C" w:rsidR="00B21007" w:rsidRDefault="00B21007" w:rsidP="00B21007">
      <w:pPr>
        <w:spacing w:after="0" w:line="240" w:lineRule="auto"/>
        <w:ind w:firstLine="709"/>
        <w:jc w:val="both"/>
        <w:rPr>
          <w:rFonts w:ascii="Times New Roman" w:hAnsi="Times New Roman"/>
          <w:sz w:val="28"/>
          <w:szCs w:val="28"/>
        </w:rPr>
      </w:pPr>
      <w:r w:rsidRPr="00902CA8">
        <w:rPr>
          <w:rFonts w:ascii="Times New Roman" w:hAnsi="Times New Roman"/>
          <w:sz w:val="28"/>
          <w:szCs w:val="28"/>
        </w:rPr>
        <w:t>34. Орган соціального захисту населення дає згоду на переказ коштів грошової компенсації із спеціального рахунка заявника на рахунок, зазначений у договорі, за таких умов:</w:t>
      </w:r>
    </w:p>
    <w:p w14:paraId="4B451E85" w14:textId="77777777" w:rsidR="004A5EB7" w:rsidRPr="00902CA8" w:rsidRDefault="004A5EB7" w:rsidP="00B21007">
      <w:pPr>
        <w:spacing w:after="0" w:line="240" w:lineRule="auto"/>
        <w:ind w:firstLine="709"/>
        <w:jc w:val="both"/>
        <w:rPr>
          <w:rFonts w:ascii="Times New Roman" w:hAnsi="Times New Roman"/>
          <w:sz w:val="28"/>
          <w:szCs w:val="28"/>
        </w:rPr>
      </w:pPr>
    </w:p>
    <w:p w14:paraId="5BAFBDBA" w14:textId="35B0AEE8" w:rsidR="00B21007" w:rsidRDefault="00B21007" w:rsidP="00B21007">
      <w:pPr>
        <w:spacing w:after="0" w:line="240" w:lineRule="auto"/>
        <w:ind w:firstLine="709"/>
        <w:jc w:val="both"/>
        <w:rPr>
          <w:rFonts w:ascii="Times New Roman" w:hAnsi="Times New Roman"/>
          <w:sz w:val="28"/>
          <w:szCs w:val="28"/>
        </w:rPr>
      </w:pPr>
      <w:r w:rsidRPr="00902CA8">
        <w:rPr>
          <w:rFonts w:ascii="Times New Roman" w:hAnsi="Times New Roman"/>
          <w:sz w:val="28"/>
          <w:szCs w:val="28"/>
        </w:rPr>
        <w:t>1) предметом договору є придбання у власність заявника та членів його сім’ї, на яких розраховано грошову компенсацію, житла, яке відповідає встановленим вимогам законодавства для забезпечення громадян, які потребують поліпшення житлових умов, що буде підставою для зняття з квартирного обліку;</w:t>
      </w:r>
    </w:p>
    <w:p w14:paraId="5632C4E9" w14:textId="77777777" w:rsidR="004A5EB7" w:rsidRPr="00902CA8" w:rsidRDefault="004A5EB7" w:rsidP="00B21007">
      <w:pPr>
        <w:spacing w:after="0" w:line="240" w:lineRule="auto"/>
        <w:ind w:firstLine="709"/>
        <w:jc w:val="both"/>
        <w:rPr>
          <w:rFonts w:ascii="Times New Roman" w:hAnsi="Times New Roman"/>
          <w:sz w:val="28"/>
          <w:szCs w:val="28"/>
        </w:rPr>
      </w:pPr>
    </w:p>
    <w:p w14:paraId="000E60B1" w14:textId="643F43E7" w:rsidR="00B21007" w:rsidRDefault="00B21007" w:rsidP="00B21007">
      <w:pPr>
        <w:spacing w:after="0" w:line="240" w:lineRule="auto"/>
        <w:ind w:firstLine="709"/>
        <w:jc w:val="both"/>
        <w:rPr>
          <w:rFonts w:ascii="Times New Roman" w:hAnsi="Times New Roman"/>
          <w:sz w:val="28"/>
          <w:szCs w:val="28"/>
        </w:rPr>
      </w:pPr>
      <w:bookmarkStart w:id="24" w:name="_Hlk62223845"/>
      <w:r w:rsidRPr="00902CA8">
        <w:rPr>
          <w:rFonts w:ascii="Times New Roman" w:hAnsi="Times New Roman"/>
          <w:sz w:val="28"/>
          <w:szCs w:val="28"/>
        </w:rPr>
        <w:t>2) ціна договору є меншою або дорівнює сумі коштів грошової компенсації, що розміщені на спеціальному рахунку заявника;</w:t>
      </w:r>
    </w:p>
    <w:p w14:paraId="6A1CD799" w14:textId="77777777" w:rsidR="004A5EB7" w:rsidRPr="00902CA8" w:rsidRDefault="004A5EB7" w:rsidP="00B21007">
      <w:pPr>
        <w:spacing w:after="0" w:line="240" w:lineRule="auto"/>
        <w:ind w:firstLine="709"/>
        <w:jc w:val="both"/>
        <w:rPr>
          <w:rFonts w:ascii="Times New Roman" w:hAnsi="Times New Roman"/>
          <w:sz w:val="28"/>
          <w:szCs w:val="28"/>
        </w:rPr>
      </w:pPr>
    </w:p>
    <w:p w14:paraId="42A00ACB" w14:textId="7157CD63" w:rsidR="00B21007" w:rsidRDefault="00B21007" w:rsidP="00B21007">
      <w:pPr>
        <w:spacing w:after="0" w:line="240" w:lineRule="auto"/>
        <w:ind w:firstLine="709"/>
        <w:jc w:val="both"/>
        <w:rPr>
          <w:rFonts w:ascii="Times New Roman" w:hAnsi="Times New Roman"/>
          <w:sz w:val="28"/>
          <w:szCs w:val="28"/>
        </w:rPr>
      </w:pPr>
      <w:r w:rsidRPr="00902CA8">
        <w:rPr>
          <w:rFonts w:ascii="Times New Roman" w:hAnsi="Times New Roman"/>
          <w:sz w:val="28"/>
          <w:szCs w:val="28"/>
        </w:rPr>
        <w:t>3) власником (співвласником) житла згідно з укладеним договором є малолітній або неповнолітній член сім’ї особи, яка загинула (пропала безвісти), померла, або повнолітня недієздатна особа, від імені яких укладався договір і яким призначалася грошова компенсація, в разі їх наявності;</w:t>
      </w:r>
    </w:p>
    <w:p w14:paraId="506F4E7E" w14:textId="77777777" w:rsidR="004A5EB7" w:rsidRPr="00902CA8" w:rsidRDefault="004A5EB7" w:rsidP="00B21007">
      <w:pPr>
        <w:spacing w:after="0" w:line="240" w:lineRule="auto"/>
        <w:ind w:firstLine="709"/>
        <w:jc w:val="both"/>
        <w:rPr>
          <w:rFonts w:ascii="Times New Roman" w:hAnsi="Times New Roman"/>
          <w:sz w:val="28"/>
          <w:szCs w:val="28"/>
        </w:rPr>
      </w:pPr>
    </w:p>
    <w:bookmarkEnd w:id="24"/>
    <w:p w14:paraId="10CAD2D6" w14:textId="77777777" w:rsidR="00970ADF" w:rsidRPr="00902CA8" w:rsidRDefault="00B21007" w:rsidP="00FF3043">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4) строк виконання договору купівлі-продажу житла не перевищує двох місяців, а строк виконання інвестиційного договору відповідно до Закону України “Про інвестиційну діяльність” чи договору купівлі-продажу майнових прав, чи договору про пайову участь не перевищує двох років з дня його укладення.</w:t>
      </w:r>
    </w:p>
    <w:p w14:paraId="500708A0" w14:textId="77777777" w:rsidR="00B21007" w:rsidRPr="00902CA8" w:rsidRDefault="00B21007" w:rsidP="00FF3043">
      <w:pPr>
        <w:spacing w:after="0" w:line="240" w:lineRule="auto"/>
        <w:ind w:firstLine="709"/>
        <w:jc w:val="both"/>
        <w:rPr>
          <w:rFonts w:ascii="Times New Roman" w:hAnsi="Times New Roman"/>
          <w:sz w:val="28"/>
          <w:szCs w:val="28"/>
        </w:rPr>
      </w:pPr>
    </w:p>
    <w:p w14:paraId="38E2B466" w14:textId="77777777" w:rsidR="00970ADF" w:rsidRPr="00902CA8" w:rsidRDefault="00970ADF" w:rsidP="00FF3043">
      <w:pPr>
        <w:spacing w:after="0" w:line="240" w:lineRule="auto"/>
        <w:ind w:firstLine="709"/>
        <w:jc w:val="both"/>
        <w:rPr>
          <w:rFonts w:ascii="Times New Roman" w:hAnsi="Times New Roman"/>
          <w:bCs/>
          <w:sz w:val="28"/>
          <w:szCs w:val="28"/>
          <w:lang w:eastAsia="uk-UA"/>
        </w:rPr>
      </w:pPr>
      <w:r w:rsidRPr="00902CA8">
        <w:rPr>
          <w:rFonts w:ascii="Times New Roman" w:hAnsi="Times New Roman"/>
          <w:sz w:val="28"/>
          <w:szCs w:val="28"/>
          <w:lang w:eastAsia="uk-UA"/>
        </w:rPr>
        <w:t>35.</w:t>
      </w:r>
      <w:r w:rsidRPr="00902CA8">
        <w:rPr>
          <w:rFonts w:ascii="Times New Roman" w:hAnsi="Times New Roman"/>
          <w:bCs/>
          <w:sz w:val="28"/>
          <w:szCs w:val="28"/>
          <w:lang w:eastAsia="uk-UA"/>
        </w:rPr>
        <w:t xml:space="preserve"> У разі виявлення порушень вимог, установлених у пунктах </w:t>
      </w:r>
      <w:r w:rsidRPr="00902CA8">
        <w:rPr>
          <w:rFonts w:ascii="Times New Roman" w:hAnsi="Times New Roman"/>
          <w:sz w:val="28"/>
          <w:szCs w:val="28"/>
          <w:lang w:eastAsia="uk-UA"/>
        </w:rPr>
        <w:t>28,</w:t>
      </w:r>
      <w:r w:rsidRPr="00902CA8">
        <w:rPr>
          <w:rFonts w:ascii="Times New Roman" w:hAnsi="Times New Roman"/>
          <w:bCs/>
          <w:sz w:val="28"/>
          <w:szCs w:val="28"/>
          <w:lang w:eastAsia="uk-UA"/>
        </w:rPr>
        <w:t xml:space="preserve"> </w:t>
      </w:r>
      <w:r w:rsidRPr="00902CA8">
        <w:rPr>
          <w:rFonts w:ascii="Times New Roman" w:hAnsi="Times New Roman"/>
          <w:sz w:val="28"/>
          <w:szCs w:val="28"/>
          <w:lang w:eastAsia="uk-UA"/>
        </w:rPr>
        <w:t>30-31 і 34</w:t>
      </w:r>
      <w:r w:rsidRPr="00902CA8">
        <w:rPr>
          <w:rFonts w:ascii="Times New Roman" w:hAnsi="Times New Roman"/>
          <w:bCs/>
          <w:sz w:val="28"/>
          <w:szCs w:val="28"/>
          <w:lang w:eastAsia="uk-UA"/>
        </w:rPr>
        <w:t xml:space="preserve"> цього Порядку, орган соціального захисту населення письмово відмовляє заявнику в наданні згоди на переказ коштів грошової компенсації за його заявою із зазначенням причин такої відмови.</w:t>
      </w:r>
    </w:p>
    <w:p w14:paraId="6C2F7176" w14:textId="77777777" w:rsidR="00970ADF" w:rsidRPr="00902CA8" w:rsidRDefault="00970ADF" w:rsidP="00FF3043">
      <w:pPr>
        <w:spacing w:after="0" w:line="240" w:lineRule="auto"/>
        <w:ind w:firstLine="709"/>
        <w:jc w:val="both"/>
        <w:rPr>
          <w:rFonts w:ascii="Times New Roman" w:hAnsi="Times New Roman"/>
          <w:sz w:val="28"/>
          <w:szCs w:val="28"/>
        </w:rPr>
      </w:pPr>
    </w:p>
    <w:p w14:paraId="7320B5D9"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36. Заявник має право повторно звернутися до органу соціального захисту населення із заявою про переказ коштів грошової компенсації після усунення причин відмови в переказі коштів грошової компенсації згідно із договором або оскаржити відмову органу соціального захисту населення до суду.</w:t>
      </w:r>
    </w:p>
    <w:p w14:paraId="4FFB2C28" w14:textId="77777777" w:rsidR="003B5539" w:rsidRPr="00902CA8" w:rsidRDefault="003B5539" w:rsidP="00FF3043">
      <w:pPr>
        <w:spacing w:after="0" w:line="240" w:lineRule="auto"/>
        <w:ind w:firstLine="709"/>
        <w:jc w:val="both"/>
        <w:rPr>
          <w:rFonts w:ascii="Times New Roman" w:hAnsi="Times New Roman"/>
          <w:sz w:val="28"/>
          <w:szCs w:val="28"/>
        </w:rPr>
      </w:pPr>
    </w:p>
    <w:p w14:paraId="71D9D6FD" w14:textId="77777777" w:rsidR="00970ADF" w:rsidRPr="00902CA8" w:rsidRDefault="00970ADF" w:rsidP="00FF3043">
      <w:pPr>
        <w:shd w:val="clear" w:color="auto" w:fill="FFFFFF"/>
        <w:spacing w:after="0" w:line="240" w:lineRule="auto"/>
        <w:ind w:firstLine="709"/>
        <w:jc w:val="both"/>
        <w:rPr>
          <w:rFonts w:ascii="Times New Roman" w:hAnsi="Times New Roman"/>
          <w:sz w:val="28"/>
          <w:szCs w:val="28"/>
          <w:lang w:eastAsia="uk-UA"/>
        </w:rPr>
      </w:pPr>
      <w:bookmarkStart w:id="25" w:name="_Hlk62223907"/>
      <w:r w:rsidRPr="00902CA8">
        <w:rPr>
          <w:rFonts w:ascii="Times New Roman" w:hAnsi="Times New Roman"/>
          <w:sz w:val="28"/>
          <w:szCs w:val="28"/>
          <w:lang w:eastAsia="uk-UA"/>
        </w:rPr>
        <w:t>37. Підставами відмови у виплаті грошової компенсації є:</w:t>
      </w:r>
    </w:p>
    <w:p w14:paraId="4D19ADA8" w14:textId="77777777" w:rsidR="00970ADF" w:rsidRPr="00902CA8" w:rsidRDefault="00970ADF" w:rsidP="00FF3043">
      <w:pPr>
        <w:shd w:val="clear" w:color="auto" w:fill="FFFFFF"/>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втрата заявником статусу члена сім’ї загиблого або особи з інвалідністю внаслідок війни;</w:t>
      </w:r>
    </w:p>
    <w:p w14:paraId="6D27E8B6" w14:textId="45FE9D33" w:rsidR="00970ADF" w:rsidRPr="00902CA8" w:rsidRDefault="00970ADF" w:rsidP="00FF3043">
      <w:pPr>
        <w:shd w:val="clear" w:color="auto" w:fill="FFFFFF"/>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 xml:space="preserve">придбання заявником </w:t>
      </w:r>
      <w:r w:rsidR="00F04889" w:rsidRPr="00902CA8">
        <w:rPr>
          <w:rFonts w:ascii="Times New Roman" w:hAnsi="Times New Roman"/>
          <w:sz w:val="28"/>
          <w:szCs w:val="28"/>
          <w:lang w:eastAsia="uk-UA"/>
        </w:rPr>
        <w:t xml:space="preserve">та/або </w:t>
      </w:r>
      <w:r w:rsidRPr="00902CA8">
        <w:rPr>
          <w:rFonts w:ascii="Times New Roman" w:hAnsi="Times New Roman"/>
          <w:sz w:val="28"/>
          <w:szCs w:val="28"/>
          <w:lang w:eastAsia="uk-UA"/>
        </w:rPr>
        <w:t>членами сім’ї, на яких розраховано грошову компенсацію, житлового приміщення</w:t>
      </w:r>
      <w:r w:rsidR="00F908E9" w:rsidRPr="00902CA8">
        <w:rPr>
          <w:rFonts w:ascii="Times New Roman" w:hAnsi="Times New Roman"/>
          <w:sz w:val="28"/>
          <w:szCs w:val="28"/>
          <w:lang w:eastAsia="uk-UA"/>
        </w:rPr>
        <w:t xml:space="preserve"> на підконтрольній Україні території</w:t>
      </w:r>
      <w:r w:rsidRPr="00902CA8">
        <w:rPr>
          <w:rFonts w:ascii="Times New Roman" w:hAnsi="Times New Roman"/>
          <w:sz w:val="28"/>
          <w:szCs w:val="28"/>
          <w:lang w:eastAsia="uk-UA"/>
        </w:rPr>
        <w:t xml:space="preserve">, що відповідає нормі жилої площі, визначеної статтею 47 Житлового кодексу </w:t>
      </w:r>
      <w:r w:rsidRPr="00902CA8">
        <w:rPr>
          <w:rFonts w:ascii="Times New Roman" w:hAnsi="Times New Roman"/>
          <w:sz w:val="28"/>
          <w:szCs w:val="28"/>
          <w:lang w:eastAsia="uk-UA"/>
        </w:rPr>
        <w:lastRenderedPageBreak/>
        <w:t xml:space="preserve">Української РСР (на кожного члена сім’ї), укладання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 після призначення грошової компенсації; </w:t>
      </w:r>
    </w:p>
    <w:p w14:paraId="2F17706D" w14:textId="77777777" w:rsidR="00970ADF" w:rsidRPr="00902CA8" w:rsidRDefault="00970ADF" w:rsidP="00FF3043">
      <w:pPr>
        <w:spacing w:after="0" w:line="240" w:lineRule="auto"/>
        <w:ind w:firstLine="709"/>
        <w:jc w:val="both"/>
        <w:rPr>
          <w:rFonts w:ascii="Times New Roman" w:hAnsi="Times New Roman"/>
          <w:sz w:val="28"/>
          <w:szCs w:val="28"/>
          <w:lang w:eastAsia="uk-UA"/>
        </w:rPr>
      </w:pPr>
      <w:r w:rsidRPr="00902CA8">
        <w:rPr>
          <w:rFonts w:ascii="Times New Roman" w:hAnsi="Times New Roman"/>
          <w:sz w:val="28"/>
          <w:szCs w:val="28"/>
          <w:lang w:eastAsia="uk-UA"/>
        </w:rPr>
        <w:t>зняття заявника з квартирного обліку.</w:t>
      </w:r>
      <w:bookmarkEnd w:id="25"/>
    </w:p>
    <w:p w14:paraId="3140C510" w14:textId="77777777" w:rsidR="00970ADF" w:rsidRPr="00902CA8" w:rsidRDefault="00970ADF" w:rsidP="00FF3043">
      <w:pPr>
        <w:spacing w:after="0" w:line="240" w:lineRule="auto"/>
        <w:ind w:firstLine="709"/>
        <w:jc w:val="both"/>
        <w:rPr>
          <w:rFonts w:ascii="Times New Roman" w:hAnsi="Times New Roman"/>
          <w:sz w:val="28"/>
          <w:szCs w:val="28"/>
        </w:rPr>
      </w:pPr>
    </w:p>
    <w:p w14:paraId="1CD4CAE2"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38. Якщо заявник протягом року з дня зарахування коштів грошової компенсації на його спеціальний рахунок в уповноваженому банку не уклав договір і не здійснив переказ коштів грошової компенсації на придбання житла, уповноважений банк самостійно повертає кошти грошової компенсації із спеціального рахунка заявника на рахунок органу соціального захисту населення.</w:t>
      </w:r>
    </w:p>
    <w:p w14:paraId="2A78124D" w14:textId="77777777" w:rsidR="00970ADF" w:rsidRPr="00902CA8" w:rsidRDefault="00970ADF" w:rsidP="00FF3043">
      <w:pPr>
        <w:spacing w:after="0" w:line="240" w:lineRule="auto"/>
        <w:ind w:firstLine="709"/>
        <w:jc w:val="both"/>
        <w:rPr>
          <w:rFonts w:ascii="Times New Roman" w:hAnsi="Times New Roman"/>
          <w:sz w:val="28"/>
          <w:szCs w:val="28"/>
        </w:rPr>
      </w:pPr>
    </w:p>
    <w:p w14:paraId="5B62D16A" w14:textId="2D7C6F7E" w:rsidR="00970ADF" w:rsidRPr="00902CA8" w:rsidRDefault="00970ADF" w:rsidP="00FF3043">
      <w:pPr>
        <w:shd w:val="clear" w:color="auto" w:fill="FFFFFF"/>
        <w:spacing w:after="0" w:line="240" w:lineRule="auto"/>
        <w:ind w:firstLine="709"/>
        <w:jc w:val="both"/>
        <w:rPr>
          <w:rFonts w:ascii="Times New Roman" w:hAnsi="Times New Roman"/>
          <w:color w:val="000000"/>
          <w:sz w:val="28"/>
          <w:szCs w:val="28"/>
          <w:lang w:eastAsia="uk-UA"/>
        </w:rPr>
      </w:pPr>
      <w:r w:rsidRPr="00902CA8">
        <w:rPr>
          <w:rFonts w:ascii="Times New Roman" w:hAnsi="Times New Roman"/>
          <w:color w:val="000000"/>
          <w:sz w:val="28"/>
          <w:szCs w:val="28"/>
          <w:lang w:eastAsia="uk-UA"/>
        </w:rPr>
        <w:t xml:space="preserve">39. </w:t>
      </w:r>
      <w:bookmarkStart w:id="26" w:name="_Hlk62223802"/>
      <w:r w:rsidRPr="00902CA8">
        <w:rPr>
          <w:rFonts w:ascii="Times New Roman" w:hAnsi="Times New Roman"/>
          <w:color w:val="000000"/>
          <w:sz w:val="28"/>
          <w:szCs w:val="28"/>
          <w:lang w:eastAsia="uk-UA"/>
        </w:rPr>
        <w:t xml:space="preserve">У разі смерті одержувача грошової компенсації, якому призначено грошову компенсацію та не </w:t>
      </w:r>
      <w:proofErr w:type="spellStart"/>
      <w:r w:rsidRPr="00902CA8">
        <w:rPr>
          <w:rFonts w:ascii="Times New Roman" w:hAnsi="Times New Roman"/>
          <w:color w:val="000000"/>
          <w:sz w:val="28"/>
          <w:szCs w:val="28"/>
          <w:lang w:eastAsia="uk-UA"/>
        </w:rPr>
        <w:t>виплачено</w:t>
      </w:r>
      <w:proofErr w:type="spellEnd"/>
      <w:r w:rsidRPr="00902CA8">
        <w:rPr>
          <w:rFonts w:ascii="Times New Roman" w:hAnsi="Times New Roman"/>
          <w:color w:val="000000"/>
          <w:sz w:val="28"/>
          <w:szCs w:val="28"/>
          <w:lang w:eastAsia="uk-UA"/>
        </w:rPr>
        <w:t>, грошова компенсація виплачується уповноваженому члену сім’ї, на підставі заяви, копії документа, що посвідчує особу уповноваженого члена сім’ї, копії довідки про смерть та згоди довільної форми від інших членів сім’ї, на яких розраховано грошову компенсацію.</w:t>
      </w:r>
      <w:r w:rsidRPr="00902CA8">
        <w:rPr>
          <w:color w:val="000000"/>
        </w:rPr>
        <w:t xml:space="preserve"> </w:t>
      </w:r>
    </w:p>
    <w:p w14:paraId="7908A73F" w14:textId="77777777" w:rsidR="00970ADF" w:rsidRPr="00902CA8" w:rsidRDefault="00970ADF" w:rsidP="00FF3043">
      <w:pPr>
        <w:shd w:val="clear" w:color="auto" w:fill="FFFFFF"/>
        <w:spacing w:after="0" w:line="240" w:lineRule="auto"/>
        <w:ind w:firstLine="709"/>
        <w:jc w:val="both"/>
        <w:rPr>
          <w:rFonts w:ascii="Times New Roman" w:hAnsi="Times New Roman"/>
          <w:color w:val="000000"/>
          <w:sz w:val="28"/>
          <w:szCs w:val="28"/>
          <w:lang w:eastAsia="uk-UA"/>
        </w:rPr>
      </w:pPr>
      <w:r w:rsidRPr="00902CA8">
        <w:rPr>
          <w:rFonts w:ascii="Times New Roman" w:hAnsi="Times New Roman"/>
          <w:color w:val="000000"/>
          <w:sz w:val="28"/>
          <w:szCs w:val="28"/>
          <w:lang w:eastAsia="uk-UA"/>
        </w:rPr>
        <w:t xml:space="preserve">Заяву та зазначені документи уповноважений член сім’ї особисто подає до органу соціального захисту населення, який протягом п’яти робочих днів вносить до комісії подання про виплату грошової компенсації уповноваженому члену сім’ї.  </w:t>
      </w:r>
    </w:p>
    <w:p w14:paraId="5C0510A0" w14:textId="77777777" w:rsidR="00970ADF" w:rsidRPr="00902CA8" w:rsidRDefault="00970ADF" w:rsidP="00FF3043">
      <w:pPr>
        <w:shd w:val="clear" w:color="auto" w:fill="FFFFFF"/>
        <w:spacing w:after="0" w:line="240" w:lineRule="auto"/>
        <w:ind w:firstLine="709"/>
        <w:jc w:val="both"/>
        <w:rPr>
          <w:rFonts w:ascii="Times New Roman" w:hAnsi="Times New Roman"/>
          <w:color w:val="000000"/>
          <w:sz w:val="28"/>
          <w:szCs w:val="28"/>
          <w:lang w:eastAsia="uk-UA"/>
        </w:rPr>
      </w:pPr>
      <w:r w:rsidRPr="00902CA8">
        <w:rPr>
          <w:rFonts w:ascii="Times New Roman" w:hAnsi="Times New Roman"/>
          <w:color w:val="000000"/>
          <w:sz w:val="28"/>
          <w:szCs w:val="28"/>
          <w:lang w:eastAsia="uk-UA"/>
        </w:rPr>
        <w:t>Якщо кошти грошової компенсації були перераховані на спеціальний рахунок одержувача грошової компенсації, орган соціального захисту населення звертається до уповноваженого банку з проханням повернути кошти із спеціального рахунка одержувача грошової компенсації</w:t>
      </w:r>
      <w:r w:rsidRPr="00902CA8">
        <w:rPr>
          <w:color w:val="000000"/>
        </w:rPr>
        <w:t xml:space="preserve"> </w:t>
      </w:r>
      <w:r w:rsidRPr="00902CA8">
        <w:rPr>
          <w:rFonts w:ascii="Times New Roman" w:hAnsi="Times New Roman"/>
          <w:color w:val="000000"/>
          <w:sz w:val="28"/>
          <w:szCs w:val="28"/>
          <w:lang w:eastAsia="uk-UA"/>
        </w:rPr>
        <w:t>на рахунок органу соціального захисту населення.</w:t>
      </w:r>
    </w:p>
    <w:p w14:paraId="495BA3F7" w14:textId="4058679E" w:rsidR="00970ADF" w:rsidRPr="00902CA8" w:rsidRDefault="00970ADF" w:rsidP="00FF3043">
      <w:pPr>
        <w:shd w:val="clear" w:color="auto" w:fill="FFFFFF"/>
        <w:spacing w:after="0" w:line="240" w:lineRule="auto"/>
        <w:ind w:firstLine="709"/>
        <w:jc w:val="both"/>
        <w:rPr>
          <w:rFonts w:ascii="Times New Roman" w:hAnsi="Times New Roman"/>
          <w:color w:val="000000"/>
          <w:sz w:val="28"/>
          <w:szCs w:val="28"/>
          <w:lang w:eastAsia="uk-UA"/>
        </w:rPr>
      </w:pPr>
      <w:r w:rsidRPr="00902CA8">
        <w:rPr>
          <w:rFonts w:ascii="Times New Roman" w:hAnsi="Times New Roman"/>
          <w:color w:val="000000"/>
          <w:sz w:val="28"/>
          <w:szCs w:val="28"/>
          <w:lang w:eastAsia="uk-UA"/>
        </w:rPr>
        <w:t>Рішення щодо виплати уповноваженому члену сім’ї призначеної грошової компенсації приймається комісією з</w:t>
      </w:r>
      <w:r w:rsidRPr="00902CA8">
        <w:rPr>
          <w:color w:val="000000"/>
        </w:rPr>
        <w:t xml:space="preserve"> </w:t>
      </w:r>
      <w:r w:rsidRPr="00902CA8">
        <w:rPr>
          <w:rFonts w:ascii="Times New Roman" w:hAnsi="Times New Roman"/>
          <w:color w:val="000000"/>
          <w:sz w:val="28"/>
          <w:szCs w:val="28"/>
          <w:lang w:eastAsia="uk-UA"/>
        </w:rPr>
        <w:t xml:space="preserve">урахуванням норм, зазначених </w:t>
      </w:r>
      <w:r w:rsidR="00BA2D6E" w:rsidRPr="00902CA8">
        <w:rPr>
          <w:rFonts w:ascii="Times New Roman" w:hAnsi="Times New Roman"/>
          <w:color w:val="000000"/>
          <w:sz w:val="28"/>
          <w:szCs w:val="28"/>
          <w:lang w:eastAsia="uk-UA"/>
        </w:rPr>
        <w:t>у</w:t>
      </w:r>
      <w:r w:rsidRPr="00902CA8">
        <w:rPr>
          <w:rFonts w:ascii="Times New Roman" w:hAnsi="Times New Roman"/>
          <w:color w:val="000000"/>
          <w:sz w:val="28"/>
          <w:szCs w:val="28"/>
          <w:lang w:eastAsia="uk-UA"/>
        </w:rPr>
        <w:t xml:space="preserve"> пункті 11 цього Порядку. </w:t>
      </w:r>
    </w:p>
    <w:p w14:paraId="5BAE0C67" w14:textId="77777777" w:rsidR="00970ADF" w:rsidRPr="00902CA8" w:rsidRDefault="00970ADF" w:rsidP="00FF3043">
      <w:pPr>
        <w:shd w:val="clear" w:color="auto" w:fill="FFFFFF"/>
        <w:spacing w:after="0" w:line="240" w:lineRule="auto"/>
        <w:ind w:firstLine="709"/>
        <w:jc w:val="both"/>
        <w:rPr>
          <w:rFonts w:ascii="Times New Roman" w:hAnsi="Times New Roman"/>
          <w:color w:val="000000"/>
          <w:sz w:val="28"/>
          <w:szCs w:val="28"/>
          <w:lang w:eastAsia="uk-UA"/>
        </w:rPr>
      </w:pPr>
      <w:r w:rsidRPr="00902CA8">
        <w:rPr>
          <w:rFonts w:ascii="Times New Roman" w:hAnsi="Times New Roman"/>
          <w:color w:val="000000"/>
          <w:sz w:val="28"/>
          <w:szCs w:val="28"/>
          <w:lang w:eastAsia="uk-UA"/>
        </w:rPr>
        <w:t xml:space="preserve">Комісія протягом трьох робочих днів з дати прийняття рішення щодо виплати уповноваженому члену сім’ї грошової компенсації надсилає йому копію рішення. </w:t>
      </w:r>
    </w:p>
    <w:p w14:paraId="3F1EA4CF" w14:textId="77777777" w:rsidR="00970ADF" w:rsidRPr="00902CA8" w:rsidRDefault="00970ADF" w:rsidP="00FF3043">
      <w:pPr>
        <w:shd w:val="clear" w:color="auto" w:fill="FFFFFF"/>
        <w:spacing w:after="0" w:line="240" w:lineRule="auto"/>
        <w:ind w:firstLine="709"/>
        <w:jc w:val="both"/>
        <w:rPr>
          <w:rFonts w:ascii="Times New Roman" w:hAnsi="Times New Roman"/>
          <w:color w:val="000000"/>
          <w:sz w:val="28"/>
          <w:szCs w:val="28"/>
          <w:lang w:eastAsia="uk-UA"/>
        </w:rPr>
      </w:pPr>
      <w:r w:rsidRPr="00902CA8">
        <w:rPr>
          <w:rFonts w:ascii="Times New Roman" w:hAnsi="Times New Roman"/>
          <w:color w:val="000000"/>
          <w:sz w:val="28"/>
          <w:szCs w:val="28"/>
          <w:lang w:eastAsia="uk-UA"/>
        </w:rPr>
        <w:t>Після отримання копії рішення комісії уповноважений представник сім’ї звертається до уповноваженого банку із заявою про відкриття спеціального рахунку. До заяви додається копія рішення комісії.</w:t>
      </w:r>
    </w:p>
    <w:p w14:paraId="15A5676D" w14:textId="77777777" w:rsidR="00970ADF" w:rsidRPr="00902CA8" w:rsidRDefault="00970ADF" w:rsidP="00FF3043">
      <w:pPr>
        <w:shd w:val="clear" w:color="auto" w:fill="FFFFFF"/>
        <w:spacing w:after="0" w:line="240" w:lineRule="auto"/>
        <w:ind w:firstLine="709"/>
        <w:jc w:val="both"/>
        <w:rPr>
          <w:rFonts w:ascii="Times New Roman" w:hAnsi="Times New Roman"/>
          <w:color w:val="000000"/>
          <w:sz w:val="28"/>
          <w:szCs w:val="28"/>
          <w:lang w:eastAsia="uk-UA"/>
        </w:rPr>
      </w:pPr>
      <w:r w:rsidRPr="00902CA8">
        <w:rPr>
          <w:rFonts w:ascii="Times New Roman" w:hAnsi="Times New Roman"/>
          <w:color w:val="000000"/>
          <w:sz w:val="28"/>
          <w:szCs w:val="28"/>
          <w:lang w:eastAsia="uk-UA"/>
        </w:rPr>
        <w:t>Після відкриття спеціального рахунка уповноважений представник сім’ї повідомляє про його реквізити орган соціального захисту населення.</w:t>
      </w:r>
    </w:p>
    <w:p w14:paraId="057D8C5B" w14:textId="77777777" w:rsidR="00970ADF" w:rsidRPr="00902CA8" w:rsidRDefault="00970ADF" w:rsidP="00FF3043">
      <w:pPr>
        <w:shd w:val="clear" w:color="auto" w:fill="FFFFFF"/>
        <w:spacing w:after="0" w:line="240" w:lineRule="auto"/>
        <w:ind w:firstLine="709"/>
        <w:jc w:val="both"/>
        <w:rPr>
          <w:rFonts w:ascii="Times New Roman" w:hAnsi="Times New Roman"/>
          <w:color w:val="000000"/>
          <w:sz w:val="28"/>
          <w:szCs w:val="28"/>
          <w:lang w:eastAsia="uk-UA"/>
        </w:rPr>
      </w:pPr>
      <w:bookmarkStart w:id="27" w:name="_Hlk63067255"/>
      <w:r w:rsidRPr="00902CA8">
        <w:rPr>
          <w:rFonts w:ascii="Times New Roman" w:hAnsi="Times New Roman"/>
          <w:color w:val="000000"/>
          <w:sz w:val="28"/>
          <w:szCs w:val="28"/>
          <w:lang w:eastAsia="uk-UA"/>
        </w:rPr>
        <w:t xml:space="preserve">Виплата грошової компенсації уповноваженому - члену сім’ї здійснюється з урахуванням норм, зазначених у пунктах 18 (щодо здійснення перерахунку розміру грошової компенсації у разі зміни опосередкованої вартості спорудження 1 </w:t>
      </w:r>
      <w:proofErr w:type="spellStart"/>
      <w:r w:rsidRPr="00902CA8">
        <w:rPr>
          <w:rFonts w:ascii="Times New Roman" w:hAnsi="Times New Roman"/>
          <w:color w:val="000000"/>
          <w:sz w:val="28"/>
          <w:szCs w:val="28"/>
          <w:lang w:eastAsia="uk-UA"/>
        </w:rPr>
        <w:t>кв</w:t>
      </w:r>
      <w:proofErr w:type="spellEnd"/>
      <w:r w:rsidRPr="00902CA8">
        <w:rPr>
          <w:rFonts w:ascii="Times New Roman" w:hAnsi="Times New Roman"/>
          <w:color w:val="000000"/>
          <w:sz w:val="28"/>
          <w:szCs w:val="28"/>
          <w:lang w:eastAsia="uk-UA"/>
        </w:rPr>
        <w:t>. метра загальної площі житла), 23 (в частині змін у майновому стані), 26, 28-31, 33-34 і 36 цього Порядку, із збереженням черговості виплати грошової компенсації.</w:t>
      </w:r>
    </w:p>
    <w:p w14:paraId="3C7E24AC" w14:textId="77777777" w:rsidR="00970ADF" w:rsidRPr="00902CA8" w:rsidRDefault="00970ADF" w:rsidP="00FF3043">
      <w:pPr>
        <w:shd w:val="clear" w:color="auto" w:fill="FFFFFF"/>
        <w:spacing w:after="0" w:line="240" w:lineRule="auto"/>
        <w:ind w:firstLine="709"/>
        <w:jc w:val="both"/>
        <w:rPr>
          <w:rFonts w:ascii="Times New Roman" w:hAnsi="Times New Roman"/>
          <w:color w:val="000000"/>
          <w:sz w:val="28"/>
          <w:szCs w:val="28"/>
          <w:lang w:eastAsia="uk-UA"/>
        </w:rPr>
      </w:pPr>
      <w:bookmarkStart w:id="28" w:name="_Hlk62223821"/>
      <w:bookmarkEnd w:id="26"/>
      <w:bookmarkEnd w:id="27"/>
      <w:r w:rsidRPr="00902CA8">
        <w:rPr>
          <w:rFonts w:ascii="Times New Roman" w:hAnsi="Times New Roman"/>
          <w:color w:val="000000"/>
          <w:sz w:val="28"/>
          <w:szCs w:val="28"/>
          <w:lang w:eastAsia="uk-UA"/>
        </w:rPr>
        <w:lastRenderedPageBreak/>
        <w:t>Норми цього пункту поширюються на випадки, коли смерть заявника відбулася до набуття ним чинності.</w:t>
      </w:r>
    </w:p>
    <w:bookmarkEnd w:id="28"/>
    <w:p w14:paraId="4E51BB5E" w14:textId="77777777" w:rsidR="00970ADF" w:rsidRPr="00902CA8" w:rsidRDefault="00970ADF" w:rsidP="00FF3043">
      <w:pPr>
        <w:spacing w:after="0" w:line="240" w:lineRule="auto"/>
        <w:ind w:firstLine="709"/>
        <w:jc w:val="both"/>
        <w:rPr>
          <w:rFonts w:ascii="Times New Roman" w:hAnsi="Times New Roman"/>
          <w:sz w:val="28"/>
          <w:szCs w:val="28"/>
        </w:rPr>
      </w:pPr>
    </w:p>
    <w:p w14:paraId="308DD9AB"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40. У разі коли ціна договору перевищує суму коштів грошової компенсації на спеціальному рахунку заявника, уповноважений банк переказує кошти грошової компенсації із спеціального рахунка заявника за договором лише після надходження на спеціальний рахунок заявника додаткових коштів у сумі, якої не вистачало для його виконання.</w:t>
      </w:r>
    </w:p>
    <w:p w14:paraId="4CE44AC3" w14:textId="77777777" w:rsidR="00970ADF" w:rsidRPr="00902CA8" w:rsidRDefault="00970ADF" w:rsidP="00FF3043">
      <w:pPr>
        <w:spacing w:after="0" w:line="240" w:lineRule="auto"/>
        <w:ind w:firstLine="709"/>
        <w:jc w:val="both"/>
        <w:rPr>
          <w:rFonts w:ascii="Times New Roman" w:hAnsi="Times New Roman"/>
          <w:sz w:val="28"/>
          <w:szCs w:val="28"/>
        </w:rPr>
      </w:pPr>
    </w:p>
    <w:p w14:paraId="6D150C47"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41. Додаткові кошти на спеціальний рахунок заявника можуть бути внесені за рахунок коштів місцевого бюджету, особистих коштів заявника, благодійних надходжень від юридичних і фізичних осіб, з інших джерел, не заборонених законодавством.</w:t>
      </w:r>
    </w:p>
    <w:p w14:paraId="5B850025" w14:textId="77777777" w:rsidR="00970ADF" w:rsidRPr="00902CA8" w:rsidRDefault="00970ADF" w:rsidP="00FF3043">
      <w:pPr>
        <w:spacing w:after="0" w:line="240" w:lineRule="auto"/>
        <w:ind w:firstLine="709"/>
        <w:jc w:val="both"/>
        <w:rPr>
          <w:rFonts w:ascii="Times New Roman" w:hAnsi="Times New Roman"/>
          <w:sz w:val="28"/>
          <w:szCs w:val="28"/>
        </w:rPr>
      </w:pPr>
    </w:p>
    <w:p w14:paraId="18636B21"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42. Кошти грошової компенсації можуть бути використані на покриття витрат, пов’язаних з купівлею, оформленням права власності на житло, земельну ділянку, на якій розміщено житловий будинок, та сплатою передбачених законодавством податків і зборів, про що обов’язково зазначається в договорі.</w:t>
      </w:r>
    </w:p>
    <w:p w14:paraId="391182BE"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Забороняється використання коштів грошової компенсації на оплату посередницьких послуг.</w:t>
      </w:r>
    </w:p>
    <w:p w14:paraId="6FD17DE0" w14:textId="77777777" w:rsidR="00970ADF" w:rsidRPr="00902CA8" w:rsidRDefault="00970ADF" w:rsidP="00FF3043">
      <w:pPr>
        <w:spacing w:after="0" w:line="240" w:lineRule="auto"/>
        <w:ind w:firstLine="709"/>
        <w:jc w:val="both"/>
        <w:rPr>
          <w:rFonts w:ascii="Times New Roman" w:hAnsi="Times New Roman"/>
          <w:sz w:val="28"/>
          <w:szCs w:val="28"/>
        </w:rPr>
      </w:pPr>
    </w:p>
    <w:p w14:paraId="52D6E5D2"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43. Уповноважений банк має право переказувати у повному обсязі суму, визначену в договорі, і не має права переказувати суму частинами, крім витрат, пов’язаних з купівлею, оформленням права власності на житло, земельну ділянку, на якій розміщено житловий будинок, та сплатою передбачених законодавством податків і зборів.</w:t>
      </w:r>
    </w:p>
    <w:p w14:paraId="193B956A"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У разі придбання житлового будинку разом із земельною ділянкою у платіжному дорученні щодо переказу коштів грошової компенсації зазначаються договір/договори купівлі-продажу житлового будинку та земельної ділянки, на якій він розміщений.</w:t>
      </w:r>
    </w:p>
    <w:p w14:paraId="1DDFBB1B" w14:textId="77777777" w:rsidR="00970ADF" w:rsidRPr="00902CA8" w:rsidRDefault="00970ADF" w:rsidP="00FF3043">
      <w:pPr>
        <w:spacing w:after="0" w:line="240" w:lineRule="auto"/>
        <w:ind w:firstLine="709"/>
        <w:jc w:val="both"/>
        <w:rPr>
          <w:rFonts w:ascii="Times New Roman" w:hAnsi="Times New Roman"/>
          <w:sz w:val="28"/>
          <w:szCs w:val="28"/>
        </w:rPr>
      </w:pPr>
    </w:p>
    <w:p w14:paraId="2B19CC1B"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44. У разі укладення договору на суму меншу, ніж сума коштів грошової компенсації на спеціальному рахунку заявника, уповноважений банк протягом трьох банківських днів після переказу коштів згідно з договором повертає залишки коштів грошової компенсації на рахунок органу соціального захисту населення.</w:t>
      </w:r>
    </w:p>
    <w:p w14:paraId="17B804B9" w14:textId="77777777" w:rsidR="00970ADF" w:rsidRPr="00902CA8" w:rsidRDefault="00970ADF" w:rsidP="00FF3043">
      <w:pPr>
        <w:spacing w:after="0" w:line="240" w:lineRule="auto"/>
        <w:ind w:firstLine="709"/>
        <w:jc w:val="both"/>
        <w:rPr>
          <w:rFonts w:ascii="Times New Roman" w:hAnsi="Times New Roman"/>
          <w:sz w:val="28"/>
          <w:szCs w:val="28"/>
        </w:rPr>
      </w:pPr>
    </w:p>
    <w:p w14:paraId="0999E9AE" w14:textId="77777777" w:rsidR="00970ADF" w:rsidRPr="00902CA8" w:rsidRDefault="001D6016" w:rsidP="00FF3043">
      <w:pPr>
        <w:spacing w:after="0" w:line="240" w:lineRule="auto"/>
        <w:ind w:firstLine="709"/>
        <w:jc w:val="both"/>
        <w:rPr>
          <w:rFonts w:ascii="Times New Roman" w:hAnsi="Times New Roman"/>
          <w:bCs/>
          <w:sz w:val="28"/>
          <w:szCs w:val="28"/>
          <w:lang w:eastAsia="uk-UA"/>
        </w:rPr>
      </w:pPr>
      <w:r w:rsidRPr="00902CA8">
        <w:rPr>
          <w:rFonts w:ascii="Times New Roman" w:hAnsi="Times New Roman"/>
          <w:bCs/>
          <w:sz w:val="28"/>
          <w:szCs w:val="28"/>
          <w:lang w:eastAsia="uk-UA"/>
        </w:rPr>
        <w:t>45. Орган соціального захисту населення не пізніше ніж через 30</w:t>
      </w:r>
      <w:r w:rsidR="003B5539" w:rsidRPr="00902CA8">
        <w:rPr>
          <w:rFonts w:ascii="Times New Roman" w:hAnsi="Times New Roman"/>
          <w:bCs/>
          <w:sz w:val="28"/>
          <w:szCs w:val="28"/>
          <w:lang w:eastAsia="uk-UA"/>
        </w:rPr>
        <w:t> </w:t>
      </w:r>
      <w:r w:rsidRPr="00902CA8">
        <w:rPr>
          <w:rFonts w:ascii="Times New Roman" w:hAnsi="Times New Roman"/>
          <w:bCs/>
          <w:sz w:val="28"/>
          <w:szCs w:val="28"/>
          <w:lang w:eastAsia="uk-UA"/>
        </w:rPr>
        <w:t xml:space="preserve">календарних днів з дати закінчення строку дії укладеного заявником договору купівлі-продажу житла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 самостійно отримує інформаційну довідку з Державного реєстру речових прав на нерухоме майно про зареєстровані речові </w:t>
      </w:r>
      <w:r w:rsidRPr="00902CA8">
        <w:rPr>
          <w:rFonts w:ascii="Times New Roman" w:hAnsi="Times New Roman"/>
          <w:bCs/>
          <w:sz w:val="28"/>
          <w:szCs w:val="28"/>
          <w:lang w:eastAsia="uk-UA"/>
        </w:rPr>
        <w:lastRenderedPageBreak/>
        <w:t>права на нерухоме майно за заявником та членами його сім’ї, на яких було розраховано грошову компенсацію (далі - інформаційна довідка).</w:t>
      </w:r>
    </w:p>
    <w:p w14:paraId="70A65BB9" w14:textId="77777777" w:rsidR="001D6016" w:rsidRPr="00902CA8" w:rsidRDefault="001D6016" w:rsidP="00FF3043">
      <w:pPr>
        <w:spacing w:after="0" w:line="240" w:lineRule="auto"/>
        <w:ind w:firstLine="709"/>
        <w:jc w:val="both"/>
        <w:rPr>
          <w:rFonts w:ascii="Times New Roman" w:hAnsi="Times New Roman"/>
          <w:sz w:val="28"/>
          <w:szCs w:val="28"/>
        </w:rPr>
      </w:pPr>
    </w:p>
    <w:p w14:paraId="3919CC28" w14:textId="77777777" w:rsidR="001D6016" w:rsidRPr="00902CA8" w:rsidRDefault="001D6016" w:rsidP="001D6016">
      <w:pPr>
        <w:spacing w:after="0" w:line="240" w:lineRule="auto"/>
        <w:ind w:firstLine="709"/>
        <w:jc w:val="both"/>
        <w:rPr>
          <w:rFonts w:ascii="Times New Roman" w:hAnsi="Times New Roman"/>
          <w:bCs/>
          <w:sz w:val="28"/>
          <w:szCs w:val="28"/>
          <w:lang w:eastAsia="uk-UA"/>
        </w:rPr>
      </w:pPr>
      <w:r w:rsidRPr="00902CA8">
        <w:rPr>
          <w:rFonts w:ascii="Times New Roman" w:hAnsi="Times New Roman"/>
          <w:bCs/>
          <w:sz w:val="28"/>
          <w:szCs w:val="28"/>
          <w:lang w:eastAsia="uk-UA"/>
        </w:rPr>
        <w:t>46. Після виплати заявнику грошової компенсації (перерахунку коштів на спеціальний рахунок заявника) орган соціального захисту населення вносить інформацію про таку виплату до Реєстру.</w:t>
      </w:r>
    </w:p>
    <w:p w14:paraId="2DB9EF6D" w14:textId="77777777" w:rsidR="001D6016" w:rsidRPr="00902CA8" w:rsidRDefault="001D6016" w:rsidP="001D6016">
      <w:pPr>
        <w:spacing w:after="0" w:line="240" w:lineRule="auto"/>
        <w:ind w:firstLine="709"/>
        <w:jc w:val="both"/>
        <w:rPr>
          <w:rFonts w:ascii="Times New Roman" w:hAnsi="Times New Roman"/>
          <w:bCs/>
          <w:sz w:val="28"/>
          <w:szCs w:val="28"/>
          <w:lang w:eastAsia="uk-UA"/>
        </w:rPr>
      </w:pPr>
      <w:r w:rsidRPr="00902CA8">
        <w:rPr>
          <w:rFonts w:ascii="Times New Roman" w:hAnsi="Times New Roman"/>
          <w:bCs/>
          <w:sz w:val="28"/>
          <w:szCs w:val="28"/>
          <w:lang w:eastAsia="uk-UA"/>
        </w:rPr>
        <w:t>Після отримання інформаційної довідки орган соціального захисту населення інформує відповідні органи (у тому числі на території інших населених пунктів) про необхідність зняття з квартирного обліку заявника та членів його сім’ї, яких включено у розрахунок грошової компенсації, та не пізніше ніж через три робочих дні після її отримання надсилає копію такої довідки структурному підрозділу з питань соціального захисту населення обласної, Київської міської держадміністрації.</w:t>
      </w:r>
    </w:p>
    <w:p w14:paraId="5122FAB8" w14:textId="77777777" w:rsidR="00970ADF" w:rsidRPr="00902CA8" w:rsidRDefault="001D6016" w:rsidP="001D6016">
      <w:pPr>
        <w:spacing w:after="0" w:line="240" w:lineRule="auto"/>
        <w:ind w:firstLine="709"/>
        <w:jc w:val="both"/>
        <w:rPr>
          <w:rFonts w:ascii="Times New Roman" w:hAnsi="Times New Roman"/>
          <w:bCs/>
          <w:sz w:val="28"/>
          <w:szCs w:val="28"/>
          <w:lang w:eastAsia="uk-UA"/>
        </w:rPr>
      </w:pPr>
      <w:r w:rsidRPr="00902CA8">
        <w:rPr>
          <w:rFonts w:ascii="Times New Roman" w:hAnsi="Times New Roman"/>
          <w:bCs/>
          <w:sz w:val="28"/>
          <w:szCs w:val="28"/>
          <w:lang w:eastAsia="uk-UA"/>
        </w:rPr>
        <w:t>Право власності на нерухоме майно оформляється на заявника та членів його сім’ї, на яких було розраховано грошову компенсацію.</w:t>
      </w:r>
    </w:p>
    <w:p w14:paraId="45F941AE" w14:textId="77777777" w:rsidR="001D6016" w:rsidRPr="00902CA8" w:rsidRDefault="001D6016" w:rsidP="001D6016">
      <w:pPr>
        <w:spacing w:after="0" w:line="240" w:lineRule="auto"/>
        <w:ind w:firstLine="709"/>
        <w:jc w:val="both"/>
        <w:rPr>
          <w:rFonts w:ascii="Times New Roman" w:hAnsi="Times New Roman"/>
          <w:sz w:val="28"/>
          <w:szCs w:val="28"/>
        </w:rPr>
      </w:pPr>
    </w:p>
    <w:p w14:paraId="06598C14" w14:textId="77777777" w:rsidR="00970ADF" w:rsidRPr="00902CA8" w:rsidRDefault="001D6016" w:rsidP="00FF3043">
      <w:pPr>
        <w:spacing w:after="0" w:line="240" w:lineRule="auto"/>
        <w:ind w:firstLine="709"/>
        <w:jc w:val="both"/>
        <w:rPr>
          <w:rFonts w:ascii="Times New Roman" w:hAnsi="Times New Roman"/>
          <w:bCs/>
          <w:sz w:val="28"/>
          <w:szCs w:val="28"/>
          <w:lang w:eastAsia="uk-UA"/>
        </w:rPr>
      </w:pPr>
      <w:r w:rsidRPr="00902CA8">
        <w:rPr>
          <w:rFonts w:ascii="Times New Roman" w:hAnsi="Times New Roman"/>
          <w:bCs/>
          <w:sz w:val="28"/>
          <w:szCs w:val="28"/>
          <w:lang w:eastAsia="uk-UA"/>
        </w:rPr>
        <w:t>47. У разі відсутності відомостей про зареєстровані речові права на нерухоме майно за заявником та членами його сім’ї, на яких було розраховано грошову компенсацію, у Державному реєстрі речових прав на нерухоме майно протягом 30 календарних днів після закінчення строку дії укладеного заявником договору купівлі-продажу житла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 орган соціального захисту населення звертається до заявника із вимогою повернути кошти грошової компенсації до бюджету.</w:t>
      </w:r>
    </w:p>
    <w:p w14:paraId="345F82E7" w14:textId="77777777" w:rsidR="001D6016" w:rsidRPr="00902CA8" w:rsidRDefault="001D6016" w:rsidP="00FF3043">
      <w:pPr>
        <w:spacing w:after="0" w:line="240" w:lineRule="auto"/>
        <w:ind w:firstLine="709"/>
        <w:jc w:val="both"/>
        <w:rPr>
          <w:rFonts w:ascii="Times New Roman" w:hAnsi="Times New Roman"/>
          <w:sz w:val="28"/>
          <w:szCs w:val="28"/>
          <w:lang w:eastAsia="uk-UA"/>
        </w:rPr>
      </w:pPr>
    </w:p>
    <w:p w14:paraId="4F2DB521"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t>48. Кошти грошової компенсації повертаються у випадку, передбаченому пунктом 47 цього Порядку, заявником добровільно або у судовому порядку.</w:t>
      </w:r>
    </w:p>
    <w:p w14:paraId="278A8B55" w14:textId="77777777" w:rsidR="00970ADF" w:rsidRPr="00902CA8" w:rsidRDefault="00970ADF" w:rsidP="00FF3043">
      <w:pPr>
        <w:spacing w:after="0" w:line="240" w:lineRule="auto"/>
        <w:ind w:firstLine="709"/>
        <w:jc w:val="both"/>
        <w:rPr>
          <w:rFonts w:ascii="Times New Roman" w:hAnsi="Times New Roman"/>
          <w:sz w:val="28"/>
          <w:szCs w:val="28"/>
        </w:rPr>
      </w:pPr>
    </w:p>
    <w:p w14:paraId="090FF547" w14:textId="77777777" w:rsidR="001D6016" w:rsidRPr="00902CA8" w:rsidRDefault="001D6016" w:rsidP="001D6016">
      <w:pPr>
        <w:spacing w:after="0" w:line="240" w:lineRule="auto"/>
        <w:ind w:firstLine="709"/>
        <w:jc w:val="both"/>
        <w:rPr>
          <w:rFonts w:ascii="Times New Roman" w:hAnsi="Times New Roman"/>
          <w:bCs/>
          <w:sz w:val="28"/>
          <w:szCs w:val="28"/>
          <w:lang w:eastAsia="uk-UA"/>
        </w:rPr>
      </w:pPr>
      <w:r w:rsidRPr="00902CA8">
        <w:rPr>
          <w:rFonts w:ascii="Times New Roman" w:hAnsi="Times New Roman"/>
          <w:bCs/>
          <w:sz w:val="28"/>
          <w:szCs w:val="28"/>
          <w:lang w:eastAsia="uk-UA"/>
        </w:rPr>
        <w:t xml:space="preserve">49. У разі відчуження житла (квартири, житлового будинку із земельною ділянкою, на якій він розташований), придбаного за рахунок коштів грошової компенсації, яке перебувало у власності заявника та членів його сім’ї, на яких було </w:t>
      </w:r>
      <w:proofErr w:type="spellStart"/>
      <w:r w:rsidRPr="00902CA8">
        <w:rPr>
          <w:rFonts w:ascii="Times New Roman" w:hAnsi="Times New Roman"/>
          <w:bCs/>
          <w:sz w:val="28"/>
          <w:szCs w:val="28"/>
          <w:lang w:eastAsia="uk-UA"/>
        </w:rPr>
        <w:t>виплачено</w:t>
      </w:r>
      <w:proofErr w:type="spellEnd"/>
      <w:r w:rsidRPr="00902CA8">
        <w:rPr>
          <w:rFonts w:ascii="Times New Roman" w:hAnsi="Times New Roman"/>
          <w:bCs/>
          <w:sz w:val="28"/>
          <w:szCs w:val="28"/>
          <w:lang w:eastAsia="uk-UA"/>
        </w:rPr>
        <w:t xml:space="preserve"> грошову компенсацію, менше трьох років, кошти отриманої грошової компенсації підлягають поверненню до державного бюджету.</w:t>
      </w:r>
    </w:p>
    <w:p w14:paraId="44415D84" w14:textId="77777777" w:rsidR="00970ADF" w:rsidRPr="00902CA8" w:rsidRDefault="001D6016" w:rsidP="001D6016">
      <w:pPr>
        <w:spacing w:after="0" w:line="240" w:lineRule="auto"/>
        <w:ind w:firstLine="709"/>
        <w:jc w:val="both"/>
        <w:rPr>
          <w:rFonts w:ascii="Times New Roman" w:hAnsi="Times New Roman"/>
          <w:bCs/>
          <w:sz w:val="28"/>
          <w:szCs w:val="28"/>
          <w:lang w:eastAsia="uk-UA"/>
        </w:rPr>
      </w:pPr>
      <w:r w:rsidRPr="00902CA8">
        <w:rPr>
          <w:rFonts w:ascii="Times New Roman" w:hAnsi="Times New Roman"/>
          <w:bCs/>
          <w:sz w:val="28"/>
          <w:szCs w:val="28"/>
          <w:lang w:eastAsia="uk-UA"/>
        </w:rPr>
        <w:t>Орган соціального захисту населення, щороку, протягом трьох років з дня отримання відомостей про зареєстровані речові права на нерухоме майно за заявником та членами його сім’ї, на яких було розраховано грошову компенсацію, самостійно отримує інформаційну довідку з Державного реєстру речових прав на нерухоме майно.</w:t>
      </w:r>
    </w:p>
    <w:p w14:paraId="1AAD57B0" w14:textId="77777777" w:rsidR="001D6016" w:rsidRPr="00902CA8" w:rsidRDefault="001D6016" w:rsidP="001D6016">
      <w:pPr>
        <w:spacing w:after="0" w:line="240" w:lineRule="auto"/>
        <w:ind w:firstLine="709"/>
        <w:jc w:val="both"/>
        <w:rPr>
          <w:rFonts w:ascii="Times New Roman" w:hAnsi="Times New Roman"/>
          <w:sz w:val="28"/>
          <w:szCs w:val="28"/>
        </w:rPr>
      </w:pPr>
    </w:p>
    <w:p w14:paraId="0709C066" w14:textId="77777777" w:rsidR="00970ADF" w:rsidRPr="00902CA8" w:rsidRDefault="00970ADF" w:rsidP="00FF3043">
      <w:pPr>
        <w:shd w:val="clear" w:color="auto" w:fill="FFFFFF"/>
        <w:spacing w:after="0" w:line="240" w:lineRule="auto"/>
        <w:ind w:firstLine="709"/>
        <w:jc w:val="both"/>
        <w:rPr>
          <w:rFonts w:ascii="Times New Roman" w:hAnsi="Times New Roman"/>
          <w:sz w:val="28"/>
          <w:szCs w:val="28"/>
          <w:lang w:eastAsia="uk-UA"/>
        </w:rPr>
      </w:pPr>
      <w:r w:rsidRPr="00902CA8">
        <w:rPr>
          <w:rFonts w:ascii="Times New Roman" w:hAnsi="Times New Roman"/>
          <w:bCs/>
          <w:sz w:val="28"/>
          <w:szCs w:val="28"/>
          <w:lang w:eastAsia="uk-UA"/>
        </w:rPr>
        <w:t xml:space="preserve">50. Орган соціального захисту населення здійснює </w:t>
      </w:r>
      <w:r w:rsidRPr="00902CA8">
        <w:rPr>
          <w:rFonts w:ascii="Times New Roman" w:hAnsi="Times New Roman"/>
          <w:sz w:val="28"/>
          <w:szCs w:val="28"/>
          <w:lang w:eastAsia="uk-UA"/>
        </w:rPr>
        <w:t>ведення обліку звернень заявників та інформації про використання ними грошової компенсації за формою, затвердженою Мінветеранів.</w:t>
      </w:r>
    </w:p>
    <w:p w14:paraId="1C26CB25" w14:textId="77777777" w:rsidR="00970ADF" w:rsidRPr="00902CA8" w:rsidRDefault="00970ADF" w:rsidP="00FF3043">
      <w:pPr>
        <w:spacing w:after="0" w:line="240" w:lineRule="auto"/>
        <w:ind w:firstLine="709"/>
        <w:jc w:val="both"/>
        <w:rPr>
          <w:rFonts w:ascii="Times New Roman" w:hAnsi="Times New Roman"/>
          <w:sz w:val="28"/>
          <w:szCs w:val="28"/>
        </w:rPr>
      </w:pPr>
    </w:p>
    <w:p w14:paraId="174C05DD" w14:textId="77777777" w:rsidR="00970ADF" w:rsidRPr="00902CA8" w:rsidRDefault="00970ADF" w:rsidP="00FF3043">
      <w:pPr>
        <w:spacing w:after="0" w:line="240" w:lineRule="auto"/>
        <w:ind w:firstLine="709"/>
        <w:jc w:val="both"/>
        <w:rPr>
          <w:rFonts w:ascii="Times New Roman" w:hAnsi="Times New Roman"/>
          <w:sz w:val="28"/>
          <w:szCs w:val="28"/>
        </w:rPr>
      </w:pPr>
      <w:r w:rsidRPr="00902CA8">
        <w:rPr>
          <w:rFonts w:ascii="Times New Roman" w:hAnsi="Times New Roman"/>
          <w:sz w:val="28"/>
          <w:szCs w:val="28"/>
        </w:rPr>
        <w:lastRenderedPageBreak/>
        <w:t>51. Структурний підрозділ з питань соціального захисту населення обласних, Київської міської держадміністрацій подає Мінветеранів щокварталу до 20 числа місяця, що настає за звітним періодом, інформацію про житло, придбане заявником, за формою згідно з додатком до цього Порядку.</w:t>
      </w:r>
    </w:p>
    <w:p w14:paraId="5A89A455" w14:textId="77777777" w:rsidR="00970ADF" w:rsidRPr="00902CA8" w:rsidRDefault="00970ADF" w:rsidP="00FF3043">
      <w:pPr>
        <w:spacing w:after="0" w:line="240" w:lineRule="auto"/>
        <w:ind w:firstLine="709"/>
        <w:jc w:val="both"/>
        <w:rPr>
          <w:rFonts w:ascii="Times New Roman" w:hAnsi="Times New Roman"/>
          <w:sz w:val="28"/>
          <w:szCs w:val="28"/>
        </w:rPr>
      </w:pPr>
    </w:p>
    <w:p w14:paraId="38158A63" w14:textId="179C5CF0" w:rsidR="00EF48C0" w:rsidRPr="00902CA8" w:rsidRDefault="00970ADF" w:rsidP="00C52011">
      <w:pPr>
        <w:spacing w:after="0" w:line="240" w:lineRule="auto"/>
        <w:ind w:firstLine="709"/>
        <w:jc w:val="both"/>
        <w:rPr>
          <w:rFonts w:ascii="Times New Roman" w:hAnsi="Times New Roman"/>
          <w:sz w:val="28"/>
          <w:szCs w:val="28"/>
          <w:shd w:val="clear" w:color="auto" w:fill="FFFFFF"/>
        </w:rPr>
      </w:pPr>
      <w:r w:rsidRPr="00902CA8">
        <w:rPr>
          <w:rFonts w:ascii="Times New Roman" w:hAnsi="Times New Roman"/>
          <w:sz w:val="28"/>
          <w:szCs w:val="28"/>
        </w:rPr>
        <w:t>52. Мінветеранів в установленому порядку вносить щокварталу відомості про забезпеченість житлом членів сімей осіб, які загинули (пропали безвісти), померли, та осіб з інвалідністю до Єдиного державного реєстру ветеранів війни після початку його функціонування.</w:t>
      </w:r>
      <w:r w:rsidR="004A5EB7" w:rsidRPr="004A5EB7">
        <w:rPr>
          <w:rFonts w:ascii="Times New Roman" w:hAnsi="Times New Roman"/>
          <w:sz w:val="28"/>
          <w:szCs w:val="28"/>
        </w:rPr>
        <w:t>”</w:t>
      </w:r>
      <w:r w:rsidR="004A5EB7">
        <w:rPr>
          <w:rFonts w:ascii="Times New Roman" w:hAnsi="Times New Roman"/>
          <w:sz w:val="28"/>
          <w:szCs w:val="28"/>
        </w:rPr>
        <w:t>.</w:t>
      </w:r>
      <w:r w:rsidR="00C52011">
        <w:rPr>
          <w:rFonts w:ascii="Times New Roman" w:hAnsi="Times New Roman"/>
          <w:sz w:val="28"/>
          <w:szCs w:val="28"/>
        </w:rPr>
        <w:t xml:space="preserve"> </w:t>
      </w:r>
    </w:p>
    <w:p w14:paraId="5341ED50" w14:textId="325B69CB" w:rsidR="00EF48C0" w:rsidRPr="00902CA8" w:rsidRDefault="00C52011" w:rsidP="00C52011">
      <w:pPr>
        <w:spacing w:after="0" w:line="240" w:lineRule="auto"/>
        <w:jc w:val="center"/>
        <w:rPr>
          <w:rFonts w:ascii="Times New Roman" w:hAnsi="Times New Roman"/>
          <w:sz w:val="28"/>
          <w:szCs w:val="28"/>
        </w:rPr>
      </w:pPr>
      <w:r w:rsidRPr="00C52011">
        <w:rPr>
          <w:rFonts w:ascii="Times New Roman" w:hAnsi="Times New Roman"/>
          <w:sz w:val="28"/>
          <w:szCs w:val="28"/>
        </w:rPr>
        <w:t>________________________</w:t>
      </w:r>
    </w:p>
    <w:sectPr w:rsidR="00EF48C0" w:rsidRPr="00902CA8" w:rsidSect="007939F4">
      <w:pgSz w:w="11906" w:h="16838"/>
      <w:pgMar w:top="1134" w:right="567" w:bottom="1134" w:left="1701" w:header="709" w:footer="709"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52C64" w14:textId="77777777" w:rsidR="00082F34" w:rsidRDefault="00082F34" w:rsidP="00F6378B">
      <w:pPr>
        <w:spacing w:after="0" w:line="240" w:lineRule="auto"/>
      </w:pPr>
      <w:r>
        <w:separator/>
      </w:r>
    </w:p>
  </w:endnote>
  <w:endnote w:type="continuationSeparator" w:id="0">
    <w:p w14:paraId="272A9CB4" w14:textId="77777777" w:rsidR="00082F34" w:rsidRDefault="00082F34" w:rsidP="00F6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9285A" w14:textId="77777777" w:rsidR="00082F34" w:rsidRDefault="00082F34" w:rsidP="00F6378B">
      <w:pPr>
        <w:spacing w:after="0" w:line="240" w:lineRule="auto"/>
      </w:pPr>
      <w:r>
        <w:separator/>
      </w:r>
    </w:p>
  </w:footnote>
  <w:footnote w:type="continuationSeparator" w:id="0">
    <w:p w14:paraId="12827266" w14:textId="77777777" w:rsidR="00082F34" w:rsidRDefault="00082F34" w:rsidP="00F63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519365"/>
      <w:docPartObj>
        <w:docPartGallery w:val="Page Numbers (Top of Page)"/>
        <w:docPartUnique/>
      </w:docPartObj>
    </w:sdtPr>
    <w:sdtEndPr>
      <w:rPr>
        <w:rFonts w:ascii="Times New Roman" w:hAnsi="Times New Roman"/>
        <w:sz w:val="28"/>
        <w:szCs w:val="28"/>
      </w:rPr>
    </w:sdtEndPr>
    <w:sdtContent>
      <w:p w14:paraId="0874E2DC" w14:textId="4DDA358E" w:rsidR="00171CA4" w:rsidRPr="00171CA4" w:rsidRDefault="00171CA4">
        <w:pPr>
          <w:pStyle w:val="aa"/>
          <w:jc w:val="center"/>
          <w:rPr>
            <w:rFonts w:ascii="Times New Roman" w:hAnsi="Times New Roman"/>
            <w:sz w:val="28"/>
            <w:szCs w:val="28"/>
          </w:rPr>
        </w:pPr>
        <w:r w:rsidRPr="00171CA4">
          <w:rPr>
            <w:rFonts w:ascii="Times New Roman" w:hAnsi="Times New Roman"/>
            <w:sz w:val="28"/>
            <w:szCs w:val="28"/>
          </w:rPr>
          <w:fldChar w:fldCharType="begin"/>
        </w:r>
        <w:r w:rsidRPr="00171CA4">
          <w:rPr>
            <w:rFonts w:ascii="Times New Roman" w:hAnsi="Times New Roman"/>
            <w:sz w:val="28"/>
            <w:szCs w:val="28"/>
          </w:rPr>
          <w:instrText>PAGE   \* MERGEFORMAT</w:instrText>
        </w:r>
        <w:r w:rsidRPr="00171CA4">
          <w:rPr>
            <w:rFonts w:ascii="Times New Roman" w:hAnsi="Times New Roman"/>
            <w:sz w:val="28"/>
            <w:szCs w:val="28"/>
          </w:rPr>
          <w:fldChar w:fldCharType="separate"/>
        </w:r>
        <w:r w:rsidRPr="00171CA4">
          <w:rPr>
            <w:rFonts w:ascii="Times New Roman" w:hAnsi="Times New Roman"/>
            <w:sz w:val="28"/>
            <w:szCs w:val="28"/>
            <w:lang w:val="ru-RU"/>
          </w:rPr>
          <w:t>2</w:t>
        </w:r>
        <w:r w:rsidRPr="00171CA4">
          <w:rPr>
            <w:rFonts w:ascii="Times New Roman" w:hAnsi="Times New Roman"/>
            <w:sz w:val="28"/>
            <w:szCs w:val="28"/>
          </w:rPr>
          <w:fldChar w:fldCharType="end"/>
        </w:r>
      </w:p>
    </w:sdtContent>
  </w:sdt>
  <w:p w14:paraId="6274987D" w14:textId="77777777" w:rsidR="004C381A" w:rsidRDefault="004C381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216970"/>
      <w:docPartObj>
        <w:docPartGallery w:val="Page Numbers (Top of Page)"/>
        <w:docPartUnique/>
      </w:docPartObj>
    </w:sdtPr>
    <w:sdtEndPr>
      <w:rPr>
        <w:rFonts w:ascii="Times New Roman" w:hAnsi="Times New Roman"/>
        <w:sz w:val="28"/>
        <w:szCs w:val="28"/>
      </w:rPr>
    </w:sdtEndPr>
    <w:sdtContent>
      <w:p w14:paraId="1E8477D4" w14:textId="212CE0D7" w:rsidR="00171CA4" w:rsidRPr="00171CA4" w:rsidRDefault="00171CA4">
        <w:pPr>
          <w:pStyle w:val="aa"/>
          <w:jc w:val="center"/>
          <w:rPr>
            <w:rFonts w:ascii="Times New Roman" w:hAnsi="Times New Roman"/>
            <w:sz w:val="28"/>
            <w:szCs w:val="28"/>
          </w:rPr>
        </w:pPr>
        <w:r w:rsidRPr="00171CA4">
          <w:rPr>
            <w:rFonts w:ascii="Times New Roman" w:hAnsi="Times New Roman"/>
            <w:sz w:val="28"/>
            <w:szCs w:val="28"/>
          </w:rPr>
          <w:fldChar w:fldCharType="begin"/>
        </w:r>
        <w:r w:rsidRPr="00171CA4">
          <w:rPr>
            <w:rFonts w:ascii="Times New Roman" w:hAnsi="Times New Roman"/>
            <w:sz w:val="28"/>
            <w:szCs w:val="28"/>
          </w:rPr>
          <w:instrText>PAGE   \* MERGEFORMAT</w:instrText>
        </w:r>
        <w:r w:rsidRPr="00171CA4">
          <w:rPr>
            <w:rFonts w:ascii="Times New Roman" w:hAnsi="Times New Roman"/>
            <w:sz w:val="28"/>
            <w:szCs w:val="28"/>
          </w:rPr>
          <w:fldChar w:fldCharType="separate"/>
        </w:r>
        <w:r w:rsidRPr="00171CA4">
          <w:rPr>
            <w:rFonts w:ascii="Times New Roman" w:hAnsi="Times New Roman"/>
            <w:sz w:val="28"/>
            <w:szCs w:val="28"/>
            <w:lang w:val="ru-RU"/>
          </w:rPr>
          <w:t>2</w:t>
        </w:r>
        <w:r w:rsidRPr="00171CA4">
          <w:rPr>
            <w:rFonts w:ascii="Times New Roman" w:hAnsi="Times New Roman"/>
            <w:sz w:val="28"/>
            <w:szCs w:val="28"/>
          </w:rPr>
          <w:fldChar w:fldCharType="end"/>
        </w:r>
      </w:p>
    </w:sdtContent>
  </w:sdt>
  <w:p w14:paraId="06F1FC55" w14:textId="77777777" w:rsidR="00E82124" w:rsidRDefault="00E8212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33"/>
    <w:rsid w:val="0000154C"/>
    <w:rsid w:val="0001540C"/>
    <w:rsid w:val="00024651"/>
    <w:rsid w:val="0003768C"/>
    <w:rsid w:val="00041E48"/>
    <w:rsid w:val="00044286"/>
    <w:rsid w:val="00052594"/>
    <w:rsid w:val="00056184"/>
    <w:rsid w:val="00082F33"/>
    <w:rsid w:val="00082F34"/>
    <w:rsid w:val="00094F1A"/>
    <w:rsid w:val="000A73A9"/>
    <w:rsid w:val="000B0674"/>
    <w:rsid w:val="000B1088"/>
    <w:rsid w:val="000D31D0"/>
    <w:rsid w:val="000E4670"/>
    <w:rsid w:val="00123AFB"/>
    <w:rsid w:val="00124E6A"/>
    <w:rsid w:val="0012595F"/>
    <w:rsid w:val="001342C8"/>
    <w:rsid w:val="00135833"/>
    <w:rsid w:val="0015189A"/>
    <w:rsid w:val="00157E61"/>
    <w:rsid w:val="00163D87"/>
    <w:rsid w:val="00171CA4"/>
    <w:rsid w:val="00191B49"/>
    <w:rsid w:val="001B5B51"/>
    <w:rsid w:val="001C39BD"/>
    <w:rsid w:val="001D6016"/>
    <w:rsid w:val="001E76F4"/>
    <w:rsid w:val="001F22DC"/>
    <w:rsid w:val="002132EB"/>
    <w:rsid w:val="00220C75"/>
    <w:rsid w:val="002343CD"/>
    <w:rsid w:val="00251BA9"/>
    <w:rsid w:val="00265E24"/>
    <w:rsid w:val="0028792C"/>
    <w:rsid w:val="00291469"/>
    <w:rsid w:val="002B0904"/>
    <w:rsid w:val="002B5CBC"/>
    <w:rsid w:val="002D60CD"/>
    <w:rsid w:val="002E5773"/>
    <w:rsid w:val="00310DD2"/>
    <w:rsid w:val="00325AB2"/>
    <w:rsid w:val="003555D9"/>
    <w:rsid w:val="0036092C"/>
    <w:rsid w:val="0037349D"/>
    <w:rsid w:val="003860CD"/>
    <w:rsid w:val="003A6CD5"/>
    <w:rsid w:val="003B226A"/>
    <w:rsid w:val="003B5539"/>
    <w:rsid w:val="003D098B"/>
    <w:rsid w:val="003E65EA"/>
    <w:rsid w:val="0042668D"/>
    <w:rsid w:val="0045402C"/>
    <w:rsid w:val="0045601F"/>
    <w:rsid w:val="004824AF"/>
    <w:rsid w:val="004862B7"/>
    <w:rsid w:val="004908BA"/>
    <w:rsid w:val="00494094"/>
    <w:rsid w:val="004A2BF0"/>
    <w:rsid w:val="004A5EB7"/>
    <w:rsid w:val="004B0460"/>
    <w:rsid w:val="004B200D"/>
    <w:rsid w:val="004B6A63"/>
    <w:rsid w:val="004C1FB8"/>
    <w:rsid w:val="004C381A"/>
    <w:rsid w:val="004D0D98"/>
    <w:rsid w:val="004D30AB"/>
    <w:rsid w:val="004D4A84"/>
    <w:rsid w:val="004F1610"/>
    <w:rsid w:val="00506C87"/>
    <w:rsid w:val="005235A5"/>
    <w:rsid w:val="005326E9"/>
    <w:rsid w:val="0053555F"/>
    <w:rsid w:val="00544B70"/>
    <w:rsid w:val="00546132"/>
    <w:rsid w:val="0054726E"/>
    <w:rsid w:val="005643EB"/>
    <w:rsid w:val="00586DB1"/>
    <w:rsid w:val="005A6EF9"/>
    <w:rsid w:val="005A768B"/>
    <w:rsid w:val="005D2180"/>
    <w:rsid w:val="006028AC"/>
    <w:rsid w:val="0060342B"/>
    <w:rsid w:val="006137F3"/>
    <w:rsid w:val="00613CFA"/>
    <w:rsid w:val="00626A12"/>
    <w:rsid w:val="006318C7"/>
    <w:rsid w:val="006336BC"/>
    <w:rsid w:val="006426E8"/>
    <w:rsid w:val="0066250C"/>
    <w:rsid w:val="00664C3F"/>
    <w:rsid w:val="00670836"/>
    <w:rsid w:val="00673480"/>
    <w:rsid w:val="00673723"/>
    <w:rsid w:val="0067427C"/>
    <w:rsid w:val="0067500B"/>
    <w:rsid w:val="00677D47"/>
    <w:rsid w:val="006B01CC"/>
    <w:rsid w:val="006C5F40"/>
    <w:rsid w:val="006D4487"/>
    <w:rsid w:val="006E32CF"/>
    <w:rsid w:val="00701BB3"/>
    <w:rsid w:val="00704DE8"/>
    <w:rsid w:val="00717B02"/>
    <w:rsid w:val="00724620"/>
    <w:rsid w:val="00751DF7"/>
    <w:rsid w:val="00763C04"/>
    <w:rsid w:val="00784E0D"/>
    <w:rsid w:val="007903B6"/>
    <w:rsid w:val="007939F4"/>
    <w:rsid w:val="007949B7"/>
    <w:rsid w:val="007A7A1C"/>
    <w:rsid w:val="007B7E8E"/>
    <w:rsid w:val="007E0EF1"/>
    <w:rsid w:val="008144BB"/>
    <w:rsid w:val="00845327"/>
    <w:rsid w:val="00850979"/>
    <w:rsid w:val="00860E51"/>
    <w:rsid w:val="00872121"/>
    <w:rsid w:val="008725B5"/>
    <w:rsid w:val="008743B5"/>
    <w:rsid w:val="008801E1"/>
    <w:rsid w:val="00880AD4"/>
    <w:rsid w:val="00882220"/>
    <w:rsid w:val="00882891"/>
    <w:rsid w:val="008B4418"/>
    <w:rsid w:val="008C2813"/>
    <w:rsid w:val="008C5EC7"/>
    <w:rsid w:val="008D543E"/>
    <w:rsid w:val="009017DF"/>
    <w:rsid w:val="00902CA8"/>
    <w:rsid w:val="0091410D"/>
    <w:rsid w:val="00914D9D"/>
    <w:rsid w:val="00914DF1"/>
    <w:rsid w:val="009150FA"/>
    <w:rsid w:val="00916131"/>
    <w:rsid w:val="00917C46"/>
    <w:rsid w:val="0092608C"/>
    <w:rsid w:val="00932839"/>
    <w:rsid w:val="00967F06"/>
    <w:rsid w:val="00970ADF"/>
    <w:rsid w:val="00982A98"/>
    <w:rsid w:val="009929A1"/>
    <w:rsid w:val="009932BD"/>
    <w:rsid w:val="009B542D"/>
    <w:rsid w:val="009D4B14"/>
    <w:rsid w:val="009D73C1"/>
    <w:rsid w:val="009E70A7"/>
    <w:rsid w:val="009F6FD2"/>
    <w:rsid w:val="009F7C8F"/>
    <w:rsid w:val="00A0606B"/>
    <w:rsid w:val="00A11A6B"/>
    <w:rsid w:val="00A16441"/>
    <w:rsid w:val="00A207CE"/>
    <w:rsid w:val="00A3297F"/>
    <w:rsid w:val="00A35F9A"/>
    <w:rsid w:val="00A44E41"/>
    <w:rsid w:val="00A465E6"/>
    <w:rsid w:val="00A74B04"/>
    <w:rsid w:val="00A75FAB"/>
    <w:rsid w:val="00AC5C36"/>
    <w:rsid w:val="00AE3321"/>
    <w:rsid w:val="00AF7C62"/>
    <w:rsid w:val="00B02B50"/>
    <w:rsid w:val="00B04911"/>
    <w:rsid w:val="00B15946"/>
    <w:rsid w:val="00B20FDB"/>
    <w:rsid w:val="00B21007"/>
    <w:rsid w:val="00B21C24"/>
    <w:rsid w:val="00B25734"/>
    <w:rsid w:val="00B267EB"/>
    <w:rsid w:val="00B26E01"/>
    <w:rsid w:val="00B325EC"/>
    <w:rsid w:val="00B65807"/>
    <w:rsid w:val="00B74544"/>
    <w:rsid w:val="00B762BE"/>
    <w:rsid w:val="00B83453"/>
    <w:rsid w:val="00B847A0"/>
    <w:rsid w:val="00B91771"/>
    <w:rsid w:val="00B96727"/>
    <w:rsid w:val="00BA2D6E"/>
    <w:rsid w:val="00BA476E"/>
    <w:rsid w:val="00BD5DF8"/>
    <w:rsid w:val="00BD7A02"/>
    <w:rsid w:val="00BE3A8F"/>
    <w:rsid w:val="00BE69C1"/>
    <w:rsid w:val="00C049E4"/>
    <w:rsid w:val="00C13D67"/>
    <w:rsid w:val="00C32164"/>
    <w:rsid w:val="00C36C96"/>
    <w:rsid w:val="00C46C9B"/>
    <w:rsid w:val="00C52011"/>
    <w:rsid w:val="00C5510F"/>
    <w:rsid w:val="00C65E90"/>
    <w:rsid w:val="00C66F9E"/>
    <w:rsid w:val="00C6722A"/>
    <w:rsid w:val="00C7304F"/>
    <w:rsid w:val="00C91E4B"/>
    <w:rsid w:val="00CA3F72"/>
    <w:rsid w:val="00CC1C54"/>
    <w:rsid w:val="00CC24D5"/>
    <w:rsid w:val="00CD3175"/>
    <w:rsid w:val="00CD3329"/>
    <w:rsid w:val="00CD5EDD"/>
    <w:rsid w:val="00CE606C"/>
    <w:rsid w:val="00CF42D5"/>
    <w:rsid w:val="00D12BA6"/>
    <w:rsid w:val="00D22069"/>
    <w:rsid w:val="00D3750B"/>
    <w:rsid w:val="00D44B15"/>
    <w:rsid w:val="00D93F3E"/>
    <w:rsid w:val="00DA1E56"/>
    <w:rsid w:val="00DA2F39"/>
    <w:rsid w:val="00DB6510"/>
    <w:rsid w:val="00DC081A"/>
    <w:rsid w:val="00DC0AB9"/>
    <w:rsid w:val="00DC3BF2"/>
    <w:rsid w:val="00DD7E17"/>
    <w:rsid w:val="00DD7E8D"/>
    <w:rsid w:val="00DE2DED"/>
    <w:rsid w:val="00DF62AE"/>
    <w:rsid w:val="00DF6B7A"/>
    <w:rsid w:val="00E005DE"/>
    <w:rsid w:val="00E21603"/>
    <w:rsid w:val="00E26A14"/>
    <w:rsid w:val="00E30827"/>
    <w:rsid w:val="00E32947"/>
    <w:rsid w:val="00E62A66"/>
    <w:rsid w:val="00E72885"/>
    <w:rsid w:val="00E77BA7"/>
    <w:rsid w:val="00E77FA0"/>
    <w:rsid w:val="00E82124"/>
    <w:rsid w:val="00E912A4"/>
    <w:rsid w:val="00E91C96"/>
    <w:rsid w:val="00EA5F1F"/>
    <w:rsid w:val="00EB2575"/>
    <w:rsid w:val="00EB6374"/>
    <w:rsid w:val="00EF48C0"/>
    <w:rsid w:val="00EF6BB7"/>
    <w:rsid w:val="00F04889"/>
    <w:rsid w:val="00F06CF5"/>
    <w:rsid w:val="00F07978"/>
    <w:rsid w:val="00F14759"/>
    <w:rsid w:val="00F16907"/>
    <w:rsid w:val="00F4196B"/>
    <w:rsid w:val="00F45EFB"/>
    <w:rsid w:val="00F519FF"/>
    <w:rsid w:val="00F5343A"/>
    <w:rsid w:val="00F6378B"/>
    <w:rsid w:val="00F77477"/>
    <w:rsid w:val="00F908E9"/>
    <w:rsid w:val="00F91DFD"/>
    <w:rsid w:val="00FC781A"/>
    <w:rsid w:val="00FE04EE"/>
    <w:rsid w:val="00FF1F99"/>
    <w:rsid w:val="00FF3043"/>
    <w:rsid w:val="00FF7FE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A62A0"/>
  <w14:defaultImageDpi w14:val="0"/>
  <w15:docId w15:val="{8D22F533-989E-4AED-B713-FEF2F765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603"/>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uiPriority w:val="99"/>
    <w:rsid w:val="004A2BF0"/>
    <w:rPr>
      <w:rFonts w:cs="Times New Roman"/>
    </w:rPr>
  </w:style>
  <w:style w:type="paragraph" w:customStyle="1" w:styleId="1">
    <w:name w:val="Абзац списка1"/>
    <w:basedOn w:val="a"/>
    <w:link w:val="ListParagraphChar"/>
    <w:uiPriority w:val="99"/>
    <w:rsid w:val="004A2BF0"/>
    <w:pPr>
      <w:spacing w:before="120" w:after="120" w:line="240" w:lineRule="auto"/>
      <w:ind w:left="720" w:firstLine="709"/>
      <w:contextualSpacing/>
      <w:jc w:val="both"/>
    </w:pPr>
    <w:rPr>
      <w:lang w:val="ru-RU"/>
    </w:rPr>
  </w:style>
  <w:style w:type="character" w:customStyle="1" w:styleId="ListParagraphChar">
    <w:name w:val="List Paragraph Char"/>
    <w:basedOn w:val="a0"/>
    <w:link w:val="1"/>
    <w:uiPriority w:val="99"/>
    <w:locked/>
    <w:rsid w:val="004A2BF0"/>
    <w:rPr>
      <w:rFonts w:ascii="Calibri" w:hAnsi="Calibri" w:cs="Times New Roman"/>
      <w:lang w:val="ru-RU" w:eastAsia="x-none"/>
    </w:rPr>
  </w:style>
  <w:style w:type="paragraph" w:styleId="a3">
    <w:name w:val="List Paragraph"/>
    <w:basedOn w:val="a"/>
    <w:uiPriority w:val="99"/>
    <w:qFormat/>
    <w:rsid w:val="002343CD"/>
    <w:pPr>
      <w:ind w:left="720"/>
      <w:contextualSpacing/>
    </w:pPr>
  </w:style>
  <w:style w:type="paragraph" w:customStyle="1" w:styleId="rvps6">
    <w:name w:val="rvps6"/>
    <w:basedOn w:val="a"/>
    <w:uiPriority w:val="99"/>
    <w:rsid w:val="00D22069"/>
    <w:pPr>
      <w:spacing w:before="100" w:beforeAutospacing="1" w:after="100" w:afterAutospacing="1" w:line="240" w:lineRule="auto"/>
    </w:pPr>
    <w:rPr>
      <w:rFonts w:ascii="Times New Roman" w:hAnsi="Times New Roman"/>
      <w:sz w:val="24"/>
      <w:szCs w:val="24"/>
      <w:lang w:eastAsia="uk-UA"/>
    </w:rPr>
  </w:style>
  <w:style w:type="character" w:customStyle="1" w:styleId="rvts23">
    <w:name w:val="rvts23"/>
    <w:basedOn w:val="a0"/>
    <w:uiPriority w:val="99"/>
    <w:rsid w:val="00D22069"/>
    <w:rPr>
      <w:rFonts w:cs="Times New Roman"/>
    </w:rPr>
  </w:style>
  <w:style w:type="paragraph" w:customStyle="1" w:styleId="rvps2">
    <w:name w:val="rvps2"/>
    <w:basedOn w:val="a"/>
    <w:uiPriority w:val="99"/>
    <w:rsid w:val="00D22069"/>
    <w:pPr>
      <w:spacing w:before="100" w:beforeAutospacing="1" w:after="100" w:afterAutospacing="1" w:line="240" w:lineRule="auto"/>
    </w:pPr>
    <w:rPr>
      <w:rFonts w:ascii="Times New Roman" w:hAnsi="Times New Roman"/>
      <w:sz w:val="24"/>
      <w:szCs w:val="24"/>
      <w:lang w:eastAsia="uk-UA"/>
    </w:rPr>
  </w:style>
  <w:style w:type="character" w:customStyle="1" w:styleId="rvts46">
    <w:name w:val="rvts46"/>
    <w:basedOn w:val="a0"/>
    <w:uiPriority w:val="99"/>
    <w:rsid w:val="00D22069"/>
    <w:rPr>
      <w:rFonts w:cs="Times New Roman"/>
    </w:rPr>
  </w:style>
  <w:style w:type="character" w:styleId="a4">
    <w:name w:val="Hyperlink"/>
    <w:basedOn w:val="a0"/>
    <w:uiPriority w:val="99"/>
    <w:semiHidden/>
    <w:rsid w:val="00D22069"/>
    <w:rPr>
      <w:rFonts w:cs="Times New Roman"/>
      <w:color w:val="0000FF"/>
      <w:u w:val="single"/>
    </w:rPr>
  </w:style>
  <w:style w:type="character" w:customStyle="1" w:styleId="rvts37">
    <w:name w:val="rvts37"/>
    <w:basedOn w:val="a0"/>
    <w:uiPriority w:val="99"/>
    <w:rsid w:val="00D22069"/>
    <w:rPr>
      <w:rFonts w:cs="Times New Roman"/>
    </w:rPr>
  </w:style>
  <w:style w:type="character" w:styleId="a5">
    <w:name w:val="annotation reference"/>
    <w:basedOn w:val="a0"/>
    <w:uiPriority w:val="99"/>
    <w:semiHidden/>
    <w:rsid w:val="00F77477"/>
    <w:rPr>
      <w:rFonts w:cs="Times New Roman"/>
      <w:sz w:val="16"/>
      <w:szCs w:val="16"/>
    </w:rPr>
  </w:style>
  <w:style w:type="paragraph" w:styleId="a6">
    <w:name w:val="annotation text"/>
    <w:basedOn w:val="a"/>
    <w:link w:val="a7"/>
    <w:uiPriority w:val="99"/>
    <w:semiHidden/>
    <w:rsid w:val="00F77477"/>
    <w:pPr>
      <w:spacing w:line="240" w:lineRule="auto"/>
    </w:pPr>
    <w:rPr>
      <w:sz w:val="20"/>
      <w:szCs w:val="20"/>
    </w:rPr>
  </w:style>
  <w:style w:type="character" w:customStyle="1" w:styleId="a7">
    <w:name w:val="Текст примечания Знак"/>
    <w:basedOn w:val="a0"/>
    <w:link w:val="a6"/>
    <w:uiPriority w:val="99"/>
    <w:semiHidden/>
    <w:locked/>
    <w:rsid w:val="00F77477"/>
    <w:rPr>
      <w:rFonts w:cs="Times New Roman"/>
      <w:sz w:val="20"/>
      <w:szCs w:val="20"/>
    </w:rPr>
  </w:style>
  <w:style w:type="paragraph" w:styleId="a8">
    <w:name w:val="annotation subject"/>
    <w:basedOn w:val="a6"/>
    <w:next w:val="a6"/>
    <w:link w:val="a9"/>
    <w:uiPriority w:val="99"/>
    <w:semiHidden/>
    <w:rsid w:val="00F77477"/>
    <w:rPr>
      <w:b/>
      <w:bCs/>
    </w:rPr>
  </w:style>
  <w:style w:type="character" w:customStyle="1" w:styleId="a9">
    <w:name w:val="Тема примечания Знак"/>
    <w:basedOn w:val="a7"/>
    <w:link w:val="a8"/>
    <w:uiPriority w:val="99"/>
    <w:semiHidden/>
    <w:locked/>
    <w:rsid w:val="00F77477"/>
    <w:rPr>
      <w:rFonts w:cs="Times New Roman"/>
      <w:b/>
      <w:bCs/>
      <w:sz w:val="20"/>
      <w:szCs w:val="20"/>
    </w:rPr>
  </w:style>
  <w:style w:type="paragraph" w:styleId="aa">
    <w:name w:val="header"/>
    <w:basedOn w:val="a"/>
    <w:link w:val="ab"/>
    <w:uiPriority w:val="99"/>
    <w:rsid w:val="00F6378B"/>
    <w:pPr>
      <w:tabs>
        <w:tab w:val="center" w:pos="4819"/>
        <w:tab w:val="right" w:pos="9639"/>
      </w:tabs>
      <w:spacing w:after="0" w:line="240" w:lineRule="auto"/>
    </w:pPr>
  </w:style>
  <w:style w:type="character" w:customStyle="1" w:styleId="ab">
    <w:name w:val="Верхний колонтитул Знак"/>
    <w:basedOn w:val="a0"/>
    <w:link w:val="aa"/>
    <w:uiPriority w:val="99"/>
    <w:locked/>
    <w:rsid w:val="00F6378B"/>
    <w:rPr>
      <w:rFonts w:cs="Times New Roman"/>
    </w:rPr>
  </w:style>
  <w:style w:type="paragraph" w:styleId="ac">
    <w:name w:val="footer"/>
    <w:basedOn w:val="a"/>
    <w:link w:val="ad"/>
    <w:uiPriority w:val="99"/>
    <w:rsid w:val="00F6378B"/>
    <w:pPr>
      <w:tabs>
        <w:tab w:val="center" w:pos="4819"/>
        <w:tab w:val="right" w:pos="9639"/>
      </w:tabs>
      <w:spacing w:after="0" w:line="240" w:lineRule="auto"/>
    </w:pPr>
  </w:style>
  <w:style w:type="character" w:customStyle="1" w:styleId="ad">
    <w:name w:val="Нижний колонтитул Знак"/>
    <w:basedOn w:val="a0"/>
    <w:link w:val="ac"/>
    <w:uiPriority w:val="99"/>
    <w:locked/>
    <w:rsid w:val="00F637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456721">
      <w:marLeft w:val="0"/>
      <w:marRight w:val="0"/>
      <w:marTop w:val="0"/>
      <w:marBottom w:val="0"/>
      <w:divBdr>
        <w:top w:val="none" w:sz="0" w:space="0" w:color="auto"/>
        <w:left w:val="none" w:sz="0" w:space="0" w:color="auto"/>
        <w:bottom w:val="none" w:sz="0" w:space="0" w:color="auto"/>
        <w:right w:val="none" w:sz="0" w:space="0" w:color="auto"/>
      </w:divBdr>
    </w:div>
    <w:div w:id="920456724">
      <w:marLeft w:val="0"/>
      <w:marRight w:val="0"/>
      <w:marTop w:val="0"/>
      <w:marBottom w:val="0"/>
      <w:divBdr>
        <w:top w:val="none" w:sz="0" w:space="0" w:color="auto"/>
        <w:left w:val="none" w:sz="0" w:space="0" w:color="auto"/>
        <w:bottom w:val="none" w:sz="0" w:space="0" w:color="auto"/>
        <w:right w:val="none" w:sz="0" w:space="0" w:color="auto"/>
      </w:divBdr>
      <w:divsChild>
        <w:div w:id="920456726">
          <w:marLeft w:val="-225"/>
          <w:marRight w:val="-225"/>
          <w:marTop w:val="0"/>
          <w:marBottom w:val="0"/>
          <w:divBdr>
            <w:top w:val="none" w:sz="0" w:space="0" w:color="auto"/>
            <w:left w:val="none" w:sz="0" w:space="0" w:color="auto"/>
            <w:bottom w:val="none" w:sz="0" w:space="0" w:color="auto"/>
            <w:right w:val="none" w:sz="0" w:space="0" w:color="auto"/>
          </w:divBdr>
          <w:divsChild>
            <w:div w:id="920456728">
              <w:marLeft w:val="0"/>
              <w:marRight w:val="0"/>
              <w:marTop w:val="0"/>
              <w:marBottom w:val="0"/>
              <w:divBdr>
                <w:top w:val="none" w:sz="0" w:space="0" w:color="auto"/>
                <w:left w:val="none" w:sz="0" w:space="0" w:color="auto"/>
                <w:bottom w:val="none" w:sz="0" w:space="0" w:color="auto"/>
                <w:right w:val="none" w:sz="0" w:space="0" w:color="auto"/>
              </w:divBdr>
              <w:divsChild>
                <w:div w:id="920456723">
                  <w:marLeft w:val="0"/>
                  <w:marRight w:val="0"/>
                  <w:marTop w:val="0"/>
                  <w:marBottom w:val="0"/>
                  <w:divBdr>
                    <w:top w:val="none" w:sz="0" w:space="0" w:color="auto"/>
                    <w:left w:val="none" w:sz="0" w:space="0" w:color="auto"/>
                    <w:bottom w:val="none" w:sz="0" w:space="0" w:color="auto"/>
                    <w:right w:val="none" w:sz="0" w:space="0" w:color="auto"/>
                  </w:divBdr>
                  <w:divsChild>
                    <w:div w:id="920456730">
                      <w:marLeft w:val="0"/>
                      <w:marRight w:val="0"/>
                      <w:marTop w:val="0"/>
                      <w:marBottom w:val="0"/>
                      <w:divBdr>
                        <w:top w:val="none" w:sz="0" w:space="0" w:color="auto"/>
                        <w:left w:val="none" w:sz="0" w:space="0" w:color="auto"/>
                        <w:bottom w:val="none" w:sz="0" w:space="0" w:color="auto"/>
                        <w:right w:val="none" w:sz="0" w:space="0" w:color="auto"/>
                      </w:divBdr>
                      <w:divsChild>
                        <w:div w:id="920456720">
                          <w:marLeft w:val="0"/>
                          <w:marRight w:val="0"/>
                          <w:marTop w:val="0"/>
                          <w:marBottom w:val="150"/>
                          <w:divBdr>
                            <w:top w:val="none" w:sz="0" w:space="0" w:color="auto"/>
                            <w:left w:val="none" w:sz="0" w:space="0" w:color="auto"/>
                            <w:bottom w:val="none" w:sz="0" w:space="0" w:color="auto"/>
                            <w:right w:val="none" w:sz="0" w:space="0" w:color="auto"/>
                          </w:divBdr>
                        </w:div>
                        <w:div w:id="920456722">
                          <w:marLeft w:val="0"/>
                          <w:marRight w:val="0"/>
                          <w:marTop w:val="0"/>
                          <w:marBottom w:val="150"/>
                          <w:divBdr>
                            <w:top w:val="none" w:sz="0" w:space="0" w:color="auto"/>
                            <w:left w:val="none" w:sz="0" w:space="0" w:color="auto"/>
                            <w:bottom w:val="none" w:sz="0" w:space="0" w:color="auto"/>
                            <w:right w:val="none" w:sz="0" w:space="0" w:color="auto"/>
                          </w:divBdr>
                        </w:div>
                        <w:div w:id="920456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20456727">
      <w:marLeft w:val="0"/>
      <w:marRight w:val="0"/>
      <w:marTop w:val="0"/>
      <w:marBottom w:val="0"/>
      <w:divBdr>
        <w:top w:val="none" w:sz="0" w:space="0" w:color="auto"/>
        <w:left w:val="none" w:sz="0" w:space="0" w:color="auto"/>
        <w:bottom w:val="none" w:sz="0" w:space="0" w:color="auto"/>
        <w:right w:val="none" w:sz="0" w:space="0" w:color="auto"/>
      </w:divBdr>
      <w:divsChild>
        <w:div w:id="920456729">
          <w:marLeft w:val="0"/>
          <w:marRight w:val="0"/>
          <w:marTop w:val="0"/>
          <w:marBottom w:val="150"/>
          <w:divBdr>
            <w:top w:val="none" w:sz="0" w:space="0" w:color="auto"/>
            <w:left w:val="none" w:sz="0" w:space="0" w:color="auto"/>
            <w:bottom w:val="none" w:sz="0" w:space="0" w:color="auto"/>
            <w:right w:val="none" w:sz="0" w:space="0" w:color="auto"/>
          </w:divBdr>
        </w:div>
      </w:divsChild>
    </w:div>
    <w:div w:id="11166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8825</Words>
  <Characters>57552</Characters>
  <Application>Microsoft Office Word</Application>
  <DocSecurity>0</DocSecurity>
  <Lines>479</Lines>
  <Paragraphs>132</Paragraphs>
  <ScaleCrop>false</ScaleCrop>
  <HeadingPairs>
    <vt:vector size="2" baseType="variant">
      <vt:variant>
        <vt:lpstr>Название</vt:lpstr>
      </vt:variant>
      <vt:variant>
        <vt:i4>1</vt:i4>
      </vt:variant>
    </vt:vector>
  </HeadingPairs>
  <TitlesOfParts>
    <vt:vector size="1" baseType="lpstr">
      <vt:lpstr>Проєкт</vt:lpstr>
    </vt:vector>
  </TitlesOfParts>
  <Company/>
  <LinksUpToDate>false</LinksUpToDate>
  <CharactersWithSpaces>66245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Степіна Ірина Григорівна</dc:creator>
  <cp:keywords/>
  <dc:description/>
  <cp:lastModifiedBy>Степіна Ірина Григорівна</cp:lastModifiedBy>
  <cp:revision>2</cp:revision>
  <cp:lastPrinted>2021-01-25T13:59:00Z</cp:lastPrinted>
  <dcterms:created xsi:type="dcterms:W3CDTF">2021-02-17T06:50:00Z</dcterms:created>
  <dcterms:modified xsi:type="dcterms:W3CDTF">2021-02-17T06:50:00Z</dcterms:modified>
</cp:coreProperties>
</file>