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762D" w14:textId="77777777" w:rsidR="00F474A5" w:rsidRPr="00B83F18" w:rsidRDefault="00F474A5" w:rsidP="002D1C9A">
      <w:pPr>
        <w:spacing w:after="0" w:line="240" w:lineRule="auto"/>
        <w:ind w:firstLine="709"/>
        <w:jc w:val="right"/>
        <w:rPr>
          <w:rFonts w:ascii="Times New Roman" w:eastAsia="Times New Roman" w:hAnsi="Times New Roman" w:cs="Times New Roman"/>
          <w:sz w:val="28"/>
          <w:szCs w:val="28"/>
          <w:lang w:eastAsia="uk-UA"/>
        </w:rPr>
      </w:pPr>
      <w:r w:rsidRPr="00B83F18">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625DB019" wp14:editId="3F398A92">
                <wp:simplePos x="0" y="0"/>
                <wp:positionH relativeFrom="column">
                  <wp:posOffset>2917825</wp:posOffset>
                </wp:positionH>
                <wp:positionV relativeFrom="paragraph">
                  <wp:posOffset>-416560</wp:posOffset>
                </wp:positionV>
                <wp:extent cx="297815" cy="287020"/>
                <wp:effectExtent l="0" t="0" r="6985" b="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87020"/>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A476FF" id="Прямоугольник 2" o:spid="_x0000_s1026" style="position:absolute;margin-left:229.75pt;margin-top:-32.8pt;width:23.4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" strokecolor="white" strokeweight="1pt"/>
            </w:pict>
          </mc:Fallback>
        </mc:AlternateContent>
      </w:r>
      <w:r w:rsidRPr="00B83F18">
        <w:rPr>
          <w:rFonts w:ascii="Times New Roman" w:eastAsia="Times New Roman" w:hAnsi="Times New Roman" w:cs="Times New Roman"/>
          <w:sz w:val="28"/>
          <w:szCs w:val="28"/>
          <w:lang w:eastAsia="uk-UA"/>
        </w:rPr>
        <w:t>Про</w:t>
      </w:r>
      <w:r w:rsidR="00986996" w:rsidRPr="00B83F18">
        <w:rPr>
          <w:rFonts w:ascii="Times New Roman" w:eastAsia="Times New Roman" w:hAnsi="Times New Roman" w:cs="Times New Roman"/>
          <w:sz w:val="28"/>
          <w:szCs w:val="28"/>
          <w:lang w:eastAsia="uk-UA"/>
        </w:rPr>
        <w:t>є</w:t>
      </w:r>
      <w:r w:rsidRPr="00B83F18">
        <w:rPr>
          <w:rFonts w:ascii="Times New Roman" w:eastAsia="Times New Roman" w:hAnsi="Times New Roman" w:cs="Times New Roman"/>
          <w:sz w:val="28"/>
          <w:szCs w:val="28"/>
          <w:lang w:eastAsia="uk-UA"/>
        </w:rPr>
        <w:t>кт</w:t>
      </w:r>
    </w:p>
    <w:p w14:paraId="486B8519" w14:textId="77777777" w:rsidR="00F474A5" w:rsidRPr="00B83F18" w:rsidRDefault="00F474A5" w:rsidP="003C59AE">
      <w:pPr>
        <w:spacing w:after="0" w:line="240" w:lineRule="auto"/>
        <w:jc w:val="center"/>
        <w:rPr>
          <w:rFonts w:ascii="Times New Roman" w:eastAsia="Times New Roman" w:hAnsi="Times New Roman" w:cs="Times New Roman"/>
          <w:sz w:val="32"/>
          <w:szCs w:val="32"/>
          <w:lang w:eastAsia="uk-UA"/>
        </w:rPr>
      </w:pPr>
      <w:r w:rsidRPr="00B83F18">
        <w:rPr>
          <w:rFonts w:ascii="Times New Roman" w:eastAsia="Times New Roman" w:hAnsi="Times New Roman" w:cs="Times New Roman"/>
          <w:noProof/>
          <w:sz w:val="20"/>
          <w:szCs w:val="20"/>
          <w:lang w:eastAsia="ru-RU"/>
        </w:rPr>
        <w:drawing>
          <wp:inline distT="0" distB="0" distL="0" distR="0" wp14:anchorId="1D85D490" wp14:editId="323863C4">
            <wp:extent cx="524510" cy="699770"/>
            <wp:effectExtent l="0" t="0" r="0" b="0"/>
            <wp:docPr id="1"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99770"/>
                    </a:xfrm>
                    <a:prstGeom prst="rect">
                      <a:avLst/>
                    </a:prstGeom>
                    <a:noFill/>
                    <a:ln>
                      <a:noFill/>
                    </a:ln>
                  </pic:spPr>
                </pic:pic>
              </a:graphicData>
            </a:graphic>
          </wp:inline>
        </w:drawing>
      </w:r>
    </w:p>
    <w:p w14:paraId="5FDDE75F" w14:textId="77777777" w:rsidR="00F474A5" w:rsidRPr="00B83F18" w:rsidRDefault="00F474A5" w:rsidP="003C59AE">
      <w:pPr>
        <w:spacing w:after="0" w:line="240" w:lineRule="auto"/>
        <w:jc w:val="center"/>
        <w:rPr>
          <w:rFonts w:ascii="Times New Roman" w:eastAsia="Times New Roman" w:hAnsi="Times New Roman" w:cs="Times New Roman"/>
          <w:sz w:val="24"/>
          <w:szCs w:val="24"/>
          <w:lang w:eastAsia="uk-UA"/>
        </w:rPr>
      </w:pPr>
    </w:p>
    <w:p w14:paraId="5F0218CD" w14:textId="77777777" w:rsidR="00F474A5" w:rsidRPr="00B83F18" w:rsidRDefault="00F474A5" w:rsidP="003C59AE">
      <w:pPr>
        <w:spacing w:after="0" w:line="240" w:lineRule="auto"/>
        <w:jc w:val="center"/>
        <w:rPr>
          <w:rFonts w:ascii="Times New Roman" w:eastAsia="Times New Roman" w:hAnsi="Times New Roman" w:cs="Times New Roman"/>
          <w:b/>
          <w:iCs/>
          <w:sz w:val="32"/>
          <w:szCs w:val="32"/>
          <w:lang w:eastAsia="uk-UA"/>
        </w:rPr>
      </w:pPr>
      <w:r w:rsidRPr="00B83F18">
        <w:rPr>
          <w:rFonts w:ascii="Times New Roman" w:eastAsia="Times New Roman" w:hAnsi="Times New Roman" w:cs="Times New Roman"/>
          <w:b/>
          <w:iCs/>
          <w:sz w:val="32"/>
          <w:szCs w:val="32"/>
          <w:lang w:eastAsia="uk-UA"/>
        </w:rPr>
        <w:t>КАБІНЕТ МІНІСТРІВ УКРАЇНИ</w:t>
      </w:r>
    </w:p>
    <w:p w14:paraId="6E7E62E3" w14:textId="77777777" w:rsidR="00F474A5" w:rsidRPr="00B83F18" w:rsidRDefault="00F474A5" w:rsidP="003C59AE">
      <w:pPr>
        <w:spacing w:after="0" w:line="240" w:lineRule="auto"/>
        <w:jc w:val="center"/>
        <w:rPr>
          <w:rFonts w:ascii="Times New Roman" w:eastAsia="Times New Roman" w:hAnsi="Times New Roman" w:cs="Times New Roman"/>
          <w:b/>
          <w:iCs/>
          <w:sz w:val="16"/>
          <w:szCs w:val="16"/>
          <w:lang w:eastAsia="uk-UA"/>
        </w:rPr>
      </w:pPr>
    </w:p>
    <w:p w14:paraId="01A48652" w14:textId="77777777" w:rsidR="00F474A5" w:rsidRPr="00B83F18" w:rsidRDefault="00F474A5" w:rsidP="003C59AE">
      <w:pPr>
        <w:spacing w:after="0" w:line="240" w:lineRule="auto"/>
        <w:jc w:val="center"/>
        <w:rPr>
          <w:rFonts w:ascii="Times New Roman" w:eastAsia="Times New Roman" w:hAnsi="Times New Roman" w:cs="Times New Roman"/>
          <w:b/>
          <w:iCs/>
          <w:sz w:val="32"/>
          <w:szCs w:val="32"/>
          <w:lang w:eastAsia="uk-UA"/>
        </w:rPr>
      </w:pPr>
      <w:r w:rsidRPr="00B83F18">
        <w:rPr>
          <w:rFonts w:ascii="Times New Roman" w:eastAsia="Times New Roman" w:hAnsi="Times New Roman" w:cs="Times New Roman"/>
          <w:b/>
          <w:iCs/>
          <w:sz w:val="32"/>
          <w:szCs w:val="32"/>
          <w:lang w:eastAsia="uk-UA"/>
        </w:rPr>
        <w:t>ПОСТАНОВА</w:t>
      </w:r>
    </w:p>
    <w:p w14:paraId="1FC1A1FA" w14:textId="77777777" w:rsidR="00F474A5" w:rsidRPr="00B83F18" w:rsidRDefault="00F474A5" w:rsidP="003C59AE">
      <w:pPr>
        <w:spacing w:after="0" w:line="240" w:lineRule="auto"/>
        <w:jc w:val="center"/>
        <w:rPr>
          <w:rFonts w:ascii="Times New Roman" w:eastAsia="Times New Roman" w:hAnsi="Times New Roman" w:cs="Times New Roman"/>
          <w:b/>
          <w:iCs/>
          <w:sz w:val="28"/>
          <w:szCs w:val="28"/>
          <w:lang w:eastAsia="uk-UA"/>
        </w:rPr>
      </w:pPr>
    </w:p>
    <w:p w14:paraId="626FB169" w14:textId="22FC3F0E" w:rsidR="00F474A5" w:rsidRPr="00B83F18" w:rsidRDefault="00F474A5" w:rsidP="003C59AE">
      <w:pPr>
        <w:spacing w:after="0" w:line="240" w:lineRule="auto"/>
        <w:jc w:val="center"/>
        <w:rPr>
          <w:rFonts w:ascii="Times New Roman" w:eastAsia="Times New Roman" w:hAnsi="Times New Roman" w:cs="Times New Roman"/>
          <w:iCs/>
          <w:sz w:val="28"/>
          <w:szCs w:val="28"/>
          <w:lang w:eastAsia="uk-UA"/>
        </w:rPr>
      </w:pPr>
      <w:r w:rsidRPr="00B83F18">
        <w:rPr>
          <w:rFonts w:ascii="Times New Roman" w:eastAsia="Times New Roman" w:hAnsi="Times New Roman" w:cs="Times New Roman"/>
          <w:iCs/>
          <w:sz w:val="28"/>
          <w:szCs w:val="28"/>
          <w:lang w:eastAsia="uk-UA"/>
        </w:rPr>
        <w:t>від                                 202</w:t>
      </w:r>
      <w:r w:rsidR="00E47219">
        <w:rPr>
          <w:rFonts w:ascii="Times New Roman" w:eastAsia="Times New Roman" w:hAnsi="Times New Roman" w:cs="Times New Roman"/>
          <w:iCs/>
          <w:sz w:val="28"/>
          <w:szCs w:val="28"/>
          <w:lang w:eastAsia="uk-UA"/>
        </w:rPr>
        <w:t>1</w:t>
      </w:r>
      <w:r w:rsidRPr="00B83F18">
        <w:rPr>
          <w:rFonts w:ascii="Times New Roman" w:eastAsia="Times New Roman" w:hAnsi="Times New Roman" w:cs="Times New Roman"/>
          <w:iCs/>
          <w:sz w:val="28"/>
          <w:szCs w:val="28"/>
          <w:lang w:eastAsia="uk-UA"/>
        </w:rPr>
        <w:t xml:space="preserve"> р. </w:t>
      </w:r>
      <w:r w:rsidR="00B739E0">
        <w:rPr>
          <w:rFonts w:ascii="Times New Roman" w:eastAsia="Times New Roman" w:hAnsi="Times New Roman" w:cs="Times New Roman"/>
          <w:iCs/>
          <w:sz w:val="28"/>
          <w:szCs w:val="28"/>
          <w:lang w:eastAsia="uk-UA"/>
        </w:rPr>
        <w:t xml:space="preserve">   </w:t>
      </w:r>
      <w:r w:rsidRPr="00B83F18">
        <w:rPr>
          <w:rFonts w:ascii="Times New Roman" w:eastAsia="Times New Roman" w:hAnsi="Times New Roman" w:cs="Times New Roman"/>
          <w:iCs/>
          <w:sz w:val="28"/>
          <w:szCs w:val="28"/>
          <w:lang w:eastAsia="uk-UA"/>
        </w:rPr>
        <w:t>№</w:t>
      </w:r>
    </w:p>
    <w:p w14:paraId="71F5FA52" w14:textId="77777777" w:rsidR="00F474A5" w:rsidRPr="00B83F18" w:rsidRDefault="00F474A5" w:rsidP="003C59AE">
      <w:pPr>
        <w:spacing w:after="0" w:line="240" w:lineRule="auto"/>
        <w:jc w:val="center"/>
        <w:rPr>
          <w:rFonts w:ascii="Times New Roman" w:eastAsia="Times New Roman" w:hAnsi="Times New Roman" w:cs="Times New Roman"/>
          <w:iCs/>
          <w:sz w:val="28"/>
          <w:szCs w:val="28"/>
          <w:lang w:eastAsia="uk-UA"/>
        </w:rPr>
      </w:pPr>
      <w:r w:rsidRPr="00B83F18">
        <w:rPr>
          <w:rFonts w:ascii="Times New Roman" w:eastAsia="Times New Roman" w:hAnsi="Times New Roman" w:cs="Times New Roman"/>
          <w:iCs/>
          <w:sz w:val="28"/>
          <w:szCs w:val="28"/>
          <w:lang w:eastAsia="uk-UA"/>
        </w:rPr>
        <w:t>Київ</w:t>
      </w:r>
    </w:p>
    <w:p w14:paraId="049116FA" w14:textId="77777777" w:rsidR="00F474A5" w:rsidRPr="00B83F18" w:rsidRDefault="00F474A5" w:rsidP="003C59AE">
      <w:pPr>
        <w:shd w:val="clear" w:color="auto" w:fill="FFFFFF"/>
        <w:spacing w:after="0" w:line="240" w:lineRule="auto"/>
        <w:ind w:right="450"/>
        <w:jc w:val="center"/>
        <w:textAlignment w:val="baseline"/>
        <w:rPr>
          <w:rFonts w:ascii="Times New Roman" w:eastAsia="Times New Roman" w:hAnsi="Times New Roman" w:cs="Times New Roman"/>
          <w:b/>
          <w:bCs/>
          <w:sz w:val="32"/>
          <w:lang w:eastAsia="ru-RU"/>
        </w:rPr>
      </w:pPr>
    </w:p>
    <w:p w14:paraId="4D2B199C" w14:textId="77777777" w:rsidR="009156AE" w:rsidRPr="00B83F18" w:rsidRDefault="009156AE" w:rsidP="003C59AE">
      <w:pPr>
        <w:shd w:val="clear" w:color="auto" w:fill="FFFFFF"/>
        <w:spacing w:after="0" w:line="240" w:lineRule="auto"/>
        <w:ind w:right="450"/>
        <w:jc w:val="center"/>
        <w:textAlignment w:val="baseline"/>
        <w:rPr>
          <w:rFonts w:ascii="Times New Roman" w:eastAsia="Times New Roman" w:hAnsi="Times New Roman" w:cs="Times New Roman"/>
          <w:b/>
          <w:bCs/>
          <w:sz w:val="32"/>
          <w:lang w:eastAsia="ru-RU"/>
        </w:rPr>
      </w:pPr>
    </w:p>
    <w:p w14:paraId="1FD4C894" w14:textId="77777777" w:rsidR="00B83F18" w:rsidRDefault="00F474A5" w:rsidP="003C59AE">
      <w:pPr>
        <w:spacing w:after="0" w:line="240" w:lineRule="auto"/>
        <w:jc w:val="center"/>
        <w:rPr>
          <w:rFonts w:ascii="Times New Roman" w:eastAsia="Times New Roman" w:hAnsi="Times New Roman" w:cs="Times New Roman"/>
          <w:b/>
          <w:bCs/>
          <w:sz w:val="28"/>
          <w:szCs w:val="28"/>
          <w:shd w:val="clear" w:color="auto" w:fill="FFFFFF"/>
        </w:rPr>
      </w:pPr>
      <w:bookmarkStart w:id="0" w:name="_Hlk26375763"/>
      <w:bookmarkStart w:id="1" w:name="_Hlk26364761"/>
      <w:bookmarkStart w:id="2" w:name="_Hlk499283630"/>
      <w:bookmarkStart w:id="3" w:name="_Hlk26193259"/>
      <w:r w:rsidRPr="00B83F18">
        <w:rPr>
          <w:rFonts w:ascii="Times New Roman" w:eastAsia="Times New Roman" w:hAnsi="Times New Roman" w:cs="Times New Roman"/>
          <w:b/>
          <w:bCs/>
          <w:sz w:val="28"/>
          <w:szCs w:val="28"/>
          <w:shd w:val="clear" w:color="auto" w:fill="FFFFFF"/>
        </w:rPr>
        <w:t>Про внесення змін до постанови Кабінету Міністрів України</w:t>
      </w:r>
    </w:p>
    <w:p w14:paraId="098256A2" w14:textId="411F9E26" w:rsidR="00F474A5" w:rsidRPr="00B83F18" w:rsidRDefault="00F474A5" w:rsidP="003C59AE">
      <w:pPr>
        <w:spacing w:after="0" w:line="240" w:lineRule="auto"/>
        <w:jc w:val="center"/>
        <w:rPr>
          <w:rFonts w:ascii="Times New Roman" w:eastAsia="Times New Roman" w:hAnsi="Times New Roman" w:cs="Times New Roman"/>
          <w:b/>
          <w:bCs/>
          <w:sz w:val="28"/>
          <w:szCs w:val="28"/>
          <w:shd w:val="clear" w:color="auto" w:fill="FFFFFF"/>
        </w:rPr>
      </w:pPr>
      <w:r w:rsidRPr="00B83F18">
        <w:rPr>
          <w:rFonts w:ascii="Times New Roman" w:eastAsia="Times New Roman" w:hAnsi="Times New Roman" w:cs="Times New Roman"/>
          <w:b/>
          <w:bCs/>
          <w:sz w:val="28"/>
          <w:szCs w:val="28"/>
          <w:shd w:val="clear" w:color="auto" w:fill="FFFFFF"/>
        </w:rPr>
        <w:t>від</w:t>
      </w:r>
      <w:bookmarkEnd w:id="0"/>
      <w:bookmarkEnd w:id="1"/>
      <w:r w:rsidR="00D60539" w:rsidRPr="00B83F18">
        <w:rPr>
          <w:rFonts w:ascii="Times New Roman" w:eastAsia="Times New Roman" w:hAnsi="Times New Roman" w:cs="Times New Roman"/>
          <w:b/>
          <w:bCs/>
          <w:sz w:val="28"/>
          <w:szCs w:val="28"/>
          <w:shd w:val="clear" w:color="auto" w:fill="FFFFFF"/>
        </w:rPr>
        <w:t xml:space="preserve"> 2</w:t>
      </w:r>
      <w:r w:rsidR="0004699D" w:rsidRPr="00B83F18">
        <w:rPr>
          <w:rFonts w:ascii="Times New Roman" w:eastAsia="Times New Roman" w:hAnsi="Times New Roman" w:cs="Times New Roman"/>
          <w:b/>
          <w:bCs/>
          <w:sz w:val="28"/>
          <w:szCs w:val="28"/>
          <w:shd w:val="clear" w:color="auto" w:fill="FFFFFF"/>
        </w:rPr>
        <w:t>0</w:t>
      </w:r>
      <w:r w:rsidR="00D60539" w:rsidRPr="00B83F18">
        <w:rPr>
          <w:rFonts w:ascii="Times New Roman" w:eastAsia="Times New Roman" w:hAnsi="Times New Roman" w:cs="Times New Roman"/>
          <w:b/>
          <w:bCs/>
          <w:sz w:val="28"/>
          <w:szCs w:val="28"/>
          <w:shd w:val="clear" w:color="auto" w:fill="FFFFFF"/>
        </w:rPr>
        <w:t xml:space="preserve"> </w:t>
      </w:r>
      <w:r w:rsidR="0004699D" w:rsidRPr="00B83F18">
        <w:rPr>
          <w:rFonts w:ascii="Times New Roman" w:eastAsia="Times New Roman" w:hAnsi="Times New Roman" w:cs="Times New Roman"/>
          <w:b/>
          <w:bCs/>
          <w:sz w:val="28"/>
          <w:szCs w:val="28"/>
          <w:shd w:val="clear" w:color="auto" w:fill="FFFFFF"/>
        </w:rPr>
        <w:t xml:space="preserve">лютого </w:t>
      </w:r>
      <w:r w:rsidR="00D60539" w:rsidRPr="00B83F18">
        <w:rPr>
          <w:rFonts w:ascii="Times New Roman" w:eastAsia="Times New Roman" w:hAnsi="Times New Roman" w:cs="Times New Roman"/>
          <w:b/>
          <w:bCs/>
          <w:sz w:val="28"/>
          <w:szCs w:val="28"/>
          <w:shd w:val="clear" w:color="auto" w:fill="FFFFFF"/>
        </w:rPr>
        <w:t>201</w:t>
      </w:r>
      <w:r w:rsidR="0004699D" w:rsidRPr="00B83F18">
        <w:rPr>
          <w:rFonts w:ascii="Times New Roman" w:eastAsia="Times New Roman" w:hAnsi="Times New Roman" w:cs="Times New Roman"/>
          <w:b/>
          <w:bCs/>
          <w:sz w:val="28"/>
          <w:szCs w:val="28"/>
          <w:shd w:val="clear" w:color="auto" w:fill="FFFFFF"/>
        </w:rPr>
        <w:t>9</w:t>
      </w:r>
      <w:r w:rsidR="00D60539" w:rsidRPr="00B83F18">
        <w:rPr>
          <w:rFonts w:ascii="Times New Roman" w:eastAsia="Times New Roman" w:hAnsi="Times New Roman" w:cs="Times New Roman"/>
          <w:b/>
          <w:bCs/>
          <w:sz w:val="28"/>
          <w:szCs w:val="28"/>
          <w:shd w:val="clear" w:color="auto" w:fill="FFFFFF"/>
        </w:rPr>
        <w:t xml:space="preserve"> р. № 2</w:t>
      </w:r>
      <w:r w:rsidR="0004699D" w:rsidRPr="00B83F18">
        <w:rPr>
          <w:rFonts w:ascii="Times New Roman" w:eastAsia="Times New Roman" w:hAnsi="Times New Roman" w:cs="Times New Roman"/>
          <w:b/>
          <w:bCs/>
          <w:sz w:val="28"/>
          <w:szCs w:val="28"/>
          <w:shd w:val="clear" w:color="auto" w:fill="FFFFFF"/>
        </w:rPr>
        <w:t>06</w:t>
      </w:r>
    </w:p>
    <w:p w14:paraId="684239F9" w14:textId="77777777" w:rsidR="00F474A5" w:rsidRPr="00B83F18" w:rsidRDefault="00F474A5" w:rsidP="003C59AE">
      <w:pPr>
        <w:tabs>
          <w:tab w:val="left" w:pos="4070"/>
        </w:tabs>
        <w:spacing w:after="0" w:line="240" w:lineRule="auto"/>
        <w:jc w:val="both"/>
        <w:rPr>
          <w:rFonts w:ascii="Times New Roman" w:eastAsia="Times New Roman" w:hAnsi="Times New Roman" w:cs="Times New Roman"/>
          <w:b/>
          <w:bCs/>
          <w:sz w:val="28"/>
          <w:szCs w:val="28"/>
          <w:shd w:val="clear" w:color="auto" w:fill="FFFFFF"/>
        </w:rPr>
      </w:pPr>
    </w:p>
    <w:p w14:paraId="4FB6FD57" w14:textId="77777777" w:rsidR="009156AE" w:rsidRPr="00B83F18" w:rsidRDefault="009156AE" w:rsidP="002D1C9A">
      <w:pPr>
        <w:tabs>
          <w:tab w:val="left" w:pos="4070"/>
        </w:tabs>
        <w:spacing w:after="0" w:line="240" w:lineRule="auto"/>
        <w:jc w:val="both"/>
        <w:rPr>
          <w:rFonts w:ascii="Times New Roman" w:eastAsia="Times New Roman" w:hAnsi="Times New Roman" w:cs="Times New Roman"/>
          <w:b/>
          <w:bCs/>
          <w:sz w:val="28"/>
          <w:szCs w:val="28"/>
          <w:shd w:val="clear" w:color="auto" w:fill="FFFFFF"/>
        </w:rPr>
      </w:pPr>
    </w:p>
    <w:p w14:paraId="3A21E46C" w14:textId="77777777" w:rsidR="00F474A5" w:rsidRPr="00B83F18" w:rsidRDefault="00F474A5" w:rsidP="002D1C9A">
      <w:pPr>
        <w:shd w:val="clear" w:color="auto" w:fill="FFFFFF"/>
        <w:spacing w:after="0" w:line="240" w:lineRule="auto"/>
        <w:ind w:firstLine="709"/>
        <w:jc w:val="both"/>
        <w:rPr>
          <w:rFonts w:ascii="Times New Roman" w:eastAsia="Times New Roman" w:hAnsi="Times New Roman" w:cs="Times New Roman"/>
          <w:b/>
          <w:bCs/>
          <w:spacing w:val="30"/>
          <w:sz w:val="28"/>
          <w:szCs w:val="28"/>
          <w:lang w:eastAsia="ru-RU"/>
        </w:rPr>
      </w:pPr>
      <w:bookmarkStart w:id="4" w:name="n4"/>
      <w:bookmarkEnd w:id="2"/>
      <w:bookmarkEnd w:id="4"/>
      <w:r w:rsidRPr="00B83F18">
        <w:rPr>
          <w:rFonts w:ascii="Times New Roman" w:eastAsia="Times New Roman" w:hAnsi="Times New Roman" w:cs="Times New Roman"/>
          <w:sz w:val="28"/>
          <w:szCs w:val="28"/>
          <w:lang w:eastAsia="ru-RU"/>
        </w:rPr>
        <w:t xml:space="preserve">Кабінет Міністрів України </w:t>
      </w:r>
      <w:r w:rsidRPr="00B83F18">
        <w:rPr>
          <w:rFonts w:ascii="Times New Roman" w:eastAsia="Times New Roman" w:hAnsi="Times New Roman" w:cs="Times New Roman"/>
          <w:b/>
          <w:bCs/>
          <w:spacing w:val="30"/>
          <w:sz w:val="28"/>
          <w:szCs w:val="28"/>
          <w:lang w:eastAsia="ru-RU"/>
        </w:rPr>
        <w:t>постановляє:</w:t>
      </w:r>
    </w:p>
    <w:p w14:paraId="4144D9B4" w14:textId="77777777" w:rsidR="00F474A5" w:rsidRPr="00B83F18" w:rsidRDefault="00F474A5" w:rsidP="002D1C9A">
      <w:pPr>
        <w:shd w:val="clear" w:color="auto" w:fill="FFFFFF"/>
        <w:spacing w:after="0" w:line="240" w:lineRule="auto"/>
        <w:ind w:firstLine="709"/>
        <w:jc w:val="both"/>
        <w:rPr>
          <w:rFonts w:ascii="Times New Roman" w:eastAsia="Times New Roman" w:hAnsi="Times New Roman" w:cs="Times New Roman"/>
          <w:b/>
          <w:bCs/>
          <w:spacing w:val="30"/>
          <w:sz w:val="28"/>
          <w:szCs w:val="28"/>
          <w:lang w:eastAsia="ru-RU"/>
        </w:rPr>
      </w:pPr>
    </w:p>
    <w:p w14:paraId="09609966" w14:textId="77777777" w:rsidR="009156AE" w:rsidRPr="00B83F18" w:rsidRDefault="009156AE" w:rsidP="002D1C9A">
      <w:pPr>
        <w:shd w:val="clear" w:color="auto" w:fill="FFFFFF"/>
        <w:spacing w:after="0" w:line="240" w:lineRule="auto"/>
        <w:ind w:firstLine="709"/>
        <w:jc w:val="both"/>
        <w:rPr>
          <w:rFonts w:ascii="Times New Roman" w:eastAsia="Times New Roman" w:hAnsi="Times New Roman" w:cs="Times New Roman"/>
          <w:b/>
          <w:bCs/>
          <w:spacing w:val="30"/>
          <w:sz w:val="28"/>
          <w:szCs w:val="28"/>
          <w:lang w:eastAsia="ru-RU"/>
        </w:rPr>
      </w:pPr>
    </w:p>
    <w:p w14:paraId="59E98AB6" w14:textId="16A29C07" w:rsidR="00F474A5" w:rsidRPr="00B83F18" w:rsidRDefault="00F474A5" w:rsidP="002D1C9A">
      <w:pPr>
        <w:spacing w:after="0" w:line="240" w:lineRule="auto"/>
        <w:ind w:firstLine="709"/>
        <w:jc w:val="both"/>
        <w:rPr>
          <w:rFonts w:ascii="Times New Roman" w:eastAsia="Times New Roman" w:hAnsi="Times New Roman" w:cs="Times New Roman"/>
          <w:sz w:val="28"/>
          <w:szCs w:val="28"/>
          <w:shd w:val="clear" w:color="auto" w:fill="FFFFFF"/>
        </w:rPr>
      </w:pPr>
      <w:proofErr w:type="spellStart"/>
      <w:r w:rsidRPr="00B83F18">
        <w:rPr>
          <w:rFonts w:ascii="Times New Roman" w:eastAsia="Times New Roman" w:hAnsi="Times New Roman" w:cs="Times New Roman"/>
          <w:sz w:val="28"/>
          <w:szCs w:val="28"/>
          <w:shd w:val="clear" w:color="auto" w:fill="FFFFFF"/>
        </w:rPr>
        <w:t>Внести</w:t>
      </w:r>
      <w:proofErr w:type="spellEnd"/>
      <w:r w:rsidRPr="00B83F18">
        <w:rPr>
          <w:rFonts w:ascii="Times New Roman" w:eastAsia="Times New Roman" w:hAnsi="Times New Roman" w:cs="Times New Roman"/>
          <w:sz w:val="28"/>
          <w:szCs w:val="28"/>
          <w:shd w:val="clear" w:color="auto" w:fill="FFFFFF"/>
        </w:rPr>
        <w:t xml:space="preserve"> до постанов</w:t>
      </w:r>
      <w:r w:rsidR="00DE725C" w:rsidRPr="00B83F18">
        <w:rPr>
          <w:rFonts w:ascii="Times New Roman" w:eastAsia="Times New Roman" w:hAnsi="Times New Roman" w:cs="Times New Roman"/>
          <w:sz w:val="28"/>
          <w:szCs w:val="28"/>
          <w:shd w:val="clear" w:color="auto" w:fill="FFFFFF"/>
        </w:rPr>
        <w:t>и</w:t>
      </w:r>
      <w:r w:rsidRPr="00B83F18">
        <w:rPr>
          <w:rFonts w:ascii="Times New Roman" w:eastAsia="Times New Roman" w:hAnsi="Times New Roman" w:cs="Times New Roman"/>
          <w:sz w:val="28"/>
          <w:szCs w:val="28"/>
          <w:shd w:val="clear" w:color="auto" w:fill="FFFFFF"/>
        </w:rPr>
        <w:t xml:space="preserve"> Кабінету Міністрів України від</w:t>
      </w:r>
      <w:r w:rsidR="00D60539" w:rsidRPr="00B83F18">
        <w:rPr>
          <w:rFonts w:ascii="Times New Roman" w:eastAsia="Times New Roman" w:hAnsi="Times New Roman" w:cs="Times New Roman"/>
          <w:sz w:val="28"/>
          <w:szCs w:val="28"/>
          <w:shd w:val="clear" w:color="auto" w:fill="FFFFFF"/>
        </w:rPr>
        <w:t xml:space="preserve"> 2</w:t>
      </w:r>
      <w:r w:rsidR="00112859" w:rsidRPr="00B83F18">
        <w:rPr>
          <w:rFonts w:ascii="Times New Roman" w:eastAsia="Times New Roman" w:hAnsi="Times New Roman" w:cs="Times New Roman"/>
          <w:sz w:val="28"/>
          <w:szCs w:val="28"/>
          <w:shd w:val="clear" w:color="auto" w:fill="FFFFFF"/>
        </w:rPr>
        <w:t>0</w:t>
      </w:r>
      <w:r w:rsidR="00D60539" w:rsidRPr="00B83F18">
        <w:rPr>
          <w:rFonts w:ascii="Times New Roman" w:eastAsia="Times New Roman" w:hAnsi="Times New Roman" w:cs="Times New Roman"/>
          <w:sz w:val="28"/>
          <w:szCs w:val="28"/>
          <w:shd w:val="clear" w:color="auto" w:fill="FFFFFF"/>
        </w:rPr>
        <w:t xml:space="preserve"> </w:t>
      </w:r>
      <w:r w:rsidR="00112859" w:rsidRPr="00B83F18">
        <w:rPr>
          <w:rFonts w:ascii="Times New Roman" w:eastAsia="Times New Roman" w:hAnsi="Times New Roman" w:cs="Times New Roman"/>
          <w:sz w:val="28"/>
          <w:szCs w:val="28"/>
          <w:shd w:val="clear" w:color="auto" w:fill="FFFFFF"/>
        </w:rPr>
        <w:t xml:space="preserve">лютого </w:t>
      </w:r>
      <w:r w:rsidR="00D60539" w:rsidRPr="00B83F18">
        <w:rPr>
          <w:rFonts w:ascii="Times New Roman" w:eastAsia="Times New Roman" w:hAnsi="Times New Roman" w:cs="Times New Roman"/>
          <w:sz w:val="28"/>
          <w:szCs w:val="28"/>
          <w:shd w:val="clear" w:color="auto" w:fill="FFFFFF"/>
        </w:rPr>
        <w:t>201</w:t>
      </w:r>
      <w:r w:rsidR="00112859" w:rsidRPr="00B83F18">
        <w:rPr>
          <w:rFonts w:ascii="Times New Roman" w:eastAsia="Times New Roman" w:hAnsi="Times New Roman" w:cs="Times New Roman"/>
          <w:sz w:val="28"/>
          <w:szCs w:val="28"/>
          <w:shd w:val="clear" w:color="auto" w:fill="FFFFFF"/>
        </w:rPr>
        <w:t>9</w:t>
      </w:r>
      <w:r w:rsidR="00D60539" w:rsidRPr="00B83F18">
        <w:rPr>
          <w:rFonts w:ascii="Times New Roman" w:eastAsia="Times New Roman" w:hAnsi="Times New Roman" w:cs="Times New Roman"/>
          <w:sz w:val="28"/>
          <w:szCs w:val="28"/>
          <w:shd w:val="clear" w:color="auto" w:fill="FFFFFF"/>
        </w:rPr>
        <w:t xml:space="preserve"> р. №</w:t>
      </w:r>
      <w:r w:rsidR="00135D8F" w:rsidRPr="00B83F18">
        <w:rPr>
          <w:rFonts w:ascii="Times New Roman" w:eastAsia="Times New Roman" w:hAnsi="Times New Roman" w:cs="Times New Roman"/>
          <w:sz w:val="28"/>
          <w:szCs w:val="28"/>
          <w:shd w:val="clear" w:color="auto" w:fill="FFFFFF"/>
        </w:rPr>
        <w:t> </w:t>
      </w:r>
      <w:r w:rsidR="00D60539" w:rsidRPr="00B83F18">
        <w:rPr>
          <w:rFonts w:ascii="Times New Roman" w:eastAsia="Times New Roman" w:hAnsi="Times New Roman" w:cs="Times New Roman"/>
          <w:sz w:val="28"/>
          <w:szCs w:val="28"/>
          <w:shd w:val="clear" w:color="auto" w:fill="FFFFFF"/>
        </w:rPr>
        <w:t>2</w:t>
      </w:r>
      <w:r w:rsidR="007F4961" w:rsidRPr="007F4961">
        <w:rPr>
          <w:rFonts w:ascii="Times New Roman" w:eastAsia="Times New Roman" w:hAnsi="Times New Roman" w:cs="Times New Roman"/>
          <w:sz w:val="28"/>
          <w:szCs w:val="28"/>
          <w:shd w:val="clear" w:color="auto" w:fill="FFFFFF"/>
        </w:rPr>
        <w:t>06</w:t>
      </w:r>
      <w:r w:rsidR="00D60539" w:rsidRPr="00B83F18">
        <w:rPr>
          <w:rFonts w:ascii="Times New Roman" w:eastAsia="Times New Roman" w:hAnsi="Times New Roman" w:cs="Times New Roman"/>
          <w:sz w:val="28"/>
          <w:szCs w:val="28"/>
          <w:shd w:val="clear" w:color="auto" w:fill="FFFFFF"/>
        </w:rPr>
        <w:t xml:space="preserve"> </w:t>
      </w:r>
      <w:r w:rsidRPr="00B83F18">
        <w:rPr>
          <w:rFonts w:ascii="Times New Roman" w:eastAsia="Times New Roman" w:hAnsi="Times New Roman" w:cs="Times New Roman"/>
          <w:sz w:val="28"/>
          <w:szCs w:val="28"/>
          <w:shd w:val="clear" w:color="auto" w:fill="FFFFFF"/>
        </w:rPr>
        <w:t>“</w:t>
      </w:r>
      <w:r w:rsidR="00112859" w:rsidRPr="00B83F18">
        <w:rPr>
          <w:rFonts w:ascii="Times New Roman" w:eastAsia="Times New Roman" w:hAnsi="Times New Roman" w:cs="Times New Roman"/>
          <w:sz w:val="28"/>
          <w:szCs w:val="28"/>
          <w:lang w:eastAsia="ru-RU"/>
        </w:rPr>
        <w:t>Питання забезпечення житлом деяких категорій осіб, які брали участь в Революції Гідності, а також членів їх сімей</w:t>
      </w:r>
      <w:r w:rsidRPr="00B83F18">
        <w:rPr>
          <w:rFonts w:ascii="Times New Roman" w:eastAsia="Times New Roman" w:hAnsi="Times New Roman" w:cs="Times New Roman"/>
          <w:sz w:val="28"/>
          <w:szCs w:val="28"/>
          <w:shd w:val="clear" w:color="auto" w:fill="FFFFFF"/>
        </w:rPr>
        <w:t xml:space="preserve">” (Офіційний вісник України, </w:t>
      </w:r>
      <w:r w:rsidR="004A27FA" w:rsidRPr="00B83F18">
        <w:rPr>
          <w:rFonts w:ascii="Times New Roman" w:eastAsia="Times New Roman" w:hAnsi="Times New Roman" w:cs="Times New Roman"/>
          <w:sz w:val="28"/>
          <w:szCs w:val="28"/>
          <w:shd w:val="clear" w:color="auto" w:fill="FFFFFF"/>
        </w:rPr>
        <w:t>201</w:t>
      </w:r>
      <w:r w:rsidR="0004699D" w:rsidRPr="00B83F18">
        <w:rPr>
          <w:rFonts w:ascii="Times New Roman" w:eastAsia="Times New Roman" w:hAnsi="Times New Roman" w:cs="Times New Roman"/>
          <w:sz w:val="28"/>
          <w:szCs w:val="28"/>
          <w:shd w:val="clear" w:color="auto" w:fill="FFFFFF"/>
        </w:rPr>
        <w:t>9</w:t>
      </w:r>
      <w:r w:rsidR="004A27FA" w:rsidRPr="00B83F18">
        <w:rPr>
          <w:rFonts w:ascii="Times New Roman" w:eastAsia="Times New Roman" w:hAnsi="Times New Roman" w:cs="Times New Roman"/>
          <w:sz w:val="28"/>
          <w:szCs w:val="28"/>
          <w:shd w:val="clear" w:color="auto" w:fill="FFFFFF"/>
        </w:rPr>
        <w:t xml:space="preserve"> р., № 2</w:t>
      </w:r>
      <w:r w:rsidR="0004699D" w:rsidRPr="00B83F18">
        <w:rPr>
          <w:rFonts w:ascii="Times New Roman" w:eastAsia="Times New Roman" w:hAnsi="Times New Roman" w:cs="Times New Roman"/>
          <w:sz w:val="28"/>
          <w:szCs w:val="28"/>
          <w:shd w:val="clear" w:color="auto" w:fill="FFFFFF"/>
        </w:rPr>
        <w:t>4</w:t>
      </w:r>
      <w:r w:rsidR="004A27FA" w:rsidRPr="00B83F18">
        <w:rPr>
          <w:rFonts w:ascii="Times New Roman" w:eastAsia="Times New Roman" w:hAnsi="Times New Roman" w:cs="Times New Roman"/>
          <w:sz w:val="28"/>
          <w:szCs w:val="28"/>
          <w:shd w:val="clear" w:color="auto" w:fill="FFFFFF"/>
        </w:rPr>
        <w:t xml:space="preserve">, ст. </w:t>
      </w:r>
      <w:r w:rsidR="0004699D" w:rsidRPr="00B83F18">
        <w:rPr>
          <w:rFonts w:ascii="Times New Roman" w:eastAsia="Times New Roman" w:hAnsi="Times New Roman" w:cs="Times New Roman"/>
          <w:sz w:val="28"/>
          <w:szCs w:val="28"/>
          <w:shd w:val="clear" w:color="auto" w:fill="FFFFFF"/>
        </w:rPr>
        <w:t>845</w:t>
      </w:r>
      <w:r w:rsidR="004D0A6A" w:rsidRPr="00B83F18">
        <w:rPr>
          <w:rFonts w:ascii="Times New Roman" w:eastAsia="Times New Roman" w:hAnsi="Times New Roman" w:cs="Times New Roman"/>
          <w:sz w:val="28"/>
          <w:szCs w:val="28"/>
          <w:shd w:val="clear" w:color="auto" w:fill="FFFFFF"/>
        </w:rPr>
        <w:t xml:space="preserve">) </w:t>
      </w:r>
      <w:r w:rsidRPr="00B83F18">
        <w:rPr>
          <w:rFonts w:ascii="Times New Roman" w:eastAsia="Times New Roman" w:hAnsi="Times New Roman" w:cs="Times New Roman"/>
          <w:sz w:val="28"/>
          <w:szCs w:val="28"/>
          <w:shd w:val="clear" w:color="auto" w:fill="FFFFFF"/>
        </w:rPr>
        <w:t>зміни, що додаються.</w:t>
      </w:r>
    </w:p>
    <w:p w14:paraId="1649936B" w14:textId="28B03E7F" w:rsidR="0004699D" w:rsidRPr="00B83F18" w:rsidRDefault="0004699D" w:rsidP="002D1C9A">
      <w:pPr>
        <w:shd w:val="clear" w:color="auto" w:fill="FFFFFF"/>
        <w:spacing w:after="0" w:line="240" w:lineRule="auto"/>
        <w:rPr>
          <w:rFonts w:ascii="Arial" w:eastAsia="Times New Roman" w:hAnsi="Arial" w:cs="Arial"/>
          <w:sz w:val="24"/>
          <w:szCs w:val="24"/>
          <w:lang w:eastAsia="uk-UA"/>
        </w:rPr>
      </w:pPr>
      <w:bookmarkStart w:id="5" w:name="n5"/>
      <w:bookmarkEnd w:id="5"/>
    </w:p>
    <w:p w14:paraId="6819949A" w14:textId="77777777" w:rsidR="00135D8F" w:rsidRPr="00B83F18" w:rsidRDefault="00135D8F" w:rsidP="002D1C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3866D0F5" w14:textId="77777777" w:rsidR="00135D8F" w:rsidRPr="00B83F18" w:rsidRDefault="00135D8F" w:rsidP="002D1C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5B6B07E4" w14:textId="77777777" w:rsidR="00135D8F" w:rsidRPr="00B83F18" w:rsidRDefault="00135D8F" w:rsidP="002D1C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341A9B35"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b/>
          <w:bCs/>
          <w:sz w:val="28"/>
          <w:szCs w:val="28"/>
        </w:rPr>
      </w:pPr>
      <w:bookmarkStart w:id="6" w:name="n6"/>
      <w:bookmarkEnd w:id="6"/>
      <w:r w:rsidRPr="00B83F18">
        <w:rPr>
          <w:rFonts w:ascii="Times New Roman" w:eastAsia="Times New Roman" w:hAnsi="Times New Roman" w:cs="Times New Roman"/>
          <w:b/>
          <w:sz w:val="28"/>
          <w:szCs w:val="28"/>
          <w:lang w:eastAsia="ru-RU"/>
        </w:rPr>
        <w:t xml:space="preserve">Прем’єр-міністр України                                                               </w:t>
      </w:r>
      <w:r w:rsidR="009156AE" w:rsidRPr="00B83F18">
        <w:rPr>
          <w:rFonts w:ascii="Times New Roman" w:eastAsia="Times New Roman" w:hAnsi="Times New Roman" w:cs="Times New Roman"/>
          <w:b/>
          <w:sz w:val="28"/>
          <w:szCs w:val="28"/>
          <w:lang w:eastAsia="ru-RU"/>
        </w:rPr>
        <w:t>Д. ШМИГАЛЬ</w:t>
      </w:r>
    </w:p>
    <w:bookmarkEnd w:id="3"/>
    <w:p w14:paraId="7BC110E0" w14:textId="77777777" w:rsidR="002B4D0C" w:rsidRPr="00B83F18" w:rsidRDefault="002B4D0C" w:rsidP="002D1C9A">
      <w:pPr>
        <w:spacing w:after="0" w:line="240" w:lineRule="auto"/>
        <w:rPr>
          <w:rFonts w:ascii="Times New Roman" w:eastAsia="Times New Roman" w:hAnsi="Times New Roman" w:cs="Times New Roman"/>
          <w:bCs/>
          <w:sz w:val="28"/>
          <w:szCs w:val="28"/>
          <w:lang w:eastAsia="ru-RU"/>
        </w:rPr>
      </w:pPr>
      <w:r w:rsidRPr="00B83F18">
        <w:rPr>
          <w:rFonts w:ascii="Times New Roman" w:eastAsia="Times New Roman" w:hAnsi="Times New Roman" w:cs="Times New Roman"/>
          <w:sz w:val="28"/>
          <w:szCs w:val="28"/>
          <w:shd w:val="clear" w:color="auto" w:fill="FFFFFF"/>
        </w:rPr>
        <w:t xml:space="preserve"> </w:t>
      </w:r>
    </w:p>
    <w:p w14:paraId="3D7B53C1" w14:textId="77777777" w:rsidR="00DC0719" w:rsidRDefault="00DC0719" w:rsidP="002D1C9A">
      <w:pPr>
        <w:spacing w:after="0" w:line="240" w:lineRule="auto"/>
        <w:rPr>
          <w:rFonts w:ascii="Times New Roman" w:eastAsia="Times New Roman" w:hAnsi="Times New Roman" w:cs="Times New Roman"/>
          <w:bCs/>
          <w:sz w:val="28"/>
          <w:szCs w:val="28"/>
          <w:lang w:eastAsia="ru-RU"/>
        </w:rPr>
        <w:sectPr w:rsidR="00DC0719" w:rsidSect="00D13CFE">
          <w:headerReference w:type="default" r:id="rId9"/>
          <w:pgSz w:w="11906" w:h="16838" w:code="9"/>
          <w:pgMar w:top="1134" w:right="567" w:bottom="1134" w:left="1701" w:header="567" w:footer="709" w:gutter="0"/>
          <w:pgNumType w:start="0"/>
          <w:cols w:space="708"/>
          <w:docGrid w:linePitch="360"/>
        </w:sectPr>
      </w:pPr>
    </w:p>
    <w:p w14:paraId="04C8E13F" w14:textId="3F48F9EA" w:rsidR="00F474A5" w:rsidRPr="00B83F18" w:rsidRDefault="00F474A5" w:rsidP="002D1C9A">
      <w:pPr>
        <w:spacing w:after="0" w:line="240" w:lineRule="auto"/>
        <w:rPr>
          <w:rFonts w:ascii="Times New Roman" w:eastAsia="Times New Roman" w:hAnsi="Times New Roman" w:cs="Times New Roman"/>
          <w:bCs/>
          <w:sz w:val="28"/>
          <w:szCs w:val="28"/>
          <w:lang w:eastAsia="ru-RU"/>
        </w:rPr>
      </w:pPr>
    </w:p>
    <w:p w14:paraId="287933CC" w14:textId="3244E9AC"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ahoma"/>
          <w:bCs/>
          <w:sz w:val="28"/>
          <w:szCs w:val="28"/>
        </w:rPr>
      </w:pPr>
      <w:r w:rsidRPr="00B83F18">
        <w:rPr>
          <w:rFonts w:ascii="Times New Roman" w:eastAsia="Times New Roman" w:hAnsi="Times New Roman" w:cs="Times New Roman"/>
          <w:bCs/>
          <w:sz w:val="28"/>
          <w:szCs w:val="28"/>
          <w:lang w:eastAsia="ru-RU"/>
        </w:rPr>
        <w:t>ЗАТВЕРДЖЕНО </w:t>
      </w:r>
      <w:r w:rsidRPr="00B83F18">
        <w:rPr>
          <w:rFonts w:ascii="Times New Roman" w:eastAsia="Times New Roman" w:hAnsi="Times New Roman" w:cs="Times New Roman"/>
          <w:sz w:val="28"/>
          <w:szCs w:val="28"/>
          <w:lang w:eastAsia="ru-RU"/>
        </w:rPr>
        <w:br/>
      </w:r>
      <w:r w:rsidRPr="00B83F18">
        <w:rPr>
          <w:rFonts w:ascii="Times New Roman" w:eastAsia="Times New Roman" w:hAnsi="Times New Roman" w:cs="Times New Roman"/>
          <w:bCs/>
          <w:sz w:val="28"/>
          <w:szCs w:val="28"/>
          <w:lang w:eastAsia="ru-RU"/>
        </w:rPr>
        <w:t>постановою Кабінету Міністрів України </w:t>
      </w:r>
      <w:r w:rsidRPr="00B83F18">
        <w:rPr>
          <w:rFonts w:ascii="Times New Roman" w:eastAsia="Times New Roman" w:hAnsi="Times New Roman" w:cs="Times New Roman"/>
          <w:sz w:val="28"/>
          <w:szCs w:val="28"/>
          <w:lang w:eastAsia="ru-RU"/>
        </w:rPr>
        <w:br/>
      </w:r>
      <w:r w:rsidRPr="00B83F18">
        <w:rPr>
          <w:rFonts w:ascii="Times New Roman" w:eastAsia="Times New Roman" w:hAnsi="Times New Roman" w:cs="Times New Roman"/>
          <w:bCs/>
          <w:sz w:val="28"/>
          <w:szCs w:val="28"/>
          <w:lang w:eastAsia="ru-RU"/>
        </w:rPr>
        <w:t>від                         202</w:t>
      </w:r>
      <w:r w:rsidR="008C5C7B" w:rsidRPr="00B83F18">
        <w:rPr>
          <w:rFonts w:ascii="Times New Roman" w:eastAsia="Times New Roman" w:hAnsi="Times New Roman" w:cs="Times New Roman"/>
          <w:bCs/>
          <w:sz w:val="28"/>
          <w:szCs w:val="28"/>
          <w:lang w:eastAsia="ru-RU"/>
        </w:rPr>
        <w:t>1</w:t>
      </w:r>
      <w:r w:rsidRPr="00B83F18">
        <w:rPr>
          <w:rFonts w:ascii="Times New Roman" w:eastAsia="Times New Roman" w:hAnsi="Times New Roman" w:cs="Times New Roman"/>
          <w:bCs/>
          <w:sz w:val="28"/>
          <w:szCs w:val="28"/>
          <w:lang w:eastAsia="ru-RU"/>
        </w:rPr>
        <w:t xml:space="preserve"> р.   №</w:t>
      </w:r>
    </w:p>
    <w:p w14:paraId="4CC4E7EF"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90298F6"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3B2E6BE"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714AC489"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C62C0D7"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38CE8B9"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FC8DB45"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790CCA5"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4907A2F8"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4503D371"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ED37D9A" w14:textId="77777777" w:rsidR="00F474A5" w:rsidRPr="00B83F18" w:rsidRDefault="00F474A5"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28657D5" w14:textId="2C095691" w:rsidR="00F474A5" w:rsidRPr="00B83F18" w:rsidRDefault="00F474A5" w:rsidP="003C59AE">
      <w:pPr>
        <w:spacing w:after="0" w:line="240" w:lineRule="auto"/>
        <w:jc w:val="center"/>
        <w:rPr>
          <w:rFonts w:ascii="Times New Roman" w:eastAsia="Times New Roman" w:hAnsi="Times New Roman" w:cs="Times New Roman"/>
          <w:b/>
          <w:bCs/>
          <w:sz w:val="28"/>
          <w:szCs w:val="28"/>
        </w:rPr>
      </w:pPr>
      <w:bookmarkStart w:id="7" w:name="n8"/>
      <w:bookmarkStart w:id="8" w:name="_Hlk26193314"/>
      <w:bookmarkEnd w:id="7"/>
      <w:r w:rsidRPr="00B83F18">
        <w:rPr>
          <w:rFonts w:ascii="Times New Roman" w:eastAsia="Times New Roman" w:hAnsi="Times New Roman" w:cs="Times New Roman"/>
          <w:b/>
          <w:bCs/>
          <w:sz w:val="28"/>
          <w:szCs w:val="28"/>
          <w:lang w:eastAsia="ru-RU"/>
        </w:rPr>
        <w:t>ЗМІНИ, </w:t>
      </w:r>
      <w:r w:rsidRPr="00B83F18">
        <w:rPr>
          <w:rFonts w:ascii="Times New Roman" w:eastAsia="Times New Roman" w:hAnsi="Times New Roman" w:cs="Times New Roman"/>
          <w:sz w:val="28"/>
          <w:szCs w:val="28"/>
          <w:lang w:eastAsia="ru-RU"/>
        </w:rPr>
        <w:br/>
      </w:r>
      <w:r w:rsidRPr="00B83F18">
        <w:rPr>
          <w:rFonts w:ascii="Times New Roman" w:eastAsia="Times New Roman" w:hAnsi="Times New Roman" w:cs="Times New Roman"/>
          <w:b/>
          <w:bCs/>
          <w:sz w:val="28"/>
          <w:szCs w:val="28"/>
          <w:lang w:eastAsia="ru-RU"/>
        </w:rPr>
        <w:t xml:space="preserve">що вносяться до </w:t>
      </w:r>
      <w:r w:rsidRPr="00B83F18">
        <w:rPr>
          <w:rFonts w:ascii="Times New Roman" w:eastAsia="Times New Roman" w:hAnsi="Times New Roman" w:cs="Times New Roman"/>
          <w:b/>
          <w:bCs/>
          <w:sz w:val="28"/>
          <w:szCs w:val="28"/>
          <w:shd w:val="clear" w:color="auto" w:fill="FFFFFF"/>
        </w:rPr>
        <w:t xml:space="preserve">постанови Кабінету Міністрів України </w:t>
      </w:r>
      <w:r w:rsidRPr="00B83F18">
        <w:rPr>
          <w:rFonts w:ascii="Times New Roman" w:eastAsia="Times New Roman" w:hAnsi="Times New Roman" w:cs="Times New Roman"/>
          <w:b/>
          <w:bCs/>
          <w:sz w:val="28"/>
          <w:szCs w:val="28"/>
          <w:shd w:val="clear" w:color="auto" w:fill="FFFFFF"/>
        </w:rPr>
        <w:br/>
        <w:t>від</w:t>
      </w:r>
      <w:r w:rsidR="00195E4A" w:rsidRPr="00B83F18">
        <w:rPr>
          <w:rFonts w:ascii="Times New Roman" w:eastAsia="Times New Roman" w:hAnsi="Times New Roman" w:cs="Times New Roman"/>
          <w:b/>
          <w:bCs/>
          <w:sz w:val="28"/>
          <w:szCs w:val="28"/>
          <w:shd w:val="clear" w:color="auto" w:fill="FFFFFF"/>
        </w:rPr>
        <w:t xml:space="preserve"> 2</w:t>
      </w:r>
      <w:r w:rsidR="0050271C" w:rsidRPr="00B83F18">
        <w:rPr>
          <w:rFonts w:ascii="Times New Roman" w:eastAsia="Times New Roman" w:hAnsi="Times New Roman" w:cs="Times New Roman"/>
          <w:b/>
          <w:bCs/>
          <w:sz w:val="28"/>
          <w:szCs w:val="28"/>
          <w:shd w:val="clear" w:color="auto" w:fill="FFFFFF"/>
        </w:rPr>
        <w:t>0</w:t>
      </w:r>
      <w:r w:rsidR="00195E4A" w:rsidRPr="00B83F18">
        <w:rPr>
          <w:rFonts w:ascii="Times New Roman" w:eastAsia="Times New Roman" w:hAnsi="Times New Roman" w:cs="Times New Roman"/>
          <w:b/>
          <w:bCs/>
          <w:sz w:val="28"/>
          <w:szCs w:val="28"/>
          <w:shd w:val="clear" w:color="auto" w:fill="FFFFFF"/>
        </w:rPr>
        <w:t xml:space="preserve"> </w:t>
      </w:r>
      <w:r w:rsidR="0050271C" w:rsidRPr="00B83F18">
        <w:rPr>
          <w:rFonts w:ascii="Times New Roman" w:eastAsia="Times New Roman" w:hAnsi="Times New Roman" w:cs="Times New Roman"/>
          <w:b/>
          <w:bCs/>
          <w:sz w:val="28"/>
          <w:szCs w:val="28"/>
          <w:shd w:val="clear" w:color="auto" w:fill="FFFFFF"/>
        </w:rPr>
        <w:t xml:space="preserve">лютого </w:t>
      </w:r>
      <w:r w:rsidR="00195E4A" w:rsidRPr="00B83F18">
        <w:rPr>
          <w:rFonts w:ascii="Times New Roman" w:eastAsia="Times New Roman" w:hAnsi="Times New Roman" w:cs="Times New Roman"/>
          <w:b/>
          <w:bCs/>
          <w:sz w:val="28"/>
          <w:szCs w:val="28"/>
          <w:shd w:val="clear" w:color="auto" w:fill="FFFFFF"/>
        </w:rPr>
        <w:t>201</w:t>
      </w:r>
      <w:r w:rsidR="0050271C" w:rsidRPr="00B83F18">
        <w:rPr>
          <w:rFonts w:ascii="Times New Roman" w:eastAsia="Times New Roman" w:hAnsi="Times New Roman" w:cs="Times New Roman"/>
          <w:b/>
          <w:bCs/>
          <w:sz w:val="28"/>
          <w:szCs w:val="28"/>
          <w:shd w:val="clear" w:color="auto" w:fill="FFFFFF"/>
        </w:rPr>
        <w:t>9</w:t>
      </w:r>
      <w:r w:rsidR="00195E4A" w:rsidRPr="00B83F18">
        <w:rPr>
          <w:rFonts w:ascii="Times New Roman" w:eastAsia="Times New Roman" w:hAnsi="Times New Roman" w:cs="Times New Roman"/>
          <w:b/>
          <w:bCs/>
          <w:sz w:val="28"/>
          <w:szCs w:val="28"/>
          <w:shd w:val="clear" w:color="auto" w:fill="FFFFFF"/>
        </w:rPr>
        <w:t xml:space="preserve"> р. № 2</w:t>
      </w:r>
      <w:r w:rsidR="0050271C" w:rsidRPr="00B83F18">
        <w:rPr>
          <w:rFonts w:ascii="Times New Roman" w:eastAsia="Times New Roman" w:hAnsi="Times New Roman" w:cs="Times New Roman"/>
          <w:b/>
          <w:bCs/>
          <w:sz w:val="28"/>
          <w:szCs w:val="28"/>
          <w:shd w:val="clear" w:color="auto" w:fill="FFFFFF"/>
        </w:rPr>
        <w:t>06</w:t>
      </w:r>
    </w:p>
    <w:p w14:paraId="06E46CE2" w14:textId="77777777" w:rsidR="00F474A5" w:rsidRPr="00B83F18" w:rsidRDefault="00F474A5" w:rsidP="003C59AE">
      <w:pPr>
        <w:spacing w:after="0" w:line="240" w:lineRule="auto"/>
        <w:jc w:val="center"/>
        <w:rPr>
          <w:rFonts w:ascii="Times New Roman" w:eastAsia="Times New Roman" w:hAnsi="Times New Roman" w:cs="Times New Roman"/>
          <w:sz w:val="28"/>
          <w:szCs w:val="28"/>
        </w:rPr>
      </w:pPr>
    </w:p>
    <w:p w14:paraId="0431E02A" w14:textId="070EEE24" w:rsidR="00875475" w:rsidRPr="00B83F18" w:rsidRDefault="00875475" w:rsidP="002D1C9A">
      <w:pPr>
        <w:spacing w:after="0" w:line="240" w:lineRule="auto"/>
        <w:ind w:firstLine="709"/>
        <w:jc w:val="both"/>
        <w:rPr>
          <w:rFonts w:ascii="Times New Roman" w:eastAsia="Times New Roman" w:hAnsi="Times New Roman" w:cs="Times New Roman"/>
          <w:sz w:val="28"/>
          <w:szCs w:val="28"/>
        </w:rPr>
      </w:pPr>
    </w:p>
    <w:p w14:paraId="5FF0E362" w14:textId="224FE87C" w:rsidR="00E91B62" w:rsidRDefault="002B5D9E" w:rsidP="003C59AE">
      <w:pPr>
        <w:spacing w:after="0" w:line="240" w:lineRule="auto"/>
        <w:ind w:firstLine="709"/>
        <w:jc w:val="both"/>
        <w:rPr>
          <w:rFonts w:ascii="Times New Roman" w:eastAsia="Times New Roman" w:hAnsi="Times New Roman" w:cs="Times New Roman"/>
          <w:sz w:val="28"/>
          <w:szCs w:val="28"/>
        </w:rPr>
      </w:pPr>
      <w:r w:rsidRPr="00B83F18">
        <w:rPr>
          <w:rFonts w:ascii="Times New Roman" w:eastAsia="Times New Roman" w:hAnsi="Times New Roman" w:cs="Times New Roman"/>
          <w:sz w:val="28"/>
          <w:szCs w:val="28"/>
        </w:rPr>
        <w:t xml:space="preserve">1. </w:t>
      </w:r>
      <w:r w:rsidR="00E91B62">
        <w:rPr>
          <w:rFonts w:ascii="Times New Roman" w:eastAsia="Times New Roman" w:hAnsi="Times New Roman" w:cs="Times New Roman"/>
          <w:sz w:val="28"/>
          <w:szCs w:val="28"/>
        </w:rPr>
        <w:t xml:space="preserve">У </w:t>
      </w:r>
      <w:r w:rsidRPr="00B83F18">
        <w:rPr>
          <w:rFonts w:ascii="Times New Roman" w:eastAsia="Times New Roman" w:hAnsi="Times New Roman" w:cs="Times New Roman"/>
          <w:sz w:val="28"/>
          <w:szCs w:val="28"/>
        </w:rPr>
        <w:t>Порядк</w:t>
      </w:r>
      <w:r w:rsidR="00E91B62">
        <w:rPr>
          <w:rFonts w:ascii="Times New Roman" w:eastAsia="Times New Roman" w:hAnsi="Times New Roman" w:cs="Times New Roman"/>
          <w:sz w:val="28"/>
          <w:szCs w:val="28"/>
        </w:rPr>
        <w:t>у</w:t>
      </w:r>
      <w:r w:rsidRPr="00B83F18">
        <w:rPr>
          <w:rFonts w:ascii="Times New Roman" w:eastAsia="Times New Roman" w:hAnsi="Times New Roman" w:cs="Times New Roman"/>
          <w:sz w:val="28"/>
          <w:szCs w:val="28"/>
        </w:rPr>
        <w:t xml:space="preserve"> та умов</w:t>
      </w:r>
      <w:r w:rsidR="00E91B62">
        <w:rPr>
          <w:rFonts w:ascii="Times New Roman" w:eastAsia="Times New Roman" w:hAnsi="Times New Roman" w:cs="Times New Roman"/>
          <w:sz w:val="28"/>
          <w:szCs w:val="28"/>
        </w:rPr>
        <w:t>ах</w:t>
      </w:r>
      <w:r w:rsidRPr="00B83F18">
        <w:rPr>
          <w:rFonts w:ascii="Times New Roman" w:eastAsia="Times New Roman" w:hAnsi="Times New Roman" w:cs="Times New Roman"/>
          <w:sz w:val="28"/>
          <w:szCs w:val="28"/>
        </w:rPr>
        <w:t xml:space="preserve"> </w:t>
      </w:r>
      <w:r w:rsidR="0050271C" w:rsidRPr="00B83F18">
        <w:rPr>
          <w:rFonts w:ascii="Times New Roman" w:eastAsia="Times New Roman" w:hAnsi="Times New Roman" w:cs="Times New Roman"/>
          <w:sz w:val="28"/>
          <w:szCs w:val="28"/>
        </w:rPr>
        <w:t>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r w:rsidRPr="00B83F18">
        <w:rPr>
          <w:rFonts w:ascii="Times New Roman" w:eastAsia="Times New Roman" w:hAnsi="Times New Roman" w:cs="Times New Roman"/>
          <w:sz w:val="28"/>
          <w:szCs w:val="28"/>
        </w:rPr>
        <w:t xml:space="preserve">, </w:t>
      </w:r>
      <w:bookmarkStart w:id="9" w:name="_Hlk62220037"/>
      <w:r w:rsidRPr="00B83F18">
        <w:rPr>
          <w:rFonts w:ascii="Times New Roman" w:eastAsia="Times New Roman" w:hAnsi="Times New Roman" w:cs="Times New Roman"/>
          <w:sz w:val="28"/>
          <w:szCs w:val="28"/>
        </w:rPr>
        <w:t>затверджен</w:t>
      </w:r>
      <w:r w:rsidR="00E91B62">
        <w:rPr>
          <w:rFonts w:ascii="Times New Roman" w:eastAsia="Times New Roman" w:hAnsi="Times New Roman" w:cs="Times New Roman"/>
          <w:sz w:val="28"/>
          <w:szCs w:val="28"/>
        </w:rPr>
        <w:t>их</w:t>
      </w:r>
      <w:r w:rsidRPr="00B83F18">
        <w:rPr>
          <w:rFonts w:ascii="Times New Roman" w:eastAsia="Times New Roman" w:hAnsi="Times New Roman" w:cs="Times New Roman"/>
          <w:sz w:val="28"/>
          <w:szCs w:val="28"/>
        </w:rPr>
        <w:t xml:space="preserve"> постановою Кабінету Міністрів України від</w:t>
      </w:r>
      <w:r w:rsidR="0050271C" w:rsidRPr="00B83F18">
        <w:rPr>
          <w:rFonts w:ascii="Times New Roman" w:eastAsia="Times New Roman" w:hAnsi="Times New Roman" w:cs="Times New Roman"/>
          <w:sz w:val="28"/>
          <w:szCs w:val="28"/>
        </w:rPr>
        <w:t> </w:t>
      </w:r>
      <w:r w:rsidRPr="00B83F18">
        <w:rPr>
          <w:rFonts w:ascii="Times New Roman" w:eastAsia="Times New Roman" w:hAnsi="Times New Roman" w:cs="Times New Roman"/>
          <w:sz w:val="28"/>
          <w:szCs w:val="28"/>
        </w:rPr>
        <w:t>2</w:t>
      </w:r>
      <w:r w:rsidR="0050271C" w:rsidRPr="00B83F18">
        <w:rPr>
          <w:rFonts w:ascii="Times New Roman" w:eastAsia="Times New Roman" w:hAnsi="Times New Roman" w:cs="Times New Roman"/>
          <w:sz w:val="28"/>
          <w:szCs w:val="28"/>
        </w:rPr>
        <w:t>0</w:t>
      </w:r>
      <w:r w:rsidRPr="00B83F18">
        <w:rPr>
          <w:rFonts w:ascii="Times New Roman" w:eastAsia="Times New Roman" w:hAnsi="Times New Roman" w:cs="Times New Roman"/>
          <w:sz w:val="28"/>
          <w:szCs w:val="28"/>
        </w:rPr>
        <w:t xml:space="preserve"> </w:t>
      </w:r>
      <w:r w:rsidR="0050271C" w:rsidRPr="00B83F18">
        <w:rPr>
          <w:rFonts w:ascii="Times New Roman" w:eastAsia="Times New Roman" w:hAnsi="Times New Roman" w:cs="Times New Roman"/>
          <w:sz w:val="28"/>
          <w:szCs w:val="28"/>
        </w:rPr>
        <w:t xml:space="preserve">лютого </w:t>
      </w:r>
      <w:r w:rsidR="00983ADD" w:rsidRPr="00B83F18">
        <w:rPr>
          <w:rFonts w:ascii="Times New Roman" w:eastAsia="Times New Roman" w:hAnsi="Times New Roman" w:cs="Times New Roman"/>
          <w:sz w:val="28"/>
          <w:szCs w:val="28"/>
        </w:rPr>
        <w:t>201</w:t>
      </w:r>
      <w:r w:rsidR="0050271C" w:rsidRPr="00B83F18">
        <w:rPr>
          <w:rFonts w:ascii="Times New Roman" w:eastAsia="Times New Roman" w:hAnsi="Times New Roman" w:cs="Times New Roman"/>
          <w:sz w:val="28"/>
          <w:szCs w:val="28"/>
        </w:rPr>
        <w:t>9</w:t>
      </w:r>
      <w:r w:rsidR="00983ADD" w:rsidRPr="00B83F18">
        <w:rPr>
          <w:rFonts w:ascii="Times New Roman" w:eastAsia="Times New Roman" w:hAnsi="Times New Roman" w:cs="Times New Roman"/>
          <w:sz w:val="28"/>
          <w:szCs w:val="28"/>
        </w:rPr>
        <w:t xml:space="preserve"> р. № 2</w:t>
      </w:r>
      <w:r w:rsidR="0050271C" w:rsidRPr="00B83F18">
        <w:rPr>
          <w:rFonts w:ascii="Times New Roman" w:eastAsia="Times New Roman" w:hAnsi="Times New Roman" w:cs="Times New Roman"/>
          <w:sz w:val="28"/>
          <w:szCs w:val="28"/>
        </w:rPr>
        <w:t>06</w:t>
      </w:r>
      <w:r w:rsidR="00E91B62">
        <w:rPr>
          <w:rFonts w:ascii="Times New Roman" w:eastAsia="Times New Roman" w:hAnsi="Times New Roman" w:cs="Times New Roman"/>
          <w:sz w:val="28"/>
          <w:szCs w:val="28"/>
        </w:rPr>
        <w:t>:</w:t>
      </w:r>
    </w:p>
    <w:p w14:paraId="15BD233D" w14:textId="77777777" w:rsidR="00E91B62" w:rsidRDefault="00E91B62" w:rsidP="002D1C9A">
      <w:pPr>
        <w:spacing w:after="0" w:line="240" w:lineRule="auto"/>
        <w:ind w:firstLine="851"/>
        <w:jc w:val="both"/>
        <w:rPr>
          <w:rFonts w:ascii="Times New Roman" w:eastAsia="Times New Roman" w:hAnsi="Times New Roman" w:cs="Times New Roman"/>
          <w:sz w:val="28"/>
          <w:szCs w:val="28"/>
        </w:rPr>
      </w:pPr>
    </w:p>
    <w:p w14:paraId="3940E780" w14:textId="4DC954CD" w:rsidR="002B5D9E" w:rsidRPr="00B83F18" w:rsidRDefault="00E91B62" w:rsidP="003C59A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E91B62">
        <w:rPr>
          <w:rFonts w:ascii="Times New Roman" w:eastAsia="Times New Roman" w:hAnsi="Times New Roman" w:cs="Times New Roman"/>
          <w:sz w:val="28"/>
          <w:szCs w:val="28"/>
        </w:rPr>
        <w:t>Порядок</w:t>
      </w:r>
      <w:r w:rsidR="00826A57">
        <w:rPr>
          <w:rFonts w:ascii="Times New Roman" w:eastAsia="Times New Roman" w:hAnsi="Times New Roman" w:cs="Times New Roman"/>
          <w:sz w:val="28"/>
          <w:szCs w:val="28"/>
        </w:rPr>
        <w:t xml:space="preserve"> та умови</w:t>
      </w:r>
      <w:r w:rsidRPr="00E91B62">
        <w:rPr>
          <w:rFonts w:ascii="Times New Roman" w:eastAsia="Times New Roman" w:hAnsi="Times New Roman" w:cs="Times New Roman"/>
          <w:sz w:val="28"/>
          <w:szCs w:val="28"/>
        </w:rPr>
        <w:t xml:space="preserve"> викласти в такій редакції:</w:t>
      </w:r>
    </w:p>
    <w:p w14:paraId="72FEE5E0" w14:textId="22102605" w:rsidR="00876987" w:rsidRDefault="00876987" w:rsidP="002D1C9A">
      <w:pPr>
        <w:spacing w:after="0" w:line="240" w:lineRule="auto"/>
        <w:ind w:firstLine="851"/>
        <w:jc w:val="both"/>
        <w:rPr>
          <w:rFonts w:ascii="Times New Roman" w:eastAsia="Times New Roman" w:hAnsi="Times New Roman" w:cs="Times New Roman"/>
          <w:sz w:val="28"/>
          <w:szCs w:val="28"/>
        </w:rPr>
      </w:pPr>
    </w:p>
    <w:p w14:paraId="5333A70D" w14:textId="77777777" w:rsidR="002D1C9A" w:rsidRPr="00E91B62" w:rsidRDefault="002B5D9E" w:rsidP="002D1C9A">
      <w:pPr>
        <w:spacing w:after="0" w:line="240" w:lineRule="auto"/>
        <w:ind w:left="2977" w:right="140"/>
        <w:jc w:val="center"/>
        <w:rPr>
          <w:rFonts w:ascii="Times New Roman" w:eastAsia="Times New Roman" w:hAnsi="Times New Roman" w:cs="Times New Roman"/>
          <w:sz w:val="28"/>
          <w:szCs w:val="28"/>
        </w:rPr>
      </w:pPr>
      <w:r w:rsidRPr="00E91B62">
        <w:rPr>
          <w:rFonts w:ascii="Times New Roman" w:eastAsia="Times New Roman" w:hAnsi="Times New Roman" w:cs="Times New Roman"/>
          <w:sz w:val="28"/>
          <w:szCs w:val="28"/>
        </w:rPr>
        <w:t>“ЗАТВЕРДЖЕНО</w:t>
      </w:r>
    </w:p>
    <w:p w14:paraId="11CE2CBA" w14:textId="77777777" w:rsidR="002D1C9A" w:rsidRPr="00E91B62" w:rsidRDefault="002B5D9E" w:rsidP="002D1C9A">
      <w:pPr>
        <w:spacing w:after="0" w:line="240" w:lineRule="auto"/>
        <w:ind w:left="2977" w:right="140"/>
        <w:jc w:val="center"/>
        <w:rPr>
          <w:rFonts w:ascii="Times New Roman" w:eastAsia="Times New Roman" w:hAnsi="Times New Roman" w:cs="Times New Roman"/>
          <w:sz w:val="28"/>
          <w:szCs w:val="28"/>
        </w:rPr>
      </w:pPr>
      <w:r w:rsidRPr="00E91B62">
        <w:rPr>
          <w:rFonts w:ascii="Times New Roman" w:eastAsia="Times New Roman" w:hAnsi="Times New Roman" w:cs="Times New Roman"/>
          <w:sz w:val="28"/>
          <w:szCs w:val="28"/>
        </w:rPr>
        <w:t>постановою Кабінету Міністрів України</w:t>
      </w:r>
    </w:p>
    <w:p w14:paraId="79BA6207" w14:textId="77777777" w:rsidR="002D1C9A" w:rsidRPr="00E91B62" w:rsidRDefault="002B5D9E" w:rsidP="002D1C9A">
      <w:pPr>
        <w:spacing w:after="0" w:line="240" w:lineRule="auto"/>
        <w:ind w:left="2977" w:right="140"/>
        <w:jc w:val="center"/>
        <w:rPr>
          <w:rFonts w:ascii="Times New Roman" w:eastAsia="Times New Roman" w:hAnsi="Times New Roman" w:cs="Times New Roman"/>
          <w:sz w:val="28"/>
          <w:szCs w:val="28"/>
        </w:rPr>
      </w:pPr>
      <w:r w:rsidRPr="00E91B62">
        <w:rPr>
          <w:rFonts w:ascii="Times New Roman" w:eastAsia="Times New Roman" w:hAnsi="Times New Roman" w:cs="Times New Roman"/>
          <w:sz w:val="28"/>
          <w:szCs w:val="28"/>
        </w:rPr>
        <w:t>від 2</w:t>
      </w:r>
      <w:r w:rsidR="009231C6" w:rsidRPr="00E91B62">
        <w:rPr>
          <w:rFonts w:ascii="Times New Roman" w:eastAsia="Times New Roman" w:hAnsi="Times New Roman" w:cs="Times New Roman"/>
          <w:sz w:val="28"/>
          <w:szCs w:val="28"/>
        </w:rPr>
        <w:t>0</w:t>
      </w:r>
      <w:r w:rsidRPr="00E91B62">
        <w:rPr>
          <w:rFonts w:ascii="Times New Roman" w:eastAsia="Times New Roman" w:hAnsi="Times New Roman" w:cs="Times New Roman"/>
          <w:sz w:val="28"/>
          <w:szCs w:val="28"/>
        </w:rPr>
        <w:t xml:space="preserve"> </w:t>
      </w:r>
      <w:r w:rsidR="009231C6" w:rsidRPr="00E91B62">
        <w:rPr>
          <w:rFonts w:ascii="Times New Roman" w:eastAsia="Times New Roman" w:hAnsi="Times New Roman" w:cs="Times New Roman"/>
          <w:sz w:val="28"/>
          <w:szCs w:val="28"/>
        </w:rPr>
        <w:t xml:space="preserve">лютого </w:t>
      </w:r>
      <w:r w:rsidRPr="00E91B62">
        <w:rPr>
          <w:rFonts w:ascii="Times New Roman" w:eastAsia="Times New Roman" w:hAnsi="Times New Roman" w:cs="Times New Roman"/>
          <w:sz w:val="28"/>
          <w:szCs w:val="28"/>
        </w:rPr>
        <w:t>201</w:t>
      </w:r>
      <w:r w:rsidR="009231C6" w:rsidRPr="00E91B62">
        <w:rPr>
          <w:rFonts w:ascii="Times New Roman" w:eastAsia="Times New Roman" w:hAnsi="Times New Roman" w:cs="Times New Roman"/>
          <w:sz w:val="28"/>
          <w:szCs w:val="28"/>
        </w:rPr>
        <w:t>9</w:t>
      </w:r>
      <w:r w:rsidRPr="00E91B62">
        <w:rPr>
          <w:rFonts w:ascii="Times New Roman" w:eastAsia="Times New Roman" w:hAnsi="Times New Roman" w:cs="Times New Roman"/>
          <w:sz w:val="28"/>
          <w:szCs w:val="28"/>
        </w:rPr>
        <w:t xml:space="preserve"> р. № 2</w:t>
      </w:r>
      <w:r w:rsidR="009231C6" w:rsidRPr="00E91B62">
        <w:rPr>
          <w:rFonts w:ascii="Times New Roman" w:eastAsia="Times New Roman" w:hAnsi="Times New Roman" w:cs="Times New Roman"/>
          <w:sz w:val="28"/>
          <w:szCs w:val="28"/>
        </w:rPr>
        <w:t>06</w:t>
      </w:r>
    </w:p>
    <w:p w14:paraId="56F98A66" w14:textId="77777777" w:rsidR="002D1C9A" w:rsidRPr="00E91B62" w:rsidRDefault="002B5D9E" w:rsidP="002D1C9A">
      <w:pPr>
        <w:spacing w:after="0" w:line="240" w:lineRule="auto"/>
        <w:ind w:left="2977" w:right="140"/>
        <w:jc w:val="center"/>
        <w:rPr>
          <w:rFonts w:ascii="Times New Roman" w:eastAsia="Times New Roman" w:hAnsi="Times New Roman" w:cs="Times New Roman"/>
          <w:sz w:val="28"/>
          <w:szCs w:val="28"/>
        </w:rPr>
      </w:pPr>
      <w:r w:rsidRPr="00E91B62">
        <w:rPr>
          <w:rFonts w:ascii="Times New Roman" w:eastAsia="Times New Roman" w:hAnsi="Times New Roman" w:cs="Times New Roman"/>
          <w:sz w:val="28"/>
          <w:szCs w:val="28"/>
        </w:rPr>
        <w:t>(в редакції постанови Кабінету Міністрів України</w:t>
      </w:r>
    </w:p>
    <w:p w14:paraId="6D6D4DC9" w14:textId="3E3F4651" w:rsidR="002B5D9E" w:rsidRPr="00E91B62" w:rsidRDefault="002B5D9E" w:rsidP="002D1C9A">
      <w:pPr>
        <w:spacing w:after="0" w:line="240" w:lineRule="auto"/>
        <w:ind w:left="2977" w:right="140"/>
        <w:jc w:val="center"/>
        <w:rPr>
          <w:rFonts w:ascii="Times New Roman" w:eastAsia="Times New Roman" w:hAnsi="Times New Roman" w:cs="Times New Roman"/>
          <w:sz w:val="28"/>
          <w:szCs w:val="28"/>
        </w:rPr>
      </w:pPr>
      <w:r w:rsidRPr="00E91B62">
        <w:rPr>
          <w:rFonts w:ascii="Times New Roman" w:eastAsia="Times New Roman" w:hAnsi="Times New Roman" w:cs="Times New Roman"/>
          <w:sz w:val="28"/>
          <w:szCs w:val="28"/>
        </w:rPr>
        <w:t xml:space="preserve">від </w:t>
      </w:r>
      <w:r w:rsidR="002D1C9A" w:rsidRPr="00E91B62">
        <w:rPr>
          <w:rFonts w:ascii="Times New Roman" w:eastAsia="Times New Roman" w:hAnsi="Times New Roman" w:cs="Times New Roman"/>
          <w:sz w:val="28"/>
          <w:szCs w:val="28"/>
        </w:rPr>
        <w:t xml:space="preserve">      </w:t>
      </w:r>
      <w:r w:rsidR="00384FE2" w:rsidRPr="00E91B62">
        <w:rPr>
          <w:rFonts w:ascii="Times New Roman" w:eastAsia="Times New Roman" w:hAnsi="Times New Roman" w:cs="Times New Roman"/>
          <w:sz w:val="28"/>
          <w:szCs w:val="28"/>
        </w:rPr>
        <w:t xml:space="preserve">     </w:t>
      </w:r>
      <w:r w:rsidR="002D1C9A" w:rsidRPr="00E91B62">
        <w:rPr>
          <w:rFonts w:ascii="Times New Roman" w:eastAsia="Times New Roman" w:hAnsi="Times New Roman" w:cs="Times New Roman"/>
          <w:sz w:val="28"/>
          <w:szCs w:val="28"/>
        </w:rPr>
        <w:t xml:space="preserve">      </w:t>
      </w:r>
      <w:r w:rsidR="00384FE2" w:rsidRPr="00E91B62">
        <w:rPr>
          <w:rFonts w:ascii="Times New Roman" w:eastAsia="Times New Roman" w:hAnsi="Times New Roman" w:cs="Times New Roman"/>
          <w:sz w:val="28"/>
          <w:szCs w:val="28"/>
        </w:rPr>
        <w:t xml:space="preserve"> </w:t>
      </w:r>
      <w:r w:rsidR="008C5C7B" w:rsidRPr="00E91B62">
        <w:rPr>
          <w:rFonts w:ascii="Times New Roman" w:eastAsia="Times New Roman" w:hAnsi="Times New Roman" w:cs="Times New Roman"/>
          <w:sz w:val="28"/>
          <w:szCs w:val="28"/>
        </w:rPr>
        <w:t xml:space="preserve"> </w:t>
      </w:r>
      <w:r w:rsidRPr="00E91B62">
        <w:rPr>
          <w:rFonts w:ascii="Times New Roman" w:eastAsia="Times New Roman" w:hAnsi="Times New Roman" w:cs="Times New Roman"/>
          <w:sz w:val="28"/>
          <w:szCs w:val="28"/>
        </w:rPr>
        <w:t xml:space="preserve"> № </w:t>
      </w:r>
      <w:r w:rsidR="008C5C7B" w:rsidRPr="00E91B62">
        <w:rPr>
          <w:rFonts w:ascii="Times New Roman" w:eastAsia="Times New Roman" w:hAnsi="Times New Roman" w:cs="Times New Roman"/>
          <w:sz w:val="28"/>
          <w:szCs w:val="28"/>
        </w:rPr>
        <w:t xml:space="preserve">  </w:t>
      </w:r>
      <w:r w:rsidR="002D1C9A" w:rsidRPr="00E91B62">
        <w:rPr>
          <w:rFonts w:ascii="Times New Roman" w:eastAsia="Times New Roman" w:hAnsi="Times New Roman" w:cs="Times New Roman"/>
          <w:sz w:val="28"/>
          <w:szCs w:val="28"/>
        </w:rPr>
        <w:t xml:space="preserve">     </w:t>
      </w:r>
      <w:r w:rsidR="008C5C7B" w:rsidRPr="00E91B62">
        <w:rPr>
          <w:rFonts w:ascii="Times New Roman" w:eastAsia="Times New Roman" w:hAnsi="Times New Roman" w:cs="Times New Roman"/>
          <w:sz w:val="28"/>
          <w:szCs w:val="28"/>
        </w:rPr>
        <w:t xml:space="preserve">    </w:t>
      </w:r>
      <w:r w:rsidRPr="00E91B62">
        <w:rPr>
          <w:rFonts w:ascii="Times New Roman" w:eastAsia="Times New Roman" w:hAnsi="Times New Roman" w:cs="Times New Roman"/>
          <w:sz w:val="28"/>
          <w:szCs w:val="28"/>
        </w:rPr>
        <w:t>)</w:t>
      </w:r>
    </w:p>
    <w:p w14:paraId="62D28B41" w14:textId="274B7375" w:rsidR="002B5D9E" w:rsidRPr="00B83F18" w:rsidRDefault="002B5D9E" w:rsidP="002D1C9A">
      <w:pPr>
        <w:spacing w:after="0" w:line="240" w:lineRule="auto"/>
        <w:ind w:firstLine="709"/>
        <w:jc w:val="both"/>
        <w:rPr>
          <w:rFonts w:ascii="Times New Roman" w:eastAsia="Times New Roman" w:hAnsi="Times New Roman" w:cs="Times New Roman"/>
          <w:sz w:val="28"/>
          <w:szCs w:val="28"/>
        </w:rPr>
      </w:pPr>
    </w:p>
    <w:bookmarkEnd w:id="9"/>
    <w:p w14:paraId="6AAD094A" w14:textId="77777777" w:rsidR="00983ADD" w:rsidRPr="00B83F18" w:rsidRDefault="00983ADD" w:rsidP="002D1C9A">
      <w:pPr>
        <w:spacing w:after="0" w:line="240" w:lineRule="auto"/>
        <w:ind w:hanging="142"/>
        <w:jc w:val="center"/>
        <w:rPr>
          <w:rFonts w:ascii="Times New Roman" w:eastAsia="Times New Roman" w:hAnsi="Times New Roman" w:cs="Times New Roman"/>
          <w:b/>
          <w:bCs/>
          <w:sz w:val="28"/>
          <w:szCs w:val="28"/>
        </w:rPr>
      </w:pPr>
      <w:r w:rsidRPr="00B83F18">
        <w:rPr>
          <w:rFonts w:ascii="Times New Roman" w:eastAsia="Times New Roman" w:hAnsi="Times New Roman" w:cs="Times New Roman"/>
          <w:b/>
          <w:bCs/>
          <w:sz w:val="28"/>
          <w:szCs w:val="28"/>
        </w:rPr>
        <w:t>ПОРЯДОК ТА УМОВИ</w:t>
      </w:r>
    </w:p>
    <w:p w14:paraId="03AA9A80" w14:textId="0304EF45" w:rsidR="00983ADD" w:rsidRPr="00B83F18" w:rsidRDefault="00B16CC9" w:rsidP="002D1C9A">
      <w:pPr>
        <w:spacing w:after="0" w:line="240" w:lineRule="auto"/>
        <w:ind w:firstLine="709"/>
        <w:jc w:val="center"/>
        <w:rPr>
          <w:rFonts w:ascii="Times New Roman" w:eastAsia="Times New Roman" w:hAnsi="Times New Roman" w:cs="Times New Roman"/>
          <w:b/>
          <w:bCs/>
          <w:sz w:val="32"/>
          <w:szCs w:val="32"/>
        </w:rPr>
      </w:pPr>
      <w:r w:rsidRPr="00B83F18">
        <w:rPr>
          <w:rFonts w:ascii="Times New Roman" w:eastAsia="Times New Roman" w:hAnsi="Times New Roman" w:cs="Times New Roman"/>
          <w:b/>
          <w:bCs/>
          <w:sz w:val="32"/>
          <w:szCs w:val="32"/>
        </w:rPr>
        <w:t>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p>
    <w:p w14:paraId="6F5BEEA0" w14:textId="77777777" w:rsidR="00B16CC9" w:rsidRPr="00B83F18" w:rsidRDefault="00B16CC9" w:rsidP="002D1C9A">
      <w:pPr>
        <w:spacing w:after="0" w:line="240" w:lineRule="auto"/>
        <w:ind w:firstLine="709"/>
        <w:jc w:val="both"/>
        <w:rPr>
          <w:rFonts w:ascii="Times New Roman" w:eastAsia="Times New Roman" w:hAnsi="Times New Roman" w:cs="Times New Roman"/>
          <w:sz w:val="28"/>
          <w:szCs w:val="28"/>
        </w:rPr>
      </w:pPr>
    </w:p>
    <w:p w14:paraId="502F7107" w14:textId="3FBBE15C" w:rsidR="00983ADD" w:rsidRPr="00B83F18" w:rsidRDefault="00F474A5" w:rsidP="002D1C9A">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 xml:space="preserve">1. </w:t>
      </w:r>
      <w:r w:rsidR="00550F7E" w:rsidRPr="00550F7E">
        <w:rPr>
          <w:rFonts w:ascii="Times New Roman" w:eastAsia="Times New Roman" w:hAnsi="Times New Roman" w:cs="Times New Roman"/>
          <w:sz w:val="28"/>
          <w:szCs w:val="28"/>
          <w:lang w:eastAsia="ru-RU"/>
        </w:rPr>
        <w:t xml:space="preserve">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w:t>
      </w:r>
      <w:r w:rsidR="00550F7E" w:rsidRPr="00550F7E">
        <w:rPr>
          <w:rFonts w:ascii="Times New Roman" w:eastAsia="Times New Roman" w:hAnsi="Times New Roman" w:cs="Times New Roman"/>
          <w:sz w:val="28"/>
          <w:szCs w:val="28"/>
          <w:lang w:eastAsia="ru-RU"/>
        </w:rPr>
        <w:lastRenderedPageBreak/>
        <w:t>гарантії їх соціального захисту” (далі - Закон),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визначених пунктом 10 частини другої статті 7 Закону, та які потребують поліпшення житлових умов і перебувають на обліку громадян, які потребують поліпшення житлових умов, за місцем проживання відповідно до законодавства (далі – квартирний облік).</w:t>
      </w:r>
    </w:p>
    <w:p w14:paraId="6974C454" w14:textId="77777777" w:rsidR="00FA54B0" w:rsidRPr="00B83F18" w:rsidRDefault="00FA54B0" w:rsidP="002D1C9A">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438A9E6D" w14:textId="44F8943E" w:rsidR="00AB0E82" w:rsidRPr="00AB0E82" w:rsidRDefault="00983ADD" w:rsidP="003E74B2">
      <w:pPr>
        <w:spacing w:after="0" w:line="240" w:lineRule="auto"/>
        <w:ind w:firstLine="709"/>
        <w:jc w:val="both"/>
        <w:rPr>
          <w:rFonts w:ascii="Times New Roman" w:eastAsia="Times New Roman" w:hAnsi="Times New Roman" w:cs="Times New Roman"/>
          <w:sz w:val="28"/>
          <w:szCs w:val="28"/>
          <w:lang w:eastAsia="ru-RU"/>
        </w:rPr>
      </w:pPr>
      <w:r w:rsidRPr="00AB0E82">
        <w:rPr>
          <w:rFonts w:ascii="Times New Roman" w:eastAsia="Times New Roman" w:hAnsi="Times New Roman" w:cs="Times New Roman"/>
          <w:sz w:val="28"/>
          <w:szCs w:val="28"/>
          <w:lang w:eastAsia="ru-RU"/>
        </w:rPr>
        <w:t xml:space="preserve">2. </w:t>
      </w:r>
      <w:r w:rsidR="00AB0E82" w:rsidRPr="00AB0E82">
        <w:rPr>
          <w:rFonts w:ascii="Times New Roman" w:eastAsia="Times New Roman" w:hAnsi="Times New Roman" w:cs="Times New Roman"/>
          <w:sz w:val="28"/>
          <w:szCs w:val="28"/>
          <w:lang w:eastAsia="ru-RU"/>
        </w:rPr>
        <w:t>Головним розпорядником субвенції та відповідальним виконавцем бюджетної програми “Субвенція з державного бюджету місцевим бюджетам на виплату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другої статті 7 Закону України “Про статус ветеранів війни, гарантії їх соціального захисту”, та які потребують поліпшення житлових умов” (далі - субвенція) є Мінветеранів.</w:t>
      </w:r>
    </w:p>
    <w:p w14:paraId="26858558" w14:textId="77777777" w:rsidR="003E74B2" w:rsidRDefault="003E74B2" w:rsidP="003E74B2">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52BC10CF" w14:textId="55047190" w:rsidR="00D27F20" w:rsidRPr="00D27F20" w:rsidRDefault="00D27F20" w:rsidP="003E74B2">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D27F20">
        <w:rPr>
          <w:rFonts w:ascii="Times New Roman" w:eastAsia="Times New Roman" w:hAnsi="Times New Roman" w:cs="Times New Roman"/>
          <w:sz w:val="28"/>
          <w:szCs w:val="28"/>
          <w:lang w:eastAsia="ru-RU"/>
        </w:rPr>
        <w:t>3. Розпорядниками субвенції нижчого рівня є:</w:t>
      </w:r>
    </w:p>
    <w:p w14:paraId="39FB6B08" w14:textId="77777777" w:rsidR="00D27F20" w:rsidRPr="00D27F20" w:rsidRDefault="00D27F20" w:rsidP="003E74B2">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D27F20">
        <w:rPr>
          <w:rFonts w:ascii="Times New Roman" w:eastAsia="Times New Roman" w:hAnsi="Times New Roman" w:cs="Times New Roman"/>
          <w:sz w:val="28"/>
          <w:szCs w:val="28"/>
          <w:lang w:eastAsia="ru-RU"/>
        </w:rPr>
        <w:t>структурні підрозділи з питань соціального захисту населення обласних та Київської міської держадміністрацій (далі - регіональні органи соціального захисту населення);</w:t>
      </w:r>
    </w:p>
    <w:p w14:paraId="7F6809C2" w14:textId="7BFF2C40" w:rsidR="002C2C0F" w:rsidRPr="00B83F18" w:rsidRDefault="00D27F20" w:rsidP="003E74B2">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D27F20">
        <w:rPr>
          <w:rFonts w:ascii="Times New Roman" w:eastAsia="Times New Roman" w:hAnsi="Times New Roman" w:cs="Times New Roman"/>
          <w:sz w:val="28"/>
          <w:szCs w:val="28"/>
          <w:lang w:eastAsia="ru-RU"/>
        </w:rPr>
        <w:t>структурні підрозділи з питань соціального захисту населення районних, районних у м. Києві держадміністрацій, виконавчі органи міських, районних у містах рад (крім м. Києва), об’єднаної територіальної громади, утвореної згідно із законом та перспективним планом формування територій громад і визнаної Кабінетом Міністрів України спроможною в порядку, встановленому законом (далі - місцеві органи соціального захисту населення).</w:t>
      </w:r>
    </w:p>
    <w:p w14:paraId="323AE91E" w14:textId="77777777" w:rsidR="00D27F20" w:rsidRDefault="00D27F20" w:rsidP="003E74B2">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4AD395C9" w14:textId="22AF1810" w:rsidR="009D3E3E" w:rsidRPr="00B83F18" w:rsidRDefault="008C5C7B" w:rsidP="003E74B2">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 xml:space="preserve">4. </w:t>
      </w:r>
      <w:r w:rsidR="009D3E3E" w:rsidRPr="00B83F18">
        <w:rPr>
          <w:rFonts w:ascii="Times New Roman" w:eastAsia="Times New Roman" w:hAnsi="Times New Roman" w:cs="Times New Roman"/>
          <w:sz w:val="28"/>
          <w:szCs w:val="28"/>
          <w:lang w:eastAsia="ru-RU"/>
        </w:rPr>
        <w:t>Субвенція спрямовується на виплату грошової компенсації за належні для отримання жилі приміщення, які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на первинному та вторинному ринку або на інвестування в об’єкти житлового будівництва відповідно до Законів України “Про інвестиційну діяльність” та “Про кооперацію” зі ступенем будівельної готовності понад 80 відсотків шляхом призначення і виплати грошової компенсації за належні для отримання жилі приміщення членам сімей осіб, визначених у абзаці чотирнадцятому пункту 1 статті 10 Закону, особам з інвалідністю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визначених пунктом 10 частини другої статті 7 Закону, та які потребують поліпшення житлових умов і перебувають на квартирному обліку за пільговими категоріями, визначеними цим пунктом.</w:t>
      </w:r>
    </w:p>
    <w:p w14:paraId="71A95B00" w14:textId="77777777" w:rsidR="008277FC" w:rsidRPr="00FD0027" w:rsidRDefault="008277FC" w:rsidP="008277FC">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lastRenderedPageBreak/>
        <w:t>Ступінь будівельної готовності об’єктів житлового будівництва визначається у порядку, затвердженому Мінрегіоном.</w:t>
      </w:r>
    </w:p>
    <w:p w14:paraId="18CAC8DF" w14:textId="77777777" w:rsidR="009D3E3E" w:rsidRPr="00B83F18" w:rsidRDefault="009D3E3E" w:rsidP="002D1C9A">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71D8B5B6" w14:textId="33783415" w:rsidR="00140F32" w:rsidRPr="00B83F18" w:rsidRDefault="008C5C7B" w:rsidP="002D1C9A">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5.</w:t>
      </w:r>
      <w:r w:rsidR="00AA5F0C" w:rsidRPr="00B83F18">
        <w:rPr>
          <w:rFonts w:ascii="Times New Roman" w:eastAsia="Times New Roman" w:hAnsi="Times New Roman" w:cs="Times New Roman"/>
          <w:sz w:val="28"/>
          <w:szCs w:val="28"/>
          <w:lang w:eastAsia="ru-RU"/>
        </w:rPr>
        <w:t xml:space="preserve"> </w:t>
      </w:r>
      <w:r w:rsidR="00140F32" w:rsidRPr="00B83F18">
        <w:rPr>
          <w:rFonts w:ascii="Times New Roman" w:eastAsia="Times New Roman" w:hAnsi="Times New Roman" w:cs="Times New Roman"/>
          <w:sz w:val="28"/>
          <w:szCs w:val="28"/>
          <w:lang w:eastAsia="ru-RU"/>
        </w:rPr>
        <w:t>Розподіл субвенції між обласними бюджетами і міським бюджетом м.</w:t>
      </w:r>
      <w:r w:rsidR="00DB277E" w:rsidRPr="00B83F18">
        <w:rPr>
          <w:rFonts w:ascii="Times New Roman" w:eastAsia="Times New Roman" w:hAnsi="Times New Roman" w:cs="Times New Roman"/>
          <w:sz w:val="28"/>
          <w:szCs w:val="28"/>
          <w:lang w:eastAsia="ru-RU"/>
        </w:rPr>
        <w:t> </w:t>
      </w:r>
      <w:r w:rsidR="00140F32" w:rsidRPr="00B83F18">
        <w:rPr>
          <w:rFonts w:ascii="Times New Roman" w:eastAsia="Times New Roman" w:hAnsi="Times New Roman" w:cs="Times New Roman"/>
          <w:sz w:val="28"/>
          <w:szCs w:val="28"/>
          <w:lang w:eastAsia="ru-RU"/>
        </w:rPr>
        <w:t xml:space="preserve">Києва здійснюється Мінветеранів в обсязі, передбаченому у законі про Державний бюджет України на відповідний рік, </w:t>
      </w:r>
      <w:proofErr w:type="spellStart"/>
      <w:r w:rsidR="00140F32" w:rsidRPr="00B83F18">
        <w:rPr>
          <w:rFonts w:ascii="Times New Roman" w:eastAsia="Times New Roman" w:hAnsi="Times New Roman" w:cs="Times New Roman"/>
          <w:sz w:val="28"/>
          <w:szCs w:val="28"/>
          <w:lang w:eastAsia="ru-RU"/>
        </w:rPr>
        <w:t>пропорційно</w:t>
      </w:r>
      <w:proofErr w:type="spellEnd"/>
      <w:r w:rsidR="00140F32" w:rsidRPr="00B83F18">
        <w:rPr>
          <w:rFonts w:ascii="Times New Roman" w:eastAsia="Times New Roman" w:hAnsi="Times New Roman" w:cs="Times New Roman"/>
          <w:sz w:val="28"/>
          <w:szCs w:val="28"/>
          <w:lang w:eastAsia="ru-RU"/>
        </w:rPr>
        <w:t xml:space="preserve"> потребі в наданні грошової компенсації на підставі інформації, поданої Мінветеранів регіональними органами соціального захисту населення станом на 1 березня поточного року, за формою згідно з додатком.</w:t>
      </w:r>
    </w:p>
    <w:p w14:paraId="6CC6DD8A" w14:textId="547E2C87" w:rsidR="006B26CB" w:rsidRPr="00B83F18" w:rsidRDefault="00140F32" w:rsidP="002D1C9A">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Під час розподілу субвенції між обласними бюджетами і міським бюджетом м. Києва враховується обов’язкова виплата грошової компенсації на одного отримувача грошової компенсації, з урахуванням норм пунктів 4 і 19 Порядку 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 затвердженого постановою Кабінету Міністрів України від</w:t>
      </w:r>
      <w:r w:rsidR="00D27F20">
        <w:rPr>
          <w:rFonts w:ascii="Times New Roman" w:eastAsia="Times New Roman" w:hAnsi="Times New Roman" w:cs="Times New Roman"/>
          <w:sz w:val="28"/>
          <w:szCs w:val="28"/>
          <w:lang w:eastAsia="ru-RU"/>
        </w:rPr>
        <w:t> </w:t>
      </w:r>
      <w:r w:rsidRPr="00B83F18">
        <w:rPr>
          <w:rFonts w:ascii="Times New Roman" w:eastAsia="Times New Roman" w:hAnsi="Times New Roman" w:cs="Times New Roman"/>
          <w:sz w:val="28"/>
          <w:szCs w:val="28"/>
          <w:lang w:eastAsia="ru-RU"/>
        </w:rPr>
        <w:t>20 лютого 2019 р. № 206 (Офіційний вісник України, 2019 р., № 24, ст.</w:t>
      </w:r>
      <w:r w:rsidR="003E74B2">
        <w:rPr>
          <w:rFonts w:ascii="Times New Roman" w:eastAsia="Times New Roman" w:hAnsi="Times New Roman" w:cs="Times New Roman"/>
          <w:sz w:val="28"/>
          <w:szCs w:val="28"/>
          <w:lang w:eastAsia="ru-RU"/>
        </w:rPr>
        <w:t xml:space="preserve"> </w:t>
      </w:r>
      <w:r w:rsidRPr="00B83F18">
        <w:rPr>
          <w:rFonts w:ascii="Times New Roman" w:eastAsia="Times New Roman" w:hAnsi="Times New Roman" w:cs="Times New Roman"/>
          <w:sz w:val="28"/>
          <w:szCs w:val="28"/>
          <w:lang w:eastAsia="ru-RU"/>
        </w:rPr>
        <w:t>845; 2020</w:t>
      </w:r>
      <w:r w:rsidR="00DB277E" w:rsidRPr="00B83F18">
        <w:rPr>
          <w:rFonts w:ascii="Times New Roman" w:eastAsia="Times New Roman" w:hAnsi="Times New Roman" w:cs="Times New Roman"/>
          <w:sz w:val="28"/>
          <w:szCs w:val="28"/>
          <w:lang w:eastAsia="ru-RU"/>
        </w:rPr>
        <w:t> </w:t>
      </w:r>
      <w:r w:rsidRPr="00B83F18">
        <w:rPr>
          <w:rFonts w:ascii="Times New Roman" w:eastAsia="Times New Roman" w:hAnsi="Times New Roman" w:cs="Times New Roman"/>
          <w:sz w:val="28"/>
          <w:szCs w:val="28"/>
          <w:lang w:eastAsia="ru-RU"/>
        </w:rPr>
        <w:t>р., № 37, ст.</w:t>
      </w:r>
      <w:r w:rsidR="003E74B2">
        <w:rPr>
          <w:rFonts w:ascii="Times New Roman" w:eastAsia="Times New Roman" w:hAnsi="Times New Roman" w:cs="Times New Roman"/>
          <w:sz w:val="28"/>
          <w:szCs w:val="28"/>
          <w:lang w:eastAsia="ru-RU"/>
        </w:rPr>
        <w:t xml:space="preserve"> </w:t>
      </w:r>
      <w:r w:rsidRPr="00B83F18">
        <w:rPr>
          <w:rFonts w:ascii="Times New Roman" w:eastAsia="Times New Roman" w:hAnsi="Times New Roman" w:cs="Times New Roman"/>
          <w:sz w:val="28"/>
          <w:szCs w:val="28"/>
          <w:lang w:eastAsia="ru-RU"/>
        </w:rPr>
        <w:t>1218).</w:t>
      </w:r>
    </w:p>
    <w:p w14:paraId="6E9F7789" w14:textId="77777777" w:rsidR="00AA5F0C" w:rsidRPr="00B83F18" w:rsidRDefault="00AA5F0C" w:rsidP="002D1C9A">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351950F5" w14:textId="33AB7DC3" w:rsidR="00AE7751" w:rsidRPr="00B83F18" w:rsidRDefault="008C5C7B" w:rsidP="002D1C9A">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6</w:t>
      </w:r>
      <w:r w:rsidR="00890B35" w:rsidRPr="00B83F18">
        <w:rPr>
          <w:rFonts w:ascii="Times New Roman" w:eastAsia="Times New Roman" w:hAnsi="Times New Roman" w:cs="Times New Roman"/>
          <w:sz w:val="28"/>
          <w:szCs w:val="28"/>
          <w:lang w:eastAsia="ru-RU"/>
        </w:rPr>
        <w:t>.</w:t>
      </w:r>
      <w:r w:rsidR="00AA5F0C" w:rsidRPr="00B83F18">
        <w:t xml:space="preserve"> </w:t>
      </w:r>
      <w:r w:rsidR="00AE7751" w:rsidRPr="00B83F18">
        <w:rPr>
          <w:rFonts w:ascii="Times New Roman" w:eastAsia="Times New Roman" w:hAnsi="Times New Roman" w:cs="Times New Roman"/>
          <w:sz w:val="28"/>
          <w:szCs w:val="28"/>
          <w:lang w:eastAsia="ru-RU"/>
        </w:rPr>
        <w:t>Регіональні органи соціального захисту населення здійснюють розподіл субвенції між місцевими органами соціального захисту населення відповідно до потреби в наданні грошової компенсації, інформація про яку складена за формою, згідно з додатком, на підставі рішень комісій щодо розгляду заяв членів сімей загиблих (померлих) та осіб з інвалідністю про призначення грошової компенсації та подана станом на 1 березня поточного року, з урахуванням норм, визначених пунктом 4 Порядку 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 затвердженого постановою Кабінету Міністрів України від 20 лютого 2019 р. №</w:t>
      </w:r>
      <w:r w:rsidR="00DB277E" w:rsidRPr="00B83F18">
        <w:rPr>
          <w:rFonts w:ascii="Times New Roman" w:eastAsia="Times New Roman" w:hAnsi="Times New Roman" w:cs="Times New Roman"/>
          <w:sz w:val="28"/>
          <w:szCs w:val="28"/>
          <w:lang w:eastAsia="ru-RU"/>
        </w:rPr>
        <w:t> </w:t>
      </w:r>
      <w:r w:rsidR="00AE7751" w:rsidRPr="00B83F18">
        <w:rPr>
          <w:rFonts w:ascii="Times New Roman" w:eastAsia="Times New Roman" w:hAnsi="Times New Roman" w:cs="Times New Roman"/>
          <w:sz w:val="28"/>
          <w:szCs w:val="28"/>
          <w:lang w:eastAsia="ru-RU"/>
        </w:rPr>
        <w:t>206 (Офіційний вісник України, 2019</w:t>
      </w:r>
      <w:r w:rsidR="005D4999">
        <w:rPr>
          <w:rFonts w:ascii="Times New Roman" w:eastAsia="Times New Roman" w:hAnsi="Times New Roman" w:cs="Times New Roman"/>
          <w:sz w:val="28"/>
          <w:szCs w:val="28"/>
          <w:lang w:eastAsia="ru-RU"/>
        </w:rPr>
        <w:t> </w:t>
      </w:r>
      <w:r w:rsidR="00AE7751" w:rsidRPr="00B83F18">
        <w:rPr>
          <w:rFonts w:ascii="Times New Roman" w:eastAsia="Times New Roman" w:hAnsi="Times New Roman" w:cs="Times New Roman"/>
          <w:sz w:val="28"/>
          <w:szCs w:val="28"/>
          <w:lang w:eastAsia="ru-RU"/>
        </w:rPr>
        <w:t>р., № 24, ст.</w:t>
      </w:r>
      <w:r w:rsidR="003E74B2">
        <w:rPr>
          <w:rFonts w:ascii="Times New Roman" w:eastAsia="Times New Roman" w:hAnsi="Times New Roman" w:cs="Times New Roman"/>
          <w:sz w:val="28"/>
          <w:szCs w:val="28"/>
          <w:lang w:eastAsia="ru-RU"/>
        </w:rPr>
        <w:t xml:space="preserve"> </w:t>
      </w:r>
      <w:r w:rsidR="00AE7751" w:rsidRPr="00B83F18">
        <w:rPr>
          <w:rFonts w:ascii="Times New Roman" w:eastAsia="Times New Roman" w:hAnsi="Times New Roman" w:cs="Times New Roman"/>
          <w:sz w:val="28"/>
          <w:szCs w:val="28"/>
          <w:lang w:eastAsia="ru-RU"/>
        </w:rPr>
        <w:t>845; 2020 р., № 37, ст.</w:t>
      </w:r>
      <w:r w:rsidR="003E74B2">
        <w:rPr>
          <w:rFonts w:ascii="Times New Roman" w:eastAsia="Times New Roman" w:hAnsi="Times New Roman" w:cs="Times New Roman"/>
          <w:sz w:val="28"/>
          <w:szCs w:val="28"/>
          <w:lang w:eastAsia="ru-RU"/>
        </w:rPr>
        <w:t xml:space="preserve"> </w:t>
      </w:r>
      <w:r w:rsidR="00AE7751" w:rsidRPr="00B83F18">
        <w:rPr>
          <w:rFonts w:ascii="Times New Roman" w:eastAsia="Times New Roman" w:hAnsi="Times New Roman" w:cs="Times New Roman"/>
          <w:sz w:val="28"/>
          <w:szCs w:val="28"/>
          <w:lang w:eastAsia="ru-RU"/>
        </w:rPr>
        <w:t>1218).</w:t>
      </w:r>
    </w:p>
    <w:p w14:paraId="274399F4" w14:textId="77777777" w:rsidR="00AE7751" w:rsidRPr="00B83F18" w:rsidRDefault="00AE7751" w:rsidP="002D1C9A">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Якщо у кількох отримувачів грошової компенсації однакова дата рішень виконавчих комітетів районних, міських, районних в містах, селищних, сільських рад про взяття на квартирний облік в межах м. Києва або в межах однієї області, черговість виплати грошової компенсації визначається з урахуванням дати подання ними заяви про призначення грошової компенсації з усіма необхідними документами.</w:t>
      </w:r>
    </w:p>
    <w:p w14:paraId="785AD679" w14:textId="11F6BF24" w:rsidR="00AA5F0C" w:rsidRPr="00B83F18" w:rsidRDefault="00AE7751" w:rsidP="002D1C9A">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 xml:space="preserve">Субвенція розподіляється регіональними органами соціального захисту населення </w:t>
      </w:r>
      <w:r w:rsidR="00DB3B3E" w:rsidRPr="00DB3B3E">
        <w:rPr>
          <w:rFonts w:ascii="Times New Roman" w:eastAsia="Times New Roman" w:hAnsi="Times New Roman" w:cs="Times New Roman"/>
          <w:sz w:val="28"/>
          <w:szCs w:val="28"/>
          <w:lang w:eastAsia="ru-RU"/>
        </w:rPr>
        <w:t xml:space="preserve">між місцевими органами соціального захисту населення </w:t>
      </w:r>
      <w:r w:rsidRPr="00B83F18">
        <w:rPr>
          <w:rFonts w:ascii="Times New Roman" w:eastAsia="Times New Roman" w:hAnsi="Times New Roman" w:cs="Times New Roman"/>
          <w:sz w:val="28"/>
          <w:szCs w:val="28"/>
          <w:lang w:eastAsia="ru-RU"/>
        </w:rPr>
        <w:t>на отримувача грошової компенсації, якими відкрито поточний рахунок із спеціальним режимом використання у відділенні публічного акціонерного товариства “Державний ощадний банк України”.</w:t>
      </w:r>
    </w:p>
    <w:p w14:paraId="72C34D29" w14:textId="33CED02F" w:rsidR="00AE7751" w:rsidRDefault="00AE7751" w:rsidP="002D1C9A">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2015754A" w14:textId="77777777" w:rsidR="002D6DC3" w:rsidRPr="00B83F18" w:rsidRDefault="002D6DC3" w:rsidP="002D1C9A">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5DB9291F" w14:textId="283E4E8F" w:rsidR="008C5C7B" w:rsidRPr="00B83F18" w:rsidRDefault="008C5C7B"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 xml:space="preserve">7. </w:t>
      </w:r>
      <w:r w:rsidR="00E269C2" w:rsidRPr="00B83F18">
        <w:rPr>
          <w:rFonts w:ascii="Times New Roman" w:eastAsia="Times New Roman" w:hAnsi="Times New Roman" w:cs="Times New Roman"/>
          <w:sz w:val="28"/>
          <w:szCs w:val="28"/>
          <w:lang w:eastAsia="ru-RU"/>
        </w:rPr>
        <w:t xml:space="preserve">Казначейство перераховує субвенцію відповідно до Порядку перерахування міжбюджетних трансфертів, затвердженого постановою Кабінету Міністрів України від 15 грудня 2010 р. № 1132 (Офіційний вісник України, </w:t>
      </w:r>
      <w:r w:rsidR="00E269C2" w:rsidRPr="00B83F18">
        <w:rPr>
          <w:rFonts w:ascii="Times New Roman" w:eastAsia="Times New Roman" w:hAnsi="Times New Roman" w:cs="Times New Roman"/>
          <w:sz w:val="28"/>
          <w:szCs w:val="28"/>
          <w:lang w:eastAsia="ru-RU"/>
        </w:rPr>
        <w:lastRenderedPageBreak/>
        <w:t>2010</w:t>
      </w:r>
      <w:r w:rsidR="00DB277E" w:rsidRPr="00B83F18">
        <w:rPr>
          <w:rFonts w:ascii="Times New Roman" w:eastAsia="Times New Roman" w:hAnsi="Times New Roman" w:cs="Times New Roman"/>
          <w:sz w:val="28"/>
          <w:szCs w:val="28"/>
          <w:lang w:eastAsia="ru-RU"/>
        </w:rPr>
        <w:t> </w:t>
      </w:r>
      <w:r w:rsidR="00E269C2" w:rsidRPr="00B83F18">
        <w:rPr>
          <w:rFonts w:ascii="Times New Roman" w:eastAsia="Times New Roman" w:hAnsi="Times New Roman" w:cs="Times New Roman"/>
          <w:sz w:val="28"/>
          <w:szCs w:val="28"/>
          <w:lang w:eastAsia="ru-RU"/>
        </w:rPr>
        <w:t>р., № 96, ст. 3399; 2015 р., № 7, ст. 161), і Порядку казначейського обслуговування державного бюджету за витратами, затвердженого Мінфіном.</w:t>
      </w:r>
    </w:p>
    <w:p w14:paraId="6CCF74D1" w14:textId="77777777" w:rsidR="00E269C2" w:rsidRPr="00B83F18" w:rsidRDefault="00E269C2"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6953B1F8" w14:textId="1DFF2334" w:rsidR="008C5C7B" w:rsidRPr="00B83F18" w:rsidRDefault="008C5C7B"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 xml:space="preserve">8. </w:t>
      </w:r>
      <w:r w:rsidR="00EB7D79" w:rsidRPr="00B83F18">
        <w:rPr>
          <w:rFonts w:ascii="Times New Roman" w:eastAsia="Times New Roman" w:hAnsi="Times New Roman" w:cs="Times New Roman"/>
          <w:sz w:val="28"/>
          <w:szCs w:val="28"/>
          <w:lang w:eastAsia="ru-RU"/>
        </w:rPr>
        <w:t>Відкриття рахунків, реєстрація, облік бюджетних зобов’язань в органах Казначейства та проведення операцій, пов’язаних з використанням субвенції, здійснюються в установленому законодавством порядку.</w:t>
      </w:r>
    </w:p>
    <w:p w14:paraId="5FF63524" w14:textId="77777777" w:rsidR="00EB7D79" w:rsidRPr="00B83F18" w:rsidRDefault="00EB7D79"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2BCADF2F" w14:textId="6875BF9A" w:rsidR="008C5C7B" w:rsidRPr="00B83F18" w:rsidRDefault="008C5C7B"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 xml:space="preserve">9. </w:t>
      </w:r>
      <w:r w:rsidR="00411EAB" w:rsidRPr="00B83F18">
        <w:rPr>
          <w:rFonts w:ascii="Times New Roman" w:eastAsia="Times New Roman" w:hAnsi="Times New Roman" w:cs="Times New Roman"/>
          <w:sz w:val="28"/>
          <w:szCs w:val="28"/>
          <w:lang w:eastAsia="ru-RU"/>
        </w:rPr>
        <w:t>Казначейство щомісяця до 15 числа місяця, що настає за звітним періодом, подає Мінфіну та Мінветеранів інформацію про перераховані суми коштів субвенції та касові видатки у розрізі обласних (міського бюджету м.</w:t>
      </w:r>
      <w:r w:rsidR="00022A76" w:rsidRPr="00B83F18">
        <w:rPr>
          <w:rFonts w:ascii="Times New Roman" w:eastAsia="Times New Roman" w:hAnsi="Times New Roman" w:cs="Times New Roman"/>
          <w:sz w:val="28"/>
          <w:szCs w:val="28"/>
          <w:lang w:eastAsia="ru-RU"/>
        </w:rPr>
        <w:t> </w:t>
      </w:r>
      <w:r w:rsidR="00411EAB" w:rsidRPr="00B83F18">
        <w:rPr>
          <w:rFonts w:ascii="Times New Roman" w:eastAsia="Times New Roman" w:hAnsi="Times New Roman" w:cs="Times New Roman"/>
          <w:sz w:val="28"/>
          <w:szCs w:val="28"/>
          <w:lang w:eastAsia="ru-RU"/>
        </w:rPr>
        <w:t>Києва) і районних та міських (міст обласного значення) бюджетів, бюджетів об’єднаних територіальних громад, утворених згідно із законом та перспективним планом формування територій громад і визнаних Кабінетом Міністрів України спроможними в порядку, встановленому законом, та зведену інформацію в розрізі бюджетів областей та міського бюджету м. Києва.</w:t>
      </w:r>
    </w:p>
    <w:p w14:paraId="00F63AB9" w14:textId="77777777" w:rsidR="00411EAB" w:rsidRPr="00B83F18" w:rsidRDefault="00411EAB"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6EF17065" w14:textId="74FD13E9" w:rsidR="008C5C7B" w:rsidRPr="00B83F18" w:rsidRDefault="008C5C7B"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 xml:space="preserve">10. </w:t>
      </w:r>
      <w:r w:rsidR="00AF61E1" w:rsidRPr="00B83F18">
        <w:rPr>
          <w:rFonts w:ascii="Times New Roman" w:eastAsia="Times New Roman" w:hAnsi="Times New Roman" w:cs="Times New Roman"/>
          <w:sz w:val="28"/>
          <w:szCs w:val="28"/>
          <w:lang w:eastAsia="ru-RU"/>
        </w:rPr>
        <w:t>Погашення кредиторської заборгованості, зареєстрованої органами Казначейства, за бюджетними зобов’язаннями минулих років здійснюється в установленому законодавством порядку.</w:t>
      </w:r>
    </w:p>
    <w:p w14:paraId="2BF1D538" w14:textId="77777777" w:rsidR="00AF61E1" w:rsidRPr="00B83F18" w:rsidRDefault="00AF61E1"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3F71B5E6" w14:textId="2998EAB7" w:rsidR="008C5C7B" w:rsidRPr="00B83F18" w:rsidRDefault="008C5C7B"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 xml:space="preserve">11. </w:t>
      </w:r>
      <w:r w:rsidR="001C7619" w:rsidRPr="00B83F18">
        <w:rPr>
          <w:rFonts w:ascii="Times New Roman" w:eastAsia="Times New Roman" w:hAnsi="Times New Roman" w:cs="Times New Roman"/>
          <w:sz w:val="28"/>
          <w:szCs w:val="28"/>
          <w:lang w:eastAsia="ru-RU"/>
        </w:rPr>
        <w:t>Регіональні органи соціального захисту населення подають Мінветеранів щомісяця не пізніше 10 числа місяця, що настає за звітним періодом, інформацію про використання субвенції.</w:t>
      </w:r>
    </w:p>
    <w:p w14:paraId="128B039B" w14:textId="1E485705" w:rsidR="008C5C7B" w:rsidRPr="00B83F18" w:rsidRDefault="008C5C7B"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 xml:space="preserve"> </w:t>
      </w:r>
    </w:p>
    <w:p w14:paraId="7A160ADA" w14:textId="72D7AA8E" w:rsidR="008C5C7B" w:rsidRPr="00B83F18" w:rsidRDefault="008C5C7B"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 xml:space="preserve">12. </w:t>
      </w:r>
      <w:r w:rsidR="006A3F89" w:rsidRPr="00B83F18">
        <w:rPr>
          <w:rFonts w:ascii="Times New Roman" w:eastAsia="Times New Roman" w:hAnsi="Times New Roman" w:cs="Times New Roman"/>
          <w:sz w:val="28"/>
          <w:szCs w:val="28"/>
          <w:lang w:eastAsia="ru-RU"/>
        </w:rPr>
        <w:t>Мінветеранів подає Мінфіну щокварталу до 25 числа місяця, що настає за звітним періодом, зведений звіт про використання субвенції.</w:t>
      </w:r>
    </w:p>
    <w:p w14:paraId="3AAB3A37" w14:textId="77777777" w:rsidR="008C5C7B" w:rsidRPr="00B83F18" w:rsidRDefault="008C5C7B"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18E900B1" w14:textId="77A9E464" w:rsidR="006A3F89" w:rsidRDefault="008C5C7B"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B83F18">
        <w:rPr>
          <w:rFonts w:ascii="Times New Roman" w:eastAsia="Times New Roman" w:hAnsi="Times New Roman" w:cs="Times New Roman"/>
          <w:sz w:val="28"/>
          <w:szCs w:val="28"/>
          <w:lang w:eastAsia="ru-RU"/>
        </w:rPr>
        <w:t xml:space="preserve">13. </w:t>
      </w:r>
      <w:r w:rsidR="006A3F89" w:rsidRPr="00B83F18">
        <w:rPr>
          <w:rFonts w:ascii="Times New Roman" w:eastAsia="Times New Roman" w:hAnsi="Times New Roman" w:cs="Times New Roman"/>
          <w:sz w:val="28"/>
          <w:szCs w:val="28"/>
          <w:lang w:eastAsia="ru-RU"/>
        </w:rPr>
        <w:t>Складення та подання фінансової і бюджетної звітності про виконання бюджетної програми та використання субвенції, а також контроль за цільовим використанням здійснюються в установленому законодавством порядку.</w:t>
      </w:r>
      <w:r w:rsidR="008277FC" w:rsidRPr="008277FC">
        <w:rPr>
          <w:rFonts w:ascii="Times New Roman" w:eastAsia="Times New Roman" w:hAnsi="Times New Roman" w:cs="Times New Roman"/>
          <w:sz w:val="28"/>
          <w:szCs w:val="28"/>
          <w:lang w:val="ru-RU" w:eastAsia="ru-RU"/>
        </w:rPr>
        <w:t>”</w:t>
      </w:r>
      <w:r w:rsidR="008277FC">
        <w:rPr>
          <w:rFonts w:ascii="Times New Roman" w:eastAsia="Times New Roman" w:hAnsi="Times New Roman" w:cs="Times New Roman"/>
          <w:sz w:val="28"/>
          <w:szCs w:val="28"/>
          <w:lang w:eastAsia="ru-RU"/>
        </w:rPr>
        <w:t>;</w:t>
      </w:r>
    </w:p>
    <w:p w14:paraId="4BABD7A6" w14:textId="1A7CD6F2" w:rsidR="008277FC" w:rsidRDefault="008277F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1653D7A2" w14:textId="0CAC5D57" w:rsidR="008277FC" w:rsidRDefault="008277FC" w:rsidP="008277FC">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277FC">
        <w:rPr>
          <w:rFonts w:ascii="Times New Roman" w:eastAsia="Times New Roman" w:hAnsi="Times New Roman" w:cs="Times New Roman"/>
          <w:sz w:val="28"/>
          <w:szCs w:val="28"/>
          <w:lang w:eastAsia="ru-RU"/>
        </w:rPr>
        <w:t xml:space="preserve">2) додаток до Порядку </w:t>
      </w:r>
      <w:r w:rsidR="00A55AC4">
        <w:rPr>
          <w:rFonts w:ascii="Times New Roman" w:eastAsia="Times New Roman" w:hAnsi="Times New Roman" w:cs="Times New Roman"/>
          <w:sz w:val="28"/>
          <w:szCs w:val="28"/>
          <w:lang w:eastAsia="ru-RU"/>
        </w:rPr>
        <w:t xml:space="preserve">та умов </w:t>
      </w:r>
      <w:r w:rsidRPr="008277FC">
        <w:rPr>
          <w:rFonts w:ascii="Times New Roman" w:eastAsia="Times New Roman" w:hAnsi="Times New Roman" w:cs="Times New Roman"/>
          <w:sz w:val="28"/>
          <w:szCs w:val="28"/>
          <w:lang w:eastAsia="ru-RU"/>
        </w:rPr>
        <w:t>викласти у такій редакції:</w:t>
      </w:r>
    </w:p>
    <w:p w14:paraId="4B85937E" w14:textId="5E782E26" w:rsidR="003C59AE" w:rsidRDefault="003C59AE" w:rsidP="008277FC">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438F5ECA" w14:textId="6E34564E" w:rsidR="003C59AE" w:rsidRDefault="003C59AE" w:rsidP="008277FC">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68DFCFE4" w14:textId="77777777" w:rsidR="003C59AE" w:rsidRPr="008277FC" w:rsidRDefault="003C59AE" w:rsidP="008277FC">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77D12F0D" w14:textId="4D108ADE" w:rsidR="00B739E0" w:rsidRDefault="00B739E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DA5B6E2" w14:textId="77777777" w:rsidR="008277FC" w:rsidRDefault="008277FC" w:rsidP="002D1C9A">
      <w:pPr>
        <w:shd w:val="clear" w:color="auto" w:fill="FFFFFF"/>
        <w:tabs>
          <w:tab w:val="left" w:pos="1078"/>
        </w:tabs>
        <w:spacing w:after="0" w:line="240" w:lineRule="auto"/>
        <w:ind w:firstLine="5812"/>
        <w:contextualSpacing/>
        <w:jc w:val="both"/>
        <w:textAlignment w:val="baseline"/>
        <w:rPr>
          <w:rFonts w:ascii="Times New Roman" w:eastAsia="Times New Roman" w:hAnsi="Times New Roman" w:cs="Times New Roman"/>
          <w:sz w:val="28"/>
          <w:szCs w:val="28"/>
          <w:shd w:val="clear" w:color="auto" w:fill="FFFFFF"/>
        </w:rPr>
        <w:sectPr w:rsidR="008277FC" w:rsidSect="00DC0719">
          <w:pgSz w:w="11906" w:h="16838" w:code="9"/>
          <w:pgMar w:top="1134" w:right="567" w:bottom="1134" w:left="1701" w:header="567" w:footer="709" w:gutter="0"/>
          <w:pgNumType w:start="1"/>
          <w:cols w:space="708"/>
          <w:titlePg/>
          <w:docGrid w:linePitch="360"/>
        </w:sectPr>
      </w:pPr>
    </w:p>
    <w:p w14:paraId="5863F17A" w14:textId="1C52CF85" w:rsidR="009328DC" w:rsidRPr="00883175" w:rsidRDefault="009328DC" w:rsidP="009328DC">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r w:rsidRPr="00FD0027">
        <w:rPr>
          <w:rFonts w:ascii="Times New Roman" w:eastAsia="Times New Roman" w:hAnsi="Times New Roman" w:cs="Times New Roman"/>
          <w:color w:val="000000"/>
          <w:sz w:val="20"/>
          <w:szCs w:val="20"/>
        </w:rPr>
        <w:lastRenderedPageBreak/>
        <w:t>“</w:t>
      </w:r>
      <w:r w:rsidRPr="00883175">
        <w:rPr>
          <w:rFonts w:ascii="Times New Roman" w:eastAsia="Times New Roman" w:hAnsi="Times New Roman" w:cs="Times New Roman"/>
          <w:color w:val="000000"/>
          <w:sz w:val="20"/>
          <w:szCs w:val="20"/>
        </w:rPr>
        <w:t>Додаток</w:t>
      </w:r>
    </w:p>
    <w:p w14:paraId="0D33BCE0" w14:textId="77777777" w:rsidR="009328DC" w:rsidRPr="00883175" w:rsidRDefault="009328DC" w:rsidP="009328DC">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r w:rsidRPr="00883175">
        <w:rPr>
          <w:rFonts w:ascii="Times New Roman" w:eastAsia="Times New Roman" w:hAnsi="Times New Roman" w:cs="Times New Roman"/>
          <w:color w:val="000000"/>
          <w:sz w:val="20"/>
          <w:szCs w:val="20"/>
        </w:rPr>
        <w:t>до Порядку та умов</w:t>
      </w:r>
    </w:p>
    <w:p w14:paraId="14E191E7" w14:textId="77777777" w:rsidR="009328DC" w:rsidRPr="00883175" w:rsidRDefault="009328DC" w:rsidP="009328DC">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bookmarkStart w:id="10" w:name="_Hlk35001361"/>
      <w:r w:rsidRPr="00883175">
        <w:rPr>
          <w:rFonts w:ascii="Times New Roman" w:eastAsia="Times New Roman" w:hAnsi="Times New Roman" w:cs="Times New Roman"/>
          <w:color w:val="000000"/>
          <w:sz w:val="20"/>
          <w:szCs w:val="20"/>
        </w:rPr>
        <w:t>(в редакції постанови Кабінету Міністрів України</w:t>
      </w:r>
    </w:p>
    <w:p w14:paraId="2CA70B0F" w14:textId="77777777" w:rsidR="009328DC" w:rsidRPr="00883175" w:rsidRDefault="009328DC" w:rsidP="009328DC">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r w:rsidRPr="00883175">
        <w:rPr>
          <w:rFonts w:ascii="Times New Roman" w:eastAsia="Times New Roman" w:hAnsi="Times New Roman" w:cs="Times New Roman"/>
          <w:color w:val="000000"/>
          <w:sz w:val="20"/>
          <w:szCs w:val="20"/>
        </w:rPr>
        <w:t>від               №        )</w:t>
      </w:r>
    </w:p>
    <w:bookmarkEnd w:id="10"/>
    <w:p w14:paraId="07994AE7" w14:textId="1F600482" w:rsidR="009328DC" w:rsidRPr="008277FC" w:rsidRDefault="009328DC" w:rsidP="008277FC">
      <w:pPr>
        <w:pStyle w:val="ShapkaDocumentu"/>
        <w:spacing w:after="0"/>
        <w:ind w:left="11340"/>
        <w:rPr>
          <w:rFonts w:ascii="Times New Roman" w:hAnsi="Times New Roman"/>
          <w:sz w:val="24"/>
          <w:szCs w:val="24"/>
        </w:rPr>
      </w:pPr>
    </w:p>
    <w:p w14:paraId="17D3CA31" w14:textId="77777777" w:rsidR="008277FC" w:rsidRPr="008277FC" w:rsidRDefault="008277FC" w:rsidP="008277FC">
      <w:pPr>
        <w:keepNext/>
        <w:keepLines/>
        <w:spacing w:after="0" w:line="240" w:lineRule="auto"/>
        <w:jc w:val="center"/>
        <w:rPr>
          <w:rFonts w:ascii="Times New Roman" w:eastAsia="Times New Roman" w:hAnsi="Times New Roman" w:cs="Times New Roman"/>
          <w:sz w:val="20"/>
          <w:szCs w:val="20"/>
          <w:lang w:eastAsia="ru-RU"/>
        </w:rPr>
      </w:pPr>
      <w:r w:rsidRPr="008277FC">
        <w:rPr>
          <w:rFonts w:ascii="Times New Roman" w:eastAsia="Times New Roman" w:hAnsi="Times New Roman" w:cs="Times New Roman"/>
          <w:b/>
          <w:sz w:val="28"/>
          <w:szCs w:val="28"/>
          <w:lang w:eastAsia="ru-RU"/>
        </w:rPr>
        <w:t>ІНФОРМАЦІЯ</w:t>
      </w:r>
      <w:r w:rsidRPr="008277FC">
        <w:rPr>
          <w:rFonts w:ascii="Times New Roman" w:eastAsia="Times New Roman" w:hAnsi="Times New Roman" w:cs="Times New Roman"/>
          <w:b/>
          <w:sz w:val="28"/>
          <w:szCs w:val="28"/>
          <w:lang w:eastAsia="ru-RU"/>
        </w:rPr>
        <w:br/>
        <w:t>щодо потреби у наданні грошової компенсації</w:t>
      </w:r>
      <w:r w:rsidRPr="008277FC">
        <w:rPr>
          <w:rFonts w:ascii="Antiqua" w:eastAsia="Times New Roman" w:hAnsi="Antiqua" w:cs="Times New Roman"/>
          <w:b/>
          <w:sz w:val="26"/>
          <w:szCs w:val="20"/>
          <w:lang w:eastAsia="ru-RU"/>
        </w:rPr>
        <w:t xml:space="preserve"> </w:t>
      </w:r>
      <w:r w:rsidRPr="008277FC">
        <w:rPr>
          <w:rFonts w:ascii="Times New Roman" w:eastAsia="Times New Roman" w:hAnsi="Times New Roman" w:cs="Times New Roman"/>
          <w:b/>
          <w:sz w:val="28"/>
          <w:szCs w:val="28"/>
          <w:lang w:eastAsia="ru-RU"/>
        </w:rPr>
        <w:t>за належні для отримання жилі приміщення</w:t>
      </w:r>
      <w:r w:rsidRPr="008277FC">
        <w:rPr>
          <w:rFonts w:ascii="Times New Roman" w:eastAsia="Times New Roman" w:hAnsi="Times New Roman" w:cs="Times New Roman"/>
          <w:b/>
          <w:sz w:val="28"/>
          <w:szCs w:val="28"/>
          <w:lang w:eastAsia="ru-RU"/>
        </w:rPr>
        <w:br/>
      </w:r>
      <w:r w:rsidRPr="008277FC">
        <w:rPr>
          <w:rFonts w:ascii="Times New Roman" w:eastAsia="Times New Roman" w:hAnsi="Times New Roman" w:cs="Times New Roman"/>
          <w:sz w:val="24"/>
          <w:szCs w:val="24"/>
          <w:lang w:eastAsia="ru-RU"/>
        </w:rPr>
        <w:t>__________________________________________________________________________</w:t>
      </w:r>
      <w:r w:rsidRPr="008277FC">
        <w:rPr>
          <w:rFonts w:ascii="Times New Roman" w:eastAsia="Times New Roman" w:hAnsi="Times New Roman" w:cs="Times New Roman"/>
          <w:sz w:val="20"/>
          <w:szCs w:val="20"/>
          <w:lang w:eastAsia="ru-RU"/>
        </w:rPr>
        <w:br/>
        <w:t>(найменування регіонального органу соціального захисту населення)</w:t>
      </w:r>
    </w:p>
    <w:p w14:paraId="33007B5D" w14:textId="77777777" w:rsidR="008277FC" w:rsidRPr="008277FC" w:rsidRDefault="008277FC" w:rsidP="008277FC">
      <w:pPr>
        <w:keepNext/>
        <w:keepLines/>
        <w:spacing w:after="0" w:line="240" w:lineRule="auto"/>
        <w:jc w:val="center"/>
        <w:rPr>
          <w:rFonts w:ascii="Times New Roman" w:eastAsia="Calibri" w:hAnsi="Times New Roman" w:cs="Times New Roman"/>
          <w:bCs/>
          <w:color w:val="000000"/>
          <w:sz w:val="28"/>
          <w:szCs w:val="28"/>
          <w:lang w:val="x-none" w:eastAsia="uk-UA"/>
        </w:rPr>
      </w:pPr>
      <w:r w:rsidRPr="008277FC">
        <w:rPr>
          <w:rFonts w:ascii="Times New Roman" w:eastAsia="Calibri" w:hAnsi="Times New Roman" w:cs="Times New Roman"/>
          <w:bCs/>
          <w:color w:val="000000"/>
          <w:sz w:val="28"/>
          <w:szCs w:val="28"/>
          <w:lang w:val="x-none" w:eastAsia="uk-UA"/>
        </w:rPr>
        <w:t>станом на 1 березня 20__ року</w:t>
      </w:r>
    </w:p>
    <w:p w14:paraId="34897627" w14:textId="77777777" w:rsidR="008277FC" w:rsidRPr="008277FC" w:rsidRDefault="008277FC" w:rsidP="008277FC">
      <w:pPr>
        <w:spacing w:before="120" w:after="0" w:line="240" w:lineRule="auto"/>
        <w:ind w:firstLine="567"/>
        <w:rPr>
          <w:rFonts w:ascii="Antiqua" w:eastAsia="Times New Roman" w:hAnsi="Antiqua" w:cs="Times New Roman"/>
          <w:sz w:val="16"/>
          <w:szCs w:val="16"/>
          <w:lang w:val="x-none" w:eastAsia="uk-UA"/>
        </w:rPr>
      </w:pPr>
    </w:p>
    <w:tbl>
      <w:tblPr>
        <w:tblW w:w="5000" w:type="pct"/>
        <w:tblBorders>
          <w:top w:val="single" w:sz="4" w:space="0" w:color="auto"/>
          <w:bottom w:val="single" w:sz="4" w:space="0" w:color="auto"/>
          <w:insideV w:val="single" w:sz="4" w:space="0" w:color="auto"/>
        </w:tblBorders>
        <w:tblLayout w:type="fixed"/>
        <w:tblLook w:val="00A0" w:firstRow="1" w:lastRow="0" w:firstColumn="1" w:lastColumn="0" w:noHBand="0" w:noVBand="0"/>
      </w:tblPr>
      <w:tblGrid>
        <w:gridCol w:w="910"/>
        <w:gridCol w:w="1120"/>
        <w:gridCol w:w="1375"/>
        <w:gridCol w:w="1293"/>
        <w:gridCol w:w="1398"/>
        <w:gridCol w:w="1582"/>
        <w:gridCol w:w="950"/>
        <w:gridCol w:w="1095"/>
        <w:gridCol w:w="1183"/>
        <w:gridCol w:w="1276"/>
        <w:gridCol w:w="1183"/>
        <w:gridCol w:w="1200"/>
      </w:tblGrid>
      <w:tr w:rsidR="00971565" w:rsidRPr="008277FC" w14:paraId="1421C795" w14:textId="77777777" w:rsidTr="00DF7094">
        <w:tc>
          <w:tcPr>
            <w:tcW w:w="312" w:type="pct"/>
            <w:tcBorders>
              <w:top w:val="single" w:sz="4" w:space="0" w:color="auto"/>
              <w:left w:val="nil"/>
              <w:bottom w:val="single" w:sz="4" w:space="0" w:color="auto"/>
              <w:right w:val="single" w:sz="4" w:space="0" w:color="auto"/>
            </w:tcBorders>
            <w:hideMark/>
          </w:tcPr>
          <w:p w14:paraId="18868811" w14:textId="77777777" w:rsidR="008277FC" w:rsidRPr="008277FC" w:rsidRDefault="008277FC" w:rsidP="008277FC">
            <w:pPr>
              <w:spacing w:after="0" w:line="240" w:lineRule="auto"/>
              <w:ind w:left="-104" w:right="-108"/>
              <w:jc w:val="center"/>
              <w:rPr>
                <w:rFonts w:ascii="Times New Roman" w:eastAsia="Times New Roman" w:hAnsi="Times New Roman" w:cs="Times New Roman"/>
                <w:sz w:val="20"/>
                <w:szCs w:val="20"/>
                <w:lang w:eastAsia="ru-RU"/>
              </w:rPr>
            </w:pPr>
            <w:r w:rsidRPr="008277FC">
              <w:rPr>
                <w:rFonts w:ascii="Times New Roman" w:eastAsia="Times New Roman" w:hAnsi="Times New Roman" w:cs="Times New Roman"/>
                <w:sz w:val="20"/>
                <w:szCs w:val="20"/>
                <w:lang w:eastAsia="ru-RU"/>
              </w:rPr>
              <w:t xml:space="preserve">Прізвище, ім’я та по батькові заявника </w:t>
            </w:r>
          </w:p>
        </w:tc>
        <w:tc>
          <w:tcPr>
            <w:tcW w:w="384" w:type="pct"/>
            <w:tcBorders>
              <w:top w:val="single" w:sz="4" w:space="0" w:color="auto"/>
              <w:left w:val="single" w:sz="4" w:space="0" w:color="auto"/>
              <w:bottom w:val="single" w:sz="4" w:space="0" w:color="auto"/>
              <w:right w:val="single" w:sz="4" w:space="0" w:color="auto"/>
            </w:tcBorders>
            <w:hideMark/>
          </w:tcPr>
          <w:p w14:paraId="7C1EBC1B" w14:textId="77777777" w:rsidR="008277FC" w:rsidRPr="008277FC" w:rsidRDefault="008277FC" w:rsidP="008277FC">
            <w:pPr>
              <w:spacing w:after="0" w:line="240" w:lineRule="auto"/>
              <w:ind w:left="-152" w:right="-108"/>
              <w:jc w:val="center"/>
              <w:rPr>
                <w:rFonts w:ascii="Times New Roman" w:eastAsia="Times New Roman" w:hAnsi="Times New Roman" w:cs="Times New Roman"/>
                <w:sz w:val="20"/>
                <w:szCs w:val="20"/>
                <w:lang w:eastAsia="ru-RU"/>
              </w:rPr>
            </w:pPr>
            <w:r w:rsidRPr="008277FC">
              <w:rPr>
                <w:rFonts w:ascii="Times New Roman" w:eastAsia="Times New Roman" w:hAnsi="Times New Roman" w:cs="Times New Roman"/>
                <w:sz w:val="20"/>
                <w:szCs w:val="20"/>
                <w:lang w:eastAsia="ru-RU"/>
              </w:rPr>
              <w:t>Статус і категорія заявника, дата встановлення І-ІІ групи інвалідності</w:t>
            </w:r>
          </w:p>
        </w:tc>
        <w:tc>
          <w:tcPr>
            <w:tcW w:w="472" w:type="pct"/>
            <w:tcBorders>
              <w:top w:val="single" w:sz="4" w:space="0" w:color="auto"/>
              <w:left w:val="single" w:sz="4" w:space="0" w:color="auto"/>
              <w:bottom w:val="single" w:sz="4" w:space="0" w:color="auto"/>
              <w:right w:val="single" w:sz="4" w:space="0" w:color="auto"/>
            </w:tcBorders>
            <w:hideMark/>
          </w:tcPr>
          <w:p w14:paraId="42234009" w14:textId="2B1711F1" w:rsidR="008277FC" w:rsidRPr="008277FC" w:rsidRDefault="008277FC" w:rsidP="008277FC">
            <w:pPr>
              <w:spacing w:after="0" w:line="240" w:lineRule="auto"/>
              <w:ind w:left="-135" w:right="-108"/>
              <w:jc w:val="center"/>
              <w:rPr>
                <w:rFonts w:ascii="Times New Roman" w:eastAsia="Times New Roman" w:hAnsi="Times New Roman" w:cs="Times New Roman"/>
                <w:color w:val="000000"/>
                <w:sz w:val="20"/>
                <w:szCs w:val="20"/>
                <w:lang w:eastAsia="ru-RU"/>
              </w:rPr>
            </w:pPr>
            <w:r w:rsidRPr="008277FC">
              <w:rPr>
                <w:rFonts w:ascii="Times New Roman" w:eastAsia="Times New Roman" w:hAnsi="Times New Roman" w:cs="Times New Roman" w:hint="eastAsia"/>
                <w:sz w:val="20"/>
                <w:szCs w:val="20"/>
                <w:lang w:eastAsia="ru-RU"/>
              </w:rPr>
              <w:t>Прізвища</w:t>
            </w:r>
            <w:r w:rsidRPr="008277FC">
              <w:rPr>
                <w:rFonts w:ascii="Times New Roman" w:eastAsia="Times New Roman" w:hAnsi="Times New Roman" w:cs="Times New Roman"/>
                <w:sz w:val="20"/>
                <w:szCs w:val="20"/>
                <w:lang w:eastAsia="ru-RU"/>
              </w:rPr>
              <w:t xml:space="preserve">, </w:t>
            </w:r>
            <w:r w:rsidR="009328DC" w:rsidRPr="008277FC">
              <w:rPr>
                <w:rFonts w:ascii="Times New Roman" w:eastAsia="Times New Roman" w:hAnsi="Times New Roman" w:cs="Times New Roman"/>
                <w:sz w:val="20"/>
                <w:szCs w:val="20"/>
                <w:lang w:eastAsia="ru-RU"/>
              </w:rPr>
              <w:t xml:space="preserve">ім’я та по батькові </w:t>
            </w:r>
            <w:r w:rsidRPr="008277FC">
              <w:rPr>
                <w:rFonts w:ascii="Times New Roman" w:eastAsia="Times New Roman" w:hAnsi="Times New Roman" w:cs="Times New Roman" w:hint="eastAsia"/>
                <w:sz w:val="20"/>
                <w:szCs w:val="20"/>
                <w:lang w:eastAsia="ru-RU"/>
              </w:rPr>
              <w:t>членів</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сім’ї</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заявника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на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яких</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розраховується</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грошова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компенсація</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з</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урахуванням</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загиблого</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померлого</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у</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разі</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коли</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він</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перебував</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на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квартирному</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обліку</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разом</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з</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членами</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своєї</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сім’ї</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із</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зазначенням</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ступеня</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споріднення</w:t>
            </w:r>
          </w:p>
        </w:tc>
        <w:tc>
          <w:tcPr>
            <w:tcW w:w="444" w:type="pct"/>
            <w:tcBorders>
              <w:top w:val="single" w:sz="4" w:space="0" w:color="auto"/>
              <w:left w:val="single" w:sz="4" w:space="0" w:color="auto"/>
              <w:bottom w:val="single" w:sz="4" w:space="0" w:color="auto"/>
              <w:right w:val="single" w:sz="4" w:space="0" w:color="auto"/>
            </w:tcBorders>
            <w:hideMark/>
          </w:tcPr>
          <w:p w14:paraId="5D5C6638" w14:textId="77777777" w:rsidR="008277FC" w:rsidRPr="008277FC" w:rsidRDefault="008277FC" w:rsidP="008277FC">
            <w:pPr>
              <w:spacing w:after="0" w:line="240" w:lineRule="auto"/>
              <w:ind w:right="-108"/>
              <w:jc w:val="center"/>
              <w:rPr>
                <w:rFonts w:ascii="Times New Roman" w:eastAsia="Times New Roman" w:hAnsi="Times New Roman" w:cs="Times New Roman"/>
                <w:sz w:val="20"/>
                <w:szCs w:val="20"/>
                <w:lang w:eastAsia="ru-RU"/>
              </w:rPr>
            </w:pPr>
            <w:r w:rsidRPr="008277FC">
              <w:rPr>
                <w:rFonts w:ascii="Times New Roman" w:eastAsia="Times New Roman" w:hAnsi="Times New Roman" w:cs="Times New Roman"/>
                <w:sz w:val="20"/>
                <w:szCs w:val="20"/>
                <w:lang w:eastAsia="ru-RU"/>
              </w:rPr>
              <w:t>Кількість осіб з інвалідністю у складі сім’ї, на яких розраховується грошова компенсація (у тому числі, з урахуванням заявника з інвалідністю)</w:t>
            </w:r>
          </w:p>
        </w:tc>
        <w:tc>
          <w:tcPr>
            <w:tcW w:w="480" w:type="pct"/>
            <w:tcBorders>
              <w:top w:val="single" w:sz="4" w:space="0" w:color="auto"/>
              <w:left w:val="single" w:sz="4" w:space="0" w:color="auto"/>
              <w:bottom w:val="single" w:sz="4" w:space="0" w:color="auto"/>
              <w:right w:val="single" w:sz="4" w:space="0" w:color="auto"/>
            </w:tcBorders>
            <w:hideMark/>
          </w:tcPr>
          <w:p w14:paraId="3CCA6117" w14:textId="77777777" w:rsidR="008277FC" w:rsidRPr="008277FC" w:rsidRDefault="008277FC" w:rsidP="008277FC">
            <w:pPr>
              <w:spacing w:after="0" w:line="240" w:lineRule="auto"/>
              <w:ind w:right="-108"/>
              <w:jc w:val="center"/>
              <w:rPr>
                <w:rFonts w:ascii="Times New Roman" w:eastAsia="Times New Roman" w:hAnsi="Times New Roman" w:cs="Times New Roman"/>
                <w:sz w:val="20"/>
                <w:szCs w:val="20"/>
                <w:lang w:eastAsia="ru-RU"/>
              </w:rPr>
            </w:pPr>
            <w:r w:rsidRPr="008277FC">
              <w:rPr>
                <w:rFonts w:ascii="Times New Roman" w:eastAsia="Times New Roman" w:hAnsi="Times New Roman" w:cs="Times New Roman"/>
                <w:sz w:val="20"/>
                <w:szCs w:val="20"/>
                <w:lang w:eastAsia="ru-RU"/>
              </w:rPr>
              <w:t>Найменування населеного пункту, в якому заявник перебуває на обліку як такий, що потребує поліпшення житлових умов, та дата і номер рішення виконавчого комітету районної, міської, районної в місті, селищної, сільської ради про взяття на квартирний облік</w:t>
            </w:r>
          </w:p>
        </w:tc>
        <w:tc>
          <w:tcPr>
            <w:tcW w:w="543" w:type="pct"/>
            <w:tcBorders>
              <w:top w:val="single" w:sz="4" w:space="0" w:color="auto"/>
              <w:left w:val="single" w:sz="4" w:space="0" w:color="auto"/>
              <w:bottom w:val="single" w:sz="4" w:space="0" w:color="auto"/>
              <w:right w:val="single" w:sz="4" w:space="0" w:color="auto"/>
            </w:tcBorders>
            <w:hideMark/>
          </w:tcPr>
          <w:p w14:paraId="3AFB74AA" w14:textId="77777777" w:rsidR="008277FC" w:rsidRPr="008277FC" w:rsidRDefault="008277FC" w:rsidP="008277FC">
            <w:pPr>
              <w:spacing w:after="0" w:line="240" w:lineRule="auto"/>
              <w:ind w:right="-108"/>
              <w:jc w:val="center"/>
              <w:rPr>
                <w:rFonts w:ascii="Times New Roman" w:eastAsia="Times New Roman" w:hAnsi="Times New Roman" w:cs="Times New Roman"/>
                <w:sz w:val="20"/>
                <w:szCs w:val="20"/>
                <w:lang w:eastAsia="ru-RU"/>
              </w:rPr>
            </w:pPr>
            <w:r w:rsidRPr="008277FC">
              <w:rPr>
                <w:rFonts w:ascii="Times New Roman" w:eastAsia="Times New Roman" w:hAnsi="Times New Roman" w:cs="Times New Roman"/>
                <w:sz w:val="20"/>
                <w:szCs w:val="20"/>
                <w:lang w:eastAsia="ru-RU"/>
              </w:rPr>
              <w:t>Найменування районного чи міського органу соціального захисту населення, в якому заявник перебуває на обліку в Єдиному державному автоматизованому реєстрі осіб, які мають право на пільги</w:t>
            </w:r>
          </w:p>
        </w:tc>
        <w:tc>
          <w:tcPr>
            <w:tcW w:w="326" w:type="pct"/>
            <w:tcBorders>
              <w:top w:val="single" w:sz="4" w:space="0" w:color="auto"/>
              <w:left w:val="single" w:sz="4" w:space="0" w:color="auto"/>
              <w:bottom w:val="single" w:sz="4" w:space="0" w:color="auto"/>
              <w:right w:val="single" w:sz="4" w:space="0" w:color="auto"/>
            </w:tcBorders>
            <w:hideMark/>
          </w:tcPr>
          <w:p w14:paraId="5BB77845" w14:textId="77777777" w:rsidR="008277FC" w:rsidRPr="008277FC" w:rsidRDefault="008277FC" w:rsidP="008277FC">
            <w:pPr>
              <w:spacing w:after="0" w:line="240" w:lineRule="auto"/>
              <w:ind w:right="-108"/>
              <w:jc w:val="center"/>
              <w:rPr>
                <w:rFonts w:ascii="Times New Roman" w:eastAsia="Times New Roman" w:hAnsi="Times New Roman" w:cs="Times New Roman"/>
                <w:sz w:val="20"/>
                <w:szCs w:val="20"/>
                <w:lang w:eastAsia="ru-RU"/>
              </w:rPr>
            </w:pPr>
            <w:r w:rsidRPr="008277FC">
              <w:rPr>
                <w:rFonts w:ascii="Times New Roman" w:eastAsia="Times New Roman" w:hAnsi="Times New Roman" w:cs="Times New Roman"/>
                <w:sz w:val="20"/>
                <w:szCs w:val="20"/>
                <w:lang w:eastAsia="ru-RU"/>
              </w:rPr>
              <w:t xml:space="preserve">Гранична вартість </w:t>
            </w:r>
            <w:r w:rsidRPr="008277FC">
              <w:rPr>
                <w:rFonts w:ascii="Times New Roman" w:eastAsia="Times New Roman" w:hAnsi="Times New Roman" w:cs="Times New Roman"/>
                <w:sz w:val="20"/>
                <w:szCs w:val="20"/>
                <w:lang w:val="ru-RU" w:eastAsia="ru-RU"/>
              </w:rPr>
              <w:t>1</w:t>
            </w:r>
            <w:r w:rsidRPr="008277FC">
              <w:rPr>
                <w:rFonts w:ascii="Times New Roman" w:eastAsia="Times New Roman" w:hAnsi="Times New Roman" w:cs="Times New Roman"/>
                <w:sz w:val="20"/>
                <w:szCs w:val="20"/>
                <w:lang w:eastAsia="ru-RU"/>
              </w:rPr>
              <w:t xml:space="preserve"> </w:t>
            </w:r>
            <w:proofErr w:type="spellStart"/>
            <w:r w:rsidRPr="008277FC">
              <w:rPr>
                <w:rFonts w:ascii="Times New Roman" w:eastAsia="Times New Roman" w:hAnsi="Times New Roman" w:cs="Times New Roman"/>
                <w:sz w:val="20"/>
                <w:szCs w:val="20"/>
                <w:lang w:eastAsia="ru-RU"/>
              </w:rPr>
              <w:t>кв</w:t>
            </w:r>
            <w:proofErr w:type="spellEnd"/>
            <w:r w:rsidRPr="008277FC">
              <w:rPr>
                <w:rFonts w:ascii="Times New Roman" w:eastAsia="Times New Roman" w:hAnsi="Times New Roman" w:cs="Times New Roman"/>
                <w:sz w:val="20"/>
                <w:szCs w:val="20"/>
                <w:lang w:eastAsia="ru-RU"/>
              </w:rPr>
              <w:t>. метра житла у регіоні</w:t>
            </w:r>
          </w:p>
        </w:tc>
        <w:tc>
          <w:tcPr>
            <w:tcW w:w="376" w:type="pct"/>
            <w:tcBorders>
              <w:top w:val="single" w:sz="4" w:space="0" w:color="auto"/>
              <w:left w:val="single" w:sz="4" w:space="0" w:color="auto"/>
              <w:bottom w:val="single" w:sz="4" w:space="0" w:color="auto"/>
              <w:right w:val="single" w:sz="4" w:space="0" w:color="auto"/>
            </w:tcBorders>
            <w:hideMark/>
          </w:tcPr>
          <w:p w14:paraId="288DD917" w14:textId="35DE6483" w:rsidR="008277FC" w:rsidRPr="008277FC" w:rsidRDefault="008277FC" w:rsidP="008277FC">
            <w:pPr>
              <w:spacing w:after="0" w:line="240" w:lineRule="auto"/>
              <w:ind w:right="-108"/>
              <w:jc w:val="center"/>
              <w:rPr>
                <w:rFonts w:ascii="Times New Roman" w:eastAsia="Times New Roman" w:hAnsi="Times New Roman" w:cs="Times New Roman"/>
                <w:sz w:val="20"/>
                <w:szCs w:val="20"/>
                <w:lang w:eastAsia="ru-RU"/>
              </w:rPr>
            </w:pPr>
            <w:r w:rsidRPr="008277FC">
              <w:rPr>
                <w:rFonts w:ascii="Times New Roman" w:eastAsia="Times New Roman" w:hAnsi="Times New Roman" w:cs="Times New Roman" w:hint="eastAsia"/>
                <w:sz w:val="20"/>
                <w:szCs w:val="20"/>
                <w:lang w:eastAsia="ru-RU"/>
              </w:rPr>
              <w:t>Коефіцієнт</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збільшення</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граничної</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вартості</w:t>
            </w:r>
            <w:r w:rsidRPr="008277FC">
              <w:rPr>
                <w:rFonts w:ascii="Times New Roman" w:eastAsia="Times New Roman" w:hAnsi="Times New Roman" w:cs="Times New Roman"/>
                <w:sz w:val="20"/>
                <w:szCs w:val="20"/>
                <w:lang w:eastAsia="ru-RU"/>
              </w:rPr>
              <w:t xml:space="preserve"> </w:t>
            </w:r>
            <w:r w:rsidR="00971565" w:rsidRPr="00971565">
              <w:rPr>
                <w:rFonts w:ascii="Times New Roman" w:eastAsia="Times New Roman" w:hAnsi="Times New Roman" w:cs="Times New Roman"/>
                <w:sz w:val="20"/>
                <w:szCs w:val="20"/>
                <w:lang w:val="ru-RU" w:eastAsia="ru-RU"/>
              </w:rPr>
              <w:t xml:space="preserve">   </w:t>
            </w:r>
            <w:r w:rsidRPr="008277FC">
              <w:rPr>
                <w:rFonts w:ascii="Times New Roman" w:eastAsia="Times New Roman" w:hAnsi="Times New Roman" w:cs="Times New Roman"/>
                <w:sz w:val="20"/>
                <w:szCs w:val="20"/>
                <w:lang w:eastAsia="ru-RU"/>
              </w:rPr>
              <w:t xml:space="preserve">1 </w:t>
            </w:r>
            <w:proofErr w:type="spellStart"/>
            <w:r w:rsidRPr="008277FC">
              <w:rPr>
                <w:rFonts w:ascii="Times New Roman" w:eastAsia="Times New Roman" w:hAnsi="Times New Roman" w:cs="Times New Roman" w:hint="eastAsia"/>
                <w:sz w:val="20"/>
                <w:szCs w:val="20"/>
                <w:lang w:eastAsia="ru-RU"/>
              </w:rPr>
              <w:t>кв</w:t>
            </w:r>
            <w:proofErr w:type="spellEnd"/>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метра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житла</w:t>
            </w:r>
          </w:p>
        </w:tc>
        <w:tc>
          <w:tcPr>
            <w:tcW w:w="406" w:type="pct"/>
            <w:tcBorders>
              <w:top w:val="single" w:sz="4" w:space="0" w:color="auto"/>
              <w:left w:val="single" w:sz="4" w:space="0" w:color="auto"/>
              <w:bottom w:val="single" w:sz="4" w:space="0" w:color="auto"/>
              <w:right w:val="single" w:sz="4" w:space="0" w:color="auto"/>
            </w:tcBorders>
            <w:hideMark/>
          </w:tcPr>
          <w:p w14:paraId="64CE2204" w14:textId="77777777" w:rsidR="008277FC" w:rsidRPr="008277FC" w:rsidRDefault="008277FC" w:rsidP="008277FC">
            <w:pPr>
              <w:spacing w:after="0" w:line="240" w:lineRule="auto"/>
              <w:ind w:right="-108"/>
              <w:jc w:val="center"/>
              <w:rPr>
                <w:rFonts w:ascii="Times New Roman" w:eastAsia="Times New Roman" w:hAnsi="Times New Roman" w:cs="Times New Roman"/>
                <w:sz w:val="20"/>
                <w:szCs w:val="20"/>
                <w:lang w:eastAsia="ru-RU"/>
              </w:rPr>
            </w:pPr>
            <w:r w:rsidRPr="008277FC">
              <w:rPr>
                <w:rFonts w:ascii="Times New Roman" w:eastAsia="Calibri" w:hAnsi="Times New Roman" w:cs="Times New Roman"/>
                <w:color w:val="000000"/>
                <w:sz w:val="20"/>
                <w:szCs w:val="20"/>
                <w:lang w:val="x-none" w:eastAsia="uk-UA"/>
              </w:rPr>
              <w:t xml:space="preserve">Розмір площі житла, врахований під час розрахунку розміру грошової компенсації, </w:t>
            </w:r>
            <w:proofErr w:type="spellStart"/>
            <w:r w:rsidRPr="008277FC">
              <w:rPr>
                <w:rFonts w:ascii="Times New Roman" w:eastAsia="Calibri" w:hAnsi="Times New Roman" w:cs="Times New Roman"/>
                <w:color w:val="000000"/>
                <w:sz w:val="20"/>
                <w:szCs w:val="20"/>
                <w:lang w:val="x-none" w:eastAsia="uk-UA"/>
              </w:rPr>
              <w:t>кв</w:t>
            </w:r>
            <w:proofErr w:type="spellEnd"/>
            <w:r w:rsidRPr="008277FC">
              <w:rPr>
                <w:rFonts w:ascii="Times New Roman" w:eastAsia="Calibri" w:hAnsi="Times New Roman" w:cs="Times New Roman"/>
                <w:color w:val="000000"/>
                <w:sz w:val="20"/>
                <w:szCs w:val="20"/>
                <w:lang w:val="x-none" w:eastAsia="uk-UA"/>
              </w:rPr>
              <w:t>. метрів</w:t>
            </w:r>
          </w:p>
        </w:tc>
        <w:tc>
          <w:tcPr>
            <w:tcW w:w="438" w:type="pct"/>
            <w:tcBorders>
              <w:top w:val="single" w:sz="4" w:space="0" w:color="auto"/>
              <w:left w:val="single" w:sz="4" w:space="0" w:color="auto"/>
              <w:bottom w:val="single" w:sz="4" w:space="0" w:color="auto"/>
              <w:right w:val="single" w:sz="4" w:space="0" w:color="auto"/>
            </w:tcBorders>
          </w:tcPr>
          <w:p w14:paraId="52FBEB6A" w14:textId="77777777" w:rsidR="008277FC" w:rsidRPr="008277FC" w:rsidRDefault="008277FC" w:rsidP="00971565">
            <w:pPr>
              <w:spacing w:after="0" w:line="240" w:lineRule="auto"/>
              <w:ind w:left="-99" w:right="-108"/>
              <w:jc w:val="center"/>
              <w:rPr>
                <w:rFonts w:ascii="Times New Roman" w:eastAsia="Times New Roman" w:hAnsi="Times New Roman" w:cs="Times New Roman"/>
                <w:sz w:val="20"/>
                <w:szCs w:val="20"/>
                <w:lang w:eastAsia="ru-RU"/>
              </w:rPr>
            </w:pPr>
            <w:r w:rsidRPr="008277FC">
              <w:rPr>
                <w:rFonts w:ascii="Times New Roman" w:eastAsia="Times New Roman" w:hAnsi="Times New Roman" w:cs="Times New Roman" w:hint="eastAsia"/>
                <w:sz w:val="20"/>
                <w:szCs w:val="20"/>
                <w:lang w:eastAsia="ru-RU"/>
              </w:rPr>
              <w:t>Витрати</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пов’язані</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з</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купівлею</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оформленням</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права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власності</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на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житло</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тис</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грн</w:t>
            </w:r>
          </w:p>
        </w:tc>
        <w:tc>
          <w:tcPr>
            <w:tcW w:w="406" w:type="pct"/>
            <w:tcBorders>
              <w:top w:val="single" w:sz="4" w:space="0" w:color="auto"/>
              <w:left w:val="single" w:sz="4" w:space="0" w:color="auto"/>
              <w:bottom w:val="single" w:sz="4" w:space="0" w:color="auto"/>
              <w:right w:val="nil"/>
            </w:tcBorders>
            <w:hideMark/>
          </w:tcPr>
          <w:p w14:paraId="258313EE" w14:textId="77777777" w:rsidR="008277FC" w:rsidRPr="008277FC" w:rsidRDefault="008277FC" w:rsidP="008277FC">
            <w:pPr>
              <w:spacing w:after="0" w:line="240" w:lineRule="auto"/>
              <w:ind w:right="-108"/>
              <w:jc w:val="center"/>
              <w:rPr>
                <w:rFonts w:ascii="Times New Roman" w:eastAsia="Times New Roman" w:hAnsi="Times New Roman" w:cs="Times New Roman"/>
                <w:sz w:val="20"/>
                <w:szCs w:val="20"/>
                <w:lang w:eastAsia="ru-RU"/>
              </w:rPr>
            </w:pPr>
            <w:r w:rsidRPr="008277FC">
              <w:rPr>
                <w:rFonts w:ascii="Times New Roman" w:eastAsia="Times New Roman" w:hAnsi="Times New Roman" w:cs="Times New Roman" w:hint="eastAsia"/>
                <w:sz w:val="20"/>
                <w:szCs w:val="20"/>
                <w:lang w:eastAsia="ru-RU"/>
              </w:rPr>
              <w:t>Загальна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сума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належної</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отримувачу</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грошової</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компенсації</w:t>
            </w:r>
            <w:r w:rsidRPr="008277FC">
              <w:rPr>
                <w:rFonts w:ascii="Times New Roman" w:eastAsia="Times New Roman" w:hAnsi="Times New Roman" w:cs="Times New Roman"/>
                <w:sz w:val="20"/>
                <w:szCs w:val="20"/>
                <w:lang w:eastAsia="ru-RU"/>
              </w:rPr>
              <w:t xml:space="preserve">, </w:t>
            </w:r>
            <w:proofErr w:type="spellStart"/>
            <w:r w:rsidRPr="008277FC">
              <w:rPr>
                <w:rFonts w:ascii="Times New Roman" w:eastAsia="Times New Roman" w:hAnsi="Times New Roman" w:cs="Times New Roman" w:hint="eastAsia"/>
                <w:sz w:val="20"/>
                <w:szCs w:val="20"/>
                <w:lang w:eastAsia="ru-RU"/>
              </w:rPr>
              <w:t>тис</w:t>
            </w:r>
            <w:r w:rsidRPr="008277FC">
              <w:rPr>
                <w:rFonts w:ascii="Times New Roman" w:eastAsia="Times New Roman" w:hAnsi="Times New Roman" w:cs="Times New Roman"/>
                <w:sz w:val="20"/>
                <w:szCs w:val="20"/>
                <w:lang w:eastAsia="ru-RU"/>
              </w:rPr>
              <w:t>.</w:t>
            </w:r>
            <w:r w:rsidRPr="008277FC">
              <w:rPr>
                <w:rFonts w:ascii="Times New Roman" w:eastAsia="Times New Roman" w:hAnsi="Times New Roman" w:cs="Times New Roman" w:hint="eastAsia"/>
                <w:sz w:val="20"/>
                <w:szCs w:val="20"/>
                <w:lang w:eastAsia="ru-RU"/>
              </w:rPr>
              <w:t>грн</w:t>
            </w:r>
            <w:proofErr w:type="spellEnd"/>
            <w:r w:rsidRPr="008277FC">
              <w:rPr>
                <w:rFonts w:ascii="Times New Roman" w:eastAsia="Times New Roman" w:hAnsi="Times New Roman" w:cs="Times New Roman"/>
                <w:sz w:val="20"/>
                <w:szCs w:val="20"/>
                <w:lang w:eastAsia="ru-RU"/>
              </w:rPr>
              <w:t>.</w:t>
            </w:r>
          </w:p>
        </w:tc>
        <w:tc>
          <w:tcPr>
            <w:tcW w:w="412" w:type="pct"/>
            <w:tcBorders>
              <w:top w:val="single" w:sz="4" w:space="0" w:color="auto"/>
              <w:left w:val="single" w:sz="4" w:space="0" w:color="auto"/>
              <w:bottom w:val="single" w:sz="4" w:space="0" w:color="auto"/>
              <w:right w:val="single" w:sz="4" w:space="0" w:color="auto"/>
            </w:tcBorders>
          </w:tcPr>
          <w:p w14:paraId="30A063CF" w14:textId="77777777" w:rsidR="008277FC" w:rsidRPr="008277FC" w:rsidRDefault="008277FC" w:rsidP="00971565">
            <w:pPr>
              <w:spacing w:after="0" w:line="240" w:lineRule="auto"/>
              <w:ind w:left="-154" w:right="-108"/>
              <w:jc w:val="center"/>
              <w:rPr>
                <w:rFonts w:ascii="Times New Roman" w:eastAsia="Times New Roman" w:hAnsi="Times New Roman" w:cs="Times New Roman"/>
                <w:sz w:val="20"/>
                <w:szCs w:val="20"/>
                <w:lang w:eastAsia="ru-RU"/>
              </w:rPr>
            </w:pPr>
            <w:r w:rsidRPr="008277FC">
              <w:rPr>
                <w:rFonts w:ascii="Times New Roman" w:eastAsia="Times New Roman" w:hAnsi="Times New Roman" w:cs="Times New Roman" w:hint="eastAsia"/>
                <w:sz w:val="20"/>
                <w:szCs w:val="20"/>
                <w:lang w:eastAsia="ru-RU"/>
              </w:rPr>
              <w:t>Дата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подання</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заяви</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про</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призначення</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грошової</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компенсації</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та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дата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і</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номер</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рішення</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комісії</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щодо</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розгляду</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заяв</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членів</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сімей</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загиблих</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померлих</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та</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осіб</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з</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інвалідністю</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про</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призначення</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грошової</w:t>
            </w:r>
            <w:r w:rsidRPr="008277FC">
              <w:rPr>
                <w:rFonts w:ascii="Times New Roman" w:eastAsia="Times New Roman" w:hAnsi="Times New Roman" w:cs="Times New Roman"/>
                <w:sz w:val="20"/>
                <w:szCs w:val="20"/>
                <w:lang w:eastAsia="ru-RU"/>
              </w:rPr>
              <w:t xml:space="preserve"> </w:t>
            </w:r>
            <w:r w:rsidRPr="008277FC">
              <w:rPr>
                <w:rFonts w:ascii="Times New Roman" w:eastAsia="Times New Roman" w:hAnsi="Times New Roman" w:cs="Times New Roman" w:hint="eastAsia"/>
                <w:sz w:val="20"/>
                <w:szCs w:val="20"/>
                <w:lang w:eastAsia="ru-RU"/>
              </w:rPr>
              <w:t>компенсації</w:t>
            </w:r>
          </w:p>
        </w:tc>
      </w:tr>
    </w:tbl>
    <w:p w14:paraId="74567BE8" w14:textId="77777777" w:rsidR="00DF7094" w:rsidRDefault="00DF7094" w:rsidP="008277FC">
      <w:pPr>
        <w:spacing w:after="0" w:line="240" w:lineRule="auto"/>
        <w:rPr>
          <w:rFonts w:ascii="Times New Roman" w:eastAsia="Times New Roman" w:hAnsi="Times New Roman" w:cs="Times New Roman"/>
          <w:b/>
          <w:bCs/>
          <w:sz w:val="20"/>
          <w:szCs w:val="20"/>
          <w:lang w:eastAsia="ru-RU"/>
        </w:rPr>
      </w:pPr>
    </w:p>
    <w:p w14:paraId="6EF24843" w14:textId="263C5A07" w:rsidR="008277FC" w:rsidRPr="008277FC" w:rsidRDefault="008277FC" w:rsidP="008277FC">
      <w:pPr>
        <w:spacing w:after="0" w:line="240" w:lineRule="auto"/>
        <w:rPr>
          <w:rFonts w:ascii="Times New Roman" w:eastAsia="Times New Roman" w:hAnsi="Times New Roman" w:cs="Times New Roman"/>
          <w:b/>
          <w:bCs/>
          <w:sz w:val="20"/>
          <w:szCs w:val="20"/>
          <w:lang w:eastAsia="ru-RU"/>
        </w:rPr>
      </w:pPr>
      <w:r w:rsidRPr="008277FC">
        <w:rPr>
          <w:rFonts w:ascii="Times New Roman" w:eastAsia="Times New Roman" w:hAnsi="Times New Roman" w:cs="Times New Roman"/>
          <w:b/>
          <w:bCs/>
          <w:sz w:val="20"/>
          <w:szCs w:val="20"/>
          <w:lang w:eastAsia="ru-RU"/>
        </w:rPr>
        <w:t>Усього</w:t>
      </w:r>
    </w:p>
    <w:tbl>
      <w:tblPr>
        <w:tblW w:w="0" w:type="auto"/>
        <w:tblLook w:val="04A0" w:firstRow="1" w:lastRow="0" w:firstColumn="1" w:lastColumn="0" w:noHBand="0" w:noVBand="1"/>
      </w:tblPr>
      <w:tblGrid>
        <w:gridCol w:w="1793"/>
        <w:gridCol w:w="2907"/>
        <w:gridCol w:w="3384"/>
        <w:gridCol w:w="6486"/>
      </w:tblGrid>
      <w:tr w:rsidR="008277FC" w:rsidRPr="008277FC" w14:paraId="0196316B" w14:textId="77777777" w:rsidTr="008277FC">
        <w:trPr>
          <w:trHeight w:val="439"/>
        </w:trPr>
        <w:tc>
          <w:tcPr>
            <w:tcW w:w="1804" w:type="dxa"/>
            <w:shd w:val="clear" w:color="auto" w:fill="auto"/>
          </w:tcPr>
          <w:p w14:paraId="5FCB27D3" w14:textId="77777777" w:rsidR="008277FC" w:rsidRPr="008277FC" w:rsidRDefault="008277FC" w:rsidP="008277FC">
            <w:pPr>
              <w:spacing w:after="0" w:line="240" w:lineRule="auto"/>
              <w:jc w:val="center"/>
              <w:rPr>
                <w:rFonts w:ascii="Times New Roman" w:eastAsia="Times New Roman" w:hAnsi="Times New Roman" w:cs="Times New Roman"/>
                <w:sz w:val="24"/>
                <w:szCs w:val="24"/>
                <w:lang w:eastAsia="ru-RU"/>
              </w:rPr>
            </w:pPr>
            <w:r w:rsidRPr="008277FC">
              <w:rPr>
                <w:rFonts w:ascii="Times New Roman" w:eastAsia="Times New Roman" w:hAnsi="Times New Roman" w:cs="Times New Roman"/>
                <w:sz w:val="24"/>
                <w:szCs w:val="24"/>
                <w:lang w:eastAsia="ru-RU"/>
              </w:rPr>
              <w:t>____________</w:t>
            </w:r>
            <w:r w:rsidRPr="008277FC">
              <w:rPr>
                <w:rFonts w:ascii="Times New Roman" w:eastAsia="Times New Roman" w:hAnsi="Times New Roman" w:cs="Times New Roman"/>
                <w:sz w:val="24"/>
                <w:szCs w:val="24"/>
                <w:lang w:eastAsia="ru-RU"/>
              </w:rPr>
              <w:br/>
            </w:r>
            <w:r w:rsidRPr="008277FC">
              <w:rPr>
                <w:rFonts w:ascii="Times New Roman" w:eastAsia="Times New Roman" w:hAnsi="Times New Roman" w:cs="Times New Roman"/>
                <w:sz w:val="20"/>
                <w:szCs w:val="20"/>
                <w:lang w:eastAsia="ru-RU"/>
              </w:rPr>
              <w:t>(посада)</w:t>
            </w:r>
          </w:p>
        </w:tc>
        <w:tc>
          <w:tcPr>
            <w:tcW w:w="2958" w:type="dxa"/>
            <w:shd w:val="clear" w:color="auto" w:fill="auto"/>
          </w:tcPr>
          <w:p w14:paraId="0FC3C2AA" w14:textId="77777777" w:rsidR="008277FC" w:rsidRPr="008277FC" w:rsidRDefault="008277FC" w:rsidP="008277FC">
            <w:pPr>
              <w:spacing w:after="0" w:line="240" w:lineRule="auto"/>
              <w:jc w:val="center"/>
              <w:rPr>
                <w:rFonts w:ascii="Times New Roman" w:eastAsia="Times New Roman" w:hAnsi="Times New Roman" w:cs="Times New Roman"/>
                <w:sz w:val="24"/>
                <w:szCs w:val="24"/>
                <w:lang w:eastAsia="ru-RU"/>
              </w:rPr>
            </w:pPr>
            <w:r w:rsidRPr="008277FC">
              <w:rPr>
                <w:rFonts w:ascii="Times New Roman" w:eastAsia="Times New Roman" w:hAnsi="Times New Roman" w:cs="Times New Roman"/>
                <w:sz w:val="24"/>
                <w:szCs w:val="24"/>
                <w:lang w:eastAsia="ru-RU"/>
              </w:rPr>
              <w:t>_________________</w:t>
            </w:r>
            <w:r w:rsidRPr="008277FC">
              <w:rPr>
                <w:rFonts w:ascii="Times New Roman" w:eastAsia="Times New Roman" w:hAnsi="Times New Roman" w:cs="Times New Roman"/>
                <w:sz w:val="24"/>
                <w:szCs w:val="24"/>
                <w:lang w:eastAsia="ru-RU"/>
              </w:rPr>
              <w:br/>
            </w:r>
            <w:r w:rsidRPr="008277FC">
              <w:rPr>
                <w:rFonts w:ascii="Times New Roman" w:eastAsia="Times New Roman" w:hAnsi="Times New Roman" w:cs="Times New Roman"/>
                <w:sz w:val="20"/>
                <w:szCs w:val="20"/>
                <w:lang w:eastAsia="ru-RU"/>
              </w:rPr>
              <w:t>(підпис)</w:t>
            </w:r>
          </w:p>
        </w:tc>
        <w:tc>
          <w:tcPr>
            <w:tcW w:w="3397" w:type="dxa"/>
            <w:shd w:val="clear" w:color="auto" w:fill="auto"/>
          </w:tcPr>
          <w:p w14:paraId="640FB4A5" w14:textId="6E7A96EB" w:rsidR="008277FC" w:rsidRPr="008277FC" w:rsidRDefault="008277FC" w:rsidP="008277FC">
            <w:pPr>
              <w:spacing w:after="0" w:line="240" w:lineRule="auto"/>
              <w:jc w:val="center"/>
              <w:rPr>
                <w:rFonts w:ascii="Times New Roman" w:eastAsia="Times New Roman" w:hAnsi="Times New Roman" w:cs="Times New Roman"/>
                <w:sz w:val="24"/>
                <w:szCs w:val="24"/>
                <w:lang w:eastAsia="ru-RU"/>
              </w:rPr>
            </w:pPr>
            <w:r w:rsidRPr="008277FC">
              <w:rPr>
                <w:rFonts w:ascii="Times New Roman" w:eastAsia="Times New Roman" w:hAnsi="Times New Roman" w:cs="Times New Roman"/>
                <w:sz w:val="24"/>
                <w:szCs w:val="24"/>
                <w:lang w:eastAsia="ru-RU"/>
              </w:rPr>
              <w:t>_________________________</w:t>
            </w:r>
            <w:r w:rsidRPr="008277FC">
              <w:rPr>
                <w:rFonts w:ascii="Times New Roman" w:eastAsia="Times New Roman" w:hAnsi="Times New Roman" w:cs="Times New Roman"/>
                <w:sz w:val="24"/>
                <w:szCs w:val="24"/>
                <w:lang w:eastAsia="ru-RU"/>
              </w:rPr>
              <w:br/>
            </w:r>
            <w:r w:rsidRPr="008277FC">
              <w:rPr>
                <w:rFonts w:ascii="Times New Roman" w:eastAsia="Times New Roman" w:hAnsi="Times New Roman" w:cs="Times New Roman"/>
                <w:sz w:val="20"/>
                <w:szCs w:val="20"/>
                <w:lang w:eastAsia="ru-RU"/>
              </w:rPr>
              <w:t>(прізвище, ім’я, по батькові)</w:t>
            </w:r>
            <w:r w:rsidR="00D96BE6">
              <w:rPr>
                <w:rFonts w:ascii="Times New Roman" w:eastAsia="Times New Roman" w:hAnsi="Times New Roman" w:cs="Times New Roman"/>
                <w:sz w:val="20"/>
                <w:szCs w:val="20"/>
                <w:lang w:val="en-US" w:eastAsia="ru-RU"/>
              </w:rPr>
              <w:t>”</w:t>
            </w:r>
            <w:r w:rsidR="00C67F3E">
              <w:rPr>
                <w:rFonts w:ascii="Times New Roman" w:eastAsia="Times New Roman" w:hAnsi="Times New Roman" w:cs="Times New Roman"/>
                <w:sz w:val="20"/>
                <w:szCs w:val="20"/>
                <w:lang w:eastAsia="ru-RU"/>
              </w:rPr>
              <w:t>.</w:t>
            </w:r>
          </w:p>
        </w:tc>
        <w:tc>
          <w:tcPr>
            <w:tcW w:w="6979" w:type="dxa"/>
            <w:shd w:val="clear" w:color="auto" w:fill="auto"/>
          </w:tcPr>
          <w:p w14:paraId="49920352" w14:textId="77777777" w:rsidR="008277FC" w:rsidRPr="008277FC" w:rsidRDefault="008277FC" w:rsidP="008277FC">
            <w:pPr>
              <w:spacing w:after="0" w:line="240" w:lineRule="auto"/>
              <w:rPr>
                <w:rFonts w:ascii="Times New Roman" w:eastAsia="Times New Roman" w:hAnsi="Times New Roman" w:cs="Times New Roman"/>
                <w:sz w:val="24"/>
                <w:szCs w:val="24"/>
                <w:lang w:eastAsia="ru-RU"/>
              </w:rPr>
            </w:pPr>
          </w:p>
        </w:tc>
      </w:tr>
    </w:tbl>
    <w:p w14:paraId="752992C8" w14:textId="77777777" w:rsidR="008277FC" w:rsidRDefault="008277F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27B577B6" w14:textId="63134421" w:rsidR="00D13CFE" w:rsidRDefault="00D13CFE"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sectPr w:rsidR="00D13CFE" w:rsidSect="00D13CFE">
          <w:pgSz w:w="16838" w:h="11906" w:orient="landscape" w:code="9"/>
          <w:pgMar w:top="1134" w:right="1134" w:bottom="567" w:left="1134" w:header="567" w:footer="709" w:gutter="0"/>
          <w:pgNumType w:start="5"/>
          <w:cols w:space="708"/>
          <w:docGrid w:linePitch="360"/>
        </w:sectPr>
      </w:pPr>
    </w:p>
    <w:p w14:paraId="732DBB88" w14:textId="265A9AFE" w:rsidR="00E93BD2" w:rsidRPr="00B83F18" w:rsidRDefault="002667F2" w:rsidP="002D1C9A">
      <w:pPr>
        <w:spacing w:after="0" w:line="240" w:lineRule="auto"/>
        <w:ind w:firstLine="851"/>
        <w:jc w:val="both"/>
        <w:rPr>
          <w:rFonts w:ascii="Times New Roman" w:eastAsia="Times New Roman" w:hAnsi="Times New Roman" w:cs="Times New Roman"/>
          <w:sz w:val="28"/>
          <w:szCs w:val="28"/>
        </w:rPr>
      </w:pPr>
      <w:r w:rsidRPr="00B83F18">
        <w:rPr>
          <w:rFonts w:ascii="Times New Roman" w:eastAsia="Times New Roman" w:hAnsi="Times New Roman" w:cs="Times New Roman"/>
          <w:sz w:val="28"/>
          <w:szCs w:val="28"/>
          <w:shd w:val="clear" w:color="auto" w:fill="FFFFFF"/>
        </w:rPr>
        <w:lastRenderedPageBreak/>
        <w:t xml:space="preserve">2. Порядок виплати </w:t>
      </w:r>
      <w:r w:rsidR="002D1CFD" w:rsidRPr="00B83F18">
        <w:rPr>
          <w:rFonts w:ascii="Times New Roman" w:eastAsia="Times New Roman" w:hAnsi="Times New Roman" w:cs="Times New Roman"/>
          <w:sz w:val="28"/>
          <w:szCs w:val="28"/>
          <w:shd w:val="clear" w:color="auto" w:fill="FFFFFF"/>
        </w:rPr>
        <w:t xml:space="preserve">грошової компенсації за належні для отримання жилі приміщення для деяких категорій осіб, </w:t>
      </w:r>
      <w:r w:rsidR="00DB4681" w:rsidRPr="00DB4681">
        <w:rPr>
          <w:rFonts w:ascii="Times New Roman" w:eastAsia="Times New Roman" w:hAnsi="Times New Roman" w:cs="Times New Roman"/>
          <w:sz w:val="28"/>
          <w:szCs w:val="28"/>
          <w:shd w:val="clear" w:color="auto" w:fill="FFFFFF"/>
        </w:rPr>
        <w:t>які брали участь в Революції Гідності, а також членів їх сімей</w:t>
      </w:r>
      <w:r w:rsidR="00E93BD2" w:rsidRPr="00B83F18">
        <w:rPr>
          <w:rFonts w:ascii="Times New Roman" w:eastAsia="Times New Roman" w:hAnsi="Times New Roman" w:cs="Times New Roman"/>
          <w:sz w:val="28"/>
          <w:szCs w:val="28"/>
          <w:shd w:val="clear" w:color="auto" w:fill="FFFFFF"/>
        </w:rPr>
        <w:t>,</w:t>
      </w:r>
      <w:r w:rsidR="00E93BD2" w:rsidRPr="00B83F18">
        <w:rPr>
          <w:rFonts w:ascii="Times New Roman" w:eastAsia="Times New Roman" w:hAnsi="Times New Roman" w:cs="Times New Roman"/>
          <w:sz w:val="28"/>
          <w:szCs w:val="28"/>
        </w:rPr>
        <w:t xml:space="preserve"> затверджений постановою Кабінету Міністрів України від</w:t>
      </w:r>
      <w:r w:rsidR="009C45A6">
        <w:rPr>
          <w:rFonts w:ascii="Times New Roman" w:eastAsia="Times New Roman" w:hAnsi="Times New Roman" w:cs="Times New Roman"/>
          <w:sz w:val="28"/>
          <w:szCs w:val="28"/>
        </w:rPr>
        <w:t> </w:t>
      </w:r>
      <w:r w:rsidR="009C45A6" w:rsidRPr="009C45A6">
        <w:rPr>
          <w:rFonts w:ascii="Times New Roman" w:eastAsia="Times New Roman" w:hAnsi="Times New Roman" w:cs="Times New Roman"/>
          <w:sz w:val="28"/>
          <w:szCs w:val="28"/>
          <w:shd w:val="clear" w:color="auto" w:fill="FFFFFF"/>
        </w:rPr>
        <w:t>20 лютого 2019 р. № 206,</w:t>
      </w:r>
      <w:r w:rsidR="009C45A6">
        <w:rPr>
          <w:rFonts w:ascii="Times New Roman" w:eastAsia="Times New Roman" w:hAnsi="Times New Roman" w:cs="Times New Roman"/>
          <w:sz w:val="28"/>
          <w:szCs w:val="28"/>
          <w:shd w:val="clear" w:color="auto" w:fill="FFFFFF"/>
        </w:rPr>
        <w:t xml:space="preserve"> </w:t>
      </w:r>
      <w:r w:rsidR="00E93BD2" w:rsidRPr="00B83F18">
        <w:rPr>
          <w:rFonts w:ascii="Times New Roman" w:eastAsia="Times New Roman" w:hAnsi="Times New Roman" w:cs="Times New Roman"/>
          <w:sz w:val="28"/>
          <w:szCs w:val="28"/>
        </w:rPr>
        <w:t>викласти в такій редакції:</w:t>
      </w:r>
    </w:p>
    <w:p w14:paraId="0D83705C" w14:textId="77777777" w:rsidR="00E93BD2" w:rsidRPr="00B83F18" w:rsidRDefault="00E93BD2" w:rsidP="002D1C9A">
      <w:pPr>
        <w:spacing w:after="0" w:line="240" w:lineRule="auto"/>
        <w:ind w:left="3119" w:hanging="142"/>
        <w:jc w:val="center"/>
        <w:rPr>
          <w:rFonts w:ascii="Times New Roman" w:eastAsia="Times New Roman" w:hAnsi="Times New Roman" w:cs="Times New Roman"/>
          <w:b/>
          <w:bCs/>
          <w:sz w:val="28"/>
          <w:szCs w:val="28"/>
        </w:rPr>
      </w:pPr>
    </w:p>
    <w:p w14:paraId="3682E84C" w14:textId="77777777" w:rsidR="005D4999" w:rsidRDefault="005D4999" w:rsidP="002D1C9A">
      <w:pPr>
        <w:spacing w:after="0" w:line="240" w:lineRule="auto"/>
        <w:ind w:left="3119" w:hanging="142"/>
        <w:jc w:val="center"/>
        <w:rPr>
          <w:rFonts w:ascii="Times New Roman" w:eastAsia="Times New Roman" w:hAnsi="Times New Roman" w:cs="Times New Roman"/>
          <w:b/>
          <w:bCs/>
          <w:sz w:val="28"/>
          <w:szCs w:val="28"/>
        </w:rPr>
      </w:pPr>
    </w:p>
    <w:p w14:paraId="67053910" w14:textId="77777777" w:rsidR="005D4999" w:rsidRPr="00CE649B" w:rsidRDefault="00E93BD2" w:rsidP="002D1C9A">
      <w:pPr>
        <w:spacing w:after="0" w:line="240" w:lineRule="auto"/>
        <w:ind w:left="3119" w:hanging="142"/>
        <w:jc w:val="center"/>
        <w:rPr>
          <w:rFonts w:ascii="Times New Roman" w:eastAsia="Times New Roman" w:hAnsi="Times New Roman" w:cs="Times New Roman"/>
          <w:sz w:val="28"/>
          <w:szCs w:val="28"/>
        </w:rPr>
      </w:pPr>
      <w:r w:rsidRPr="00CE649B">
        <w:rPr>
          <w:rFonts w:ascii="Times New Roman" w:eastAsia="Times New Roman" w:hAnsi="Times New Roman" w:cs="Times New Roman"/>
          <w:sz w:val="28"/>
          <w:szCs w:val="28"/>
        </w:rPr>
        <w:t>“ЗАТВЕРДЖЕНО</w:t>
      </w:r>
    </w:p>
    <w:p w14:paraId="7BB953FD" w14:textId="77777777" w:rsidR="005D4999" w:rsidRPr="00CE649B" w:rsidRDefault="00E93BD2" w:rsidP="002D1C9A">
      <w:pPr>
        <w:spacing w:after="0" w:line="240" w:lineRule="auto"/>
        <w:ind w:left="3119" w:hanging="142"/>
        <w:jc w:val="center"/>
        <w:rPr>
          <w:rFonts w:ascii="Times New Roman" w:eastAsia="Times New Roman" w:hAnsi="Times New Roman" w:cs="Times New Roman"/>
          <w:sz w:val="28"/>
          <w:szCs w:val="28"/>
        </w:rPr>
      </w:pPr>
      <w:r w:rsidRPr="00CE649B">
        <w:rPr>
          <w:rFonts w:ascii="Times New Roman" w:eastAsia="Times New Roman" w:hAnsi="Times New Roman" w:cs="Times New Roman"/>
          <w:sz w:val="28"/>
          <w:szCs w:val="28"/>
        </w:rPr>
        <w:t>постановою Кабінету Міністрів України</w:t>
      </w:r>
    </w:p>
    <w:p w14:paraId="527E9709" w14:textId="77777777" w:rsidR="005D4999" w:rsidRPr="00CE649B" w:rsidRDefault="00E93BD2" w:rsidP="002D1C9A">
      <w:pPr>
        <w:spacing w:after="0" w:line="240" w:lineRule="auto"/>
        <w:ind w:left="3119" w:hanging="142"/>
        <w:jc w:val="center"/>
        <w:rPr>
          <w:rFonts w:ascii="Times New Roman" w:eastAsia="Times New Roman" w:hAnsi="Times New Roman" w:cs="Times New Roman"/>
          <w:sz w:val="28"/>
          <w:szCs w:val="28"/>
        </w:rPr>
      </w:pPr>
      <w:r w:rsidRPr="00CE649B">
        <w:rPr>
          <w:rFonts w:ascii="Times New Roman" w:eastAsia="Times New Roman" w:hAnsi="Times New Roman" w:cs="Times New Roman"/>
          <w:sz w:val="28"/>
          <w:szCs w:val="28"/>
        </w:rPr>
        <w:t>від 2</w:t>
      </w:r>
      <w:r w:rsidR="00DD735E" w:rsidRPr="00CE649B">
        <w:rPr>
          <w:rFonts w:ascii="Times New Roman" w:eastAsia="Times New Roman" w:hAnsi="Times New Roman" w:cs="Times New Roman"/>
          <w:sz w:val="28"/>
          <w:szCs w:val="28"/>
        </w:rPr>
        <w:t>0</w:t>
      </w:r>
      <w:r w:rsidRPr="00CE649B">
        <w:rPr>
          <w:rFonts w:ascii="Times New Roman" w:eastAsia="Times New Roman" w:hAnsi="Times New Roman" w:cs="Times New Roman"/>
          <w:sz w:val="28"/>
          <w:szCs w:val="28"/>
        </w:rPr>
        <w:t xml:space="preserve"> </w:t>
      </w:r>
      <w:r w:rsidR="00DD735E" w:rsidRPr="00CE649B">
        <w:rPr>
          <w:rFonts w:ascii="Times New Roman" w:eastAsia="Times New Roman" w:hAnsi="Times New Roman" w:cs="Times New Roman"/>
          <w:sz w:val="28"/>
          <w:szCs w:val="28"/>
        </w:rPr>
        <w:t xml:space="preserve">лютого </w:t>
      </w:r>
      <w:r w:rsidRPr="00CE649B">
        <w:rPr>
          <w:rFonts w:ascii="Times New Roman" w:eastAsia="Times New Roman" w:hAnsi="Times New Roman" w:cs="Times New Roman"/>
          <w:sz w:val="28"/>
          <w:szCs w:val="28"/>
        </w:rPr>
        <w:t>201</w:t>
      </w:r>
      <w:r w:rsidR="00DD735E" w:rsidRPr="00CE649B">
        <w:rPr>
          <w:rFonts w:ascii="Times New Roman" w:eastAsia="Times New Roman" w:hAnsi="Times New Roman" w:cs="Times New Roman"/>
          <w:sz w:val="28"/>
          <w:szCs w:val="28"/>
        </w:rPr>
        <w:t>9</w:t>
      </w:r>
      <w:r w:rsidRPr="00CE649B">
        <w:rPr>
          <w:rFonts w:ascii="Times New Roman" w:eastAsia="Times New Roman" w:hAnsi="Times New Roman" w:cs="Times New Roman"/>
          <w:sz w:val="28"/>
          <w:szCs w:val="28"/>
        </w:rPr>
        <w:t xml:space="preserve"> р. № 2</w:t>
      </w:r>
      <w:r w:rsidR="00DD735E" w:rsidRPr="00CE649B">
        <w:rPr>
          <w:rFonts w:ascii="Times New Roman" w:eastAsia="Times New Roman" w:hAnsi="Times New Roman" w:cs="Times New Roman"/>
          <w:sz w:val="28"/>
          <w:szCs w:val="28"/>
        </w:rPr>
        <w:t>06</w:t>
      </w:r>
    </w:p>
    <w:p w14:paraId="5E715F7B" w14:textId="77777777" w:rsidR="005D4999" w:rsidRPr="00CE649B" w:rsidRDefault="00E93BD2" w:rsidP="002D1C9A">
      <w:pPr>
        <w:spacing w:after="0" w:line="240" w:lineRule="auto"/>
        <w:ind w:left="3119" w:hanging="142"/>
        <w:jc w:val="center"/>
        <w:rPr>
          <w:rFonts w:ascii="Times New Roman" w:eastAsia="Times New Roman" w:hAnsi="Times New Roman" w:cs="Times New Roman"/>
          <w:sz w:val="28"/>
          <w:szCs w:val="28"/>
        </w:rPr>
      </w:pPr>
      <w:r w:rsidRPr="00CE649B">
        <w:rPr>
          <w:rFonts w:ascii="Times New Roman" w:eastAsia="Times New Roman" w:hAnsi="Times New Roman" w:cs="Times New Roman"/>
          <w:sz w:val="28"/>
          <w:szCs w:val="28"/>
        </w:rPr>
        <w:t>(в редакції постанови Кабінету Міністрів України</w:t>
      </w:r>
    </w:p>
    <w:p w14:paraId="3C80516F" w14:textId="5B546D17" w:rsidR="00E93BD2" w:rsidRPr="00CE649B" w:rsidRDefault="00E93BD2" w:rsidP="002D1C9A">
      <w:pPr>
        <w:spacing w:after="0" w:line="240" w:lineRule="auto"/>
        <w:ind w:left="3119" w:hanging="142"/>
        <w:jc w:val="center"/>
        <w:rPr>
          <w:rFonts w:ascii="Times New Roman" w:eastAsia="Times New Roman" w:hAnsi="Times New Roman" w:cs="Times New Roman"/>
          <w:sz w:val="28"/>
          <w:szCs w:val="28"/>
        </w:rPr>
      </w:pPr>
      <w:r w:rsidRPr="00CE649B">
        <w:rPr>
          <w:rFonts w:ascii="Times New Roman" w:eastAsia="Times New Roman" w:hAnsi="Times New Roman" w:cs="Times New Roman"/>
          <w:sz w:val="28"/>
          <w:szCs w:val="28"/>
        </w:rPr>
        <w:t xml:space="preserve">від </w:t>
      </w:r>
      <w:r w:rsidR="00AA5F0C" w:rsidRPr="00CE649B">
        <w:rPr>
          <w:rFonts w:ascii="Times New Roman" w:eastAsia="Times New Roman" w:hAnsi="Times New Roman" w:cs="Times New Roman"/>
          <w:sz w:val="28"/>
          <w:szCs w:val="28"/>
        </w:rPr>
        <w:t xml:space="preserve">           </w:t>
      </w:r>
      <w:r w:rsidRPr="00CE649B">
        <w:rPr>
          <w:rFonts w:ascii="Times New Roman" w:eastAsia="Times New Roman" w:hAnsi="Times New Roman" w:cs="Times New Roman"/>
          <w:sz w:val="28"/>
          <w:szCs w:val="28"/>
        </w:rPr>
        <w:t xml:space="preserve">     №  </w:t>
      </w:r>
      <w:r w:rsidR="005D4999" w:rsidRPr="00CE649B">
        <w:rPr>
          <w:rFonts w:ascii="Times New Roman" w:eastAsia="Times New Roman" w:hAnsi="Times New Roman" w:cs="Times New Roman"/>
          <w:sz w:val="28"/>
          <w:szCs w:val="28"/>
        </w:rPr>
        <w:t xml:space="preserve">      </w:t>
      </w:r>
      <w:r w:rsidRPr="00CE649B">
        <w:rPr>
          <w:rFonts w:ascii="Times New Roman" w:eastAsia="Times New Roman" w:hAnsi="Times New Roman" w:cs="Times New Roman"/>
          <w:sz w:val="28"/>
          <w:szCs w:val="28"/>
        </w:rPr>
        <w:t xml:space="preserve">     )</w:t>
      </w:r>
    </w:p>
    <w:p w14:paraId="24F125DF" w14:textId="77777777" w:rsidR="00E93BD2" w:rsidRPr="00CE649B" w:rsidRDefault="00E93BD2" w:rsidP="002D1C9A">
      <w:pPr>
        <w:spacing w:after="0" w:line="240" w:lineRule="auto"/>
        <w:ind w:firstLine="709"/>
        <w:jc w:val="both"/>
        <w:rPr>
          <w:rFonts w:ascii="Times New Roman" w:eastAsia="Times New Roman" w:hAnsi="Times New Roman" w:cs="Times New Roman"/>
          <w:sz w:val="28"/>
          <w:szCs w:val="28"/>
        </w:rPr>
      </w:pPr>
    </w:p>
    <w:p w14:paraId="6981CDC2" w14:textId="77777777" w:rsidR="005D4999" w:rsidRDefault="00E93BD2" w:rsidP="002D1C9A">
      <w:pPr>
        <w:spacing w:after="0" w:line="240" w:lineRule="auto"/>
        <w:ind w:firstLine="142"/>
        <w:jc w:val="center"/>
        <w:rPr>
          <w:rFonts w:ascii="Times New Roman" w:eastAsia="Times New Roman" w:hAnsi="Times New Roman" w:cs="Times New Roman"/>
          <w:b/>
          <w:bCs/>
          <w:sz w:val="28"/>
          <w:szCs w:val="28"/>
        </w:rPr>
      </w:pPr>
      <w:r w:rsidRPr="00B83F18">
        <w:rPr>
          <w:rFonts w:ascii="Times New Roman" w:eastAsia="Times New Roman" w:hAnsi="Times New Roman" w:cs="Times New Roman"/>
          <w:b/>
          <w:bCs/>
          <w:sz w:val="28"/>
          <w:szCs w:val="28"/>
        </w:rPr>
        <w:t>ПОРЯДОК</w:t>
      </w:r>
    </w:p>
    <w:p w14:paraId="7750D4ED" w14:textId="50E9FD19" w:rsidR="00E93BD2" w:rsidRPr="00B83F18" w:rsidRDefault="004C435C" w:rsidP="002D1C9A">
      <w:pPr>
        <w:spacing w:after="0" w:line="240" w:lineRule="auto"/>
        <w:ind w:firstLine="142"/>
        <w:jc w:val="center"/>
        <w:rPr>
          <w:rFonts w:ascii="Times New Roman" w:eastAsia="Times New Roman" w:hAnsi="Times New Roman" w:cs="Times New Roman"/>
          <w:b/>
          <w:bCs/>
          <w:sz w:val="32"/>
          <w:szCs w:val="32"/>
        </w:rPr>
      </w:pPr>
      <w:r w:rsidRPr="00B83F18">
        <w:rPr>
          <w:rFonts w:ascii="Times New Roman" w:eastAsia="Times New Roman" w:hAnsi="Times New Roman" w:cs="Times New Roman"/>
          <w:b/>
          <w:bCs/>
          <w:sz w:val="32"/>
          <w:szCs w:val="32"/>
        </w:rPr>
        <w:t>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p>
    <w:p w14:paraId="5A22631C" w14:textId="77777777" w:rsidR="004C435C" w:rsidRPr="00B83F18" w:rsidRDefault="004C435C" w:rsidP="002D1C9A">
      <w:pPr>
        <w:spacing w:after="0" w:line="240" w:lineRule="auto"/>
        <w:ind w:firstLine="142"/>
        <w:jc w:val="center"/>
        <w:rPr>
          <w:rFonts w:ascii="Times New Roman" w:eastAsia="Times New Roman" w:hAnsi="Times New Roman" w:cs="Times New Roman"/>
          <w:sz w:val="28"/>
          <w:szCs w:val="28"/>
        </w:rPr>
      </w:pPr>
    </w:p>
    <w:p w14:paraId="747E9517" w14:textId="28B94813" w:rsidR="00D72BC7" w:rsidRDefault="00D27F20" w:rsidP="002D1C9A">
      <w:pPr>
        <w:spacing w:after="0" w:line="240" w:lineRule="auto"/>
        <w:ind w:firstLine="709"/>
        <w:jc w:val="both"/>
        <w:rPr>
          <w:rFonts w:ascii="Times New Roman" w:eastAsia="Times New Roman" w:hAnsi="Times New Roman" w:cs="Times New Roman"/>
          <w:sz w:val="28"/>
          <w:szCs w:val="28"/>
        </w:rPr>
      </w:pPr>
      <w:r w:rsidRPr="00D27F20">
        <w:rPr>
          <w:rFonts w:ascii="Times New Roman" w:eastAsia="Times New Roman" w:hAnsi="Times New Roman" w:cs="Times New Roman"/>
          <w:sz w:val="28"/>
          <w:szCs w:val="28"/>
        </w:rPr>
        <w:t xml:space="preserve">1. Цей Порядок визначає умови та механізм виплати грошової компенсації за належні для отримання жилі приміщення (далі - грошова компенсація) для сімей осіб, визначених у абзаці чотирнадцятому пункту 1 статті 10 Закону України “Про статус ветеранів війни, гарантії їх соціального захисту” (далі - Закон),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визначених пунктом 10 частини другої статті 7 Закону (далі - отримувач грошової компенсації), та які перебувають на обліку громадян, які потребують поліпшення житлових умов, за місцем проживання за пільговими категоріями, встановленими у пунктах 2 і 3 цього Порядку (далі - квартирний облік), та інформацію про яких </w:t>
      </w:r>
      <w:proofErr w:type="spellStart"/>
      <w:r w:rsidRPr="00D27F20">
        <w:rPr>
          <w:rFonts w:ascii="Times New Roman" w:eastAsia="Times New Roman" w:hAnsi="Times New Roman" w:cs="Times New Roman"/>
          <w:sz w:val="28"/>
          <w:szCs w:val="28"/>
        </w:rPr>
        <w:t>внесено</w:t>
      </w:r>
      <w:proofErr w:type="spellEnd"/>
      <w:r w:rsidRPr="00D27F20">
        <w:rPr>
          <w:rFonts w:ascii="Times New Roman" w:eastAsia="Times New Roman" w:hAnsi="Times New Roman" w:cs="Times New Roman"/>
          <w:sz w:val="28"/>
          <w:szCs w:val="28"/>
        </w:rPr>
        <w:t xml:space="preserve"> до Єдиного державного автоматизованого реєстру осіб, які мають право на пільги (далі - Реєстр).</w:t>
      </w:r>
    </w:p>
    <w:p w14:paraId="670ED831" w14:textId="77777777" w:rsidR="00D27F20" w:rsidRPr="00B83F18" w:rsidRDefault="00D27F20"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4322C295" w14:textId="67F98EF3" w:rsidR="00FE5272" w:rsidRDefault="00876987"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2. </w:t>
      </w:r>
      <w:r w:rsidR="00FE5272" w:rsidRPr="00B83F18">
        <w:rPr>
          <w:rFonts w:ascii="Times New Roman" w:eastAsia="Times New Roman" w:hAnsi="Times New Roman" w:cs="Times New Roman"/>
          <w:sz w:val="28"/>
          <w:szCs w:val="28"/>
          <w:shd w:val="clear" w:color="auto" w:fill="FFFFFF"/>
        </w:rPr>
        <w:t>Право на отримання грошової компенсації відповідно до цього Порядку мають</w:t>
      </w:r>
      <w:r w:rsidR="005640FD">
        <w:rPr>
          <w:rFonts w:ascii="Times New Roman" w:eastAsia="Times New Roman" w:hAnsi="Times New Roman" w:cs="Times New Roman"/>
          <w:sz w:val="28"/>
          <w:szCs w:val="28"/>
          <w:shd w:val="clear" w:color="auto" w:fill="FFFFFF"/>
        </w:rPr>
        <w:t xml:space="preserve"> члени </w:t>
      </w:r>
      <w:r w:rsidR="00FE5272" w:rsidRPr="00B83F18">
        <w:rPr>
          <w:rFonts w:ascii="Times New Roman" w:eastAsia="Times New Roman" w:hAnsi="Times New Roman" w:cs="Times New Roman"/>
          <w:sz w:val="28"/>
          <w:szCs w:val="28"/>
          <w:shd w:val="clear" w:color="auto" w:fill="FFFFFF"/>
        </w:rPr>
        <w:t>сім</w:t>
      </w:r>
      <w:r w:rsidR="005640FD">
        <w:rPr>
          <w:rFonts w:ascii="Times New Roman" w:eastAsia="Times New Roman" w:hAnsi="Times New Roman" w:cs="Times New Roman"/>
          <w:sz w:val="28"/>
          <w:szCs w:val="28"/>
          <w:shd w:val="clear" w:color="auto" w:fill="FFFFFF"/>
        </w:rPr>
        <w:t xml:space="preserve">ей </w:t>
      </w:r>
      <w:r w:rsidR="00FE5272" w:rsidRPr="00B83F18">
        <w:rPr>
          <w:rFonts w:ascii="Times New Roman" w:eastAsia="Times New Roman" w:hAnsi="Times New Roman" w:cs="Times New Roman"/>
          <w:sz w:val="28"/>
          <w:szCs w:val="28"/>
          <w:shd w:val="clear" w:color="auto" w:fill="FFFFFF"/>
        </w:rPr>
        <w:t>осіб, які загинули або померли внаслідок поранень, каліцтва, контузії чи інших ушкоджень здоров’я, одержаних під час участі в Революції Гідності, а також сім’ї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r w:rsidR="00BC3859">
        <w:rPr>
          <w:rFonts w:ascii="Times New Roman" w:eastAsia="Times New Roman" w:hAnsi="Times New Roman" w:cs="Times New Roman"/>
          <w:sz w:val="28"/>
          <w:szCs w:val="28"/>
          <w:shd w:val="clear" w:color="auto" w:fill="FFFFFF"/>
        </w:rPr>
        <w:t xml:space="preserve"> </w:t>
      </w:r>
      <w:r w:rsidR="00BC3859" w:rsidRPr="00B83F18">
        <w:rPr>
          <w:rFonts w:ascii="Times New Roman" w:eastAsia="Times New Roman" w:hAnsi="Times New Roman" w:cs="Times New Roman"/>
          <w:sz w:val="28"/>
          <w:szCs w:val="28"/>
          <w:shd w:val="clear" w:color="auto" w:fill="FFFFFF"/>
        </w:rPr>
        <w:t>(далі – загиблий (померлий)</w:t>
      </w:r>
      <w:r w:rsidR="00FE5272" w:rsidRPr="00B83F18">
        <w:rPr>
          <w:rFonts w:ascii="Times New Roman" w:eastAsia="Times New Roman" w:hAnsi="Times New Roman" w:cs="Times New Roman"/>
          <w:sz w:val="28"/>
          <w:szCs w:val="28"/>
          <w:shd w:val="clear" w:color="auto" w:fill="FFFFFF"/>
        </w:rPr>
        <w:t>, статус яким надано відповідно до абзацу чотирнадцятого пункту 1 статті 10 Закону (далі</w:t>
      </w:r>
      <w:r w:rsidR="00BC3859">
        <w:rPr>
          <w:rFonts w:ascii="Times New Roman" w:eastAsia="Times New Roman" w:hAnsi="Times New Roman" w:cs="Times New Roman"/>
          <w:sz w:val="28"/>
          <w:szCs w:val="28"/>
          <w:shd w:val="clear" w:color="auto" w:fill="FFFFFF"/>
        </w:rPr>
        <w:t> </w:t>
      </w:r>
      <w:r w:rsidR="00FE5272" w:rsidRPr="00B83F18">
        <w:rPr>
          <w:rFonts w:ascii="Times New Roman" w:eastAsia="Times New Roman" w:hAnsi="Times New Roman" w:cs="Times New Roman"/>
          <w:sz w:val="28"/>
          <w:szCs w:val="28"/>
          <w:shd w:val="clear" w:color="auto" w:fill="FFFFFF"/>
        </w:rPr>
        <w:t>- члени сім’ї загиблого (померлого), за категоріями у такій черговості (за відсутності отримувачів попередньої категорії):</w:t>
      </w:r>
    </w:p>
    <w:p w14:paraId="5137BA67"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4C6529F0" w14:textId="6A72CD38" w:rsidR="00FE5272" w:rsidRPr="00B83F18" w:rsidRDefault="00FE5272"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1) категорія I - дружина (чоловік) і малолітні та неповнолітні діти загиблого (померлого) (в тому числі усиновлені), які проживають разом з </w:t>
      </w:r>
      <w:r w:rsidRPr="00B83F18">
        <w:rPr>
          <w:rFonts w:ascii="Times New Roman" w:eastAsia="Times New Roman" w:hAnsi="Times New Roman" w:cs="Times New Roman"/>
          <w:sz w:val="28"/>
          <w:szCs w:val="28"/>
          <w:shd w:val="clear" w:color="auto" w:fill="FFFFFF"/>
        </w:rPr>
        <w:lastRenderedPageBreak/>
        <w:t>матір’ю (батьком); дружина (чоловік), якщо в загиблого (померлого) немає дітей (в тому числі усиновлених);</w:t>
      </w:r>
    </w:p>
    <w:p w14:paraId="59B5DD13"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7AECAE72" w14:textId="61F6F22F" w:rsidR="00FE5272" w:rsidRPr="00B83F18" w:rsidRDefault="00FE5272"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2) категорія II - малолітні та неповнолітні діти загиблого (померлого) (в</w:t>
      </w:r>
      <w:r w:rsidR="00022A76" w:rsidRPr="00B83F18">
        <w:rPr>
          <w:rFonts w:ascii="Times New Roman" w:eastAsia="Times New Roman" w:hAnsi="Times New Roman" w:cs="Times New Roman"/>
          <w:sz w:val="28"/>
          <w:szCs w:val="28"/>
          <w:shd w:val="clear" w:color="auto" w:fill="FFFFFF"/>
        </w:rPr>
        <w:t> </w:t>
      </w:r>
      <w:r w:rsidRPr="00B83F18">
        <w:rPr>
          <w:rFonts w:ascii="Times New Roman" w:eastAsia="Times New Roman" w:hAnsi="Times New Roman" w:cs="Times New Roman"/>
          <w:sz w:val="28"/>
          <w:szCs w:val="28"/>
          <w:shd w:val="clear" w:color="auto" w:fill="FFFFFF"/>
        </w:rPr>
        <w:t>тому числі усиновлені), які на день його смерті проживали окремо від матері (батька), якщо загибла (померла) особа на день смерті була розлучена або не була розлучена і дружина (чоловік) цієї особи не була (не був) позбавлена (позбавлений) батьківських прав; малолітні та неповнолітні діти загиблого (померлого);</w:t>
      </w:r>
    </w:p>
    <w:p w14:paraId="5BE8F1EF"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7F411525" w14:textId="30EF003D" w:rsidR="00FE5272" w:rsidRPr="00B83F18" w:rsidRDefault="00FE5272"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3) категорія III - батьки загиблого (померлого);</w:t>
      </w:r>
    </w:p>
    <w:p w14:paraId="2B01627B"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50AEC3D3" w14:textId="12964C7F" w:rsidR="00FE5272" w:rsidRPr="00B83F18" w:rsidRDefault="00FE5272"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4) категорія IV - повнолітні діти, які не мають (і не мали) своїх сімей;</w:t>
      </w:r>
    </w:p>
    <w:p w14:paraId="7C963A49"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7416BA79" w14:textId="6F2BC0F4" w:rsidR="00FE5272" w:rsidRPr="00B83F18" w:rsidRDefault="00FE5272"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5) категорія V - повнолітні діти, які мають свої сім’ї, але стали особами з інвалідністю до досягнення повноліття;</w:t>
      </w:r>
    </w:p>
    <w:p w14:paraId="01ECBD33"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56405ABC" w14:textId="2A470738" w:rsidR="00FE5272" w:rsidRPr="00B83F18" w:rsidRDefault="00FE5272"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6) категорія VI - повнолітні діти, обоє батьків яких загинули (померли);</w:t>
      </w:r>
    </w:p>
    <w:p w14:paraId="7BE25453"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51DC57B1" w14:textId="56D1C8A7" w:rsidR="00876987" w:rsidRPr="00B83F18"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D70175">
        <w:rPr>
          <w:rFonts w:ascii="Times New Roman" w:eastAsia="Times New Roman" w:hAnsi="Times New Roman" w:cs="Times New Roman"/>
          <w:sz w:val="28"/>
          <w:szCs w:val="28"/>
          <w:shd w:val="clear" w:color="auto" w:fill="FFFFFF"/>
        </w:rPr>
        <w:t>7</w:t>
      </w:r>
      <w:r w:rsidR="00FE5272" w:rsidRPr="00B83F18">
        <w:rPr>
          <w:rFonts w:ascii="Times New Roman" w:eastAsia="Times New Roman" w:hAnsi="Times New Roman" w:cs="Times New Roman"/>
          <w:sz w:val="28"/>
          <w:szCs w:val="28"/>
          <w:shd w:val="clear" w:color="auto" w:fill="FFFFFF"/>
        </w:rPr>
        <w:t>) категорія VII - дружина (чоловік) загиблої (померлої) особи, яка (який) на момент смерті особи була позбавлена (був позбавлений) батьківських прав стосовно малолітніх та неповнолітніх дітей загиблого (померлого), у тому числі усиновлених особою, яка загинула (померла), або які не були позбавлені батьківських прав, але малолітні та/або неповнолітні діти, у тому числі усиновлені загиблою (померлою) особою, проживають окремо від дружини (чоловіка)</w:t>
      </w:r>
      <w:r w:rsidR="00826A57">
        <w:rPr>
          <w:rFonts w:ascii="Times New Roman" w:eastAsia="Times New Roman" w:hAnsi="Times New Roman" w:cs="Times New Roman"/>
          <w:sz w:val="28"/>
          <w:szCs w:val="28"/>
          <w:shd w:val="clear" w:color="auto" w:fill="FFFFFF"/>
        </w:rPr>
        <w:t>;</w:t>
      </w:r>
    </w:p>
    <w:p w14:paraId="405FF372"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1026255A" w14:textId="34C9E4EC" w:rsidR="00876987" w:rsidRPr="00B83F18" w:rsidRDefault="00876987"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8) категорія VIII – утриманці особи заги</w:t>
      </w:r>
      <w:r w:rsidR="00AB6F87">
        <w:rPr>
          <w:rFonts w:ascii="Times New Roman" w:eastAsia="Times New Roman" w:hAnsi="Times New Roman" w:cs="Times New Roman"/>
          <w:sz w:val="28"/>
          <w:szCs w:val="28"/>
          <w:shd w:val="clear" w:color="auto" w:fill="FFFFFF"/>
        </w:rPr>
        <w:t xml:space="preserve">блого </w:t>
      </w:r>
      <w:r w:rsidRPr="00B83F18">
        <w:rPr>
          <w:rFonts w:ascii="Times New Roman" w:eastAsia="Times New Roman" w:hAnsi="Times New Roman" w:cs="Times New Roman"/>
          <w:sz w:val="28"/>
          <w:szCs w:val="28"/>
          <w:shd w:val="clear" w:color="auto" w:fill="FFFFFF"/>
        </w:rPr>
        <w:t>(п</w:t>
      </w:r>
      <w:r w:rsidR="00AB6F87">
        <w:rPr>
          <w:rFonts w:ascii="Times New Roman" w:eastAsia="Times New Roman" w:hAnsi="Times New Roman" w:cs="Times New Roman"/>
          <w:sz w:val="28"/>
          <w:szCs w:val="28"/>
          <w:shd w:val="clear" w:color="auto" w:fill="FFFFFF"/>
        </w:rPr>
        <w:t>омерлого)</w:t>
      </w:r>
      <w:r w:rsidRPr="00B83F18">
        <w:rPr>
          <w:rFonts w:ascii="Times New Roman" w:eastAsia="Times New Roman" w:hAnsi="Times New Roman" w:cs="Times New Roman"/>
          <w:sz w:val="28"/>
          <w:szCs w:val="28"/>
          <w:shd w:val="clear" w:color="auto" w:fill="FFFFFF"/>
        </w:rPr>
        <w:t xml:space="preserve">, яким у </w:t>
      </w:r>
      <w:r w:rsidR="001C2528" w:rsidRPr="00B83F18">
        <w:rPr>
          <w:rFonts w:ascii="Times New Roman" w:eastAsia="Times New Roman" w:hAnsi="Times New Roman" w:cs="Times New Roman"/>
          <w:sz w:val="28"/>
          <w:szCs w:val="28"/>
          <w:shd w:val="clear" w:color="auto" w:fill="FFFFFF"/>
        </w:rPr>
        <w:t>зв’язку</w:t>
      </w:r>
      <w:r w:rsidRPr="00B83F18">
        <w:rPr>
          <w:rFonts w:ascii="Times New Roman" w:eastAsia="Times New Roman" w:hAnsi="Times New Roman" w:cs="Times New Roman"/>
          <w:sz w:val="28"/>
          <w:szCs w:val="28"/>
          <w:shd w:val="clear" w:color="auto" w:fill="FFFFFF"/>
        </w:rPr>
        <w:t xml:space="preserve"> з цим виплачується пенсія.</w:t>
      </w:r>
    </w:p>
    <w:p w14:paraId="7C3D062E" w14:textId="77777777" w:rsidR="00876987" w:rsidRPr="00B83F18" w:rsidRDefault="00876987"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1F0ABCA6" w14:textId="56FF9D75" w:rsidR="00AA5F0C" w:rsidRPr="00B83F18" w:rsidRDefault="00876987"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3. </w:t>
      </w:r>
      <w:r w:rsidR="002568AB" w:rsidRPr="00B83F18">
        <w:rPr>
          <w:rFonts w:ascii="Times New Roman" w:eastAsia="Times New Roman" w:hAnsi="Times New Roman" w:cs="Times New Roman"/>
          <w:sz w:val="28"/>
          <w:szCs w:val="28"/>
          <w:shd w:val="clear" w:color="auto" w:fill="FFFFFF"/>
        </w:rPr>
        <w:t>Право на отримання грошової компенсації відповідно до цього Порядку мають особи, які стали особами з інвалідністю I-II групи внаслідок поранень, каліцтва, контузії чи інших ушкоджень здоров’я, одержаних під час участі в Революції Гідності, статус яким встановлено відповідно до пункту 10 частини другої статті 7 Закону (далі - особи з інвалідністю).</w:t>
      </w:r>
    </w:p>
    <w:p w14:paraId="27486B6B" w14:textId="77777777" w:rsidR="00703617" w:rsidRPr="00B83F18" w:rsidRDefault="00703617"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0DAED98C" w14:textId="36C67ADE" w:rsidR="00505799" w:rsidRDefault="00876987"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4.</w:t>
      </w:r>
      <w:r w:rsidR="00314756" w:rsidRPr="00B83F18">
        <w:rPr>
          <w:rFonts w:ascii="Times New Roman" w:eastAsia="Times New Roman" w:hAnsi="Times New Roman" w:cs="Times New Roman"/>
          <w:sz w:val="28"/>
          <w:szCs w:val="28"/>
          <w:shd w:val="clear" w:color="auto" w:fill="FFFFFF"/>
        </w:rPr>
        <w:t xml:space="preserve"> </w:t>
      </w:r>
      <w:r w:rsidR="00505799" w:rsidRPr="00505799">
        <w:rPr>
          <w:rFonts w:ascii="Times New Roman" w:eastAsia="Times New Roman" w:hAnsi="Times New Roman" w:cs="Times New Roman"/>
          <w:sz w:val="28"/>
          <w:szCs w:val="28"/>
          <w:shd w:val="clear" w:color="auto" w:fill="FFFFFF"/>
        </w:rPr>
        <w:t xml:space="preserve">Грошова компенсація членам сім’ї загиблого (померлого) або особам з інвалідністю виплачується у повному обсязі, за винятком випадків, визначених абзацами сьомим - восьмим пункту 18 цього Порядку, в порядку черговості відповідно до дати взяття на квартирний облік за пільговими категоріями, встановленими пунктами 2 і 3 цього Порядку, та з урахуванням категорії отримувача грошової компенсації для членів сімей загиблих (померлих), передбачених пунктом 2 цього Порядку, за рахунок субвенції з державного бюджету місцевим бюджетам на виплату грошової компенсації за належні для отримання жилі приміщення для сімей осіб, визначених у абзаці чотирнадцятому </w:t>
      </w:r>
      <w:r w:rsidR="00505799" w:rsidRPr="00505799">
        <w:rPr>
          <w:rFonts w:ascii="Times New Roman" w:eastAsia="Times New Roman" w:hAnsi="Times New Roman" w:cs="Times New Roman"/>
          <w:sz w:val="28"/>
          <w:szCs w:val="28"/>
          <w:shd w:val="clear" w:color="auto" w:fill="FFFFFF"/>
        </w:rPr>
        <w:lastRenderedPageBreak/>
        <w:t>пункту 1 статті 10 Закону,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визначених пунктом 10 частини другої статті 7 Закону, та які потребують поліпшення житлових умов (далі - субвенція).</w:t>
      </w:r>
    </w:p>
    <w:p w14:paraId="7184CAEE" w14:textId="7F3B5A9E" w:rsidR="00473344" w:rsidRPr="00B83F18" w:rsidRDefault="004733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Якщо особі встановлено II групу інвалідності, яка настала внаслідок поранень, каліцтва, контузії чи інших ушкоджень здоров’я, одержаних під час участі в Революції Гідності, пізніше, ніж цю особу взято на квартирний облік </w:t>
      </w:r>
      <w:r w:rsidR="00595946">
        <w:rPr>
          <w:rFonts w:ascii="Times New Roman" w:eastAsia="Times New Roman" w:hAnsi="Times New Roman" w:cs="Times New Roman"/>
          <w:sz w:val="28"/>
          <w:szCs w:val="28"/>
          <w:shd w:val="clear" w:color="auto" w:fill="FFFFFF"/>
        </w:rPr>
        <w:t xml:space="preserve">як </w:t>
      </w:r>
      <w:r w:rsidRPr="00B83F18">
        <w:rPr>
          <w:rFonts w:ascii="Times New Roman" w:eastAsia="Times New Roman" w:hAnsi="Times New Roman" w:cs="Times New Roman"/>
          <w:sz w:val="28"/>
          <w:szCs w:val="28"/>
          <w:shd w:val="clear" w:color="auto" w:fill="FFFFFF"/>
        </w:rPr>
        <w:t>особ</w:t>
      </w:r>
      <w:r w:rsidR="00595946">
        <w:rPr>
          <w:rFonts w:ascii="Times New Roman" w:eastAsia="Times New Roman" w:hAnsi="Times New Roman" w:cs="Times New Roman"/>
          <w:sz w:val="28"/>
          <w:szCs w:val="28"/>
          <w:shd w:val="clear" w:color="auto" w:fill="FFFFFF"/>
        </w:rPr>
        <w:t>у</w:t>
      </w:r>
      <w:r w:rsidRPr="00B83F18">
        <w:rPr>
          <w:rFonts w:ascii="Times New Roman" w:eastAsia="Times New Roman" w:hAnsi="Times New Roman" w:cs="Times New Roman"/>
          <w:sz w:val="28"/>
          <w:szCs w:val="28"/>
          <w:shd w:val="clear" w:color="auto" w:fill="FFFFFF"/>
        </w:rPr>
        <w:t xml:space="preserve"> з інвалідністю внаслідок війни, черговість виплати грошової компенсації визначається за датою встановлення II групи інвалідності, відповідно до довідки медико-соціальної експертної комісії.</w:t>
      </w:r>
    </w:p>
    <w:p w14:paraId="0E69FA29" w14:textId="71D12F51" w:rsidR="00473344" w:rsidRPr="00B83F18" w:rsidRDefault="004733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Членам сім’ї загиблого (померлого), з числа малолітніх та неповнолітніх дітей, яким грошову компенсацію було призначено до набрання чинності постановою Кабінету Міністрів України від 29 квітня 2020 р. № 320 “Про внесення змін до постанови Кабінету Міністрів України від 20 лютого 2019 р. №</w:t>
      </w:r>
      <w:r w:rsidR="00E96DF7" w:rsidRPr="00B83F18">
        <w:rPr>
          <w:rFonts w:ascii="Times New Roman" w:eastAsia="Times New Roman" w:hAnsi="Times New Roman" w:cs="Times New Roman"/>
          <w:sz w:val="28"/>
          <w:szCs w:val="28"/>
          <w:shd w:val="clear" w:color="auto" w:fill="FFFFFF"/>
        </w:rPr>
        <w:t> </w:t>
      </w:r>
      <w:r w:rsidRPr="00B83F18">
        <w:rPr>
          <w:rFonts w:ascii="Times New Roman" w:eastAsia="Times New Roman" w:hAnsi="Times New Roman" w:cs="Times New Roman"/>
          <w:sz w:val="28"/>
          <w:szCs w:val="28"/>
          <w:shd w:val="clear" w:color="auto" w:fill="FFFFFF"/>
        </w:rPr>
        <w:t>206”</w:t>
      </w:r>
      <w:r w:rsidR="0020184A">
        <w:rPr>
          <w:rFonts w:ascii="Times New Roman" w:eastAsia="Times New Roman" w:hAnsi="Times New Roman" w:cs="Times New Roman"/>
          <w:sz w:val="28"/>
          <w:szCs w:val="28"/>
          <w:shd w:val="clear" w:color="auto" w:fill="FFFFFF"/>
        </w:rPr>
        <w:t xml:space="preserve"> (</w:t>
      </w:r>
      <w:r w:rsidR="0020184A" w:rsidRPr="00B83F18">
        <w:rPr>
          <w:rFonts w:ascii="Times New Roman" w:eastAsia="Times New Roman" w:hAnsi="Times New Roman" w:cs="Times New Roman"/>
          <w:sz w:val="28"/>
          <w:szCs w:val="28"/>
        </w:rPr>
        <w:t>Офіційний вісник України, 2020 р., № 37, ст. 1218),</w:t>
      </w:r>
      <w:r w:rsidRPr="00B83F18">
        <w:rPr>
          <w:rFonts w:ascii="Times New Roman" w:eastAsia="Times New Roman" w:hAnsi="Times New Roman" w:cs="Times New Roman"/>
          <w:sz w:val="28"/>
          <w:szCs w:val="28"/>
          <w:shd w:val="clear" w:color="auto" w:fill="FFFFFF"/>
        </w:rPr>
        <w:t xml:space="preserve"> черговість виплати грошової компенсації визначається за датою прийняття рішення про призначення грошової компенсації.</w:t>
      </w:r>
    </w:p>
    <w:p w14:paraId="12AEA760" w14:textId="77777777" w:rsidR="00473344" w:rsidRPr="00B83F18" w:rsidRDefault="004733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членами сім’ї загиблого (померлого), особи з інвалідністю та членами її сім’ї, на яких було розраховано грошову компенсацію.</w:t>
      </w:r>
    </w:p>
    <w:p w14:paraId="71E93793" w14:textId="31A0E8D7" w:rsidR="00876987" w:rsidRPr="00B83F18" w:rsidRDefault="004733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Грошова компенсація за рахунок коштів субвенції членам сім’ї загиблого (померлого) та особам з інвалідністю надається один раз.</w:t>
      </w:r>
    </w:p>
    <w:p w14:paraId="05113F59" w14:textId="77777777" w:rsidR="00473344" w:rsidRPr="00B83F18" w:rsidRDefault="004733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329BFD13" w14:textId="7F84ED56" w:rsidR="006B74E3" w:rsidRPr="00B83F18" w:rsidRDefault="00876987"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5. </w:t>
      </w:r>
      <w:r w:rsidR="006B74E3" w:rsidRPr="00B83F18">
        <w:rPr>
          <w:rFonts w:ascii="Times New Roman" w:eastAsia="Times New Roman" w:hAnsi="Times New Roman" w:cs="Times New Roman"/>
          <w:sz w:val="28"/>
          <w:szCs w:val="28"/>
          <w:shd w:val="clear" w:color="auto" w:fill="FFFFFF"/>
        </w:rPr>
        <w:t>За поданням структурних підрозділів з питань соціального захисту населення районних, районних у м. Києві держадміністрацій, виконавчих органів з питань соціального захисту населення міських, районних у містах (крім м.</w:t>
      </w:r>
      <w:r w:rsidR="00022A76" w:rsidRPr="00B83F18">
        <w:rPr>
          <w:rFonts w:ascii="Times New Roman" w:eastAsia="Times New Roman" w:hAnsi="Times New Roman" w:cs="Times New Roman"/>
          <w:sz w:val="28"/>
          <w:szCs w:val="28"/>
          <w:shd w:val="clear" w:color="auto" w:fill="FFFFFF"/>
        </w:rPr>
        <w:t> </w:t>
      </w:r>
      <w:r w:rsidR="006B74E3" w:rsidRPr="00B83F18">
        <w:rPr>
          <w:rFonts w:ascii="Times New Roman" w:eastAsia="Times New Roman" w:hAnsi="Times New Roman" w:cs="Times New Roman"/>
          <w:sz w:val="28"/>
          <w:szCs w:val="28"/>
          <w:shd w:val="clear" w:color="auto" w:fill="FFFFFF"/>
        </w:rPr>
        <w:t>Києва) рад, об’єднаних територіальних громад, утворених згідно із законом та перспективним планом формування територій громад і визнаних Кабінетом Міністрів України спроможними в порядку, встановленому законом, за рішенням виконавчого комітету міської, районної в місті (у разі її утворення) ради, об’єднаної територіальної громади, створеної згідно із законом та перспективним планом формування територій громад та визнаної Кабінетом Міністрів України спроможною в порядку, встановленому законом, або за розпорядженням голови районної, районної в м. Києві держадміністрації утворюються комісії щодо розгляду заяв членів сімей загиблих (померлих) та осіб з інвалідністю про призначення грошової компенсації (далі - комісія).</w:t>
      </w:r>
    </w:p>
    <w:p w14:paraId="54D9B12F" w14:textId="60EB136C" w:rsidR="00876987" w:rsidRPr="00B83F18" w:rsidRDefault="006B74E3"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До складу комісії включаються представники виконавчих органів міських, районних у містах (у разі їх утворення) рад,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порядку, встановленому законом, структурних підрозділів районних, районних у м. Києві держадміністрацій з питань соціального захисту населення, економіки, фінансів, </w:t>
      </w:r>
      <w:r w:rsidRPr="00B83F18">
        <w:rPr>
          <w:rFonts w:ascii="Times New Roman" w:eastAsia="Times New Roman" w:hAnsi="Times New Roman" w:cs="Times New Roman"/>
          <w:sz w:val="28"/>
          <w:szCs w:val="28"/>
          <w:shd w:val="clear" w:color="auto" w:fill="FFFFFF"/>
        </w:rPr>
        <w:lastRenderedPageBreak/>
        <w:t>квартирного обліку, капітального будівництва, громадських організацій, які об’єднують учасників Революції Гідності та родини загиблих Героїв Небесної Сотні (за їх згодою).</w:t>
      </w:r>
    </w:p>
    <w:p w14:paraId="2F2DE06C" w14:textId="77777777" w:rsidR="006E5AD7" w:rsidRPr="00B83F18" w:rsidRDefault="006E5AD7"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456538FA" w14:textId="77777777" w:rsidR="00C95D4C" w:rsidRPr="00B83F18" w:rsidRDefault="00314756"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6. </w:t>
      </w:r>
      <w:r w:rsidR="00C95D4C" w:rsidRPr="00B83F18">
        <w:rPr>
          <w:rFonts w:ascii="Times New Roman" w:eastAsia="Times New Roman" w:hAnsi="Times New Roman" w:cs="Times New Roman"/>
          <w:sz w:val="28"/>
          <w:szCs w:val="28"/>
          <w:shd w:val="clear" w:color="auto" w:fill="FFFFFF"/>
        </w:rPr>
        <w:t>До повноважень комісії належить:</w:t>
      </w:r>
    </w:p>
    <w:p w14:paraId="1E4FE119" w14:textId="77777777" w:rsidR="00891CCC" w:rsidRDefault="00891CC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891CCC">
        <w:rPr>
          <w:rFonts w:ascii="Times New Roman" w:eastAsia="Times New Roman" w:hAnsi="Times New Roman" w:cs="Times New Roman"/>
          <w:sz w:val="28"/>
          <w:szCs w:val="28"/>
          <w:shd w:val="clear" w:color="auto" w:fill="FFFFFF"/>
        </w:rPr>
        <w:t>перевірка наявності в отримувача грошової компенсації статусу особи, на яку поширюється чинність Закону, встановленого відповідно до абзацу чотирнадцятого пункту 1 статті 10 Закону (далі – статус члена сім’ї загиблого), та статус особи з інвалідністю внаслідок війни, встановленого відповідно до пункту 10 частини другої статті 7 Закону (далі - статус особи з інвалідністю внаслідок війни);</w:t>
      </w:r>
    </w:p>
    <w:p w14:paraId="75B62F30" w14:textId="3F5AED56" w:rsidR="00C95D4C" w:rsidRPr="00B83F18" w:rsidRDefault="00C95D4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визначення категорії особи як члена сім’ї загиблого (померлого);</w:t>
      </w:r>
    </w:p>
    <w:p w14:paraId="693D4B4E" w14:textId="02592798" w:rsidR="00C95D4C" w:rsidRPr="00B83F18" w:rsidRDefault="00C95D4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перевірка складу сім’ї;</w:t>
      </w:r>
    </w:p>
    <w:p w14:paraId="6F7EEDBD" w14:textId="77777777" w:rsidR="00C95D4C" w:rsidRPr="00B83F18" w:rsidRDefault="00C95D4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перевірка наявності документів про взяття на квартирний облік членів сім’ї загиблого (померлого), особи з інвалідністю та членів її сім’ї;</w:t>
      </w:r>
    </w:p>
    <w:p w14:paraId="737355E8" w14:textId="77777777" w:rsidR="00C95D4C" w:rsidRPr="00B83F18" w:rsidRDefault="00C95D4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перевірка факту спільного або роздільного проживання членів сім’ї загиблого (померлого), які мають право на грошову компенсацію;</w:t>
      </w:r>
    </w:p>
    <w:p w14:paraId="5E5A29A6" w14:textId="6C3DDA33" w:rsidR="00C95D4C" w:rsidRPr="00B83F18" w:rsidRDefault="00B44846"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44846">
        <w:rPr>
          <w:rFonts w:ascii="Times New Roman" w:eastAsia="Times New Roman" w:hAnsi="Times New Roman" w:cs="Times New Roman"/>
          <w:sz w:val="28"/>
          <w:szCs w:val="28"/>
          <w:shd w:val="clear" w:color="auto" w:fill="FFFFFF"/>
        </w:rPr>
        <w:t>перевірка наявності майнових прав на незакінчене будівництвом житло чи права власності на житлове приміщення членів сім’ї загиблого (померлого) та особи з інвалідністю, а також всіх членів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відчуження такого майна протягом п’яти років, що передують даті подання заяви про призначення грошової компенсації;</w:t>
      </w:r>
      <w:r w:rsidR="00C95D4C" w:rsidRPr="00B83F18">
        <w:rPr>
          <w:rFonts w:ascii="Times New Roman" w:eastAsia="Times New Roman" w:hAnsi="Times New Roman" w:cs="Times New Roman"/>
          <w:sz w:val="28"/>
          <w:szCs w:val="28"/>
          <w:shd w:val="clear" w:color="auto" w:fill="FFFFFF"/>
        </w:rPr>
        <w:t xml:space="preserve"> </w:t>
      </w:r>
    </w:p>
    <w:p w14:paraId="43FCA8CF" w14:textId="77777777" w:rsidR="00C95D4C" w:rsidRPr="00B83F18" w:rsidRDefault="00C95D4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перевірка факту про надання раніше отримувачу грошової компенсації житла або виплати грошової компенсації за рахунок бюджетних коштів як члену сім’ї загиблого (померлого) або як особі з інвалідністю;</w:t>
      </w:r>
    </w:p>
    <w:p w14:paraId="4EE4EF6E" w14:textId="77777777" w:rsidR="00C95D4C" w:rsidRPr="00B83F18" w:rsidRDefault="00C95D4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прийняття рішення про призначення або відмову в призначенні грошової компенсації;</w:t>
      </w:r>
    </w:p>
    <w:p w14:paraId="3FC22DD2" w14:textId="77777777" w:rsidR="00C95D4C" w:rsidRPr="00B83F18" w:rsidRDefault="00C95D4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перегляд рішення про призначення грошової компенсації за нововиявленими обставинами (у разі змін у майновому стані, у складі сім’ї, зміни показників опосередкованої вартості спорудження житла, у зв’язку з втратою статусу члена сім’ї загиблого або особи з інвалідністю внаслідок війни, зняття з квартирного обліку тощо);</w:t>
      </w:r>
    </w:p>
    <w:p w14:paraId="1764A97C" w14:textId="77777777" w:rsidR="00C95D4C" w:rsidRPr="00B83F18" w:rsidRDefault="00C95D4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скасування попереднього рішення за нововиявленими обставинами; </w:t>
      </w:r>
    </w:p>
    <w:p w14:paraId="0BC6A582" w14:textId="77777777" w:rsidR="00C95D4C" w:rsidRPr="00B83F18" w:rsidRDefault="00C95D4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прийняття рішення про відмову у виплаті грошової компенсації;</w:t>
      </w:r>
    </w:p>
    <w:p w14:paraId="5EC82D30" w14:textId="77777777" w:rsidR="00C95D4C" w:rsidRPr="00B83F18" w:rsidRDefault="00C95D4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визначення розміру грошової компенсації; </w:t>
      </w:r>
    </w:p>
    <w:p w14:paraId="407A76C9" w14:textId="77777777" w:rsidR="00C95D4C" w:rsidRPr="00B83F18" w:rsidRDefault="00C95D4C"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визначення суми коштів, яка підлягає поверненню, якщо отримувач грошової компенсації або його законний представник не повідомили орган соціального захисту населення про зміни у майновому стані, у складі сім’ї, втрати статусу члена сім’ї загиблого або особи з інвалідністю внаслідок війни, зняття з квартирного обліку;</w:t>
      </w:r>
    </w:p>
    <w:p w14:paraId="129B62BA" w14:textId="59C38087" w:rsidR="00876987" w:rsidRPr="00B83F18" w:rsidRDefault="00C95D4C" w:rsidP="00A45292">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lastRenderedPageBreak/>
        <w:t xml:space="preserve">прийняття рішення про виплату грошової компенсації члену сім’ї отримувача грошової компенсації, на якого розраховано грошову компенсацію (далі - уповноважений член сім’ї) у зв’язку із смертю отримувача грошової компенсації, якому призначено грошову компенсацію та не </w:t>
      </w:r>
      <w:proofErr w:type="spellStart"/>
      <w:r w:rsidRPr="00B83F18">
        <w:rPr>
          <w:rFonts w:ascii="Times New Roman" w:eastAsia="Times New Roman" w:hAnsi="Times New Roman" w:cs="Times New Roman"/>
          <w:sz w:val="28"/>
          <w:szCs w:val="28"/>
          <w:shd w:val="clear" w:color="auto" w:fill="FFFFFF"/>
        </w:rPr>
        <w:t>виплачено</w:t>
      </w:r>
      <w:proofErr w:type="spellEnd"/>
      <w:r w:rsidRPr="00B83F18">
        <w:rPr>
          <w:rFonts w:ascii="Times New Roman" w:eastAsia="Times New Roman" w:hAnsi="Times New Roman" w:cs="Times New Roman"/>
          <w:sz w:val="28"/>
          <w:szCs w:val="28"/>
          <w:shd w:val="clear" w:color="auto" w:fill="FFFFFF"/>
        </w:rPr>
        <w:t>.</w:t>
      </w:r>
    </w:p>
    <w:p w14:paraId="12A133E6" w14:textId="77777777" w:rsidR="00A45292" w:rsidRPr="00B83F18" w:rsidRDefault="00A45292"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6B568921" w14:textId="7D3229E4" w:rsidR="00876987" w:rsidRPr="00B83F18" w:rsidRDefault="00CE1EBA"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7. Заяву про призначення грошової компенсації член сім’ї загиблого (померлого), особа з інвалідністю (далі - заявник) або їх законний представник чи уповноважена особа подають особисто до органу соціального захисту населення за місцем перебування на квартирному обліку (далі - орган соціального захисту населення).</w:t>
      </w:r>
    </w:p>
    <w:p w14:paraId="087E07A4" w14:textId="77777777" w:rsidR="00CE1EBA" w:rsidRPr="00B83F18" w:rsidRDefault="00CE1EBA"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47B55364" w14:textId="38286D63"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8. До заяви додаються копії:</w:t>
      </w:r>
    </w:p>
    <w:p w14:paraId="124CF9CC" w14:textId="77777777"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документа, що посвідчує особу заявника, а у разі подання документів законним представником чи уповноваженою особою - документів, що посвідчують особу тих осіб, від імені яких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w:t>
      </w:r>
    </w:p>
    <w:p w14:paraId="2E17D21D" w14:textId="148BE44B"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 (ЗП України, 1994 р., №</w:t>
      </w:r>
      <w:r w:rsidR="001E0356" w:rsidRPr="00B83F18">
        <w:rPr>
          <w:rFonts w:ascii="Times New Roman" w:eastAsia="Times New Roman" w:hAnsi="Times New Roman" w:cs="Times New Roman"/>
          <w:sz w:val="28"/>
          <w:szCs w:val="28"/>
          <w:shd w:val="clear" w:color="auto" w:fill="FFFFFF"/>
        </w:rPr>
        <w:t> </w:t>
      </w:r>
      <w:r w:rsidRPr="00B83F18">
        <w:rPr>
          <w:rFonts w:ascii="Times New Roman" w:eastAsia="Times New Roman" w:hAnsi="Times New Roman" w:cs="Times New Roman"/>
          <w:sz w:val="28"/>
          <w:szCs w:val="28"/>
          <w:shd w:val="clear" w:color="auto" w:fill="FFFFFF"/>
        </w:rPr>
        <w:t>9, ст.</w:t>
      </w:r>
      <w:r w:rsidR="005139CC" w:rsidRPr="00B83F18">
        <w:rPr>
          <w:rFonts w:ascii="Times New Roman" w:eastAsia="Times New Roman" w:hAnsi="Times New Roman" w:cs="Times New Roman"/>
          <w:sz w:val="28"/>
          <w:szCs w:val="28"/>
          <w:shd w:val="clear" w:color="auto" w:fill="FFFFFF"/>
        </w:rPr>
        <w:t> </w:t>
      </w:r>
      <w:r w:rsidRPr="00B83F18">
        <w:rPr>
          <w:rFonts w:ascii="Times New Roman" w:eastAsia="Times New Roman" w:hAnsi="Times New Roman" w:cs="Times New Roman"/>
          <w:sz w:val="28"/>
          <w:szCs w:val="28"/>
          <w:shd w:val="clear" w:color="auto" w:fill="FFFFFF"/>
        </w:rPr>
        <w:t>218), що підтверджує статус члена сім’ї загиблого або особи з інвалідністю внаслідок війни;</w:t>
      </w:r>
    </w:p>
    <w:p w14:paraId="2BC1AA3D" w14:textId="77777777"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документів, що посвідчують родинні стосунки між заявником і загиблим (померлим), між малолітніми та неповнолітніми дітьми і загиблим (померлим), між особою з інвалідністю і членами його сім’ї, на яких нараховується грошова компенсація, які разом з ним перебувають на квартирному обліку;</w:t>
      </w:r>
    </w:p>
    <w:p w14:paraId="3FACA52D" w14:textId="77777777"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для осіб, статус яким надано відповідно до пункту 10 частини другої статті 7 Закону, - довідки медико-соціальної експертної комісії про групу та причину інвалідності;</w:t>
      </w:r>
    </w:p>
    <w:p w14:paraId="5D497FF8" w14:textId="77777777"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рішення виконавчого комітету районної, міської, районної в місті, селищної, сільської ради про взяття заявника та членів його сім’ї на квартирний облік;</w:t>
      </w:r>
    </w:p>
    <w:p w14:paraId="67BF3804" w14:textId="77777777"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довідки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14:paraId="2DD4D303" w14:textId="77777777"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Інформаційну довідку про зареєстровані після 31 грудня 2012 р. речові права на нерухоме майно заявника та членів його сім’ї, яких включено в розрахунок грошової компенсації, орган соціального захисту населення самостійно отримує з Державного реєстру речових прав на нерухоме майно.</w:t>
      </w:r>
    </w:p>
    <w:p w14:paraId="58AFE099" w14:textId="01831661"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Інформацію про наявність/відсутність у заявника та членів сім’ї, на яких розраховується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коштів як члену сім’ї заги</w:t>
      </w:r>
      <w:r w:rsidR="00EB39B2">
        <w:rPr>
          <w:rFonts w:ascii="Times New Roman" w:eastAsia="Times New Roman" w:hAnsi="Times New Roman" w:cs="Times New Roman"/>
          <w:sz w:val="28"/>
          <w:szCs w:val="28"/>
          <w:shd w:val="clear" w:color="auto" w:fill="FFFFFF"/>
        </w:rPr>
        <w:t xml:space="preserve">блого </w:t>
      </w:r>
      <w:r w:rsidRPr="00B83F18">
        <w:rPr>
          <w:rFonts w:ascii="Times New Roman" w:eastAsia="Times New Roman" w:hAnsi="Times New Roman" w:cs="Times New Roman"/>
          <w:sz w:val="28"/>
          <w:szCs w:val="28"/>
          <w:shd w:val="clear" w:color="auto" w:fill="FFFFFF"/>
        </w:rPr>
        <w:t>(п</w:t>
      </w:r>
      <w:r w:rsidR="00EB39B2">
        <w:rPr>
          <w:rFonts w:ascii="Times New Roman" w:eastAsia="Times New Roman" w:hAnsi="Times New Roman" w:cs="Times New Roman"/>
          <w:sz w:val="28"/>
          <w:szCs w:val="28"/>
          <w:shd w:val="clear" w:color="auto" w:fill="FFFFFF"/>
        </w:rPr>
        <w:t>омерлого)</w:t>
      </w:r>
      <w:r w:rsidRPr="00B83F18">
        <w:rPr>
          <w:rFonts w:ascii="Times New Roman" w:eastAsia="Times New Roman" w:hAnsi="Times New Roman" w:cs="Times New Roman"/>
          <w:sz w:val="28"/>
          <w:szCs w:val="28"/>
          <w:shd w:val="clear" w:color="auto" w:fill="FFFFFF"/>
        </w:rPr>
        <w:t>, або як особі з інвалідністю заявник зазначає в заяві.</w:t>
      </w:r>
    </w:p>
    <w:p w14:paraId="6E48247F" w14:textId="77777777"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lastRenderedPageBreak/>
        <w:t>До заяви додається також згода (викладена письмово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p>
    <w:p w14:paraId="60AD10F3" w14:textId="01F93ACC"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Органом соціального захисту населення самостійно до заяви додаються:</w:t>
      </w:r>
    </w:p>
    <w:p w14:paraId="6A701B02" w14:textId="77777777"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копія переліку осіб, які під час участі в масових акціях громадського протесту отримали тілесні ушкодження (тяжкі, середньої тяжкості, легкі), затвердженого МОЗ, до якого включено отримувача грошової компенсації;</w:t>
      </w:r>
    </w:p>
    <w:p w14:paraId="24450A19" w14:textId="6004795E" w:rsidR="00A91F90" w:rsidRPr="00B83F18" w:rsidRDefault="00A91F90"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копія списку осіб, смерть яких пов’язана з участю в масових акціях громадського протесту, що відбулися у період з 21 листопада 2013 р. по 21</w:t>
      </w:r>
      <w:r w:rsidR="00022A76" w:rsidRPr="00B83F18">
        <w:rPr>
          <w:rFonts w:ascii="Times New Roman" w:eastAsia="Times New Roman" w:hAnsi="Times New Roman" w:cs="Times New Roman"/>
          <w:sz w:val="28"/>
          <w:szCs w:val="28"/>
          <w:shd w:val="clear" w:color="auto" w:fill="FFFFFF"/>
        </w:rPr>
        <w:t> </w:t>
      </w:r>
      <w:r w:rsidRPr="00B83F18">
        <w:rPr>
          <w:rFonts w:ascii="Times New Roman" w:eastAsia="Times New Roman" w:hAnsi="Times New Roman" w:cs="Times New Roman"/>
          <w:sz w:val="28"/>
          <w:szCs w:val="28"/>
          <w:shd w:val="clear" w:color="auto" w:fill="FFFFFF"/>
        </w:rPr>
        <w:t>лютого 2014 р., затвердженого Мінсоцполітики, до якого включено загиблого (померлого).</w:t>
      </w:r>
    </w:p>
    <w:p w14:paraId="62100E3E" w14:textId="7449ADF6" w:rsidR="007E2406" w:rsidRPr="00B83F18" w:rsidRDefault="007E2406"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49A3BE10" w14:textId="097E51A4" w:rsidR="005C6FB3" w:rsidRPr="00B83F18" w:rsidRDefault="00E7694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9. </w:t>
      </w:r>
      <w:r w:rsidR="00C4516D" w:rsidRPr="00B83F18">
        <w:rPr>
          <w:rFonts w:ascii="Times New Roman" w:eastAsia="Times New Roman" w:hAnsi="Times New Roman" w:cs="Times New Roman"/>
          <w:sz w:val="28"/>
          <w:szCs w:val="28"/>
          <w:shd w:val="clear" w:color="auto" w:fill="FFFFFF"/>
        </w:rPr>
        <w:t>Орган соціального захисту населення протягом десяти робочих днів з дня прийняття заяви з усіма 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p>
    <w:p w14:paraId="485D7648" w14:textId="77777777" w:rsidR="00C4516D" w:rsidRPr="00B83F18" w:rsidRDefault="00C4516D"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104FD7AD" w14:textId="77777777" w:rsidR="00D26135" w:rsidRPr="00B83F18" w:rsidRDefault="00D26135"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10. Після складення акта обстеження матеріально-побутових умов заявника орган соціального захисту населення протягом десяти робочих днів вносить до комісії подання про виплату грошової компенсації.</w:t>
      </w:r>
    </w:p>
    <w:p w14:paraId="30C12D47" w14:textId="77777777" w:rsidR="00E1031F" w:rsidRPr="00B83F18" w:rsidRDefault="00D26135"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Після отримання заяви про зміни у майновому стані та/або у складі сім’ї, втрати статусу члена сім’ї загиблого або статус особи з інвалідністю внаслідок війни, орган соціального захисту населення протягом п’яти робочих днів вносить до комісії подання про перегляд рішення про призначення грошової компенсації.</w:t>
      </w:r>
    </w:p>
    <w:p w14:paraId="66A84777" w14:textId="60CA7C77" w:rsidR="00E1031F" w:rsidRPr="00B83F18" w:rsidRDefault="00E1031F"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5317001C" w14:textId="77777777" w:rsidR="00E2297D" w:rsidRPr="00B83F18" w:rsidRDefault="00E2297D"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11. Комісія протягом п’яти робочих днів з дня надходження подання розглядає його по суті і в присутності заявника або його законного представника чи уповноваженої особи приймає рішення щодо призначення (відмови в призначенні/виплаті) грошової компенсації, перегляду рішення, скасування попереднього рішення.</w:t>
      </w:r>
    </w:p>
    <w:p w14:paraId="50AC14B1" w14:textId="77777777" w:rsidR="00E2297D" w:rsidRPr="00B83F18" w:rsidRDefault="00E2297D"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Якщо після прийняття комісією рішення змінено розмір грошової компенсації, орган соціального захисту населення протягом п’яти робочих днів з дня прийняття рішення повідомляє про такі зміни структурний підрозділ з питань соціального захисту населення обласних, Київської міської держадміністрацій та Мінветеранів.</w:t>
      </w:r>
    </w:p>
    <w:p w14:paraId="1E7CEAE2" w14:textId="77777777" w:rsidR="00E2297D" w:rsidRPr="00B83F18" w:rsidRDefault="00E2297D"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299AEC72" w14:textId="74A2A410" w:rsidR="005C6FB3" w:rsidRPr="00B83F18" w:rsidRDefault="00E2297D"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12. За наявності письмового клопотання комісія може розглядати питання щодо призначення (відмови в призначенні/виплаті) грошової компенсації, перегляду рішення, скасування попереднього рішення за відсутності заявника або законного представника чи уповноваженої особи. У разі відсутності такого клопотання та неявки зазначених осіб розгляд відповідного питання переноситься на наступне засідання комісії.</w:t>
      </w:r>
    </w:p>
    <w:p w14:paraId="0B827350" w14:textId="724DFE8F" w:rsidR="00E2297D" w:rsidRDefault="00E2297D"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352BA431" w14:textId="77777777" w:rsidR="00D70175" w:rsidRPr="00B83F18" w:rsidRDefault="00D7017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2E70CBFE" w14:textId="6646C989" w:rsidR="00516F44"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lastRenderedPageBreak/>
        <w:t>13. У рішенні комісії зазначається:</w:t>
      </w:r>
    </w:p>
    <w:p w14:paraId="44AE6F86" w14:textId="77777777" w:rsidR="00D70175" w:rsidRPr="00B83F18"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384E884B" w14:textId="77777777"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 прізвище, ім’я та по батькові заявника;</w:t>
      </w:r>
    </w:p>
    <w:p w14:paraId="00F701E6"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37CF87DA" w14:textId="69446C2E"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2) прізвище, ім’я та по батькові законного представника чи уповноваженої особи і документ, що підтверджує його повноваження;</w:t>
      </w:r>
    </w:p>
    <w:p w14:paraId="55E0E7DE"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2F9B9189" w14:textId="1F107839"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3) наявність особи з інвалідністю у переліку осіб, які під час участі в масових акціях громадського протесту отримали тілесні ушкодження (тяжкі, середньої тяжкості, легкі), затвердженому МОЗ;</w:t>
      </w:r>
    </w:p>
    <w:p w14:paraId="7E2AF85A" w14:textId="3A051DF1"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наявність загиблої (померлої) особи у списку осіб, смерть яких пов’язана з участю в масових акціях громадського протесту, що відбулися у період з 21</w:t>
      </w:r>
      <w:r w:rsidR="00AC4F78">
        <w:rPr>
          <w:rFonts w:ascii="Times New Roman" w:eastAsia="Times New Roman" w:hAnsi="Times New Roman" w:cs="Times New Roman"/>
          <w:sz w:val="28"/>
          <w:szCs w:val="28"/>
          <w:shd w:val="clear" w:color="auto" w:fill="FFFFFF"/>
          <w:lang w:val="en-US"/>
        </w:rPr>
        <w:t> </w:t>
      </w:r>
      <w:r w:rsidRPr="00B83F18">
        <w:rPr>
          <w:rFonts w:ascii="Times New Roman" w:eastAsia="Times New Roman" w:hAnsi="Times New Roman" w:cs="Times New Roman"/>
          <w:sz w:val="28"/>
          <w:szCs w:val="28"/>
          <w:shd w:val="clear" w:color="auto" w:fill="FFFFFF"/>
        </w:rPr>
        <w:t>листопада 2013 р. по 21 лютого 2014 р., затвердженому Мінсоцполітики;</w:t>
      </w:r>
    </w:p>
    <w:p w14:paraId="24314516"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51868EC1" w14:textId="302C07BA"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4) факт спільного або роздільного проживання із заявником малолітніх та неповнолітніх дітей загиблого (померлого);</w:t>
      </w:r>
    </w:p>
    <w:p w14:paraId="17D58155"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321F57E8" w14:textId="113420A8"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5) статус і категорія заявника;</w:t>
      </w:r>
    </w:p>
    <w:p w14:paraId="545AF9BE"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777C384B" w14:textId="74CF6B79"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6) члени сім’ї особи з інвалідністю, на яких нараховується грошова компенсація, із зазначенням ступеня споріднення із заявником відповідно до абзацу шостого пункту 20 цього Порядку;</w:t>
      </w:r>
    </w:p>
    <w:p w14:paraId="467FC7E4"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73888D5A" w14:textId="412BC05F"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2C7971">
        <w:rPr>
          <w:rFonts w:ascii="Times New Roman" w:eastAsia="Times New Roman" w:hAnsi="Times New Roman" w:cs="Times New Roman"/>
          <w:sz w:val="28"/>
          <w:szCs w:val="28"/>
          <w:shd w:val="clear" w:color="auto" w:fill="FFFFFF"/>
        </w:rPr>
        <w:t xml:space="preserve">7) </w:t>
      </w:r>
      <w:r w:rsidR="00632BC1" w:rsidRPr="00632BC1">
        <w:rPr>
          <w:rFonts w:ascii="Times New Roman" w:eastAsia="Times New Roman" w:hAnsi="Times New Roman" w:cs="Times New Roman"/>
          <w:sz w:val="28"/>
          <w:szCs w:val="28"/>
          <w:shd w:val="clear" w:color="auto" w:fill="FFFFFF"/>
        </w:rPr>
        <w:t>кількість осіб із членів сім’ї загиблого (померлого) за однією категорією, на яких нараховується грошова компенсація, із зазначенням ступеня споріднення із загиблим (померлим), враховуючи загиблого (померлого), якщо його включено в розрахунок грошової компенсації;</w:t>
      </w:r>
    </w:p>
    <w:p w14:paraId="1D8476A4"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58A3BC7D" w14:textId="2F244554"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8) факт перебування заявника та членів його сім’ї на квартирному обліку;</w:t>
      </w:r>
    </w:p>
    <w:p w14:paraId="06EE25F6"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1C82FEEC" w14:textId="7DC84438"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9) інформація про те, що заявнику або членам його сім’ї вже надавалося житло або виплачувалася грошова компенсація за рахунок коштів бюджетних коштів;</w:t>
      </w:r>
    </w:p>
    <w:p w14:paraId="369AF8F7"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1899CF95" w14:textId="79330D87" w:rsidR="00400606"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10) інформація про наявність майнових прав на незакінчене будівництвом житло чи права власності на житлове приміщення за заявником та членами його сім’ї, на яких було розраховано грошову компенсацію,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відчуження такого майна протягом п’яти років, що передують даті подання заяви про призначення грошової компенсації.</w:t>
      </w:r>
    </w:p>
    <w:p w14:paraId="37A6CD59" w14:textId="48C6B2AB" w:rsidR="00632BC1" w:rsidRPr="00B83F18" w:rsidRDefault="00632BC1"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p>
    <w:p w14:paraId="73A2B6BC" w14:textId="77777777"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lastRenderedPageBreak/>
        <w:t>14. Комісія відмовляє заявнику в призначенні грошової компенсації з таких підстав:</w:t>
      </w:r>
    </w:p>
    <w:p w14:paraId="61A38258"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79C35CD4" w14:textId="72F950F3" w:rsidR="00E725D7" w:rsidRDefault="00E725D7"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E725D7">
        <w:rPr>
          <w:rFonts w:ascii="Times New Roman" w:eastAsia="Times New Roman" w:hAnsi="Times New Roman" w:cs="Times New Roman"/>
          <w:sz w:val="28"/>
          <w:szCs w:val="28"/>
          <w:shd w:val="clear" w:color="auto" w:fill="FFFFFF"/>
        </w:rPr>
        <w:t>1) член сім’ї загиблого (померлого), не належить до членів сім’ї, визначених в абзацах шістнадцятому – двадцять другому пункту 1 статті 10 Закону;</w:t>
      </w:r>
    </w:p>
    <w:p w14:paraId="3442F4F8"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4AC481EF" w14:textId="58CC64C6"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2) особа з інвалідністю не належить до осіб, визначених у пункті 10 частини другої статті 7 Закону;</w:t>
      </w:r>
    </w:p>
    <w:p w14:paraId="69EB1FDC"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0E7C97EC" w14:textId="07BC9D4C" w:rsidR="00E725D7" w:rsidRDefault="00E725D7"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E725D7">
        <w:rPr>
          <w:rFonts w:ascii="Times New Roman" w:eastAsia="Times New Roman" w:hAnsi="Times New Roman" w:cs="Times New Roman"/>
          <w:sz w:val="28"/>
          <w:szCs w:val="28"/>
          <w:shd w:val="clear" w:color="auto" w:fill="FFFFFF"/>
        </w:rPr>
        <w:t>3) особу з інвалідністю не включено до переліку осіб, які під час участі в масових акціях громадського протесту отримали тілесні ушкодження (тяжкі, середньої тяжкості, легкі), затвердженого МОЗ;</w:t>
      </w:r>
    </w:p>
    <w:p w14:paraId="29B7BE7A"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3BC1747E" w14:textId="7C321E0C"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4) загиблу (померлу) особу, члени сім’ї якої подали заяву на отримання грошової компенсації, не включено до списку осіб, смерть яких пов’язана з участю в масових акціях громадського протесту, що відбулися у період з 21 листопада 2013 р. по 21 лютого 2014 р., затвердженого Мінсоцполітики;</w:t>
      </w:r>
    </w:p>
    <w:p w14:paraId="3D15944B"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079EC7CA" w14:textId="09131B93"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5) заявник не перебуває на квартирному обліку;</w:t>
      </w:r>
    </w:p>
    <w:p w14:paraId="56A36A56"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716344D4" w14:textId="7FE6DC6E"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6) заявник є членом сім’ї загиблого (померлого) за категорією, нижчою, ніж категорія, до якої належить інший член сім’ї цього ж загиблого (померлого), в разі одночасного подання ними заяви на отримання грошової компенсації;</w:t>
      </w:r>
    </w:p>
    <w:p w14:paraId="075856AF"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08547EEB" w14:textId="5633412E"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7) заявник є членом сім’ї загиблого (померлого) за категорією, нижчою, ніж категорія, до якої належить інший член сім’ї цього ж загиблого (померлого), який вже отримав житло або грошову компенсацію, - до виплати грошової компенсації всім членам сім’ї загиблого (померлого), які перебувають на обліку в Реєстр і мають першочергове право на таку виплату;</w:t>
      </w:r>
    </w:p>
    <w:p w14:paraId="651DA4B0" w14:textId="77777777" w:rsidR="00D70175" w:rsidRDefault="00D70175"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2C95A143" w14:textId="63022A4D" w:rsidR="00516F44" w:rsidRPr="00B83F18" w:rsidRDefault="00516F44" w:rsidP="002D1C9A">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8) заявнику вже надавалося житло або вже виплачувалася грошова компенсація як члену сім’ї загиблого (померлого) або як особі з інвалідністю за рахунок бюджетних коштів;</w:t>
      </w:r>
    </w:p>
    <w:p w14:paraId="6D9618D3" w14:textId="77777777" w:rsidR="00D70175" w:rsidRDefault="00D70175" w:rsidP="00A3154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745F84E0" w14:textId="3D43D02D" w:rsidR="00E725D7" w:rsidRDefault="00A31546" w:rsidP="00A3154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A31546">
        <w:rPr>
          <w:rFonts w:ascii="Times New Roman" w:eastAsia="Times New Roman" w:hAnsi="Times New Roman" w:cs="Times New Roman"/>
          <w:sz w:val="28"/>
          <w:szCs w:val="28"/>
          <w:shd w:val="clear" w:color="auto" w:fill="FFFFFF"/>
        </w:rPr>
        <w:t xml:space="preserve">9) </w:t>
      </w:r>
      <w:r w:rsidR="00E725D7" w:rsidRPr="00E725D7">
        <w:rPr>
          <w:rFonts w:ascii="Times New Roman" w:eastAsia="Times New Roman" w:hAnsi="Times New Roman" w:cs="Times New Roman"/>
          <w:sz w:val="28"/>
          <w:szCs w:val="28"/>
          <w:shd w:val="clear" w:color="auto" w:fill="FFFFFF"/>
        </w:rPr>
        <w:t xml:space="preserve">заявник, а також всі члени сім’ї, на яких розраховується грошова компенсація, володіють майновими правами на незакінчене будівництвом житло чи правом власності на житлове приміщення, що відповідає нормі жилої площі, визначеної статтею 47 Житлового кодексу Української РСР (на кожного члена сім’ї),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в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w:t>
      </w:r>
      <w:r w:rsidR="00E725D7" w:rsidRPr="00E725D7">
        <w:rPr>
          <w:rFonts w:ascii="Times New Roman" w:eastAsia="Times New Roman" w:hAnsi="Times New Roman" w:cs="Times New Roman"/>
          <w:sz w:val="28"/>
          <w:szCs w:val="28"/>
          <w:shd w:val="clear" w:color="auto" w:fill="FFFFFF"/>
        </w:rPr>
        <w:lastRenderedPageBreak/>
        <w:t>м.</w:t>
      </w:r>
      <w:r w:rsidR="00E725D7">
        <w:rPr>
          <w:rFonts w:ascii="Times New Roman" w:eastAsia="Times New Roman" w:hAnsi="Times New Roman" w:cs="Times New Roman"/>
          <w:sz w:val="28"/>
          <w:szCs w:val="28"/>
          <w:shd w:val="clear" w:color="auto" w:fill="FFFFFF"/>
        </w:rPr>
        <w:t> </w:t>
      </w:r>
      <w:r w:rsidR="00E725D7" w:rsidRPr="00E725D7">
        <w:rPr>
          <w:rFonts w:ascii="Times New Roman" w:eastAsia="Times New Roman" w:hAnsi="Times New Roman" w:cs="Times New Roman"/>
          <w:sz w:val="28"/>
          <w:szCs w:val="28"/>
          <w:shd w:val="clear" w:color="auto" w:fill="FFFFFF"/>
        </w:rPr>
        <w:t>Севастополі), або таке нерухоме майно було відчужено протягом п’яти років, що передують даті подання заяви про призначення грошової компенсації;</w:t>
      </w:r>
    </w:p>
    <w:p w14:paraId="59D2BF0D" w14:textId="77777777" w:rsidR="00D70175" w:rsidRDefault="00D70175" w:rsidP="00A3154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p>
    <w:p w14:paraId="670E83EE" w14:textId="3243459F" w:rsidR="00516F44" w:rsidRPr="00B83F18" w:rsidRDefault="00516F44" w:rsidP="00A3154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10) подання недостовірних відомостей.</w:t>
      </w:r>
    </w:p>
    <w:p w14:paraId="7083E711" w14:textId="63DEF773" w:rsidR="00C35843" w:rsidRPr="00B83F18" w:rsidRDefault="00C35843" w:rsidP="002D1C9A">
      <w:pPr>
        <w:spacing w:after="0" w:line="240" w:lineRule="auto"/>
        <w:ind w:firstLine="709"/>
        <w:rPr>
          <w:rFonts w:ascii="Times New Roman" w:eastAsia="Times New Roman" w:hAnsi="Times New Roman" w:cs="Times New Roman"/>
          <w:sz w:val="28"/>
          <w:szCs w:val="28"/>
          <w:shd w:val="clear" w:color="auto" w:fill="FFFFFF"/>
        </w:rPr>
      </w:pPr>
    </w:p>
    <w:p w14:paraId="7BC7D8DB" w14:textId="23504DBC" w:rsidR="00C35843" w:rsidRPr="00B83F18" w:rsidRDefault="004E582C"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15. Члени сім’ї загиблого (померлого), яким було відмовлено в призначенні грошової компенсації згідно з підпунктами 6 і 7 пункту 14 цього Порядку, мають право на отримання грошової компенсації після виплати такої компенсації всім членам сім’ї загиблого (померлого), які перебувають на обліку в Реєстрі і мають першочергове право на таку виплату.</w:t>
      </w:r>
    </w:p>
    <w:p w14:paraId="5AC2EF8D" w14:textId="036CCE4A" w:rsidR="004E582C" w:rsidRPr="00B83F18" w:rsidRDefault="004E582C"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225A9141" w14:textId="1B6B8239" w:rsidR="003918FA" w:rsidRDefault="004E582C" w:rsidP="003918FA">
      <w:pPr>
        <w:shd w:val="clear" w:color="auto" w:fill="FFFFFF"/>
        <w:spacing w:after="0" w:line="240" w:lineRule="auto"/>
        <w:ind w:firstLine="709"/>
        <w:jc w:val="both"/>
        <w:rPr>
          <w:rFonts w:ascii="Times New Roman" w:hAnsi="Times New Roman"/>
          <w:sz w:val="28"/>
          <w:szCs w:val="28"/>
          <w:lang w:eastAsia="uk-UA"/>
        </w:rPr>
      </w:pPr>
      <w:r w:rsidRPr="00B83F18">
        <w:rPr>
          <w:rFonts w:ascii="Times New Roman" w:eastAsia="Times New Roman" w:hAnsi="Times New Roman" w:cs="Times New Roman"/>
          <w:sz w:val="28"/>
          <w:szCs w:val="28"/>
          <w:shd w:val="clear" w:color="auto" w:fill="FFFFFF"/>
        </w:rPr>
        <w:t>16</w:t>
      </w:r>
      <w:r w:rsidR="000D33A0" w:rsidRPr="00B83F18">
        <w:rPr>
          <w:rFonts w:ascii="Times New Roman" w:eastAsia="Times New Roman" w:hAnsi="Times New Roman" w:cs="Times New Roman"/>
          <w:sz w:val="28"/>
          <w:szCs w:val="28"/>
          <w:shd w:val="clear" w:color="auto" w:fill="FFFFFF"/>
        </w:rPr>
        <w:t xml:space="preserve">. </w:t>
      </w:r>
      <w:r w:rsidR="004415E1" w:rsidRPr="004415E1">
        <w:rPr>
          <w:rFonts w:ascii="Times New Roman" w:hAnsi="Times New Roman"/>
          <w:sz w:val="28"/>
          <w:szCs w:val="28"/>
          <w:lang w:eastAsia="uk-UA"/>
        </w:rPr>
        <w:t>Протягом трьох робочих днів з дати прийняття рішення про призначення (відмови в призначенні/виплаті) грошової компенсації, перегляд рішення, скасування попереднього рішення комісія надсилає копію рішення заявнику із зазначенням розміру призначеної/перерахованої йому грошової компенсації, підстави відмови у призначенні/виплаті грошової компенсації, перегляді рішення, скасуванні попереднього рішення, а також структурному підрозділу з питань соціального захисту населення обласних, Київської міської держадміністрацій.</w:t>
      </w:r>
    </w:p>
    <w:p w14:paraId="066F921D" w14:textId="77777777" w:rsidR="004415E1" w:rsidRPr="00B83F18" w:rsidRDefault="004415E1" w:rsidP="003918F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p>
    <w:p w14:paraId="2C2F887C" w14:textId="25621CFE" w:rsidR="000D33A0" w:rsidRPr="00B83F18" w:rsidRDefault="000D33A0"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17. Заявник має право оскаржити рішення комісії у судовому порядку.</w:t>
      </w:r>
    </w:p>
    <w:p w14:paraId="3FFF0AB9" w14:textId="364B3BDE" w:rsidR="000D33A0" w:rsidRPr="00B83F18" w:rsidRDefault="000D33A0"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665A58C6" w14:textId="433A3CD6" w:rsidR="00C9542D" w:rsidRPr="00B83F18" w:rsidRDefault="000D33A0"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18.</w:t>
      </w:r>
      <w:r w:rsidR="00C9542D" w:rsidRPr="00B83F18">
        <w:rPr>
          <w:rFonts w:ascii="Times New Roman" w:eastAsia="Times New Roman" w:hAnsi="Times New Roman" w:cs="Times New Roman"/>
          <w:sz w:val="28"/>
          <w:szCs w:val="28"/>
          <w:shd w:val="clear" w:color="auto" w:fill="FFFFFF"/>
        </w:rPr>
        <w:t xml:space="preserve"> У разі прийняття рішення про призначення заявнику грошової компенсації комісія одночасно визначає розмір такої компенсації, виходячи з таких нормативів:</w:t>
      </w:r>
    </w:p>
    <w:p w14:paraId="3F906122" w14:textId="77777777" w:rsidR="00D70175" w:rsidRDefault="00D7017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330C9E5D" w14:textId="04F82AD8" w:rsidR="00C9542D" w:rsidRPr="00B83F18" w:rsidRDefault="00C9542D"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1) за нормою 13,65 </w:t>
      </w:r>
      <w:proofErr w:type="spellStart"/>
      <w:r w:rsidRPr="00B83F18">
        <w:rPr>
          <w:rFonts w:ascii="Times New Roman" w:eastAsia="Times New Roman" w:hAnsi="Times New Roman" w:cs="Times New Roman"/>
          <w:sz w:val="28"/>
          <w:szCs w:val="28"/>
          <w:shd w:val="clear" w:color="auto" w:fill="FFFFFF"/>
        </w:rPr>
        <w:t>кв</w:t>
      </w:r>
      <w:proofErr w:type="spellEnd"/>
      <w:r w:rsidRPr="00B83F18">
        <w:rPr>
          <w:rFonts w:ascii="Times New Roman" w:eastAsia="Times New Roman" w:hAnsi="Times New Roman" w:cs="Times New Roman"/>
          <w:sz w:val="28"/>
          <w:szCs w:val="28"/>
          <w:shd w:val="clear" w:color="auto" w:fill="FFFFFF"/>
        </w:rPr>
        <w:t>. метра жилої площі на кожного члена сім’ї загиблого (померлого) за однією категорією з урахуванням загиблого (померлого) у разі, коли він перебував на квартирному обліку разом з членами своєї сім’ї;</w:t>
      </w:r>
    </w:p>
    <w:p w14:paraId="7816ECA3" w14:textId="77777777" w:rsidR="00D70175" w:rsidRDefault="00D7017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062427FC" w14:textId="20EB25D4" w:rsidR="00C9542D" w:rsidRPr="00B83F18" w:rsidRDefault="00C9542D"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2) за нормою 13,65 </w:t>
      </w:r>
      <w:proofErr w:type="spellStart"/>
      <w:r w:rsidRPr="00B83F18">
        <w:rPr>
          <w:rFonts w:ascii="Times New Roman" w:eastAsia="Times New Roman" w:hAnsi="Times New Roman" w:cs="Times New Roman"/>
          <w:sz w:val="28"/>
          <w:szCs w:val="28"/>
          <w:shd w:val="clear" w:color="auto" w:fill="FFFFFF"/>
        </w:rPr>
        <w:t>кв</w:t>
      </w:r>
      <w:proofErr w:type="spellEnd"/>
      <w:r w:rsidRPr="00B83F18">
        <w:rPr>
          <w:rFonts w:ascii="Times New Roman" w:eastAsia="Times New Roman" w:hAnsi="Times New Roman" w:cs="Times New Roman"/>
          <w:sz w:val="28"/>
          <w:szCs w:val="28"/>
          <w:shd w:val="clear" w:color="auto" w:fill="FFFFFF"/>
        </w:rPr>
        <w:t>. метра жилої площі на особу з інвалідністю та кожного члена його сім’ї, зазначеного в абзаці шостому пункту 20 цього Порядку;</w:t>
      </w:r>
    </w:p>
    <w:p w14:paraId="4CC34636" w14:textId="77777777" w:rsidR="00D70175" w:rsidRDefault="00D7017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70F7B26E" w14:textId="22811304" w:rsidR="00C9542D" w:rsidRPr="00B83F18" w:rsidRDefault="00C9542D"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3) за нормою 35,22 </w:t>
      </w:r>
      <w:proofErr w:type="spellStart"/>
      <w:r w:rsidRPr="00B83F18">
        <w:rPr>
          <w:rFonts w:ascii="Times New Roman" w:eastAsia="Times New Roman" w:hAnsi="Times New Roman" w:cs="Times New Roman"/>
          <w:sz w:val="28"/>
          <w:szCs w:val="28"/>
          <w:shd w:val="clear" w:color="auto" w:fill="FFFFFF"/>
        </w:rPr>
        <w:t>кв</w:t>
      </w:r>
      <w:proofErr w:type="spellEnd"/>
      <w:r w:rsidRPr="00B83F18">
        <w:rPr>
          <w:rFonts w:ascii="Times New Roman" w:eastAsia="Times New Roman" w:hAnsi="Times New Roman" w:cs="Times New Roman"/>
          <w:sz w:val="28"/>
          <w:szCs w:val="28"/>
          <w:shd w:val="clear" w:color="auto" w:fill="FFFFFF"/>
        </w:rPr>
        <w:t>. метра загальної площі на сім’ю загиблого (померлого) за однією категорією або на сім’ю особи з інвалідністю;</w:t>
      </w:r>
    </w:p>
    <w:p w14:paraId="381DF610" w14:textId="77777777" w:rsidR="00D70175" w:rsidRDefault="00D7017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30B4B202" w14:textId="7A696393" w:rsidR="00C9542D" w:rsidRPr="00B83F18" w:rsidRDefault="00C9542D"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4) додатково 10 </w:t>
      </w:r>
      <w:proofErr w:type="spellStart"/>
      <w:r w:rsidRPr="00B83F18">
        <w:rPr>
          <w:rFonts w:ascii="Times New Roman" w:eastAsia="Times New Roman" w:hAnsi="Times New Roman" w:cs="Times New Roman"/>
          <w:sz w:val="28"/>
          <w:szCs w:val="28"/>
          <w:shd w:val="clear" w:color="auto" w:fill="FFFFFF"/>
        </w:rPr>
        <w:t>кв</w:t>
      </w:r>
      <w:proofErr w:type="spellEnd"/>
      <w:r w:rsidRPr="00B83F18">
        <w:rPr>
          <w:rFonts w:ascii="Times New Roman" w:eastAsia="Times New Roman" w:hAnsi="Times New Roman" w:cs="Times New Roman"/>
          <w:sz w:val="28"/>
          <w:szCs w:val="28"/>
          <w:shd w:val="clear" w:color="auto" w:fill="FFFFFF"/>
        </w:rPr>
        <w:t>. метрів жилої площі на кожного члена сім’ї заявника, який є особою з інвалідністю або дитиною з інвалідністю (у тому числі з урахуванням заявника).</w:t>
      </w:r>
    </w:p>
    <w:p w14:paraId="17B8E0A7" w14:textId="49CB6802" w:rsidR="00C9542D" w:rsidRPr="00B83F18" w:rsidRDefault="00C9542D"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При цьому враховується опосередкована вартість побудови 1 </w:t>
      </w:r>
      <w:proofErr w:type="spellStart"/>
      <w:r w:rsidRPr="00B83F18">
        <w:rPr>
          <w:rFonts w:ascii="Times New Roman" w:eastAsia="Times New Roman" w:hAnsi="Times New Roman" w:cs="Times New Roman"/>
          <w:sz w:val="28"/>
          <w:szCs w:val="28"/>
          <w:shd w:val="clear" w:color="auto" w:fill="FFFFFF"/>
        </w:rPr>
        <w:t>кв</w:t>
      </w:r>
      <w:proofErr w:type="spellEnd"/>
      <w:r w:rsidRPr="00B83F18">
        <w:rPr>
          <w:rFonts w:ascii="Times New Roman" w:eastAsia="Times New Roman" w:hAnsi="Times New Roman" w:cs="Times New Roman"/>
          <w:sz w:val="28"/>
          <w:szCs w:val="28"/>
          <w:shd w:val="clear" w:color="auto" w:fill="FFFFFF"/>
        </w:rPr>
        <w:t xml:space="preserve">. метра загальної площі житла в населеному пункті, в якому заявник перебуває на квартирному обліку, на день звернення за грошовою компенсацією, визначена Мінрегіоном відповідно до Порядку визначення та застосування показників опосередкованої вартості спорудження житла за регіонами України. У разі зміни </w:t>
      </w:r>
      <w:r w:rsidRPr="00B83F18">
        <w:rPr>
          <w:rFonts w:ascii="Times New Roman" w:eastAsia="Times New Roman" w:hAnsi="Times New Roman" w:cs="Times New Roman"/>
          <w:sz w:val="28"/>
          <w:szCs w:val="28"/>
          <w:shd w:val="clear" w:color="auto" w:fill="FFFFFF"/>
        </w:rPr>
        <w:lastRenderedPageBreak/>
        <w:t xml:space="preserve">опосередкованої вартості спорудження 1 </w:t>
      </w:r>
      <w:proofErr w:type="spellStart"/>
      <w:r w:rsidRPr="00B83F18">
        <w:rPr>
          <w:rFonts w:ascii="Times New Roman" w:eastAsia="Times New Roman" w:hAnsi="Times New Roman" w:cs="Times New Roman"/>
          <w:sz w:val="28"/>
          <w:szCs w:val="28"/>
          <w:shd w:val="clear" w:color="auto" w:fill="FFFFFF"/>
        </w:rPr>
        <w:t>кв</w:t>
      </w:r>
      <w:proofErr w:type="spellEnd"/>
      <w:r w:rsidRPr="00B83F18">
        <w:rPr>
          <w:rFonts w:ascii="Times New Roman" w:eastAsia="Times New Roman" w:hAnsi="Times New Roman" w:cs="Times New Roman"/>
          <w:sz w:val="28"/>
          <w:szCs w:val="28"/>
          <w:shd w:val="clear" w:color="auto" w:fill="FFFFFF"/>
        </w:rPr>
        <w:t xml:space="preserve">. метра загальної площі житла, визначеної Мінрегіоном після розрахунку комісією розміру грошової компенсації, розмір грошової компенсації підлягає перерахунку комісією без звернення заявника за умови, що на день такої зміни грошову компенсацію не </w:t>
      </w:r>
      <w:proofErr w:type="spellStart"/>
      <w:r w:rsidRPr="00B83F18">
        <w:rPr>
          <w:rFonts w:ascii="Times New Roman" w:eastAsia="Times New Roman" w:hAnsi="Times New Roman" w:cs="Times New Roman"/>
          <w:sz w:val="28"/>
          <w:szCs w:val="28"/>
          <w:shd w:val="clear" w:color="auto" w:fill="FFFFFF"/>
        </w:rPr>
        <w:t>виплачено</w:t>
      </w:r>
      <w:proofErr w:type="spellEnd"/>
      <w:r w:rsidRPr="00B83F18">
        <w:rPr>
          <w:rFonts w:ascii="Times New Roman" w:eastAsia="Times New Roman" w:hAnsi="Times New Roman" w:cs="Times New Roman"/>
          <w:sz w:val="28"/>
          <w:szCs w:val="28"/>
          <w:shd w:val="clear" w:color="auto" w:fill="FFFFFF"/>
        </w:rPr>
        <w:t xml:space="preserve"> чи </w:t>
      </w:r>
      <w:proofErr w:type="spellStart"/>
      <w:r w:rsidRPr="00B83F18">
        <w:rPr>
          <w:rFonts w:ascii="Times New Roman" w:eastAsia="Times New Roman" w:hAnsi="Times New Roman" w:cs="Times New Roman"/>
          <w:sz w:val="28"/>
          <w:szCs w:val="28"/>
          <w:shd w:val="clear" w:color="auto" w:fill="FFFFFF"/>
        </w:rPr>
        <w:t>виплачено</w:t>
      </w:r>
      <w:proofErr w:type="spellEnd"/>
      <w:r w:rsidRPr="00B83F18">
        <w:rPr>
          <w:rFonts w:ascii="Times New Roman" w:eastAsia="Times New Roman" w:hAnsi="Times New Roman" w:cs="Times New Roman"/>
          <w:sz w:val="28"/>
          <w:szCs w:val="28"/>
          <w:shd w:val="clear" w:color="auto" w:fill="FFFFFF"/>
        </w:rPr>
        <w:t xml:space="preserve"> не в повному обсязі. У разі перерахунку грошової компенсації у зв’язку із зміною опосередкованої вартості спорудження 1</w:t>
      </w:r>
      <w:r w:rsidR="0006780E" w:rsidRPr="00B83F18">
        <w:rPr>
          <w:rFonts w:ascii="Times New Roman" w:eastAsia="Times New Roman" w:hAnsi="Times New Roman" w:cs="Times New Roman"/>
          <w:sz w:val="28"/>
          <w:szCs w:val="28"/>
          <w:shd w:val="clear" w:color="auto" w:fill="FFFFFF"/>
        </w:rPr>
        <w:t> </w:t>
      </w:r>
      <w:proofErr w:type="spellStart"/>
      <w:r w:rsidRPr="00B83F18">
        <w:rPr>
          <w:rFonts w:ascii="Times New Roman" w:eastAsia="Times New Roman" w:hAnsi="Times New Roman" w:cs="Times New Roman"/>
          <w:sz w:val="28"/>
          <w:szCs w:val="28"/>
          <w:shd w:val="clear" w:color="auto" w:fill="FFFFFF"/>
        </w:rPr>
        <w:t>кв</w:t>
      </w:r>
      <w:proofErr w:type="spellEnd"/>
      <w:r w:rsidRPr="00B83F18">
        <w:rPr>
          <w:rFonts w:ascii="Times New Roman" w:eastAsia="Times New Roman" w:hAnsi="Times New Roman" w:cs="Times New Roman"/>
          <w:sz w:val="28"/>
          <w:szCs w:val="28"/>
          <w:shd w:val="clear" w:color="auto" w:fill="FFFFFF"/>
        </w:rPr>
        <w:t>.</w:t>
      </w:r>
      <w:r w:rsidR="0006780E" w:rsidRPr="00B83F18">
        <w:rPr>
          <w:rFonts w:ascii="Times New Roman" w:eastAsia="Times New Roman" w:hAnsi="Times New Roman" w:cs="Times New Roman"/>
          <w:sz w:val="28"/>
          <w:szCs w:val="28"/>
          <w:shd w:val="clear" w:color="auto" w:fill="FFFFFF"/>
        </w:rPr>
        <w:t> </w:t>
      </w:r>
      <w:r w:rsidRPr="00B83F18">
        <w:rPr>
          <w:rFonts w:ascii="Times New Roman" w:eastAsia="Times New Roman" w:hAnsi="Times New Roman" w:cs="Times New Roman"/>
          <w:sz w:val="28"/>
          <w:szCs w:val="28"/>
          <w:shd w:val="clear" w:color="auto" w:fill="FFFFFF"/>
        </w:rPr>
        <w:t>метра загальної площі житла за заявником зберігається черговість виплати грошової компенсації.</w:t>
      </w:r>
    </w:p>
    <w:p w14:paraId="065D759D" w14:textId="77777777" w:rsidR="00926C3C" w:rsidRDefault="00926C3C" w:rsidP="002D1C9A">
      <w:pPr>
        <w:spacing w:after="0" w:line="240" w:lineRule="auto"/>
        <w:ind w:firstLine="709"/>
        <w:jc w:val="both"/>
        <w:rPr>
          <w:rFonts w:ascii="Times New Roman" w:eastAsia="Times New Roman" w:hAnsi="Times New Roman" w:cs="Times New Roman"/>
          <w:sz w:val="28"/>
          <w:szCs w:val="28"/>
          <w:shd w:val="clear" w:color="auto" w:fill="FFFFFF"/>
        </w:rPr>
      </w:pPr>
      <w:r w:rsidRPr="00926C3C">
        <w:rPr>
          <w:rFonts w:ascii="Times New Roman" w:eastAsia="Times New Roman" w:hAnsi="Times New Roman" w:cs="Times New Roman"/>
          <w:sz w:val="28"/>
          <w:szCs w:val="28"/>
          <w:shd w:val="clear" w:color="auto" w:fill="FFFFFF"/>
        </w:rPr>
        <w:t xml:space="preserve">У разі незабезпечення протягом поточного бюджетного року виплати грошової компенсації в повному обсязі у зв’язку із зміною опосередкованої вартості спорудження 1 </w:t>
      </w:r>
      <w:proofErr w:type="spellStart"/>
      <w:r w:rsidRPr="00926C3C">
        <w:rPr>
          <w:rFonts w:ascii="Times New Roman" w:eastAsia="Times New Roman" w:hAnsi="Times New Roman" w:cs="Times New Roman"/>
          <w:sz w:val="28"/>
          <w:szCs w:val="28"/>
          <w:shd w:val="clear" w:color="auto" w:fill="FFFFFF"/>
        </w:rPr>
        <w:t>кв</w:t>
      </w:r>
      <w:proofErr w:type="spellEnd"/>
      <w:r w:rsidRPr="00926C3C">
        <w:rPr>
          <w:rFonts w:ascii="Times New Roman" w:eastAsia="Times New Roman" w:hAnsi="Times New Roman" w:cs="Times New Roman"/>
          <w:sz w:val="28"/>
          <w:szCs w:val="28"/>
          <w:shd w:val="clear" w:color="auto" w:fill="FFFFFF"/>
        </w:rPr>
        <w:t xml:space="preserve">. метра загальної площі житла, за бажанням заявника, якому виплата грошової компенсації здійснюється у поточному році, грошова компенсація може бути виплачена без проведення такого перерахунку, що підтверджується його заявою. </w:t>
      </w:r>
    </w:p>
    <w:p w14:paraId="14D78A77" w14:textId="77777777" w:rsidR="00926C3C" w:rsidRDefault="00926C3C" w:rsidP="002D1C9A">
      <w:pPr>
        <w:spacing w:after="0" w:line="240" w:lineRule="auto"/>
        <w:ind w:firstLine="709"/>
        <w:jc w:val="both"/>
        <w:rPr>
          <w:rFonts w:ascii="Times New Roman" w:eastAsia="Times New Roman" w:hAnsi="Times New Roman" w:cs="Times New Roman"/>
          <w:sz w:val="28"/>
          <w:szCs w:val="28"/>
          <w:shd w:val="clear" w:color="auto" w:fill="FFFFFF"/>
        </w:rPr>
      </w:pPr>
      <w:r w:rsidRPr="00926C3C">
        <w:rPr>
          <w:rFonts w:ascii="Times New Roman" w:eastAsia="Times New Roman" w:hAnsi="Times New Roman" w:cs="Times New Roman"/>
          <w:sz w:val="28"/>
          <w:szCs w:val="28"/>
          <w:shd w:val="clear" w:color="auto" w:fill="FFFFFF"/>
        </w:rPr>
        <w:t xml:space="preserve">Сума доплати до перерахованого комісією розміру грошової компенсації у зв’язку із зміною опосередкованої вартості спорудження 1 </w:t>
      </w:r>
      <w:proofErr w:type="spellStart"/>
      <w:r w:rsidRPr="00926C3C">
        <w:rPr>
          <w:rFonts w:ascii="Times New Roman" w:eastAsia="Times New Roman" w:hAnsi="Times New Roman" w:cs="Times New Roman"/>
          <w:sz w:val="28"/>
          <w:szCs w:val="28"/>
          <w:shd w:val="clear" w:color="auto" w:fill="FFFFFF"/>
        </w:rPr>
        <w:t>кв</w:t>
      </w:r>
      <w:proofErr w:type="spellEnd"/>
      <w:r w:rsidRPr="00926C3C">
        <w:rPr>
          <w:rFonts w:ascii="Times New Roman" w:eastAsia="Times New Roman" w:hAnsi="Times New Roman" w:cs="Times New Roman"/>
          <w:sz w:val="28"/>
          <w:szCs w:val="28"/>
          <w:shd w:val="clear" w:color="auto" w:fill="FFFFFF"/>
        </w:rPr>
        <w:t>. метра загальної площі житла, може бути виплачена заявнику у наступному бюджетному році, якщо заявником не придбано житло.</w:t>
      </w:r>
    </w:p>
    <w:p w14:paraId="6DB50344" w14:textId="60360E82" w:rsidR="0006780E" w:rsidRPr="00B83F18" w:rsidRDefault="0006780E"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Для мм. Києва, Дніпра, Львова, Одеси та Харкова опосередкована вартість збільшується у 1,75 </w:t>
      </w:r>
      <w:proofErr w:type="spellStart"/>
      <w:r w:rsidRPr="00B83F18">
        <w:rPr>
          <w:rFonts w:ascii="Times New Roman" w:eastAsia="Times New Roman" w:hAnsi="Times New Roman" w:cs="Times New Roman"/>
          <w:sz w:val="28"/>
          <w:szCs w:val="28"/>
          <w:shd w:val="clear" w:color="auto" w:fill="FFFFFF"/>
        </w:rPr>
        <w:t>раза</w:t>
      </w:r>
      <w:proofErr w:type="spellEnd"/>
      <w:r w:rsidRPr="00B83F18">
        <w:rPr>
          <w:rFonts w:ascii="Times New Roman" w:eastAsia="Times New Roman" w:hAnsi="Times New Roman" w:cs="Times New Roman"/>
          <w:sz w:val="28"/>
          <w:szCs w:val="28"/>
          <w:shd w:val="clear" w:color="auto" w:fill="FFFFFF"/>
        </w:rPr>
        <w:t xml:space="preserve">, для міст - обласних центрів, а також міст обласного значення з населенням понад 300 тис. чоловік - у 1,5 </w:t>
      </w:r>
      <w:proofErr w:type="spellStart"/>
      <w:r w:rsidRPr="00B83F18">
        <w:rPr>
          <w:rFonts w:ascii="Times New Roman" w:eastAsia="Times New Roman" w:hAnsi="Times New Roman" w:cs="Times New Roman"/>
          <w:sz w:val="28"/>
          <w:szCs w:val="28"/>
          <w:shd w:val="clear" w:color="auto" w:fill="FFFFFF"/>
        </w:rPr>
        <w:t>раза</w:t>
      </w:r>
      <w:proofErr w:type="spellEnd"/>
      <w:r w:rsidRPr="00B83F18">
        <w:rPr>
          <w:rFonts w:ascii="Times New Roman" w:eastAsia="Times New Roman" w:hAnsi="Times New Roman" w:cs="Times New Roman"/>
          <w:sz w:val="28"/>
          <w:szCs w:val="28"/>
          <w:shd w:val="clear" w:color="auto" w:fill="FFFFFF"/>
        </w:rPr>
        <w:t xml:space="preserve">, для міст обласного значення з населенням від 100 тис. до 300 тис. - у 1,25 </w:t>
      </w:r>
      <w:proofErr w:type="spellStart"/>
      <w:r w:rsidRPr="00B83F18">
        <w:rPr>
          <w:rFonts w:ascii="Times New Roman" w:eastAsia="Times New Roman" w:hAnsi="Times New Roman" w:cs="Times New Roman"/>
          <w:sz w:val="28"/>
          <w:szCs w:val="28"/>
          <w:shd w:val="clear" w:color="auto" w:fill="FFFFFF"/>
        </w:rPr>
        <w:t>раза</w:t>
      </w:r>
      <w:proofErr w:type="spellEnd"/>
      <w:r w:rsidRPr="00B83F18">
        <w:rPr>
          <w:rFonts w:ascii="Times New Roman" w:eastAsia="Times New Roman" w:hAnsi="Times New Roman" w:cs="Times New Roman"/>
          <w:sz w:val="28"/>
          <w:szCs w:val="28"/>
          <w:shd w:val="clear" w:color="auto" w:fill="FFFFFF"/>
        </w:rPr>
        <w:t>.</w:t>
      </w:r>
    </w:p>
    <w:p w14:paraId="38D338FA" w14:textId="1A3D9375" w:rsidR="0006780E" w:rsidRPr="00B83F18" w:rsidRDefault="0006780E"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5C2BA39E" w14:textId="77777777" w:rsidR="00661CAE" w:rsidRPr="00B83F18" w:rsidRDefault="00661CAE"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19. Розмір грошової компенсації (ГK) розраховується за формулою:</w:t>
      </w:r>
    </w:p>
    <w:p w14:paraId="1130C954" w14:textId="77777777" w:rsidR="00661CAE" w:rsidRPr="00B83F18" w:rsidRDefault="00661CAE"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ГК = ((13,65 х </w:t>
      </w:r>
      <w:proofErr w:type="spellStart"/>
      <w:r w:rsidRPr="00B83F18">
        <w:rPr>
          <w:rFonts w:ascii="Times New Roman" w:eastAsia="Times New Roman" w:hAnsi="Times New Roman" w:cs="Times New Roman"/>
          <w:sz w:val="28"/>
          <w:szCs w:val="28"/>
          <w:shd w:val="clear" w:color="auto" w:fill="FFFFFF"/>
        </w:rPr>
        <w:t>Nс</w:t>
      </w:r>
      <w:proofErr w:type="spellEnd"/>
      <w:r w:rsidRPr="00B83F18">
        <w:rPr>
          <w:rFonts w:ascii="Times New Roman" w:eastAsia="Times New Roman" w:hAnsi="Times New Roman" w:cs="Times New Roman"/>
          <w:sz w:val="28"/>
          <w:szCs w:val="28"/>
          <w:shd w:val="clear" w:color="auto" w:fill="FFFFFF"/>
        </w:rPr>
        <w:t xml:space="preserve">) - </w:t>
      </w:r>
      <w:proofErr w:type="spellStart"/>
      <w:r w:rsidRPr="00B83F18">
        <w:rPr>
          <w:rFonts w:ascii="Times New Roman" w:eastAsia="Times New Roman" w:hAnsi="Times New Roman" w:cs="Times New Roman"/>
          <w:sz w:val="28"/>
          <w:szCs w:val="28"/>
          <w:shd w:val="clear" w:color="auto" w:fill="FFFFFF"/>
        </w:rPr>
        <w:t>Вп</w:t>
      </w:r>
      <w:proofErr w:type="spellEnd"/>
      <w:r w:rsidRPr="00B83F18">
        <w:rPr>
          <w:rFonts w:ascii="Times New Roman" w:eastAsia="Times New Roman" w:hAnsi="Times New Roman" w:cs="Times New Roman"/>
          <w:sz w:val="28"/>
          <w:szCs w:val="28"/>
          <w:shd w:val="clear" w:color="auto" w:fill="FFFFFF"/>
        </w:rPr>
        <w:t xml:space="preserve"> + 35,22 + (10 х </w:t>
      </w:r>
      <w:proofErr w:type="spellStart"/>
      <w:r w:rsidRPr="00B83F18">
        <w:rPr>
          <w:rFonts w:ascii="Times New Roman" w:eastAsia="Times New Roman" w:hAnsi="Times New Roman" w:cs="Times New Roman"/>
          <w:sz w:val="28"/>
          <w:szCs w:val="28"/>
          <w:shd w:val="clear" w:color="auto" w:fill="FFFFFF"/>
        </w:rPr>
        <w:t>Nп</w:t>
      </w:r>
      <w:proofErr w:type="spellEnd"/>
      <w:r w:rsidRPr="00B83F18">
        <w:rPr>
          <w:rFonts w:ascii="Times New Roman" w:eastAsia="Times New Roman" w:hAnsi="Times New Roman" w:cs="Times New Roman"/>
          <w:sz w:val="28"/>
          <w:szCs w:val="28"/>
          <w:shd w:val="clear" w:color="auto" w:fill="FFFFFF"/>
        </w:rPr>
        <w:t xml:space="preserve">)) х </w:t>
      </w:r>
      <w:proofErr w:type="spellStart"/>
      <w:r w:rsidRPr="00B83F18">
        <w:rPr>
          <w:rFonts w:ascii="Times New Roman" w:eastAsia="Times New Roman" w:hAnsi="Times New Roman" w:cs="Times New Roman"/>
          <w:sz w:val="28"/>
          <w:szCs w:val="28"/>
          <w:shd w:val="clear" w:color="auto" w:fill="FFFFFF"/>
        </w:rPr>
        <w:t>Bг</w:t>
      </w:r>
      <w:proofErr w:type="spellEnd"/>
      <w:r w:rsidRPr="00B83F18">
        <w:rPr>
          <w:rFonts w:ascii="Times New Roman" w:eastAsia="Times New Roman" w:hAnsi="Times New Roman" w:cs="Times New Roman"/>
          <w:sz w:val="28"/>
          <w:szCs w:val="28"/>
          <w:shd w:val="clear" w:color="auto" w:fill="FFFFFF"/>
        </w:rPr>
        <w:t xml:space="preserve"> х Км + ПЗ,</w:t>
      </w:r>
    </w:p>
    <w:p w14:paraId="17A868B2" w14:textId="77777777" w:rsidR="00661CAE" w:rsidRPr="00B83F18" w:rsidRDefault="00661CAE"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де </w:t>
      </w:r>
      <w:proofErr w:type="spellStart"/>
      <w:r w:rsidRPr="00B83F18">
        <w:rPr>
          <w:rFonts w:ascii="Times New Roman" w:eastAsia="Times New Roman" w:hAnsi="Times New Roman" w:cs="Times New Roman"/>
          <w:sz w:val="28"/>
          <w:szCs w:val="28"/>
          <w:shd w:val="clear" w:color="auto" w:fill="FFFFFF"/>
        </w:rPr>
        <w:t>Nс</w:t>
      </w:r>
      <w:proofErr w:type="spellEnd"/>
      <w:r w:rsidRPr="00B83F18">
        <w:rPr>
          <w:rFonts w:ascii="Times New Roman" w:eastAsia="Times New Roman" w:hAnsi="Times New Roman" w:cs="Times New Roman"/>
          <w:sz w:val="28"/>
          <w:szCs w:val="28"/>
          <w:shd w:val="clear" w:color="auto" w:fill="FFFFFF"/>
        </w:rPr>
        <w:t xml:space="preserve"> - кількість осіб, на яких розраховується грошова компенсація;</w:t>
      </w:r>
    </w:p>
    <w:p w14:paraId="772B3883" w14:textId="77777777" w:rsidR="00661CAE" w:rsidRPr="00B83F18" w:rsidRDefault="00661CAE" w:rsidP="002D1C9A">
      <w:pPr>
        <w:spacing w:after="0" w:line="240" w:lineRule="auto"/>
        <w:ind w:firstLine="709"/>
        <w:jc w:val="both"/>
        <w:rPr>
          <w:rFonts w:ascii="Times New Roman" w:eastAsia="Times New Roman" w:hAnsi="Times New Roman" w:cs="Times New Roman"/>
          <w:sz w:val="28"/>
          <w:szCs w:val="28"/>
          <w:shd w:val="clear" w:color="auto" w:fill="FFFFFF"/>
        </w:rPr>
      </w:pPr>
      <w:proofErr w:type="spellStart"/>
      <w:r w:rsidRPr="00B83F18">
        <w:rPr>
          <w:rFonts w:ascii="Times New Roman" w:eastAsia="Times New Roman" w:hAnsi="Times New Roman" w:cs="Times New Roman"/>
          <w:sz w:val="28"/>
          <w:szCs w:val="28"/>
          <w:shd w:val="clear" w:color="auto" w:fill="FFFFFF"/>
        </w:rPr>
        <w:t>Вп</w:t>
      </w:r>
      <w:proofErr w:type="spellEnd"/>
      <w:r w:rsidRPr="00B83F18">
        <w:rPr>
          <w:rFonts w:ascii="Times New Roman" w:eastAsia="Times New Roman" w:hAnsi="Times New Roman" w:cs="Times New Roman"/>
          <w:sz w:val="28"/>
          <w:szCs w:val="28"/>
          <w:shd w:val="clear" w:color="auto" w:fill="FFFFFF"/>
        </w:rPr>
        <w:t xml:space="preserve"> - жила площа, яка перебуває у власності заявника (членів його сім’ї, які включені в розрахунок грошової компенсації);</w:t>
      </w:r>
    </w:p>
    <w:p w14:paraId="49C8B9B1" w14:textId="77777777" w:rsidR="00661CAE" w:rsidRPr="00B83F18" w:rsidRDefault="00661CAE" w:rsidP="002D1C9A">
      <w:pPr>
        <w:spacing w:after="0" w:line="240" w:lineRule="auto"/>
        <w:ind w:firstLine="709"/>
        <w:jc w:val="both"/>
        <w:rPr>
          <w:rFonts w:ascii="Times New Roman" w:eastAsia="Times New Roman" w:hAnsi="Times New Roman" w:cs="Times New Roman"/>
          <w:sz w:val="28"/>
          <w:szCs w:val="28"/>
          <w:shd w:val="clear" w:color="auto" w:fill="FFFFFF"/>
        </w:rPr>
      </w:pPr>
      <w:proofErr w:type="spellStart"/>
      <w:r w:rsidRPr="00B83F18">
        <w:rPr>
          <w:rFonts w:ascii="Times New Roman" w:eastAsia="Times New Roman" w:hAnsi="Times New Roman" w:cs="Times New Roman"/>
          <w:sz w:val="28"/>
          <w:szCs w:val="28"/>
          <w:shd w:val="clear" w:color="auto" w:fill="FFFFFF"/>
        </w:rPr>
        <w:t>Nп</w:t>
      </w:r>
      <w:proofErr w:type="spellEnd"/>
      <w:r w:rsidRPr="00B83F18">
        <w:rPr>
          <w:rFonts w:ascii="Times New Roman" w:eastAsia="Times New Roman" w:hAnsi="Times New Roman" w:cs="Times New Roman"/>
          <w:sz w:val="28"/>
          <w:szCs w:val="28"/>
          <w:shd w:val="clear" w:color="auto" w:fill="FFFFFF"/>
        </w:rPr>
        <w:t xml:space="preserve"> - кількість членів сім’ї заявника, які є особами з інвалідністю або дітьми з інвалідністю і на яких розраховується грошова компенсація з урахуванням додаткових 10 </w:t>
      </w:r>
      <w:proofErr w:type="spellStart"/>
      <w:r w:rsidRPr="00B83F18">
        <w:rPr>
          <w:rFonts w:ascii="Times New Roman" w:eastAsia="Times New Roman" w:hAnsi="Times New Roman" w:cs="Times New Roman"/>
          <w:sz w:val="28"/>
          <w:szCs w:val="28"/>
          <w:shd w:val="clear" w:color="auto" w:fill="FFFFFF"/>
        </w:rPr>
        <w:t>кв</w:t>
      </w:r>
      <w:proofErr w:type="spellEnd"/>
      <w:r w:rsidRPr="00B83F18">
        <w:rPr>
          <w:rFonts w:ascii="Times New Roman" w:eastAsia="Times New Roman" w:hAnsi="Times New Roman" w:cs="Times New Roman"/>
          <w:sz w:val="28"/>
          <w:szCs w:val="28"/>
          <w:shd w:val="clear" w:color="auto" w:fill="FFFFFF"/>
        </w:rPr>
        <w:t>. метрів жилої площі на кожного (у тому числі на заявника);</w:t>
      </w:r>
    </w:p>
    <w:p w14:paraId="76E83695" w14:textId="77777777" w:rsidR="00661CAE" w:rsidRPr="00B83F18" w:rsidRDefault="00661CAE" w:rsidP="002D1C9A">
      <w:pPr>
        <w:spacing w:after="0" w:line="240" w:lineRule="auto"/>
        <w:ind w:firstLine="709"/>
        <w:jc w:val="both"/>
        <w:rPr>
          <w:rFonts w:ascii="Times New Roman" w:eastAsia="Times New Roman" w:hAnsi="Times New Roman" w:cs="Times New Roman"/>
          <w:sz w:val="28"/>
          <w:szCs w:val="28"/>
          <w:shd w:val="clear" w:color="auto" w:fill="FFFFFF"/>
        </w:rPr>
      </w:pPr>
      <w:proofErr w:type="spellStart"/>
      <w:r w:rsidRPr="00B83F18">
        <w:rPr>
          <w:rFonts w:ascii="Times New Roman" w:eastAsia="Times New Roman" w:hAnsi="Times New Roman" w:cs="Times New Roman"/>
          <w:sz w:val="28"/>
          <w:szCs w:val="28"/>
          <w:shd w:val="clear" w:color="auto" w:fill="FFFFFF"/>
        </w:rPr>
        <w:t>Вг</w:t>
      </w:r>
      <w:proofErr w:type="spellEnd"/>
      <w:r w:rsidRPr="00B83F18">
        <w:rPr>
          <w:rFonts w:ascii="Times New Roman" w:eastAsia="Times New Roman" w:hAnsi="Times New Roman" w:cs="Times New Roman"/>
          <w:sz w:val="28"/>
          <w:szCs w:val="28"/>
          <w:shd w:val="clear" w:color="auto" w:fill="FFFFFF"/>
        </w:rPr>
        <w:t xml:space="preserve"> - опосередкована вартість (гривень) 1 </w:t>
      </w:r>
      <w:proofErr w:type="spellStart"/>
      <w:r w:rsidRPr="00B83F18">
        <w:rPr>
          <w:rFonts w:ascii="Times New Roman" w:eastAsia="Times New Roman" w:hAnsi="Times New Roman" w:cs="Times New Roman"/>
          <w:sz w:val="28"/>
          <w:szCs w:val="28"/>
          <w:shd w:val="clear" w:color="auto" w:fill="FFFFFF"/>
        </w:rPr>
        <w:t>кв</w:t>
      </w:r>
      <w:proofErr w:type="spellEnd"/>
      <w:r w:rsidRPr="00B83F18">
        <w:rPr>
          <w:rFonts w:ascii="Times New Roman" w:eastAsia="Times New Roman" w:hAnsi="Times New Roman" w:cs="Times New Roman"/>
          <w:sz w:val="28"/>
          <w:szCs w:val="28"/>
          <w:shd w:val="clear" w:color="auto" w:fill="FFFFFF"/>
        </w:rPr>
        <w:t>. метра загальної площі житла для населеного пункту, в якому заявник перебуває на обліку як особа, що потребує поліпшення житлових умов на день звернення за грошовою компенсацією;</w:t>
      </w:r>
    </w:p>
    <w:p w14:paraId="38C58DA2" w14:textId="77777777" w:rsidR="00661CAE" w:rsidRPr="00B83F18" w:rsidRDefault="00661CAE"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Км - коефіцієнт збільшення опосередкованої вартості 1 </w:t>
      </w:r>
      <w:proofErr w:type="spellStart"/>
      <w:r w:rsidRPr="00B83F18">
        <w:rPr>
          <w:rFonts w:ascii="Times New Roman" w:eastAsia="Times New Roman" w:hAnsi="Times New Roman" w:cs="Times New Roman"/>
          <w:sz w:val="28"/>
          <w:szCs w:val="28"/>
          <w:shd w:val="clear" w:color="auto" w:fill="FFFFFF"/>
        </w:rPr>
        <w:t>кв</w:t>
      </w:r>
      <w:proofErr w:type="spellEnd"/>
      <w:r w:rsidRPr="00B83F18">
        <w:rPr>
          <w:rFonts w:ascii="Times New Roman" w:eastAsia="Times New Roman" w:hAnsi="Times New Roman" w:cs="Times New Roman"/>
          <w:sz w:val="28"/>
          <w:szCs w:val="28"/>
          <w:shd w:val="clear" w:color="auto" w:fill="FFFFFF"/>
        </w:rPr>
        <w:t>. метра загальної площі житла для міст, визначених в абзаці дев’ятому пункту 18 цього Порядку;</w:t>
      </w:r>
    </w:p>
    <w:p w14:paraId="0DD74311" w14:textId="77777777" w:rsidR="00661CAE" w:rsidRPr="00B83F18" w:rsidRDefault="00661CAE"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ПЗ - витрати (гривень), пов’язані з купівлею, оформленням права власності на житло та сплатою передбачених законодавством податків і зборів, розмір яких не перевищує три відсотки розміру грошової компенсації.</w:t>
      </w:r>
    </w:p>
    <w:p w14:paraId="022BE5C8" w14:textId="77777777" w:rsidR="008A1A40" w:rsidRPr="00B83F18" w:rsidRDefault="008A1A40"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Розмір грошової компенсації підлягає перерахунку у зв’язку із зміною складових формули, за якою розраховується грошова компенсація, якщо грошова компенсація не виплачена чи виплачена не в повному обсязі.</w:t>
      </w:r>
    </w:p>
    <w:p w14:paraId="474EB1AA" w14:textId="0EBB7E71" w:rsidR="0006780E" w:rsidRPr="00B83F18" w:rsidRDefault="0006780E"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127F5EFD" w14:textId="731C3ACB" w:rsidR="00814D0B" w:rsidRPr="00B83F18" w:rsidRDefault="00306565"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lastRenderedPageBreak/>
        <w:t>20.</w:t>
      </w:r>
      <w:r w:rsidR="00814D0B" w:rsidRPr="00B83F18">
        <w:rPr>
          <w:rFonts w:ascii="Times New Roman" w:eastAsia="Times New Roman" w:hAnsi="Times New Roman" w:cs="Times New Roman"/>
          <w:sz w:val="28"/>
          <w:szCs w:val="28"/>
          <w:shd w:val="clear" w:color="auto" w:fill="FFFFFF"/>
        </w:rPr>
        <w:t xml:space="preserve"> Під час прийняття рішення щодо призначення грошової компенсації особі з інвалідністю комісія розраховує розмір такої компенсації на підставі:</w:t>
      </w:r>
    </w:p>
    <w:p w14:paraId="6BA69BE8" w14:textId="77777777" w:rsidR="00D70175" w:rsidRDefault="00D7017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3B6BDD9D" w14:textId="7075A0CC" w:rsidR="00814D0B" w:rsidRPr="00B83F18" w:rsidRDefault="00814D0B"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 копії рішення про взяття заявника на квартирний облік із зазначенням складу членів сім’ї, які разом із заявником перебувають на такому обліку;</w:t>
      </w:r>
    </w:p>
    <w:p w14:paraId="3ACDF074" w14:textId="77777777" w:rsidR="00D70175" w:rsidRDefault="00D7017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34219160" w14:textId="71B7FF66" w:rsidR="00814D0B" w:rsidRPr="00B83F18" w:rsidRDefault="00814D0B"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2) копії рішення про взяття на квартирний облік членів сім’ї особи з інвалідністю, на яких нараховується грошова компенсація;</w:t>
      </w:r>
    </w:p>
    <w:p w14:paraId="3797D071" w14:textId="77777777" w:rsidR="00D70175" w:rsidRDefault="00D7017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0B2E4349" w14:textId="098E6A7C" w:rsidR="005A1529" w:rsidRPr="00B83F18" w:rsidRDefault="005A1529"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3) письмової згоди (викладеної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розміру грошової компенсації.</w:t>
      </w:r>
    </w:p>
    <w:p w14:paraId="6174326B" w14:textId="77777777" w:rsidR="005A1529" w:rsidRPr="00B83F18" w:rsidRDefault="005A1529"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При цьому в розрахунок включаються члени сім’ї особи з інвалідністю, які перебувають на квартирному обліку, незалежно від того, чи перебувають вони на такому обліку разом з особою з інвалідністю або окремо від неї, включаючи перебування на квартирному обліку особи з інвалідністю та членів її сім’ї у різних населених пунктах.</w:t>
      </w:r>
    </w:p>
    <w:p w14:paraId="62BE0EC6" w14:textId="5BD876F3" w:rsidR="00814D0B" w:rsidRPr="00B83F18" w:rsidRDefault="005A1529"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До членів сімей осіб з інвалідністю належать: дружина (чоловік), їх малолітні та неповнолітні діти; неодружені повнолітні діти, визнані особами з інвалідністю з дитинства I та II груп або особами з інвалідністю I групи; особа, яка проживає разом з особою з інвалідністю внаслідок війни I групи та доглядає за нею, за умови, що особа з інвалідністю внаслідок війни не перебуває у шлюбі; непрацездатні батьки, що проживають разом із ними; особа, яка перебуває під опікою або піклуванням громадянина, який має право на пільги та проживає разом з ним; неодружені діти, які навчаються за денною формою у закладах повної загальної середньої освіти, закладах професійної (професійно-технічної) освіти, фахової </w:t>
      </w:r>
      <w:proofErr w:type="spellStart"/>
      <w:r w:rsidRPr="00B83F18">
        <w:rPr>
          <w:rFonts w:ascii="Times New Roman" w:eastAsia="Times New Roman" w:hAnsi="Times New Roman" w:cs="Times New Roman"/>
          <w:sz w:val="28"/>
          <w:szCs w:val="28"/>
          <w:shd w:val="clear" w:color="auto" w:fill="FFFFFF"/>
        </w:rPr>
        <w:t>передвищої</w:t>
      </w:r>
      <w:proofErr w:type="spellEnd"/>
      <w:r w:rsidRPr="00B83F18">
        <w:rPr>
          <w:rFonts w:ascii="Times New Roman" w:eastAsia="Times New Roman" w:hAnsi="Times New Roman" w:cs="Times New Roman"/>
          <w:sz w:val="28"/>
          <w:szCs w:val="28"/>
          <w:shd w:val="clear" w:color="auto" w:fill="FFFFFF"/>
        </w:rPr>
        <w:t xml:space="preserve"> освіти і вищої освіти (у тому числі у період між завершенням навчання в одному із зазначених навчальних закладів та вступом до іншого навчального закладу або у період між завершенням навчання за одним освітньо-кваліфікаційним рівнем та продовженням навчання за іншим рівнем за умови, що такий період не перевищує чотирьох місяців), - до закінчення такими дітьми закладів освіти, але не довше ніж до виповнення їм 23 років.</w:t>
      </w:r>
    </w:p>
    <w:p w14:paraId="49EE75B7" w14:textId="4E335FA1" w:rsidR="00306565" w:rsidRPr="00B83F18" w:rsidRDefault="0030656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00AEC9D5" w14:textId="64B407CF" w:rsidR="00526FD5" w:rsidRPr="00B83F18" w:rsidRDefault="00526FD5"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21. Під час прийняття рішення щодо призначення грошової компенсації членам сім’ї заги</w:t>
      </w:r>
      <w:r w:rsidR="00F10DE9">
        <w:rPr>
          <w:rFonts w:ascii="Times New Roman" w:eastAsia="Times New Roman" w:hAnsi="Times New Roman" w:cs="Times New Roman"/>
          <w:sz w:val="28"/>
          <w:szCs w:val="28"/>
          <w:shd w:val="clear" w:color="auto" w:fill="FFFFFF"/>
        </w:rPr>
        <w:t xml:space="preserve">блого </w:t>
      </w:r>
      <w:r w:rsidRPr="00B83F18">
        <w:rPr>
          <w:rFonts w:ascii="Times New Roman" w:eastAsia="Times New Roman" w:hAnsi="Times New Roman" w:cs="Times New Roman"/>
          <w:sz w:val="28"/>
          <w:szCs w:val="28"/>
          <w:shd w:val="clear" w:color="auto" w:fill="FFFFFF"/>
        </w:rPr>
        <w:t>(п</w:t>
      </w:r>
      <w:r w:rsidR="00F10DE9">
        <w:rPr>
          <w:rFonts w:ascii="Times New Roman" w:eastAsia="Times New Roman" w:hAnsi="Times New Roman" w:cs="Times New Roman"/>
          <w:sz w:val="28"/>
          <w:szCs w:val="28"/>
          <w:shd w:val="clear" w:color="auto" w:fill="FFFFFF"/>
        </w:rPr>
        <w:t>омерлого)</w:t>
      </w:r>
      <w:r w:rsidRPr="00B83F18">
        <w:rPr>
          <w:rFonts w:ascii="Times New Roman" w:eastAsia="Times New Roman" w:hAnsi="Times New Roman" w:cs="Times New Roman"/>
          <w:sz w:val="28"/>
          <w:szCs w:val="28"/>
          <w:shd w:val="clear" w:color="auto" w:fill="FFFFFF"/>
        </w:rPr>
        <w:t>, комісія розраховує розмір такої компенсації на підставі копії рішення про взяття їх на квартирний облік.</w:t>
      </w:r>
    </w:p>
    <w:p w14:paraId="4C819CE3" w14:textId="77777777" w:rsidR="00526FD5" w:rsidRPr="00B83F18" w:rsidRDefault="00526FD5"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Під час прийняття рішення щодо призначення грошової компенсації малолітнім чи неповнолітнім дітям загиблого (померлого), в тому числі усиновленим ним (підпункт 2 пункту 2 цього Порядку), комісія може включити в розрахунок особу, з якою вони фактично проживають, якщо ця особа є членом сім’ї загиблого (померлого) і потребує поліпшення житлових умов.</w:t>
      </w:r>
    </w:p>
    <w:p w14:paraId="0DE976B0" w14:textId="77777777" w:rsidR="00526FD5" w:rsidRPr="00B83F18" w:rsidRDefault="00526FD5"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Рішення у цьому випадку приймається комісією на підставі акта обстеження матеріально-побутових умов, в якому зафіксовано факт спільного проживання малолітніх чи неповнолітніх дітей загиблого (померлого), а також </w:t>
      </w:r>
      <w:r w:rsidRPr="00B83F18">
        <w:rPr>
          <w:rFonts w:ascii="Times New Roman" w:eastAsia="Times New Roman" w:hAnsi="Times New Roman" w:cs="Times New Roman"/>
          <w:sz w:val="28"/>
          <w:szCs w:val="28"/>
          <w:shd w:val="clear" w:color="auto" w:fill="FFFFFF"/>
        </w:rPr>
        <w:lastRenderedPageBreak/>
        <w:t>на підставі рішення комісії у справах дітей, до якої звертався орган соціального захисту населення, про засвідчення такого факту. При цьому, якщо особою, з якою малолітні чи неповнолітні діти фактично проживають, є дружина (чоловік) загиблого (померлого), до уваги не береться факт позбавлення її (його) батьківських прав.</w:t>
      </w:r>
    </w:p>
    <w:p w14:paraId="4F13E584" w14:textId="77777777" w:rsidR="0006780E" w:rsidRPr="00B83F18" w:rsidRDefault="0006780E"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04D180B1" w14:textId="03E56297" w:rsidR="00C9542D" w:rsidRPr="00B83F18" w:rsidRDefault="00526FD5"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22. </w:t>
      </w:r>
      <w:r w:rsidR="00F611A5" w:rsidRPr="00B83F18">
        <w:rPr>
          <w:rFonts w:ascii="Times New Roman" w:eastAsia="Times New Roman" w:hAnsi="Times New Roman" w:cs="Times New Roman"/>
          <w:sz w:val="28"/>
          <w:szCs w:val="28"/>
          <w:shd w:val="clear" w:color="auto" w:fill="FFFFFF"/>
        </w:rPr>
        <w:t xml:space="preserve">Комісія розраховує грошову компенсацію одночасно кільком членам сім’ї загиблого (померлого), які потребують поліпшення житлових умов, належать до однієї категорії і водночас не є членами однієї сім’ї згідно з нормами Сімейного кодексу України (розлучені батьки загиблого (померлого), з урахуванням 35,22 </w:t>
      </w:r>
      <w:proofErr w:type="spellStart"/>
      <w:r w:rsidR="00F611A5" w:rsidRPr="00B83F18">
        <w:rPr>
          <w:rFonts w:ascii="Times New Roman" w:eastAsia="Times New Roman" w:hAnsi="Times New Roman" w:cs="Times New Roman"/>
          <w:sz w:val="28"/>
          <w:szCs w:val="28"/>
          <w:shd w:val="clear" w:color="auto" w:fill="FFFFFF"/>
        </w:rPr>
        <w:t>кв</w:t>
      </w:r>
      <w:proofErr w:type="spellEnd"/>
      <w:r w:rsidR="00F611A5" w:rsidRPr="00B83F18">
        <w:rPr>
          <w:rFonts w:ascii="Times New Roman" w:eastAsia="Times New Roman" w:hAnsi="Times New Roman" w:cs="Times New Roman"/>
          <w:sz w:val="28"/>
          <w:szCs w:val="28"/>
          <w:shd w:val="clear" w:color="auto" w:fill="FFFFFF"/>
        </w:rPr>
        <w:t>. метра на кожного члена сім’ї загиблого (померлого).</w:t>
      </w:r>
    </w:p>
    <w:p w14:paraId="40A40488" w14:textId="6F4EAFD8" w:rsidR="00C9542D" w:rsidRPr="00B83F18" w:rsidRDefault="00C9542D"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34AC018D" w14:textId="58812456" w:rsidR="00D30070" w:rsidRPr="00B83F18" w:rsidRDefault="00D30070"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23. У разі змін у майновому стані, у складі сім’ї, втрати статусу члена сім’ї загиблого або особи з інвалідністю внаслідок війни, зняття з квартирного обліку заявник, якому призначено грошову компенсацію, зобов’язаний протягом 30</w:t>
      </w:r>
      <w:r w:rsidR="003E74B2">
        <w:rPr>
          <w:rFonts w:ascii="Times New Roman" w:eastAsia="Times New Roman" w:hAnsi="Times New Roman" w:cs="Times New Roman"/>
          <w:sz w:val="28"/>
          <w:szCs w:val="28"/>
          <w:shd w:val="clear" w:color="auto" w:fill="FFFFFF"/>
        </w:rPr>
        <w:t> </w:t>
      </w:r>
      <w:r w:rsidRPr="00B83F18">
        <w:rPr>
          <w:rFonts w:ascii="Times New Roman" w:eastAsia="Times New Roman" w:hAnsi="Times New Roman" w:cs="Times New Roman"/>
          <w:sz w:val="28"/>
          <w:szCs w:val="28"/>
          <w:shd w:val="clear" w:color="auto" w:fill="FFFFFF"/>
        </w:rPr>
        <w:t>календарних днів поінформувати у письмовому вигляді орган соціального захисту населення про такі зміни (набуття заявником та членами його сім’ї, на яких розраховано грошову компенсацію, майнових прав на житло чи права власності на житлове приміщення, після призначення грошової компенсації, народження або смерті члена сім’ї, одруження/розірвання шлюбу, включення до складу сім’ї нових членів сім’ї тощо) та надати копії відповідних підтвердних документів.</w:t>
      </w:r>
    </w:p>
    <w:p w14:paraId="45C4415C" w14:textId="77777777" w:rsidR="00D30070" w:rsidRPr="00B83F18" w:rsidRDefault="00D30070"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У таких випадках рішення про призначення грошової компенсації підлягає перегляду комісією, якщо у день подання заяви та документів грошова компенсація не виплачена, чи виплачена не в повному обсязі.</w:t>
      </w:r>
    </w:p>
    <w:p w14:paraId="2FE6BF7E" w14:textId="77777777" w:rsidR="00D30070" w:rsidRPr="00B83F18" w:rsidRDefault="00D30070"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У разі перерахунку грошової компенсації у зв’язку із зміною у складі сім’ї зберігається черговість виплати грошової компенсації, крім випадку, передбаченого в абзаці четвертому цього пункту, коли черговість виплати грошової компенсації визначається за часом взяття на квартирний облік повнолітнього члена сім’ї.</w:t>
      </w:r>
    </w:p>
    <w:p w14:paraId="021BB643" w14:textId="77777777" w:rsidR="005D4999" w:rsidRDefault="00D30070"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У разі змін у складі сім’ї заявника внаслідок включення до її складу повнолітніх членів сім’ї, яких узято на квартирний облік після призначення заявнику грошової компенсації, заявник може подати нову заяву про призначення грошової компенсації для оновленого складу сім’ї. Попереднє рішення комісії про призначення грошової компенсації скасовується.</w:t>
      </w:r>
    </w:p>
    <w:p w14:paraId="109A2C92" w14:textId="6FBB5E40" w:rsidR="00D30070" w:rsidRPr="00B83F18" w:rsidRDefault="00D30070"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Якщо заявник або його законний представник не повідомили орган соціального захисту населення про зміни у майновому стані, у складі сім’ї, втрату статусу члена сім’ї загиблого або особи з інвалідністю внаслідок війни, зняття з квартирного обліку, що спричинило виплату грошової компенсації без наявності правових підстав або у розмірі, визначеному без урахування жилої площі, яка перебуває у власності заявника (членів його сім’ї, які включені в розрахунок грошової компенсації), з розрахунку на померлу особу або на особу, яка не є членом його сім’ї, заявник повертає органу соціального захисту населення різницю надміру виплачених коштів. Сума коштів, яка підлягає </w:t>
      </w:r>
      <w:r w:rsidRPr="00B83F18">
        <w:rPr>
          <w:rFonts w:ascii="Times New Roman" w:eastAsia="Times New Roman" w:hAnsi="Times New Roman" w:cs="Times New Roman"/>
          <w:sz w:val="28"/>
          <w:szCs w:val="28"/>
          <w:shd w:val="clear" w:color="auto" w:fill="FFFFFF"/>
        </w:rPr>
        <w:lastRenderedPageBreak/>
        <w:t>поверненню, визначається комісією з урахуванням норм пунктів 18 і 19 цього Порядку.</w:t>
      </w:r>
    </w:p>
    <w:p w14:paraId="1A76AF05" w14:textId="62AB833B" w:rsidR="00D009D0" w:rsidRDefault="00517F93" w:rsidP="002D1C9A">
      <w:pPr>
        <w:spacing w:after="0" w:line="240" w:lineRule="auto"/>
        <w:ind w:firstLine="709"/>
        <w:jc w:val="both"/>
        <w:rPr>
          <w:rFonts w:ascii="Times New Roman" w:eastAsia="Times New Roman" w:hAnsi="Times New Roman" w:cs="Times New Roman"/>
          <w:sz w:val="28"/>
          <w:szCs w:val="28"/>
          <w:shd w:val="clear" w:color="auto" w:fill="FFFFFF"/>
        </w:rPr>
      </w:pPr>
      <w:r w:rsidRPr="00517F93">
        <w:rPr>
          <w:rFonts w:ascii="Times New Roman" w:eastAsia="Times New Roman" w:hAnsi="Times New Roman" w:cs="Times New Roman"/>
          <w:sz w:val="28"/>
          <w:szCs w:val="28"/>
          <w:shd w:val="clear" w:color="auto" w:fill="FFFFFF"/>
        </w:rPr>
        <w:t>Особам з інвалідністю та членам сім’ї загиблого (померлого), яким призначено грошову компенсацію, її виплата здійснюється відповідно до рішення комісії про призначення грошової компенсації незалежно від зміни групи інвалідності та категорії отримувача грошової компенсації після прийняття рішення.</w:t>
      </w:r>
    </w:p>
    <w:p w14:paraId="68D65AB4" w14:textId="77777777" w:rsidR="00517F93" w:rsidRPr="00B83F18" w:rsidRDefault="00517F93"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1AE3F7C6" w14:textId="77777777" w:rsidR="00C02D5A" w:rsidRPr="00B83F18" w:rsidRDefault="00C02D5A"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24. Після отримання копії рішення комісії про призначення грошової компенсації заявник звертається до відділення ПАТ “Державний ощадний банк України” (далі - уповноважений банк) із заявою про відкриття поточного рахунка із спеціальним режимом використання (далі - спеціальний рахунок). До заяви додається копія рішення комісії про призначення грошової компенсації.</w:t>
      </w:r>
    </w:p>
    <w:p w14:paraId="687D19BD" w14:textId="799EFAAC" w:rsidR="00D009D0" w:rsidRPr="00B83F18" w:rsidRDefault="00C02D5A"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 xml:space="preserve">У разі здійснення комісією перерахунку розміру грошової компенсації за нововиявленими обставинами, у зв’язку із зміною опосередкованої вартості спорудження 1 </w:t>
      </w:r>
      <w:proofErr w:type="spellStart"/>
      <w:r w:rsidRPr="00B83F18">
        <w:rPr>
          <w:rFonts w:ascii="Times New Roman" w:eastAsia="Times New Roman" w:hAnsi="Times New Roman" w:cs="Times New Roman"/>
          <w:sz w:val="28"/>
          <w:szCs w:val="28"/>
          <w:shd w:val="clear" w:color="auto" w:fill="FFFFFF"/>
        </w:rPr>
        <w:t>кв</w:t>
      </w:r>
      <w:proofErr w:type="spellEnd"/>
      <w:r w:rsidRPr="00B83F18">
        <w:rPr>
          <w:rFonts w:ascii="Times New Roman" w:eastAsia="Times New Roman" w:hAnsi="Times New Roman" w:cs="Times New Roman"/>
          <w:sz w:val="28"/>
          <w:szCs w:val="28"/>
          <w:shd w:val="clear" w:color="auto" w:fill="FFFFFF"/>
        </w:rPr>
        <w:t>. метра загальної площі житла тощо, заявник надає уповноваженому банку копію відповідного рішення комісії.</w:t>
      </w:r>
    </w:p>
    <w:p w14:paraId="63038282" w14:textId="18B28FF8" w:rsidR="00C02D5A" w:rsidRPr="00B83F18" w:rsidRDefault="00C02D5A"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1549CF4C" w14:textId="16C59BB0" w:rsidR="00C02D5A" w:rsidRPr="00B83F18" w:rsidRDefault="00257567"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25. Після відкриття спеціального рахунка заявник протягом десяти робочих днів повідомляє про його реквізити органу соціального захисту населення шляхом надання копії договору про відкриття спеціального рахунка в уповноваженому банку.</w:t>
      </w:r>
    </w:p>
    <w:p w14:paraId="35F26B55" w14:textId="300C5ECB" w:rsidR="00257567" w:rsidRPr="00B83F18" w:rsidRDefault="00257567"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3533704B" w14:textId="5DDD119F" w:rsidR="00257567" w:rsidRPr="00B83F18" w:rsidRDefault="00257567" w:rsidP="002D1C9A">
      <w:pPr>
        <w:shd w:val="clear" w:color="auto" w:fill="FFFFFF"/>
        <w:spacing w:after="0" w:line="240" w:lineRule="auto"/>
        <w:ind w:firstLine="709"/>
        <w:jc w:val="both"/>
        <w:rPr>
          <w:rFonts w:ascii="Times New Roman" w:eastAsia="Times New Roman" w:hAnsi="Times New Roman"/>
          <w:sz w:val="28"/>
          <w:szCs w:val="28"/>
          <w:lang w:eastAsia="uk-UA"/>
        </w:rPr>
      </w:pPr>
      <w:bookmarkStart w:id="11" w:name="_Hlk62223640"/>
      <w:r w:rsidRPr="00B83F18">
        <w:rPr>
          <w:rFonts w:ascii="Times New Roman" w:hAnsi="Times New Roman"/>
          <w:sz w:val="28"/>
          <w:szCs w:val="28"/>
          <w:lang w:eastAsia="uk-UA"/>
        </w:rPr>
        <w:t xml:space="preserve">26. </w:t>
      </w:r>
      <w:r w:rsidRPr="00B83F18">
        <w:rPr>
          <w:rFonts w:ascii="Times New Roman" w:eastAsia="Times New Roman" w:hAnsi="Times New Roman"/>
          <w:sz w:val="28"/>
          <w:szCs w:val="28"/>
          <w:lang w:eastAsia="uk-UA"/>
        </w:rPr>
        <w:t>Орган соціального захисту населення після надходження коштів субвенції на рахунки відповідних місцевих бюджетів, відкриті в органах Казначейства, перераховує на спеціальний рахунок заявника кошти грошової компенсації в розмірі, визначеному у відповідному рішенні комісії, про що повідомляє заявника протягом трьох робочих днів з дня переказу коштів грошової компенсації на його спеціальний рахунок.</w:t>
      </w:r>
      <w:bookmarkEnd w:id="11"/>
    </w:p>
    <w:p w14:paraId="04F9F6B4" w14:textId="77777777" w:rsidR="00257567" w:rsidRPr="00B83F18" w:rsidRDefault="00257567" w:rsidP="002D1C9A">
      <w:pPr>
        <w:shd w:val="clear" w:color="auto" w:fill="FFFFFF"/>
        <w:spacing w:after="0" w:line="240" w:lineRule="auto"/>
        <w:ind w:firstLine="709"/>
        <w:jc w:val="both"/>
        <w:rPr>
          <w:rFonts w:ascii="Times New Roman" w:eastAsia="Times New Roman" w:hAnsi="Times New Roman"/>
          <w:sz w:val="28"/>
          <w:szCs w:val="28"/>
          <w:lang w:eastAsia="uk-UA"/>
        </w:rPr>
      </w:pPr>
    </w:p>
    <w:p w14:paraId="65E65AAC" w14:textId="77777777" w:rsidR="00257567" w:rsidRPr="00B83F18" w:rsidRDefault="00257567" w:rsidP="002D1C9A">
      <w:pPr>
        <w:shd w:val="clear" w:color="auto" w:fill="FFFFFF"/>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lang w:eastAsia="uk-UA"/>
        </w:rPr>
        <w:t>27. Розмір отриманої грошової компенсації не враховується під час обчислення сукупного доходу сім’ї для всіх видів соціальної допомоги, що надаються відповідно до законодавства, а також не включається до розрахунку загального місячного (річного) оподатковуваного доходу відповідно до підпункту 165.1.1</w:t>
      </w:r>
      <w:r w:rsidRPr="00B83F18">
        <w:rPr>
          <w:rFonts w:ascii="Times New Roman" w:hAnsi="Times New Roman"/>
          <w:sz w:val="28"/>
          <w:szCs w:val="28"/>
        </w:rPr>
        <w:t xml:space="preserve"> </w:t>
      </w:r>
      <w:r w:rsidRPr="00B83F18">
        <w:rPr>
          <w:rFonts w:ascii="Times New Roman" w:hAnsi="Times New Roman"/>
          <w:sz w:val="28"/>
          <w:szCs w:val="28"/>
          <w:lang w:eastAsia="uk-UA"/>
        </w:rPr>
        <w:t>пункту 165.1 статті 165 Податкового кодексу України.</w:t>
      </w:r>
      <w:bookmarkStart w:id="12" w:name="_Hlk62223667"/>
      <w:r w:rsidRPr="00B83F18">
        <w:rPr>
          <w:rFonts w:ascii="Times New Roman" w:hAnsi="Times New Roman"/>
          <w:sz w:val="28"/>
          <w:szCs w:val="28"/>
          <w:lang w:eastAsia="uk-UA"/>
        </w:rPr>
        <w:t xml:space="preserve"> </w:t>
      </w:r>
    </w:p>
    <w:p w14:paraId="6D695DBA" w14:textId="77777777" w:rsidR="00257567" w:rsidRPr="00B83F18" w:rsidRDefault="00257567" w:rsidP="002D1C9A">
      <w:pPr>
        <w:shd w:val="clear" w:color="auto" w:fill="FFFFFF"/>
        <w:spacing w:after="0" w:line="240" w:lineRule="auto"/>
        <w:ind w:firstLine="709"/>
        <w:jc w:val="both"/>
        <w:rPr>
          <w:rFonts w:ascii="Times New Roman" w:hAnsi="Times New Roman"/>
          <w:sz w:val="28"/>
          <w:szCs w:val="28"/>
          <w:lang w:eastAsia="uk-UA"/>
        </w:rPr>
      </w:pPr>
    </w:p>
    <w:p w14:paraId="408DB38F" w14:textId="51315A7D" w:rsidR="00257567" w:rsidRPr="00B83F18" w:rsidRDefault="00257567" w:rsidP="002D1C9A">
      <w:pPr>
        <w:shd w:val="clear" w:color="auto" w:fill="FFFFFF"/>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lang w:eastAsia="uk-UA"/>
        </w:rPr>
        <w:t>28. Члени сім’ї загиблого (померлого) та особи з інвалідністю протягом року з дня зарахування коштів грошової компенсації на спеціальний рахунок в уповноваженому банку самостійно використовують призначену їм грошову компенсацію на придбання житла як в прийнятих в експлуатацію житлових будинках на первинному або на вторинному ринку, так і шляхом інвестування в об’єкти житлового будівництва відповідно до Законів України “Про інвестиційну діяльність”</w:t>
      </w:r>
      <w:r w:rsidRPr="00B83F18">
        <w:rPr>
          <w:rFonts w:ascii="Times New Roman" w:hAnsi="Times New Roman"/>
          <w:sz w:val="28"/>
          <w:szCs w:val="28"/>
        </w:rPr>
        <w:t xml:space="preserve"> </w:t>
      </w:r>
      <w:r w:rsidRPr="00B83F18">
        <w:rPr>
          <w:rFonts w:ascii="Times New Roman" w:hAnsi="Times New Roman"/>
          <w:sz w:val="28"/>
          <w:szCs w:val="28"/>
          <w:lang w:eastAsia="uk-UA"/>
        </w:rPr>
        <w:t>та “Про кооперацію”</w:t>
      </w:r>
      <w:r w:rsidRPr="00B83F18">
        <w:rPr>
          <w:rFonts w:ascii="Times New Roman" w:hAnsi="Times New Roman"/>
          <w:sz w:val="28"/>
          <w:szCs w:val="28"/>
        </w:rPr>
        <w:t xml:space="preserve"> </w:t>
      </w:r>
      <w:r w:rsidRPr="00B83F18">
        <w:rPr>
          <w:rFonts w:ascii="Times New Roman" w:hAnsi="Times New Roman"/>
          <w:sz w:val="28"/>
          <w:szCs w:val="28"/>
          <w:lang w:eastAsia="uk-UA"/>
        </w:rPr>
        <w:t>зі ступенем будівельної готовності понад 80 відсотків</w:t>
      </w:r>
      <w:r w:rsidRPr="00B83F18">
        <w:rPr>
          <w:rFonts w:ascii="Times New Roman" w:hAnsi="Times New Roman"/>
          <w:sz w:val="28"/>
          <w:szCs w:val="28"/>
        </w:rPr>
        <w:t xml:space="preserve"> </w:t>
      </w:r>
      <w:r w:rsidRPr="00B83F18">
        <w:rPr>
          <w:rFonts w:ascii="Times New Roman" w:hAnsi="Times New Roman"/>
          <w:sz w:val="28"/>
          <w:szCs w:val="28"/>
          <w:lang w:eastAsia="uk-UA"/>
        </w:rPr>
        <w:t>в будь-якому населеному пункті на території України, крім тимчасово окупованої території та лінії розмежування.</w:t>
      </w:r>
    </w:p>
    <w:p w14:paraId="31AC6F7E" w14:textId="77777777" w:rsidR="00257567" w:rsidRPr="00B83F18" w:rsidRDefault="00257567" w:rsidP="002D1C9A">
      <w:pPr>
        <w:shd w:val="clear" w:color="auto" w:fill="FFFFFF"/>
        <w:spacing w:after="0" w:line="240" w:lineRule="auto"/>
        <w:ind w:firstLine="709"/>
        <w:jc w:val="both"/>
        <w:rPr>
          <w:rFonts w:ascii="Times New Roman" w:hAnsi="Times New Roman"/>
          <w:sz w:val="28"/>
          <w:szCs w:val="28"/>
          <w:lang w:eastAsia="uk-UA"/>
        </w:rPr>
      </w:pPr>
    </w:p>
    <w:p w14:paraId="40AA3272" w14:textId="58931309" w:rsidR="00257567" w:rsidRPr="00B83F18" w:rsidRDefault="00257567" w:rsidP="002D1C9A">
      <w:pPr>
        <w:shd w:val="clear" w:color="auto" w:fill="FFFFFF"/>
        <w:spacing w:after="0" w:line="240" w:lineRule="auto"/>
        <w:ind w:firstLine="709"/>
        <w:jc w:val="both"/>
        <w:rPr>
          <w:rFonts w:ascii="Times New Roman" w:hAnsi="Times New Roman"/>
          <w:sz w:val="28"/>
          <w:szCs w:val="28"/>
          <w:lang w:eastAsia="uk-UA"/>
        </w:rPr>
      </w:pPr>
      <w:bookmarkStart w:id="13" w:name="_Hlk62223690"/>
      <w:bookmarkEnd w:id="12"/>
      <w:r w:rsidRPr="00B83F18">
        <w:rPr>
          <w:rFonts w:ascii="Times New Roman" w:hAnsi="Times New Roman"/>
          <w:sz w:val="28"/>
          <w:szCs w:val="28"/>
          <w:lang w:eastAsia="uk-UA"/>
        </w:rPr>
        <w:t>29. Для переказу коштів грошової компенсації із спеціального рахунка заявник подає до уповноваженого банку заяву про переказ коштів грошової компенсації на придбання житла або на інвестування його будівництва, до якої долучається платіжне доручення на переказ коштів грошової компенсації на оплату за договором купівлі-продажу житла у прийнятих в експлуатацію житлових будинках на первинному та вторинному ринках, у разі інвестування в об’єкти житлового будівництва зі ступенем будівельної готовності понад 80</w:t>
      </w:r>
      <w:r w:rsidR="005D4999">
        <w:rPr>
          <w:rFonts w:ascii="Times New Roman" w:hAnsi="Times New Roman"/>
          <w:sz w:val="28"/>
          <w:szCs w:val="28"/>
          <w:lang w:eastAsia="uk-UA"/>
        </w:rPr>
        <w:t> </w:t>
      </w:r>
      <w:r w:rsidRPr="00B83F18">
        <w:rPr>
          <w:rFonts w:ascii="Times New Roman" w:hAnsi="Times New Roman"/>
          <w:sz w:val="28"/>
          <w:szCs w:val="28"/>
          <w:lang w:eastAsia="uk-UA"/>
        </w:rPr>
        <w:t>відсотків - інвестиційний договір відповідно до Закону України</w:t>
      </w:r>
      <w:r w:rsidRPr="00B83F18">
        <w:rPr>
          <w:rFonts w:ascii="Times New Roman" w:hAnsi="Times New Roman"/>
          <w:sz w:val="28"/>
          <w:szCs w:val="28"/>
        </w:rPr>
        <w:t xml:space="preserve"> </w:t>
      </w:r>
      <w:r w:rsidRPr="00B83F18">
        <w:rPr>
          <w:rFonts w:ascii="Times New Roman" w:hAnsi="Times New Roman"/>
          <w:sz w:val="28"/>
          <w:szCs w:val="28"/>
          <w:lang w:eastAsia="uk-UA"/>
        </w:rPr>
        <w:t>“Про інвестиційну діяльність” або договір купівлі-продажу майнових прав</w:t>
      </w:r>
      <w:r w:rsidR="003918FA" w:rsidRPr="003918FA">
        <w:rPr>
          <w:rFonts w:ascii="Times New Roman" w:hAnsi="Times New Roman"/>
          <w:sz w:val="28"/>
          <w:szCs w:val="28"/>
          <w:lang w:eastAsia="uk-UA"/>
        </w:rPr>
        <w:t xml:space="preserve">, або договір про пайову участь </w:t>
      </w:r>
      <w:r w:rsidRPr="00B83F18">
        <w:rPr>
          <w:rFonts w:ascii="Times New Roman" w:hAnsi="Times New Roman"/>
          <w:sz w:val="28"/>
          <w:szCs w:val="28"/>
          <w:lang w:eastAsia="uk-UA"/>
        </w:rPr>
        <w:t>(далі - договір), а також письмову згоду органу соціального захисту населення на перерахування коштів грошової компенсації із спеціального рахунка як оплату за договором.</w:t>
      </w:r>
    </w:p>
    <w:bookmarkEnd w:id="13"/>
    <w:p w14:paraId="1D09EE4A" w14:textId="77777777" w:rsidR="00257567" w:rsidRPr="00B83F18" w:rsidRDefault="00257567" w:rsidP="002D1C9A">
      <w:pPr>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lang w:eastAsia="uk-UA"/>
        </w:rPr>
        <w:t>У разі коли предметом договору є житловий будинок кошти грошової компенсації можуть спрямовуватися на придбання земельної ділянки, на якій він розміщений, про що зазначається у договорі. У такому разі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w:t>
      </w:r>
    </w:p>
    <w:p w14:paraId="30D1FD5A" w14:textId="77777777" w:rsidR="00257567" w:rsidRPr="00B83F18" w:rsidRDefault="00257567" w:rsidP="002D1C9A">
      <w:pPr>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lang w:eastAsia="uk-UA"/>
        </w:rPr>
        <w:t>Рахунок отримувача коштів грошової компенсації повинен бути зазначений у договорі та може бути відкритий у будь-якому банку відповідно до законодавства.</w:t>
      </w:r>
    </w:p>
    <w:p w14:paraId="26B72A38" w14:textId="01BBB5E6" w:rsidR="00D009D0" w:rsidRPr="00B83F18" w:rsidRDefault="00D009D0"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6D06D060" w14:textId="4C527496" w:rsidR="00023C8E" w:rsidRPr="00B83F18" w:rsidRDefault="00771D84" w:rsidP="002D1C9A">
      <w:pPr>
        <w:shd w:val="clear" w:color="auto" w:fill="FFFFFF"/>
        <w:spacing w:after="0" w:line="240" w:lineRule="auto"/>
        <w:ind w:firstLine="709"/>
        <w:jc w:val="both"/>
        <w:rPr>
          <w:rFonts w:ascii="Times New Roman" w:hAnsi="Times New Roman"/>
          <w:sz w:val="28"/>
          <w:szCs w:val="28"/>
          <w:lang w:eastAsia="uk-UA"/>
        </w:rPr>
      </w:pPr>
      <w:r w:rsidRPr="00B83F18">
        <w:rPr>
          <w:rFonts w:ascii="Times New Roman" w:eastAsia="Times New Roman" w:hAnsi="Times New Roman" w:cs="Times New Roman"/>
          <w:sz w:val="28"/>
          <w:szCs w:val="28"/>
          <w:shd w:val="clear" w:color="auto" w:fill="FFFFFF"/>
        </w:rPr>
        <w:t xml:space="preserve">30. </w:t>
      </w:r>
      <w:r w:rsidR="00023C8E" w:rsidRPr="00B83F18">
        <w:rPr>
          <w:rFonts w:ascii="Times New Roman" w:hAnsi="Times New Roman"/>
          <w:sz w:val="28"/>
          <w:szCs w:val="28"/>
          <w:lang w:eastAsia="uk-UA"/>
        </w:rPr>
        <w:t>Для отримання згоди на перерахування коштів грошової компенсації із спеціального рахунка як оплату за договором заявник подає органу соціального захисту населення один примірник договору, в якому зазначається про те, що житло набувається у власність заявника та членів його сім’ї, на яких розраховано грошову компенсацію.</w:t>
      </w:r>
    </w:p>
    <w:p w14:paraId="3974EA16" w14:textId="124F69F3" w:rsidR="00023C8E" w:rsidRPr="00B83F18" w:rsidRDefault="00023C8E" w:rsidP="002D1C9A">
      <w:pPr>
        <w:shd w:val="clear" w:color="auto" w:fill="FFFFFF"/>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lang w:eastAsia="uk-UA"/>
        </w:rPr>
        <w:t>У разі придбання житлового будинку разом із земельною ділянкою подається також один примірник договору/договорів, в якому/яких повинно бути зазначено, що земельна ділянка передається у власність заявника та членів його сім’ї, на яких розраховано грошову компенсацію.</w:t>
      </w:r>
    </w:p>
    <w:p w14:paraId="0BA03F63" w14:textId="77777777" w:rsidR="00023C8E" w:rsidRPr="00B83F18" w:rsidRDefault="00023C8E" w:rsidP="002D1C9A">
      <w:pPr>
        <w:shd w:val="clear" w:color="auto" w:fill="FFFFFF"/>
        <w:spacing w:after="0" w:line="240" w:lineRule="auto"/>
        <w:ind w:firstLine="709"/>
        <w:jc w:val="both"/>
        <w:rPr>
          <w:rFonts w:ascii="Times New Roman" w:hAnsi="Times New Roman"/>
          <w:sz w:val="28"/>
          <w:szCs w:val="28"/>
          <w:lang w:eastAsia="uk-UA"/>
        </w:rPr>
      </w:pPr>
    </w:p>
    <w:p w14:paraId="477A6C2D" w14:textId="77777777" w:rsidR="00023C8E" w:rsidRPr="00B83F18" w:rsidRDefault="00023C8E" w:rsidP="002D1C9A">
      <w:pPr>
        <w:shd w:val="clear" w:color="auto" w:fill="FFFFFF"/>
        <w:spacing w:after="0" w:line="240" w:lineRule="auto"/>
        <w:ind w:firstLine="709"/>
        <w:jc w:val="both"/>
        <w:rPr>
          <w:rFonts w:ascii="Times New Roman" w:hAnsi="Times New Roman"/>
          <w:sz w:val="28"/>
          <w:szCs w:val="28"/>
          <w:lang w:eastAsia="uk-UA"/>
        </w:rPr>
      </w:pPr>
      <w:bookmarkStart w:id="14" w:name="_Hlk62223756"/>
      <w:r w:rsidRPr="00B83F18">
        <w:rPr>
          <w:rFonts w:ascii="Times New Roman" w:hAnsi="Times New Roman"/>
          <w:sz w:val="28"/>
          <w:szCs w:val="28"/>
          <w:lang w:eastAsia="uk-UA"/>
        </w:rPr>
        <w:t xml:space="preserve">31. </w:t>
      </w:r>
      <w:bookmarkEnd w:id="14"/>
      <w:r w:rsidRPr="00B83F18">
        <w:rPr>
          <w:rFonts w:ascii="Times New Roman" w:hAnsi="Times New Roman"/>
          <w:sz w:val="28"/>
          <w:szCs w:val="28"/>
          <w:lang w:eastAsia="uk-UA"/>
        </w:rPr>
        <w:t xml:space="preserve">У разі укладення інвестиційного договору відповідно до Закону України “Про інвестиційну діяльність” </w:t>
      </w:r>
      <w:r w:rsidRPr="00B83F18">
        <w:rPr>
          <w:rFonts w:ascii="Times New Roman" w:eastAsia="Times New Roman" w:hAnsi="Times New Roman"/>
          <w:sz w:val="28"/>
          <w:szCs w:val="28"/>
          <w:lang w:eastAsia="uk-UA"/>
        </w:rPr>
        <w:t>або</w:t>
      </w:r>
      <w:r w:rsidRPr="00B83F18">
        <w:rPr>
          <w:rFonts w:ascii="Times New Roman" w:hAnsi="Times New Roman"/>
          <w:sz w:val="28"/>
          <w:szCs w:val="28"/>
          <w:lang w:eastAsia="uk-UA"/>
        </w:rPr>
        <w:t xml:space="preserve"> договору купівлі-продажу майнових прав, або договору про пайову участь у таких договорах </w:t>
      </w:r>
      <w:r w:rsidRPr="00B83F18">
        <w:rPr>
          <w:rFonts w:ascii="Times New Roman" w:eastAsia="Times New Roman" w:hAnsi="Times New Roman"/>
          <w:sz w:val="28"/>
          <w:szCs w:val="28"/>
          <w:lang w:eastAsia="uk-UA"/>
        </w:rPr>
        <w:t>передбачається</w:t>
      </w:r>
      <w:r w:rsidRPr="00B83F18">
        <w:rPr>
          <w:rFonts w:ascii="Times New Roman" w:hAnsi="Times New Roman"/>
          <w:sz w:val="28"/>
          <w:szCs w:val="28"/>
          <w:lang w:eastAsia="uk-UA"/>
        </w:rPr>
        <w:t xml:space="preserve"> відповідальність забудовника або житлово-будівельного (житлового) кооперативу за порушення строків прийняття в експлуатацію закінченого будівництвом об’єкта та надання документів щодо права власності на житло за заявником </w:t>
      </w:r>
      <w:r w:rsidRPr="00B83F18">
        <w:rPr>
          <w:rFonts w:ascii="Times New Roman" w:eastAsia="Times New Roman" w:hAnsi="Times New Roman"/>
          <w:sz w:val="28"/>
          <w:szCs w:val="28"/>
          <w:lang w:eastAsia="uk-UA"/>
        </w:rPr>
        <w:t>та членами</w:t>
      </w:r>
      <w:r w:rsidRPr="00B83F18">
        <w:rPr>
          <w:rFonts w:ascii="Times New Roman" w:eastAsia="Times New Roman" w:hAnsi="Times New Roman"/>
          <w:sz w:val="28"/>
          <w:szCs w:val="28"/>
        </w:rPr>
        <w:t xml:space="preserve"> </w:t>
      </w:r>
      <w:r w:rsidRPr="00B83F18">
        <w:rPr>
          <w:rFonts w:ascii="Times New Roman" w:eastAsia="Times New Roman" w:hAnsi="Times New Roman"/>
          <w:sz w:val="28"/>
          <w:szCs w:val="28"/>
          <w:lang w:eastAsia="uk-UA"/>
        </w:rPr>
        <w:t xml:space="preserve">його сім’ї, на яких розраховано грошову компенсацію, </w:t>
      </w:r>
      <w:r w:rsidRPr="00B83F18">
        <w:rPr>
          <w:rFonts w:ascii="Times New Roman" w:hAnsi="Times New Roman"/>
          <w:sz w:val="28"/>
          <w:szCs w:val="28"/>
          <w:lang w:eastAsia="uk-UA"/>
        </w:rPr>
        <w:t xml:space="preserve">після закінчення будівництва </w:t>
      </w:r>
      <w:r w:rsidRPr="00B83F18">
        <w:rPr>
          <w:rFonts w:ascii="Times New Roman" w:eastAsia="Times New Roman" w:hAnsi="Times New Roman"/>
          <w:sz w:val="28"/>
          <w:szCs w:val="28"/>
          <w:lang w:eastAsia="uk-UA"/>
        </w:rPr>
        <w:t>та зобов’язання забудовника (житлово-будівельного (житлового) кооперативу) повернути кошти грошової компенсації на рахунок органу соціального захисту населення, у разі, якщо строк виконання інвестиційного договору відповідно до Закону України “Про інвестиційну діяльність”, чи договору купівлі продажу майнових прав, чи договору про пайову участь, перевищив два роки з дня його укладення.</w:t>
      </w:r>
    </w:p>
    <w:p w14:paraId="3E94CEDE" w14:textId="44809422" w:rsidR="00023C8E" w:rsidRDefault="00023C8E" w:rsidP="002D1C9A">
      <w:pPr>
        <w:shd w:val="clear" w:color="auto" w:fill="FFFFFF"/>
        <w:spacing w:after="0" w:line="240" w:lineRule="auto"/>
        <w:ind w:firstLine="709"/>
        <w:jc w:val="both"/>
        <w:rPr>
          <w:rFonts w:ascii="Times New Roman" w:eastAsia="Times New Roman" w:hAnsi="Times New Roman"/>
          <w:sz w:val="28"/>
          <w:szCs w:val="28"/>
          <w:lang w:eastAsia="uk-UA"/>
        </w:rPr>
      </w:pPr>
      <w:r w:rsidRPr="00B83F18">
        <w:rPr>
          <w:rFonts w:ascii="Times New Roman" w:eastAsia="Times New Roman" w:hAnsi="Times New Roman"/>
          <w:sz w:val="28"/>
          <w:szCs w:val="28"/>
          <w:lang w:eastAsia="uk-UA"/>
        </w:rPr>
        <w:lastRenderedPageBreak/>
        <w:t>У такому разі орган соціального захисту населення самостійно в установленому порядку здійснює повернення коштів грошової компенсації до бюджету.</w:t>
      </w:r>
    </w:p>
    <w:p w14:paraId="13BFC0E9" w14:textId="77777777" w:rsidR="005D4999" w:rsidRPr="00B83F18" w:rsidRDefault="005D4999" w:rsidP="002D1C9A">
      <w:pPr>
        <w:shd w:val="clear" w:color="auto" w:fill="FFFFFF"/>
        <w:spacing w:after="0" w:line="240" w:lineRule="auto"/>
        <w:ind w:firstLine="709"/>
        <w:jc w:val="both"/>
        <w:rPr>
          <w:rFonts w:ascii="Times New Roman" w:eastAsia="Times New Roman" w:hAnsi="Times New Roman"/>
          <w:sz w:val="28"/>
          <w:szCs w:val="28"/>
          <w:lang w:eastAsia="uk-UA"/>
        </w:rPr>
      </w:pPr>
    </w:p>
    <w:p w14:paraId="79C8E8C7" w14:textId="77777777" w:rsidR="00023C8E" w:rsidRPr="00B83F18" w:rsidRDefault="00023C8E" w:rsidP="002D1C9A">
      <w:pPr>
        <w:shd w:val="clear" w:color="auto" w:fill="FFFFFF"/>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lang w:eastAsia="uk-UA"/>
        </w:rPr>
        <w:t>32. Забудовники повинні відповідати таким критеріям:</w:t>
      </w:r>
    </w:p>
    <w:p w14:paraId="2B970225" w14:textId="77777777" w:rsidR="00023C8E" w:rsidRPr="00B83F18" w:rsidRDefault="00023C8E" w:rsidP="002D1C9A">
      <w:pPr>
        <w:shd w:val="clear" w:color="auto" w:fill="FFFFFF"/>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lang w:eastAsia="uk-UA"/>
        </w:rPr>
        <w:t>щодо забудовників не порушено провадження у справі про банкрутство/забудовники не перебувають у стані припинення;</w:t>
      </w:r>
    </w:p>
    <w:p w14:paraId="5B3A15FD" w14:textId="77777777" w:rsidR="00023C8E" w:rsidRPr="00B83F18" w:rsidRDefault="00023C8E" w:rsidP="002D1C9A">
      <w:pPr>
        <w:shd w:val="clear" w:color="auto" w:fill="FFFFFF"/>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lang w:eastAsia="uk-UA"/>
        </w:rPr>
        <w:t>наявність документів, що надають право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14:paraId="5E6A6EDD" w14:textId="77777777" w:rsidR="00023C8E" w:rsidRPr="00B83F18" w:rsidRDefault="00023C8E" w:rsidP="002D1C9A">
      <w:pPr>
        <w:shd w:val="clear" w:color="auto" w:fill="FFFFFF"/>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lang w:eastAsia="uk-UA"/>
        </w:rPr>
        <w:t xml:space="preserve">наявність документів, що посвідчують право власності чи користування земельною ділянкою, на якій здійснюється будівництво відповідного житлового об’єкта, або договір </w:t>
      </w:r>
      <w:proofErr w:type="spellStart"/>
      <w:r w:rsidRPr="00B83F18">
        <w:rPr>
          <w:rFonts w:ascii="Times New Roman" w:hAnsi="Times New Roman"/>
          <w:sz w:val="28"/>
          <w:szCs w:val="28"/>
          <w:lang w:eastAsia="uk-UA"/>
        </w:rPr>
        <w:t>суперфіцію</w:t>
      </w:r>
      <w:proofErr w:type="spellEnd"/>
      <w:r w:rsidRPr="00B83F18">
        <w:rPr>
          <w:rFonts w:ascii="Times New Roman" w:hAnsi="Times New Roman"/>
          <w:sz w:val="28"/>
          <w:szCs w:val="28"/>
          <w:lang w:eastAsia="uk-UA"/>
        </w:rPr>
        <w:t>;</w:t>
      </w:r>
    </w:p>
    <w:p w14:paraId="342BF9F7" w14:textId="5DBA20F9" w:rsidR="00023C8E" w:rsidRPr="00B83F18" w:rsidRDefault="00023C8E" w:rsidP="002D1C9A">
      <w:pPr>
        <w:shd w:val="clear" w:color="auto" w:fill="FFFFFF"/>
        <w:spacing w:after="0" w:line="240" w:lineRule="auto"/>
        <w:ind w:firstLine="709"/>
        <w:jc w:val="both"/>
        <w:rPr>
          <w:rFonts w:ascii="Times New Roman" w:eastAsia="Times New Roman" w:hAnsi="Times New Roman"/>
          <w:sz w:val="28"/>
          <w:szCs w:val="28"/>
          <w:lang w:eastAsia="uk-UA"/>
        </w:rPr>
      </w:pPr>
      <w:r w:rsidRPr="00B83F18">
        <w:rPr>
          <w:rFonts w:ascii="Times New Roman" w:hAnsi="Times New Roman"/>
          <w:sz w:val="28"/>
          <w:szCs w:val="28"/>
          <w:lang w:eastAsia="uk-UA"/>
        </w:rPr>
        <w:t xml:space="preserve">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відповідно до Закону України “Про інвестиційну діяльність” </w:t>
      </w:r>
      <w:r w:rsidRPr="00B83F18">
        <w:rPr>
          <w:rFonts w:ascii="Times New Roman" w:eastAsia="Times New Roman" w:hAnsi="Times New Roman"/>
          <w:sz w:val="28"/>
          <w:szCs w:val="28"/>
          <w:lang w:eastAsia="uk-UA"/>
        </w:rPr>
        <w:t>або договору купівлі-продажу майнових прав, або договору про пайову участь.</w:t>
      </w:r>
    </w:p>
    <w:p w14:paraId="488FEA24" w14:textId="77777777" w:rsidR="00023C8E" w:rsidRPr="00B83F18" w:rsidRDefault="00023C8E" w:rsidP="002D1C9A">
      <w:pPr>
        <w:shd w:val="clear" w:color="auto" w:fill="FFFFFF"/>
        <w:spacing w:after="0" w:line="240" w:lineRule="auto"/>
        <w:ind w:firstLine="709"/>
        <w:jc w:val="both"/>
        <w:rPr>
          <w:rFonts w:ascii="Times New Roman" w:hAnsi="Times New Roman"/>
          <w:sz w:val="28"/>
          <w:szCs w:val="28"/>
          <w:lang w:eastAsia="uk-UA"/>
        </w:rPr>
      </w:pPr>
    </w:p>
    <w:p w14:paraId="0CE2F2FE" w14:textId="0458AAD0" w:rsidR="00D009D0" w:rsidRPr="00B83F18" w:rsidRDefault="00023C8E"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hAnsi="Times New Roman"/>
          <w:sz w:val="28"/>
          <w:szCs w:val="28"/>
          <w:lang w:eastAsia="uk-UA"/>
        </w:rPr>
        <w:t>33. Орган соціального захисту населення у разі відповідності умов договору вимогам, установленим у пунктах 28, 30 і 31 цього Порядку, протягом п’яти робочих днів надає заявникові письмову згоду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p w14:paraId="411291A4" w14:textId="006A2A9B" w:rsidR="00D009D0" w:rsidRPr="00B83F18" w:rsidRDefault="00D009D0"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3A12C96C" w14:textId="77777777" w:rsidR="008934FF" w:rsidRPr="00B83F18" w:rsidRDefault="008934FF"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34. Орган соціального захисту населення дає згоду на переказ коштів грошової компенсації із спеціального рахунка заявника на рахунок, зазначений у договорі, за таких умов:</w:t>
      </w:r>
    </w:p>
    <w:p w14:paraId="4C3C2B72" w14:textId="77777777" w:rsidR="00D70175" w:rsidRDefault="00D7017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7DC5F57E" w14:textId="56245E22" w:rsidR="008934FF" w:rsidRPr="00B83F18" w:rsidRDefault="008934FF"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1) предметом договору є придбання у власність заявника та членів його сім’ї, на яких розраховано грошову компенсацію, житла, яке відповідає встановленим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14:paraId="451F063F" w14:textId="77777777" w:rsidR="00D70175" w:rsidRDefault="00D7017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33D4F272" w14:textId="3B5BA03D" w:rsidR="008934FF" w:rsidRPr="00B83F18" w:rsidRDefault="008934FF"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2) сума, належна до перерахування, є меншою або дорівнює сумі коштів грошової компенсації, що розміщені на спеціальному рахунку заявника;</w:t>
      </w:r>
    </w:p>
    <w:p w14:paraId="6937FB88" w14:textId="77777777" w:rsidR="00D70175" w:rsidRDefault="00D70175" w:rsidP="002D1C9A">
      <w:pPr>
        <w:spacing w:after="0" w:line="240" w:lineRule="auto"/>
        <w:ind w:firstLine="709"/>
        <w:jc w:val="both"/>
        <w:rPr>
          <w:rFonts w:ascii="Times New Roman" w:eastAsia="Times New Roman" w:hAnsi="Times New Roman" w:cs="Times New Roman"/>
          <w:sz w:val="28"/>
          <w:szCs w:val="28"/>
          <w:shd w:val="clear" w:color="auto" w:fill="FFFFFF"/>
        </w:rPr>
      </w:pPr>
    </w:p>
    <w:p w14:paraId="5C90C4B3" w14:textId="7291E1A9" w:rsidR="003918FA" w:rsidRPr="00D70175" w:rsidRDefault="008934FF"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t>3) власником (співвласником) житла згідно з укладеним договором є малолітній або неповнолітній член сім’ї загиблого (померлого) або повнолітня недієздатна особа, від імені яких укладався договір і яким призначалася грошова компенсація, в разі їх наявності</w:t>
      </w:r>
      <w:r w:rsidR="00D70175">
        <w:rPr>
          <w:rFonts w:ascii="Times New Roman" w:eastAsia="Times New Roman" w:hAnsi="Times New Roman" w:cs="Times New Roman"/>
          <w:sz w:val="28"/>
          <w:szCs w:val="28"/>
          <w:shd w:val="clear" w:color="auto" w:fill="FFFFFF"/>
        </w:rPr>
        <w:t>;</w:t>
      </w:r>
    </w:p>
    <w:p w14:paraId="03F1309D" w14:textId="5E52027C" w:rsidR="00D009D0" w:rsidRPr="00B83F18" w:rsidRDefault="008934FF" w:rsidP="002D1C9A">
      <w:pPr>
        <w:spacing w:after="0" w:line="240" w:lineRule="auto"/>
        <w:ind w:firstLine="709"/>
        <w:jc w:val="both"/>
        <w:rPr>
          <w:rFonts w:ascii="Times New Roman" w:eastAsia="Times New Roman" w:hAnsi="Times New Roman" w:cs="Times New Roman"/>
          <w:sz w:val="28"/>
          <w:szCs w:val="28"/>
          <w:shd w:val="clear" w:color="auto" w:fill="FFFFFF"/>
        </w:rPr>
      </w:pPr>
      <w:r w:rsidRPr="00B83F18">
        <w:rPr>
          <w:rFonts w:ascii="Times New Roman" w:eastAsia="Times New Roman" w:hAnsi="Times New Roman" w:cs="Times New Roman"/>
          <w:sz w:val="28"/>
          <w:szCs w:val="28"/>
          <w:shd w:val="clear" w:color="auto" w:fill="FFFFFF"/>
        </w:rPr>
        <w:lastRenderedPageBreak/>
        <w:t xml:space="preserve">4) </w:t>
      </w:r>
      <w:r w:rsidR="00C932A0" w:rsidRPr="00C932A0">
        <w:rPr>
          <w:rFonts w:ascii="Times New Roman" w:eastAsia="Times New Roman" w:hAnsi="Times New Roman" w:cs="Times New Roman"/>
          <w:sz w:val="28"/>
          <w:szCs w:val="28"/>
          <w:shd w:val="clear" w:color="auto" w:fill="FFFFFF"/>
        </w:rPr>
        <w:t>строк виконання договору купівлі-продажу житла не перевищує двох місяців, а строк виконання інвестиційного договору відповідно до Закону України “Про інвестиційну діяльність” чи договору купівлі-продажу майнових прав, чи договору про пайову участь не перевищує двох років з дня його укладення.</w:t>
      </w:r>
    </w:p>
    <w:p w14:paraId="6125EA81" w14:textId="7F7FD3CB" w:rsidR="00B75998" w:rsidRPr="00B83F18" w:rsidRDefault="00B75998" w:rsidP="002D1C9A">
      <w:pPr>
        <w:spacing w:after="0" w:line="240" w:lineRule="auto"/>
        <w:ind w:firstLine="709"/>
        <w:jc w:val="both"/>
        <w:rPr>
          <w:rFonts w:ascii="Times New Roman" w:eastAsia="Times New Roman" w:hAnsi="Times New Roman" w:cs="Times New Roman"/>
          <w:sz w:val="28"/>
          <w:szCs w:val="28"/>
          <w:shd w:val="clear" w:color="auto" w:fill="FFFFFF"/>
        </w:rPr>
      </w:pPr>
      <w:r w:rsidRPr="00550F7E">
        <w:rPr>
          <w:rFonts w:ascii="Times New Roman" w:eastAsia="Calibri" w:hAnsi="Times New Roman" w:cs="Times New Roman"/>
          <w:sz w:val="28"/>
          <w:szCs w:val="28"/>
          <w:lang w:eastAsia="uk-UA"/>
        </w:rPr>
        <w:t xml:space="preserve"> </w:t>
      </w:r>
    </w:p>
    <w:p w14:paraId="06107785" w14:textId="36E3C404" w:rsidR="008934FF" w:rsidRPr="00B83F18" w:rsidRDefault="008934FF" w:rsidP="002D1C9A">
      <w:pPr>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lang w:eastAsia="uk-UA"/>
        </w:rPr>
        <w:t>35. У разі виявлення порушень вимог, установлених у пунктах 28, 30-31 і 34 цього Порядку, орган соціального захисту населення письмово відмовляє заявнику в наданні згоди на переказ коштів грошової компенсації за його заявою із зазначенням причин такої відмови.</w:t>
      </w:r>
    </w:p>
    <w:p w14:paraId="5AE3B0A8" w14:textId="77777777" w:rsidR="008934FF" w:rsidRPr="00B83F18" w:rsidRDefault="008934FF" w:rsidP="002D1C9A">
      <w:pPr>
        <w:spacing w:after="0" w:line="240" w:lineRule="auto"/>
        <w:ind w:firstLine="709"/>
        <w:jc w:val="both"/>
        <w:rPr>
          <w:rFonts w:ascii="Times New Roman" w:hAnsi="Times New Roman"/>
          <w:sz w:val="28"/>
          <w:szCs w:val="28"/>
          <w:lang w:eastAsia="uk-UA"/>
        </w:rPr>
      </w:pPr>
    </w:p>
    <w:p w14:paraId="0A115AF8" w14:textId="77777777" w:rsidR="008934FF" w:rsidRPr="00B83F18" w:rsidRDefault="008934FF" w:rsidP="002D1C9A">
      <w:pPr>
        <w:shd w:val="clear" w:color="auto" w:fill="FFFFFF"/>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lang w:eastAsia="uk-UA"/>
        </w:rPr>
        <w:t>36. Заявник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коштів грошової компенсації згідно із договором або оскаржити у суді відмову органу соціального захисту населення.</w:t>
      </w:r>
    </w:p>
    <w:p w14:paraId="656BFA17"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
          <w:sz w:val="28"/>
          <w:szCs w:val="28"/>
          <w:lang w:eastAsia="uk-UA"/>
        </w:rPr>
      </w:pPr>
      <w:bookmarkStart w:id="15" w:name="_Hlk62223907"/>
    </w:p>
    <w:p w14:paraId="14895525" w14:textId="6BFD09C0" w:rsidR="008934FF" w:rsidRPr="00B83F18" w:rsidRDefault="008934FF" w:rsidP="002D1C9A">
      <w:pPr>
        <w:shd w:val="clear" w:color="auto" w:fill="FFFFFF"/>
        <w:spacing w:after="0" w:line="240" w:lineRule="auto"/>
        <w:ind w:firstLine="709"/>
        <w:jc w:val="both"/>
        <w:rPr>
          <w:rFonts w:ascii="Times New Roman" w:eastAsia="Times New Roman" w:hAnsi="Times New Roman"/>
          <w:bCs/>
          <w:sz w:val="28"/>
          <w:szCs w:val="28"/>
          <w:lang w:eastAsia="uk-UA"/>
        </w:rPr>
      </w:pPr>
      <w:r w:rsidRPr="00B83F18">
        <w:rPr>
          <w:rFonts w:ascii="Times New Roman" w:eastAsia="Times New Roman" w:hAnsi="Times New Roman"/>
          <w:bCs/>
          <w:sz w:val="28"/>
          <w:szCs w:val="28"/>
          <w:lang w:eastAsia="uk-UA"/>
        </w:rPr>
        <w:t>37. Підставами відмови у виплаті грошової компенсації є:</w:t>
      </w:r>
    </w:p>
    <w:p w14:paraId="73941F04"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sz w:val="28"/>
          <w:szCs w:val="28"/>
          <w:lang w:eastAsia="uk-UA"/>
        </w:rPr>
      </w:pPr>
      <w:r w:rsidRPr="00B83F18">
        <w:rPr>
          <w:rFonts w:ascii="Times New Roman" w:eastAsia="Times New Roman" w:hAnsi="Times New Roman"/>
          <w:bCs/>
          <w:sz w:val="28"/>
          <w:szCs w:val="28"/>
          <w:lang w:eastAsia="uk-UA"/>
        </w:rPr>
        <w:t>втрата заявником статусу члена сім’ї загиблого або особи з інвалідністю внаслідок війни;</w:t>
      </w:r>
    </w:p>
    <w:p w14:paraId="1476CD99" w14:textId="43C87E38" w:rsidR="008934FF" w:rsidRPr="00B83F18" w:rsidRDefault="008934FF" w:rsidP="002D1C9A">
      <w:pPr>
        <w:shd w:val="clear" w:color="auto" w:fill="FFFFFF"/>
        <w:spacing w:after="0" w:line="240" w:lineRule="auto"/>
        <w:ind w:firstLine="709"/>
        <w:jc w:val="both"/>
        <w:rPr>
          <w:rFonts w:ascii="Times New Roman" w:eastAsia="Times New Roman" w:hAnsi="Times New Roman"/>
          <w:bCs/>
          <w:sz w:val="28"/>
          <w:szCs w:val="28"/>
          <w:lang w:eastAsia="uk-UA"/>
        </w:rPr>
      </w:pPr>
      <w:r w:rsidRPr="00B83F18">
        <w:rPr>
          <w:rFonts w:ascii="Times New Roman" w:eastAsia="Times New Roman" w:hAnsi="Times New Roman"/>
          <w:bCs/>
          <w:sz w:val="28"/>
          <w:szCs w:val="28"/>
          <w:lang w:eastAsia="uk-UA"/>
        </w:rPr>
        <w:t xml:space="preserve">придбання заявником </w:t>
      </w:r>
      <w:r w:rsidR="003B1134" w:rsidRPr="003B1134">
        <w:rPr>
          <w:rFonts w:ascii="Times New Roman" w:eastAsia="Times New Roman" w:hAnsi="Times New Roman"/>
          <w:bCs/>
          <w:sz w:val="28"/>
          <w:szCs w:val="28"/>
          <w:lang w:eastAsia="uk-UA"/>
        </w:rPr>
        <w:t>та/або</w:t>
      </w:r>
      <w:r w:rsidRPr="00B83F18">
        <w:rPr>
          <w:rFonts w:ascii="Times New Roman" w:eastAsia="Times New Roman" w:hAnsi="Times New Roman"/>
          <w:bCs/>
          <w:sz w:val="28"/>
          <w:szCs w:val="28"/>
          <w:lang w:eastAsia="uk-UA"/>
        </w:rPr>
        <w:t xml:space="preserve"> членами сім’ї, на яких розраховано грошову компенсацію, житлового приміщення</w:t>
      </w:r>
      <w:r w:rsidRPr="00B83F18">
        <w:rPr>
          <w:rFonts w:ascii="Times New Roman" w:eastAsia="Times New Roman" w:hAnsi="Times New Roman"/>
          <w:bCs/>
          <w:sz w:val="28"/>
          <w:szCs w:val="28"/>
        </w:rPr>
        <w:t xml:space="preserve"> </w:t>
      </w:r>
      <w:r w:rsidRPr="00B83F18">
        <w:rPr>
          <w:rFonts w:ascii="Times New Roman" w:eastAsia="Times New Roman" w:hAnsi="Times New Roman"/>
          <w:bCs/>
          <w:sz w:val="28"/>
          <w:szCs w:val="28"/>
          <w:lang w:eastAsia="uk-UA"/>
        </w:rPr>
        <w:t xml:space="preserve">на підконтрольній Україні території, що відповідає нормі жилої площі, визначеної статтею 47 Житлового кодексу Української РСР (на кожного члена сім’ї), укладання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після призначення грошової компенсації; </w:t>
      </w:r>
    </w:p>
    <w:p w14:paraId="2CBA24D9" w14:textId="7A66418F" w:rsidR="008934FF" w:rsidRPr="00B83F18" w:rsidRDefault="008934FF" w:rsidP="002D1C9A">
      <w:pPr>
        <w:shd w:val="clear" w:color="auto" w:fill="FFFFFF"/>
        <w:spacing w:after="0" w:line="240" w:lineRule="auto"/>
        <w:ind w:firstLine="709"/>
        <w:jc w:val="both"/>
        <w:rPr>
          <w:rFonts w:ascii="Times New Roman" w:eastAsia="Times New Roman" w:hAnsi="Times New Roman"/>
          <w:bCs/>
          <w:sz w:val="28"/>
          <w:szCs w:val="28"/>
          <w:lang w:eastAsia="uk-UA"/>
        </w:rPr>
      </w:pPr>
      <w:r w:rsidRPr="00B83F18">
        <w:rPr>
          <w:rFonts w:ascii="Times New Roman" w:eastAsia="Times New Roman" w:hAnsi="Times New Roman"/>
          <w:bCs/>
          <w:sz w:val="28"/>
          <w:szCs w:val="28"/>
          <w:lang w:eastAsia="uk-UA"/>
        </w:rPr>
        <w:t xml:space="preserve">зняття заявника з квартирного обліку. </w:t>
      </w:r>
      <w:bookmarkEnd w:id="15"/>
    </w:p>
    <w:p w14:paraId="3FEDF8CB"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
          <w:sz w:val="28"/>
          <w:szCs w:val="28"/>
          <w:lang w:eastAsia="uk-UA"/>
        </w:rPr>
      </w:pPr>
    </w:p>
    <w:p w14:paraId="6036BFB1" w14:textId="67329D8A" w:rsidR="008934FF" w:rsidRPr="00B83F18" w:rsidRDefault="008934FF" w:rsidP="002D1C9A">
      <w:pPr>
        <w:shd w:val="clear" w:color="auto" w:fill="FFFFFF"/>
        <w:spacing w:after="0" w:line="240" w:lineRule="auto"/>
        <w:ind w:firstLine="709"/>
        <w:jc w:val="both"/>
        <w:rPr>
          <w:rFonts w:ascii="Times New Roman" w:hAnsi="Times New Roman"/>
          <w:sz w:val="28"/>
          <w:szCs w:val="28"/>
          <w:lang w:eastAsia="uk-UA"/>
        </w:rPr>
      </w:pPr>
      <w:r w:rsidRPr="00B83F18">
        <w:rPr>
          <w:rFonts w:ascii="Times New Roman" w:hAnsi="Times New Roman"/>
          <w:sz w:val="28"/>
          <w:szCs w:val="28"/>
        </w:rPr>
        <w:t xml:space="preserve">38. </w:t>
      </w:r>
      <w:r w:rsidRPr="00B83F18">
        <w:rPr>
          <w:rFonts w:ascii="Times New Roman" w:hAnsi="Times New Roman"/>
          <w:sz w:val="28"/>
          <w:szCs w:val="28"/>
          <w:lang w:eastAsia="uk-UA"/>
        </w:rPr>
        <w:t>Якщо заявник протягом року з дня зарахування коштів грошової компенсації на його спеціальний рахунок в уповноваженому банку не уклав договір і не переказав кошти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p w14:paraId="1BD292C6" w14:textId="77777777" w:rsidR="008934FF" w:rsidRPr="00B83F18" w:rsidRDefault="008934FF" w:rsidP="002D1C9A">
      <w:pPr>
        <w:shd w:val="clear" w:color="auto" w:fill="FFFFFF"/>
        <w:spacing w:after="0" w:line="240" w:lineRule="auto"/>
        <w:ind w:firstLine="709"/>
        <w:jc w:val="both"/>
        <w:rPr>
          <w:rFonts w:ascii="Times New Roman" w:hAnsi="Times New Roman"/>
          <w:sz w:val="28"/>
          <w:szCs w:val="28"/>
          <w:lang w:eastAsia="uk-UA"/>
        </w:rPr>
      </w:pPr>
    </w:p>
    <w:p w14:paraId="179E4702"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color w:val="000000"/>
          <w:sz w:val="28"/>
          <w:szCs w:val="28"/>
          <w:lang w:eastAsia="uk-UA"/>
        </w:rPr>
      </w:pPr>
      <w:r w:rsidRPr="00B83F18">
        <w:rPr>
          <w:rFonts w:ascii="Times New Roman" w:eastAsia="Times New Roman" w:hAnsi="Times New Roman"/>
          <w:bCs/>
          <w:color w:val="000000"/>
          <w:sz w:val="28"/>
          <w:szCs w:val="28"/>
          <w:lang w:eastAsia="uk-UA"/>
        </w:rPr>
        <w:t xml:space="preserve">39. </w:t>
      </w:r>
      <w:bookmarkStart w:id="16" w:name="_Hlk62223802"/>
      <w:r w:rsidRPr="00B83F18">
        <w:rPr>
          <w:rFonts w:ascii="Times New Roman" w:eastAsia="Times New Roman" w:hAnsi="Times New Roman"/>
          <w:bCs/>
          <w:color w:val="000000"/>
          <w:sz w:val="28"/>
          <w:szCs w:val="28"/>
          <w:lang w:eastAsia="uk-UA"/>
        </w:rPr>
        <w:t xml:space="preserve">У разі смерті отримувача грошової компенсації, якому призначено грошову компенсацію та не </w:t>
      </w:r>
      <w:proofErr w:type="spellStart"/>
      <w:r w:rsidRPr="00B83F18">
        <w:rPr>
          <w:rFonts w:ascii="Times New Roman" w:eastAsia="Times New Roman" w:hAnsi="Times New Roman"/>
          <w:bCs/>
          <w:color w:val="000000"/>
          <w:sz w:val="28"/>
          <w:szCs w:val="28"/>
          <w:lang w:eastAsia="uk-UA"/>
        </w:rPr>
        <w:t>виплачено</w:t>
      </w:r>
      <w:proofErr w:type="spellEnd"/>
      <w:r w:rsidRPr="00B83F18">
        <w:rPr>
          <w:rFonts w:ascii="Times New Roman" w:eastAsia="Times New Roman" w:hAnsi="Times New Roman"/>
          <w:bCs/>
          <w:color w:val="000000"/>
          <w:sz w:val="28"/>
          <w:szCs w:val="28"/>
          <w:lang w:eastAsia="uk-UA"/>
        </w:rPr>
        <w:t>, грошова компенсація виплачується  уповноваженому члену сім’ї, на підставі заяви, копії документа, що посвідчує особу уповноваженого члена сім’ї, копії довідки про смерть та згоди довільної форми від інших членів сім’ї, на яких розраховано грошову компенсацію.</w:t>
      </w:r>
      <w:r w:rsidRPr="00B83F18">
        <w:rPr>
          <w:rFonts w:eastAsia="Times New Roman"/>
          <w:bCs/>
          <w:color w:val="000000"/>
        </w:rPr>
        <w:t xml:space="preserve"> </w:t>
      </w:r>
    </w:p>
    <w:p w14:paraId="2E16E6A1"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color w:val="000000"/>
          <w:sz w:val="28"/>
          <w:szCs w:val="28"/>
          <w:lang w:eastAsia="uk-UA"/>
        </w:rPr>
      </w:pPr>
      <w:r w:rsidRPr="00B83F18">
        <w:rPr>
          <w:rFonts w:ascii="Times New Roman" w:eastAsia="Times New Roman" w:hAnsi="Times New Roman"/>
          <w:bCs/>
          <w:color w:val="000000"/>
          <w:sz w:val="28"/>
          <w:szCs w:val="28"/>
          <w:lang w:eastAsia="uk-UA"/>
        </w:rPr>
        <w:t xml:space="preserve">Заяву та зазначені документи уповноважений член сім’ї особисто подає до органу соціального захисту населення, який протягом п’яти робочих днів вносить до комісії подання про виплату грошової компенсації уповноваженому члену сім’ї.  </w:t>
      </w:r>
    </w:p>
    <w:p w14:paraId="3F9A6C3B"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color w:val="000000"/>
          <w:sz w:val="28"/>
          <w:szCs w:val="28"/>
          <w:lang w:eastAsia="uk-UA"/>
        </w:rPr>
      </w:pPr>
      <w:r w:rsidRPr="00B83F18">
        <w:rPr>
          <w:rFonts w:ascii="Times New Roman" w:eastAsia="Times New Roman" w:hAnsi="Times New Roman"/>
          <w:bCs/>
          <w:color w:val="000000"/>
          <w:sz w:val="28"/>
          <w:szCs w:val="28"/>
          <w:lang w:eastAsia="uk-UA"/>
        </w:rPr>
        <w:lastRenderedPageBreak/>
        <w:t>Якщо кошти грошової компенсації були перераховані на спеціальний рахунок отримувача грошової компенсації, орган соціального захисту населення звертається до уповноваженого банку з проханням повернути кошти із спеціального рахунка отримувача грошової компенсації</w:t>
      </w:r>
      <w:r w:rsidRPr="00B83F18">
        <w:rPr>
          <w:rFonts w:eastAsia="Times New Roman"/>
          <w:bCs/>
          <w:color w:val="000000"/>
        </w:rPr>
        <w:t xml:space="preserve"> </w:t>
      </w:r>
      <w:r w:rsidRPr="00B83F18">
        <w:rPr>
          <w:rFonts w:ascii="Times New Roman" w:eastAsia="Times New Roman" w:hAnsi="Times New Roman"/>
          <w:bCs/>
          <w:color w:val="000000"/>
          <w:sz w:val="28"/>
          <w:szCs w:val="28"/>
          <w:lang w:eastAsia="uk-UA"/>
        </w:rPr>
        <w:t>на рахунок органу соціального захисту населення.</w:t>
      </w:r>
    </w:p>
    <w:p w14:paraId="2236E0B0"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color w:val="000000"/>
          <w:sz w:val="28"/>
          <w:szCs w:val="28"/>
          <w:lang w:eastAsia="uk-UA"/>
        </w:rPr>
      </w:pPr>
      <w:r w:rsidRPr="00B83F18">
        <w:rPr>
          <w:rFonts w:ascii="Times New Roman" w:eastAsia="Times New Roman" w:hAnsi="Times New Roman"/>
          <w:bCs/>
          <w:color w:val="000000"/>
          <w:sz w:val="28"/>
          <w:szCs w:val="28"/>
          <w:lang w:eastAsia="uk-UA"/>
        </w:rPr>
        <w:t>Рішення щодо виплати уповноваженому члену сім’ї призначеної грошової компенсації приймається комісією з</w:t>
      </w:r>
      <w:r w:rsidRPr="00B83F18">
        <w:rPr>
          <w:rFonts w:eastAsia="Times New Roman"/>
          <w:bCs/>
          <w:color w:val="000000"/>
        </w:rPr>
        <w:t xml:space="preserve"> </w:t>
      </w:r>
      <w:r w:rsidRPr="00B83F18">
        <w:rPr>
          <w:rFonts w:ascii="Times New Roman" w:eastAsia="Times New Roman" w:hAnsi="Times New Roman"/>
          <w:bCs/>
          <w:color w:val="000000"/>
          <w:sz w:val="28"/>
          <w:szCs w:val="28"/>
          <w:lang w:eastAsia="uk-UA"/>
        </w:rPr>
        <w:t xml:space="preserve">урахуванням норм, зазначених у пункті 11 цього Порядку. </w:t>
      </w:r>
    </w:p>
    <w:p w14:paraId="2E567DD4"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color w:val="000000"/>
          <w:sz w:val="28"/>
          <w:szCs w:val="28"/>
          <w:lang w:eastAsia="uk-UA"/>
        </w:rPr>
      </w:pPr>
      <w:r w:rsidRPr="00B83F18">
        <w:rPr>
          <w:rFonts w:ascii="Times New Roman" w:eastAsia="Times New Roman" w:hAnsi="Times New Roman"/>
          <w:bCs/>
          <w:color w:val="000000"/>
          <w:sz w:val="28"/>
          <w:szCs w:val="28"/>
          <w:lang w:eastAsia="uk-UA"/>
        </w:rPr>
        <w:t xml:space="preserve">Комісія протягом трьох робочих днів з дати прийняття рішення щодо виплати уповноваженому члену сім’ї грошової компенсації надсилає йому копію рішення. </w:t>
      </w:r>
    </w:p>
    <w:p w14:paraId="47260934"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color w:val="000000"/>
          <w:sz w:val="28"/>
          <w:szCs w:val="28"/>
          <w:lang w:eastAsia="uk-UA"/>
        </w:rPr>
      </w:pPr>
      <w:r w:rsidRPr="00B83F18">
        <w:rPr>
          <w:rFonts w:ascii="Times New Roman" w:eastAsia="Times New Roman" w:hAnsi="Times New Roman"/>
          <w:bCs/>
          <w:color w:val="000000"/>
          <w:sz w:val="28"/>
          <w:szCs w:val="28"/>
          <w:lang w:eastAsia="uk-UA"/>
        </w:rPr>
        <w:t>Після отримання копії рішення комісії уповноважений представник сім’ї звертається до уповноваженого банку із заявою про відкриття спеціального рахунку. До заяви додається копія рішення комісії.</w:t>
      </w:r>
    </w:p>
    <w:p w14:paraId="193BEBE8"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color w:val="000000"/>
          <w:sz w:val="28"/>
          <w:szCs w:val="28"/>
          <w:lang w:eastAsia="uk-UA"/>
        </w:rPr>
      </w:pPr>
      <w:r w:rsidRPr="00B83F18">
        <w:rPr>
          <w:rFonts w:ascii="Times New Roman" w:eastAsia="Times New Roman" w:hAnsi="Times New Roman"/>
          <w:bCs/>
          <w:color w:val="000000"/>
          <w:sz w:val="28"/>
          <w:szCs w:val="28"/>
          <w:lang w:eastAsia="uk-UA"/>
        </w:rPr>
        <w:t>Після відкриття спеціального рахунка уповноважений представник сім’ї повідомляє про його реквізити орган соціального захисту населення.</w:t>
      </w:r>
    </w:p>
    <w:p w14:paraId="2AD5D8DB" w14:textId="3E86FA7B" w:rsidR="008934FF" w:rsidRPr="00B83F18" w:rsidRDefault="008934FF" w:rsidP="002D1C9A">
      <w:pPr>
        <w:shd w:val="clear" w:color="auto" w:fill="FFFFFF"/>
        <w:spacing w:after="0" w:line="240" w:lineRule="auto"/>
        <w:ind w:firstLine="709"/>
        <w:jc w:val="both"/>
        <w:rPr>
          <w:rFonts w:ascii="Times New Roman" w:eastAsia="Times New Roman" w:hAnsi="Times New Roman"/>
          <w:bCs/>
          <w:color w:val="000000"/>
          <w:sz w:val="28"/>
          <w:szCs w:val="28"/>
          <w:lang w:eastAsia="uk-UA"/>
        </w:rPr>
      </w:pPr>
      <w:bookmarkStart w:id="17" w:name="_Hlk63067255"/>
      <w:r w:rsidRPr="00B83F18">
        <w:rPr>
          <w:rFonts w:ascii="Times New Roman" w:eastAsia="Times New Roman" w:hAnsi="Times New Roman"/>
          <w:bCs/>
          <w:color w:val="000000"/>
          <w:sz w:val="28"/>
          <w:szCs w:val="28"/>
          <w:lang w:eastAsia="uk-UA"/>
        </w:rPr>
        <w:t xml:space="preserve">Виплата грошової компенсації уповноваженому члену сім’ї здійснюється з урахуванням норм, зазначених у пунктах 18 (щодо здійснення перерахунку розміру грошової компенсації у разі зміни опосередкованої вартості спорудження 1 </w:t>
      </w:r>
      <w:proofErr w:type="spellStart"/>
      <w:r w:rsidRPr="00B83F18">
        <w:rPr>
          <w:rFonts w:ascii="Times New Roman" w:eastAsia="Times New Roman" w:hAnsi="Times New Roman"/>
          <w:bCs/>
          <w:color w:val="000000"/>
          <w:sz w:val="28"/>
          <w:szCs w:val="28"/>
          <w:lang w:eastAsia="uk-UA"/>
        </w:rPr>
        <w:t>кв</w:t>
      </w:r>
      <w:proofErr w:type="spellEnd"/>
      <w:r w:rsidRPr="00B83F18">
        <w:rPr>
          <w:rFonts w:ascii="Times New Roman" w:eastAsia="Times New Roman" w:hAnsi="Times New Roman"/>
          <w:bCs/>
          <w:color w:val="000000"/>
          <w:sz w:val="28"/>
          <w:szCs w:val="28"/>
          <w:lang w:eastAsia="uk-UA"/>
        </w:rPr>
        <w:t>. метра загальної площі житла), 23 (в частині змін у майновому стані), 26, 28-31, 33-34 і 36 цього Порядку, із збереженням черговості виплати грошової компенсації.</w:t>
      </w:r>
    </w:p>
    <w:bookmarkEnd w:id="16"/>
    <w:bookmarkEnd w:id="17"/>
    <w:p w14:paraId="68ED1E86" w14:textId="78556F06" w:rsidR="008934FF" w:rsidRPr="00B83F18" w:rsidRDefault="008934FF" w:rsidP="002D1C9A">
      <w:pPr>
        <w:shd w:val="clear" w:color="auto" w:fill="FFFFFF"/>
        <w:spacing w:after="0" w:line="240" w:lineRule="auto"/>
        <w:ind w:firstLine="709"/>
        <w:jc w:val="both"/>
        <w:rPr>
          <w:rFonts w:ascii="Times New Roman" w:eastAsia="Times New Roman" w:hAnsi="Times New Roman"/>
          <w:bCs/>
          <w:color w:val="000000"/>
          <w:sz w:val="28"/>
          <w:szCs w:val="28"/>
          <w:lang w:eastAsia="uk-UA"/>
        </w:rPr>
      </w:pPr>
      <w:r w:rsidRPr="00B83F18">
        <w:rPr>
          <w:rFonts w:ascii="Times New Roman" w:eastAsia="Times New Roman" w:hAnsi="Times New Roman"/>
          <w:bCs/>
          <w:color w:val="000000"/>
          <w:sz w:val="28"/>
          <w:szCs w:val="28"/>
          <w:lang w:eastAsia="uk-UA"/>
        </w:rPr>
        <w:t>Норми цього пункту поширюються на випадки, коли смерть заявника відбулася до набуття ним чинності.</w:t>
      </w:r>
    </w:p>
    <w:p w14:paraId="009122C2"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color w:val="000000"/>
          <w:sz w:val="28"/>
          <w:szCs w:val="28"/>
          <w:lang w:eastAsia="uk-UA"/>
        </w:rPr>
      </w:pPr>
    </w:p>
    <w:p w14:paraId="2B4965FD" w14:textId="77777777" w:rsidR="006E7D7E" w:rsidRDefault="008934FF" w:rsidP="002D1C9A">
      <w:pPr>
        <w:shd w:val="clear" w:color="auto" w:fill="FFFFFF"/>
        <w:spacing w:after="0" w:line="240" w:lineRule="auto"/>
        <w:ind w:firstLine="709"/>
        <w:jc w:val="both"/>
        <w:rPr>
          <w:rFonts w:ascii="Times New Roman" w:hAnsi="Times New Roman"/>
          <w:bCs/>
          <w:sz w:val="28"/>
          <w:szCs w:val="28"/>
          <w:lang w:eastAsia="uk-UA"/>
        </w:rPr>
      </w:pPr>
      <w:r w:rsidRPr="00B83F18">
        <w:rPr>
          <w:rFonts w:ascii="Times New Roman" w:hAnsi="Times New Roman"/>
          <w:bCs/>
          <w:sz w:val="28"/>
          <w:szCs w:val="28"/>
          <w:lang w:eastAsia="uk-UA"/>
        </w:rPr>
        <w:t xml:space="preserve">40. У разі коли сума, визначена у договорі,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або внесення на спеціальний рахунок заявника додаткових коштів у сумі, якої не вистачало для його виконання. </w:t>
      </w:r>
    </w:p>
    <w:p w14:paraId="090C05F9" w14:textId="77777777" w:rsidR="006E7D7E" w:rsidRDefault="006E7D7E" w:rsidP="002D1C9A">
      <w:pPr>
        <w:shd w:val="clear" w:color="auto" w:fill="FFFFFF"/>
        <w:spacing w:after="0" w:line="240" w:lineRule="auto"/>
        <w:ind w:firstLine="709"/>
        <w:jc w:val="both"/>
        <w:rPr>
          <w:rFonts w:ascii="Times New Roman" w:hAnsi="Times New Roman"/>
          <w:bCs/>
          <w:sz w:val="28"/>
          <w:szCs w:val="28"/>
          <w:lang w:eastAsia="uk-UA"/>
        </w:rPr>
      </w:pPr>
    </w:p>
    <w:p w14:paraId="634B5917" w14:textId="39DA5C19"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r w:rsidRPr="00B83F18">
        <w:rPr>
          <w:rFonts w:ascii="Times New Roman" w:hAnsi="Times New Roman"/>
          <w:bCs/>
          <w:sz w:val="28"/>
          <w:szCs w:val="28"/>
          <w:lang w:eastAsia="uk-UA"/>
        </w:rPr>
        <w:t>41. Додаткові кошти на спеціальний рахунок заявника можуть бути внесені за рахунок коштів місцевого бюджету, особистих коштів заявника, благодійних надходжень від юридичних і фізичних осіб, з інших джерел, не заборонених законодавством.</w:t>
      </w:r>
    </w:p>
    <w:p w14:paraId="2247E9B6" w14:textId="77777777"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p>
    <w:p w14:paraId="4C21504F" w14:textId="77777777"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r w:rsidRPr="00B83F18">
        <w:rPr>
          <w:rFonts w:ascii="Times New Roman" w:hAnsi="Times New Roman"/>
          <w:bCs/>
          <w:sz w:val="28"/>
          <w:szCs w:val="28"/>
          <w:lang w:eastAsia="uk-UA"/>
        </w:rPr>
        <w:t>42. Кошти грошової компенсації можуть бути використані на покриття витрат, пов’язаних з купівлею, оформленням права власності на житло, земельну ділянку, на якій розміщено житловий будинок, та сплатою передбачених законом податків і зборів, про що обов’язково зазначається в договорі.</w:t>
      </w:r>
    </w:p>
    <w:p w14:paraId="3512D538" w14:textId="5E3ED3E4"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r w:rsidRPr="00B83F18">
        <w:rPr>
          <w:rFonts w:ascii="Times New Roman" w:hAnsi="Times New Roman"/>
          <w:bCs/>
          <w:sz w:val="28"/>
          <w:szCs w:val="28"/>
          <w:lang w:eastAsia="uk-UA"/>
        </w:rPr>
        <w:t>Забороняється використання коштів грошової компенсації на оплату посередницьких послуг.</w:t>
      </w:r>
    </w:p>
    <w:p w14:paraId="2B53AE11" w14:textId="77777777"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p>
    <w:p w14:paraId="51975BAD" w14:textId="77777777"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r w:rsidRPr="00B83F18">
        <w:rPr>
          <w:rFonts w:ascii="Times New Roman" w:hAnsi="Times New Roman"/>
          <w:bCs/>
          <w:sz w:val="28"/>
          <w:szCs w:val="28"/>
          <w:lang w:eastAsia="uk-UA"/>
        </w:rPr>
        <w:t xml:space="preserve">43. Уповноважений банк має право переказувати лише у повному обсязі суму, визначену в договорі, і не має права переказувати суму частинами, крім </w:t>
      </w:r>
      <w:r w:rsidRPr="00B83F18">
        <w:rPr>
          <w:rFonts w:ascii="Times New Roman" w:hAnsi="Times New Roman"/>
          <w:bCs/>
          <w:sz w:val="28"/>
          <w:szCs w:val="28"/>
          <w:lang w:eastAsia="uk-UA"/>
        </w:rPr>
        <w:lastRenderedPageBreak/>
        <w:t>витрат, пов’язаних із купівлею, оформленням права власності на житло, земельну ділянку, на якій розміщено житловий будинок, та сплатою передбачених законом податків і зборів.</w:t>
      </w:r>
    </w:p>
    <w:p w14:paraId="36A4E5DF" w14:textId="16D39643"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r w:rsidRPr="00B83F18">
        <w:rPr>
          <w:rFonts w:ascii="Times New Roman" w:hAnsi="Times New Roman"/>
          <w:bCs/>
          <w:sz w:val="28"/>
          <w:szCs w:val="28"/>
          <w:lang w:eastAsia="uk-UA"/>
        </w:rPr>
        <w:t>У разі придбання житлового будинку разом із земельною ділянкою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розміщений.</w:t>
      </w:r>
    </w:p>
    <w:p w14:paraId="4E383B11" w14:textId="77777777"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p>
    <w:p w14:paraId="50FF8F17" w14:textId="2D4DE199" w:rsidR="008934FF" w:rsidRDefault="008934FF" w:rsidP="002D1C9A">
      <w:pPr>
        <w:shd w:val="clear" w:color="auto" w:fill="FFFFFF"/>
        <w:spacing w:after="0" w:line="240" w:lineRule="auto"/>
        <w:ind w:firstLine="709"/>
        <w:jc w:val="both"/>
        <w:rPr>
          <w:rFonts w:ascii="Times New Roman" w:hAnsi="Times New Roman"/>
          <w:bCs/>
          <w:sz w:val="28"/>
          <w:szCs w:val="28"/>
          <w:lang w:eastAsia="uk-UA"/>
        </w:rPr>
      </w:pPr>
      <w:r w:rsidRPr="00B83F18">
        <w:rPr>
          <w:rFonts w:ascii="Times New Roman" w:hAnsi="Times New Roman"/>
          <w:bCs/>
          <w:sz w:val="28"/>
          <w:szCs w:val="28"/>
          <w:lang w:eastAsia="uk-UA"/>
        </w:rPr>
        <w:t>44. У разі укладення договору на суму меншу, ніж сума коштів грошової компенсації на спеціальному рахунку заявника, уповноважений банк протягом трьох банківських днів після переказу коштів згідно з договором повертає залишки коштів грошової компенсації на рахунок органу соціального захисту населення.</w:t>
      </w:r>
    </w:p>
    <w:p w14:paraId="1FD470A4" w14:textId="77777777" w:rsidR="006E7D7E" w:rsidRPr="00B83F18" w:rsidRDefault="006E7D7E" w:rsidP="002D1C9A">
      <w:pPr>
        <w:shd w:val="clear" w:color="auto" w:fill="FFFFFF"/>
        <w:spacing w:after="0" w:line="240" w:lineRule="auto"/>
        <w:ind w:firstLine="709"/>
        <w:jc w:val="both"/>
        <w:rPr>
          <w:rFonts w:ascii="Times New Roman" w:hAnsi="Times New Roman"/>
          <w:bCs/>
          <w:sz w:val="28"/>
          <w:szCs w:val="28"/>
          <w:lang w:eastAsia="uk-UA"/>
        </w:rPr>
      </w:pPr>
    </w:p>
    <w:p w14:paraId="4580A0AF" w14:textId="797BE140"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bookmarkStart w:id="18" w:name="_Hlk62224212"/>
      <w:r w:rsidRPr="00B83F18">
        <w:rPr>
          <w:rFonts w:ascii="Times New Roman" w:hAnsi="Times New Roman"/>
          <w:bCs/>
          <w:sz w:val="28"/>
          <w:szCs w:val="28"/>
          <w:lang w:eastAsia="uk-UA"/>
        </w:rPr>
        <w:t>45. Орган соціального захисту населення не пізніше ніж через 30</w:t>
      </w:r>
      <w:r w:rsidR="003E74B2">
        <w:rPr>
          <w:rFonts w:ascii="Times New Roman" w:hAnsi="Times New Roman"/>
          <w:bCs/>
          <w:sz w:val="28"/>
          <w:szCs w:val="28"/>
          <w:lang w:eastAsia="uk-UA"/>
        </w:rPr>
        <w:t> </w:t>
      </w:r>
      <w:r w:rsidRPr="00B83F18">
        <w:rPr>
          <w:rFonts w:ascii="Times New Roman" w:hAnsi="Times New Roman"/>
          <w:bCs/>
          <w:sz w:val="28"/>
          <w:szCs w:val="28"/>
          <w:lang w:eastAsia="uk-UA"/>
        </w:rPr>
        <w:t>календарних днів з дати закінчення строку дії укладеного заявником договору купівлі-продажу житла (інвестиційного договору відповідно до</w:t>
      </w:r>
      <w:r w:rsidR="006E7D7E">
        <w:rPr>
          <w:rFonts w:ascii="Times New Roman" w:hAnsi="Times New Roman"/>
          <w:bCs/>
          <w:sz w:val="28"/>
          <w:szCs w:val="28"/>
          <w:lang w:eastAsia="uk-UA"/>
        </w:rPr>
        <w:t xml:space="preserve"> З</w:t>
      </w:r>
      <w:r w:rsidRPr="00B83F18">
        <w:rPr>
          <w:rFonts w:ascii="Times New Roman" w:hAnsi="Times New Roman"/>
          <w:bCs/>
          <w:sz w:val="28"/>
          <w:szCs w:val="28"/>
          <w:lang w:eastAsia="uk-UA"/>
        </w:rPr>
        <w:t>акону України</w:t>
      </w:r>
      <w:r w:rsidR="006E7D7E">
        <w:rPr>
          <w:rFonts w:ascii="Times New Roman" w:hAnsi="Times New Roman"/>
          <w:bCs/>
          <w:sz w:val="28"/>
          <w:szCs w:val="28"/>
          <w:lang w:eastAsia="uk-UA"/>
        </w:rPr>
        <w:t xml:space="preserve"> </w:t>
      </w:r>
      <w:r w:rsidRPr="00B83F18">
        <w:rPr>
          <w:rFonts w:ascii="Times New Roman" w:hAnsi="Times New Roman"/>
          <w:bCs/>
          <w:sz w:val="28"/>
          <w:szCs w:val="28"/>
          <w:lang w:eastAsia="uk-UA"/>
        </w:rPr>
        <w:t>“Про інвестиційну діяльність” або договору купівлі-продажу майнових прав, або договору про пайову участь) 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 та членами його сім’ї, на яких було розраховано грошову компенсацію (далі - інформаційна довідка).</w:t>
      </w:r>
      <w:bookmarkEnd w:id="18"/>
    </w:p>
    <w:p w14:paraId="7575FD97" w14:textId="77777777"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p>
    <w:p w14:paraId="5F384332" w14:textId="7E46995A"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r w:rsidRPr="00B83F18">
        <w:rPr>
          <w:rFonts w:ascii="Times New Roman" w:hAnsi="Times New Roman"/>
          <w:bCs/>
          <w:sz w:val="28"/>
          <w:szCs w:val="28"/>
          <w:lang w:eastAsia="uk-UA"/>
        </w:rPr>
        <w:t>46. Після виплати заявнику грошової компенсації (перерахунку коштів на спеціальний рахунок заявника) орган соціального захисту населення вносить інформацію про таку виплату до Реєстру.</w:t>
      </w:r>
    </w:p>
    <w:p w14:paraId="7073BCC6"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sz w:val="28"/>
          <w:szCs w:val="28"/>
        </w:rPr>
      </w:pPr>
      <w:r w:rsidRPr="00B83F18">
        <w:rPr>
          <w:rFonts w:ascii="Times New Roman" w:eastAsia="Times New Roman" w:hAnsi="Times New Roman"/>
          <w:bCs/>
          <w:sz w:val="28"/>
          <w:szCs w:val="28"/>
        </w:rPr>
        <w:t xml:space="preserve">Після отримання інформаційної довідки орган соціального захисту населення </w:t>
      </w:r>
      <w:r w:rsidRPr="00B83F18">
        <w:rPr>
          <w:rFonts w:ascii="Times New Roman" w:eastAsia="Times New Roman" w:hAnsi="Times New Roman"/>
          <w:bCs/>
          <w:sz w:val="28"/>
          <w:szCs w:val="28"/>
          <w:lang w:eastAsia="uk-UA"/>
        </w:rPr>
        <w:t>інформує відповідні органи (у тому числі на території інших населених пунктів) про необхідність зняття з квартирного обліку заявника та членів його сім’ї, яких включено у розрахунок грошової компенсації,</w:t>
      </w:r>
      <w:r w:rsidRPr="00B83F18">
        <w:rPr>
          <w:rFonts w:eastAsia="Times New Roman"/>
          <w:bCs/>
        </w:rPr>
        <w:t xml:space="preserve"> </w:t>
      </w:r>
      <w:r w:rsidRPr="00B83F18">
        <w:rPr>
          <w:rFonts w:ascii="Times New Roman" w:eastAsia="Times New Roman" w:hAnsi="Times New Roman"/>
          <w:bCs/>
          <w:sz w:val="28"/>
          <w:szCs w:val="28"/>
          <w:lang w:eastAsia="uk-UA"/>
        </w:rPr>
        <w:t>та не пізніше ніж через три робочих дні після її отримання надсилає копію такої довідки структурному підрозділу з питань соціального захисту населення обласної, Київської міської держадміністрації.</w:t>
      </w:r>
    </w:p>
    <w:p w14:paraId="231DE2C8" w14:textId="77777777" w:rsidR="008934FF" w:rsidRPr="00B83F18" w:rsidRDefault="008934FF" w:rsidP="002D1C9A">
      <w:pPr>
        <w:shd w:val="clear" w:color="auto" w:fill="FFFFFF"/>
        <w:spacing w:after="0" w:line="240" w:lineRule="auto"/>
        <w:ind w:firstLine="709"/>
        <w:jc w:val="both"/>
        <w:rPr>
          <w:rFonts w:ascii="Times New Roman" w:eastAsia="Calibri" w:hAnsi="Times New Roman"/>
          <w:bCs/>
          <w:sz w:val="28"/>
          <w:szCs w:val="28"/>
          <w:lang w:eastAsia="uk-UA"/>
        </w:rPr>
      </w:pPr>
      <w:r w:rsidRPr="00B83F18">
        <w:rPr>
          <w:rFonts w:ascii="Times New Roman" w:hAnsi="Times New Roman"/>
          <w:bCs/>
          <w:sz w:val="28"/>
          <w:szCs w:val="28"/>
          <w:lang w:eastAsia="uk-UA"/>
        </w:rPr>
        <w:t>Право власності на нерухоме майно оформляється на заявника та членів його сім’ї, на яких було розраховано грошову компенсацію.</w:t>
      </w:r>
    </w:p>
    <w:p w14:paraId="402C31B8" w14:textId="77777777" w:rsidR="006E7D7E" w:rsidRDefault="006E7D7E" w:rsidP="002D1C9A">
      <w:pPr>
        <w:shd w:val="clear" w:color="auto" w:fill="FFFFFF"/>
        <w:spacing w:after="0" w:line="240" w:lineRule="auto"/>
        <w:ind w:firstLine="709"/>
        <w:jc w:val="both"/>
        <w:rPr>
          <w:rFonts w:ascii="Times New Roman" w:hAnsi="Times New Roman"/>
          <w:bCs/>
          <w:sz w:val="28"/>
          <w:szCs w:val="28"/>
          <w:lang w:eastAsia="uk-UA"/>
        </w:rPr>
      </w:pPr>
      <w:bookmarkStart w:id="19" w:name="_Hlk62467092"/>
    </w:p>
    <w:p w14:paraId="6A7A42DF" w14:textId="25120A91" w:rsidR="008934FF" w:rsidRPr="00B83F18" w:rsidRDefault="008934FF" w:rsidP="002D1C9A">
      <w:pPr>
        <w:shd w:val="clear" w:color="auto" w:fill="FFFFFF"/>
        <w:spacing w:after="0" w:line="240" w:lineRule="auto"/>
        <w:ind w:firstLine="709"/>
        <w:jc w:val="both"/>
        <w:rPr>
          <w:rFonts w:ascii="Times New Roman" w:eastAsia="Times New Roman" w:hAnsi="Times New Roman"/>
          <w:bCs/>
          <w:sz w:val="28"/>
          <w:szCs w:val="28"/>
          <w:lang w:eastAsia="uk-UA"/>
        </w:rPr>
      </w:pPr>
      <w:r w:rsidRPr="00B83F18">
        <w:rPr>
          <w:rFonts w:ascii="Times New Roman" w:hAnsi="Times New Roman"/>
          <w:bCs/>
          <w:sz w:val="28"/>
          <w:szCs w:val="28"/>
          <w:lang w:eastAsia="uk-UA"/>
        </w:rPr>
        <w:t xml:space="preserve">47. </w:t>
      </w:r>
      <w:r w:rsidRPr="00B83F18">
        <w:rPr>
          <w:rFonts w:ascii="Times New Roman" w:eastAsia="Times New Roman" w:hAnsi="Times New Roman"/>
          <w:bCs/>
          <w:sz w:val="28"/>
          <w:szCs w:val="28"/>
          <w:lang w:eastAsia="uk-UA"/>
        </w:rPr>
        <w:t>У разі відсутності відомостей про зареєстровані речові права на нерухоме майно за заявником та членами його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заявником договору купівлі-продажу житла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орган соціального захисту населення звертається до заявника із вимогою повернути кошти грошової компенсації до бюджету.</w:t>
      </w:r>
      <w:bookmarkEnd w:id="19"/>
    </w:p>
    <w:p w14:paraId="6029DA11" w14:textId="77777777" w:rsidR="008934FF" w:rsidRPr="00B83F18" w:rsidRDefault="008934FF" w:rsidP="002D1C9A">
      <w:pPr>
        <w:spacing w:after="0" w:line="240" w:lineRule="auto"/>
        <w:ind w:firstLine="709"/>
        <w:jc w:val="both"/>
        <w:rPr>
          <w:rFonts w:ascii="Times New Roman" w:hAnsi="Times New Roman"/>
          <w:bCs/>
          <w:sz w:val="28"/>
          <w:szCs w:val="28"/>
          <w:lang w:eastAsia="uk-UA"/>
        </w:rPr>
      </w:pPr>
    </w:p>
    <w:p w14:paraId="34915F76" w14:textId="18A8F4B9" w:rsidR="008934FF" w:rsidRPr="00B83F18" w:rsidRDefault="008934FF" w:rsidP="002D1C9A">
      <w:pPr>
        <w:spacing w:after="0" w:line="240" w:lineRule="auto"/>
        <w:ind w:firstLine="709"/>
        <w:jc w:val="both"/>
        <w:rPr>
          <w:rFonts w:ascii="Times New Roman" w:hAnsi="Times New Roman"/>
          <w:bCs/>
          <w:sz w:val="28"/>
          <w:szCs w:val="28"/>
          <w:lang w:eastAsia="uk-UA"/>
        </w:rPr>
      </w:pPr>
      <w:r w:rsidRPr="00B83F18">
        <w:rPr>
          <w:rFonts w:ascii="Times New Roman" w:hAnsi="Times New Roman"/>
          <w:bCs/>
          <w:sz w:val="28"/>
          <w:szCs w:val="28"/>
          <w:lang w:eastAsia="uk-UA"/>
        </w:rPr>
        <w:t>48. Кошти грошової компенсації у випадку, передбаченому</w:t>
      </w:r>
      <w:r w:rsidR="006E7D7E">
        <w:rPr>
          <w:rFonts w:ascii="Times New Roman" w:hAnsi="Times New Roman"/>
          <w:bCs/>
          <w:sz w:val="28"/>
          <w:szCs w:val="28"/>
          <w:lang w:eastAsia="uk-UA"/>
        </w:rPr>
        <w:t xml:space="preserve"> </w:t>
      </w:r>
      <w:r w:rsidRPr="00B83F18">
        <w:rPr>
          <w:rFonts w:ascii="Times New Roman" w:hAnsi="Times New Roman"/>
          <w:bCs/>
          <w:sz w:val="28"/>
          <w:szCs w:val="28"/>
          <w:lang w:eastAsia="uk-UA"/>
        </w:rPr>
        <w:t>пунктом 47</w:t>
      </w:r>
      <w:r w:rsidR="006E7D7E">
        <w:rPr>
          <w:rFonts w:ascii="Times New Roman" w:hAnsi="Times New Roman"/>
          <w:bCs/>
          <w:sz w:val="28"/>
          <w:szCs w:val="28"/>
          <w:lang w:eastAsia="uk-UA"/>
        </w:rPr>
        <w:t xml:space="preserve"> </w:t>
      </w:r>
      <w:r w:rsidRPr="00B83F18">
        <w:rPr>
          <w:rFonts w:ascii="Times New Roman" w:hAnsi="Times New Roman"/>
          <w:bCs/>
          <w:sz w:val="28"/>
          <w:szCs w:val="28"/>
          <w:lang w:eastAsia="uk-UA"/>
        </w:rPr>
        <w:t>цього Порядку, повертаються заявником добровільно або у судовому порядку.</w:t>
      </w:r>
    </w:p>
    <w:p w14:paraId="46FC1317" w14:textId="77777777" w:rsidR="008934FF" w:rsidRPr="00B83F18" w:rsidRDefault="008934FF" w:rsidP="002D1C9A">
      <w:pPr>
        <w:shd w:val="clear" w:color="auto" w:fill="FFFFFF"/>
        <w:spacing w:after="0" w:line="240" w:lineRule="auto"/>
        <w:ind w:firstLine="709"/>
        <w:jc w:val="both"/>
        <w:rPr>
          <w:rFonts w:ascii="Times New Roman" w:hAnsi="Times New Roman"/>
          <w:bCs/>
          <w:sz w:val="28"/>
          <w:szCs w:val="28"/>
          <w:lang w:eastAsia="uk-UA"/>
        </w:rPr>
      </w:pPr>
    </w:p>
    <w:p w14:paraId="701865E4" w14:textId="409FA14E" w:rsidR="008934FF" w:rsidRPr="00B83F18" w:rsidRDefault="008934FF" w:rsidP="002D1C9A">
      <w:pPr>
        <w:shd w:val="clear" w:color="auto" w:fill="FFFFFF"/>
        <w:spacing w:after="0" w:line="240" w:lineRule="auto"/>
        <w:ind w:firstLine="709"/>
        <w:jc w:val="both"/>
        <w:rPr>
          <w:rFonts w:ascii="Times New Roman" w:eastAsia="Times New Roman" w:hAnsi="Times New Roman"/>
          <w:bCs/>
          <w:sz w:val="28"/>
          <w:szCs w:val="28"/>
          <w:lang w:eastAsia="uk-UA"/>
        </w:rPr>
      </w:pPr>
      <w:r w:rsidRPr="00B83F18">
        <w:rPr>
          <w:rFonts w:ascii="Times New Roman" w:hAnsi="Times New Roman"/>
          <w:bCs/>
          <w:sz w:val="28"/>
          <w:szCs w:val="28"/>
          <w:lang w:eastAsia="uk-UA"/>
        </w:rPr>
        <w:t xml:space="preserve">49. </w:t>
      </w:r>
      <w:bookmarkStart w:id="20" w:name="_Hlk63151096"/>
      <w:r w:rsidRPr="00B83F18">
        <w:rPr>
          <w:rFonts w:ascii="Times New Roman" w:eastAsia="Times New Roman" w:hAnsi="Times New Roman"/>
          <w:bCs/>
          <w:sz w:val="28"/>
          <w:szCs w:val="28"/>
          <w:lang w:eastAsia="uk-UA"/>
        </w:rPr>
        <w:t xml:space="preserve">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та членів його сім’ї, на яких було </w:t>
      </w:r>
      <w:proofErr w:type="spellStart"/>
      <w:r w:rsidRPr="00B83F18">
        <w:rPr>
          <w:rFonts w:ascii="Times New Roman" w:eastAsia="Times New Roman" w:hAnsi="Times New Roman"/>
          <w:bCs/>
          <w:sz w:val="28"/>
          <w:szCs w:val="28"/>
          <w:lang w:eastAsia="uk-UA"/>
        </w:rPr>
        <w:t>виплачено</w:t>
      </w:r>
      <w:proofErr w:type="spellEnd"/>
      <w:r w:rsidRPr="00B83F18">
        <w:rPr>
          <w:rFonts w:ascii="Times New Roman" w:eastAsia="Times New Roman" w:hAnsi="Times New Roman"/>
          <w:bCs/>
          <w:sz w:val="28"/>
          <w:szCs w:val="28"/>
          <w:lang w:eastAsia="uk-UA"/>
        </w:rPr>
        <w:t xml:space="preserve"> грошову компенсацію, менше трьох років, кошти отриманої грошової компенсації підлягають поверненню до державного бюджету.</w:t>
      </w:r>
    </w:p>
    <w:p w14:paraId="7309C300" w14:textId="4CFF091B" w:rsidR="008934FF" w:rsidRPr="00B83F18" w:rsidRDefault="008934FF" w:rsidP="002D1C9A">
      <w:pPr>
        <w:shd w:val="clear" w:color="auto" w:fill="FFFFFF"/>
        <w:spacing w:after="0" w:line="240" w:lineRule="auto"/>
        <w:ind w:firstLine="709"/>
        <w:jc w:val="both"/>
        <w:rPr>
          <w:rFonts w:ascii="Times New Roman" w:eastAsia="Times New Roman" w:hAnsi="Times New Roman"/>
          <w:bCs/>
          <w:sz w:val="28"/>
          <w:szCs w:val="28"/>
          <w:lang w:eastAsia="uk-UA"/>
        </w:rPr>
      </w:pPr>
      <w:r w:rsidRPr="00B83F18">
        <w:rPr>
          <w:rFonts w:ascii="Times New Roman" w:eastAsia="Times New Roman" w:hAnsi="Times New Roman"/>
          <w:bCs/>
          <w:sz w:val="28"/>
          <w:szCs w:val="28"/>
          <w:lang w:eastAsia="uk-UA"/>
        </w:rPr>
        <w:t>Орган соціального захисту населення, щороку, протягом трьох років з дня отримання відомостей про зареєстровані речові права на нерухоме майно за заявником та членами його сім’ї, на яких було розраховано грошову компенсацію, самостійно отримує інформаційну довідку з Державного реєстру речових прав на нерухоме майно.</w:t>
      </w:r>
      <w:bookmarkEnd w:id="20"/>
    </w:p>
    <w:p w14:paraId="6F0D33C9"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sz w:val="28"/>
          <w:szCs w:val="28"/>
          <w:lang w:eastAsia="uk-UA"/>
        </w:rPr>
      </w:pPr>
    </w:p>
    <w:p w14:paraId="3DE80610" w14:textId="34A64FB8" w:rsidR="008934FF" w:rsidRPr="00B83F18" w:rsidRDefault="008934FF" w:rsidP="002D1C9A">
      <w:pPr>
        <w:shd w:val="clear" w:color="auto" w:fill="FFFFFF"/>
        <w:spacing w:after="0" w:line="240" w:lineRule="auto"/>
        <w:ind w:firstLine="709"/>
        <w:jc w:val="both"/>
        <w:rPr>
          <w:rFonts w:ascii="Times New Roman" w:eastAsia="Times New Roman" w:hAnsi="Times New Roman"/>
          <w:bCs/>
          <w:sz w:val="28"/>
          <w:szCs w:val="28"/>
          <w:lang w:eastAsia="uk-UA"/>
        </w:rPr>
      </w:pPr>
      <w:r w:rsidRPr="00B83F18">
        <w:rPr>
          <w:rFonts w:ascii="Times New Roman" w:hAnsi="Times New Roman"/>
          <w:bCs/>
          <w:sz w:val="28"/>
          <w:szCs w:val="28"/>
          <w:lang w:eastAsia="uk-UA"/>
        </w:rPr>
        <w:t xml:space="preserve">50. </w:t>
      </w:r>
      <w:r w:rsidRPr="00B83F18">
        <w:rPr>
          <w:rFonts w:ascii="Times New Roman" w:eastAsia="Times New Roman" w:hAnsi="Times New Roman"/>
          <w:bCs/>
          <w:sz w:val="28"/>
          <w:szCs w:val="28"/>
          <w:lang w:eastAsia="uk-UA"/>
        </w:rPr>
        <w:t>Орган соціального захисту населення здійснює ведення обліку звернень заявників та інформації про використання ними грошової компенсації за формою, затвердженою Мінветеранів.</w:t>
      </w:r>
    </w:p>
    <w:p w14:paraId="6B4D0A07" w14:textId="77777777" w:rsidR="008934FF" w:rsidRPr="00B83F18" w:rsidRDefault="008934FF" w:rsidP="002D1C9A">
      <w:pPr>
        <w:shd w:val="clear" w:color="auto" w:fill="FFFFFF"/>
        <w:spacing w:after="0" w:line="240" w:lineRule="auto"/>
        <w:ind w:firstLine="709"/>
        <w:jc w:val="both"/>
        <w:rPr>
          <w:rFonts w:ascii="Times New Roman" w:eastAsia="Times New Roman" w:hAnsi="Times New Roman"/>
          <w:bCs/>
          <w:sz w:val="28"/>
          <w:szCs w:val="28"/>
          <w:lang w:eastAsia="uk-UA"/>
        </w:rPr>
      </w:pPr>
    </w:p>
    <w:p w14:paraId="16DA15F4" w14:textId="24C10D17" w:rsidR="008934FF" w:rsidRDefault="008934FF" w:rsidP="002D1C9A">
      <w:pPr>
        <w:spacing w:after="0" w:line="240" w:lineRule="auto"/>
        <w:ind w:firstLine="709"/>
        <w:jc w:val="both"/>
        <w:rPr>
          <w:rFonts w:ascii="Times New Roman" w:hAnsi="Times New Roman"/>
          <w:bCs/>
          <w:sz w:val="28"/>
          <w:szCs w:val="28"/>
          <w:lang w:eastAsia="uk-UA"/>
        </w:rPr>
      </w:pPr>
      <w:r w:rsidRPr="00B83F18">
        <w:rPr>
          <w:rFonts w:ascii="Times New Roman" w:hAnsi="Times New Roman"/>
          <w:bCs/>
          <w:sz w:val="28"/>
          <w:szCs w:val="28"/>
          <w:lang w:eastAsia="uk-UA"/>
        </w:rPr>
        <w:t xml:space="preserve">51. Структурний підрозділ з питань соціального захисту населення обласних, Київської міської держадміністрацій подає Мінветеранів щокварталу до 20 числа місяця, що настає за звітним періодом, інформацію про житло, придбане заявником, за формою згідно з додатком. </w:t>
      </w:r>
    </w:p>
    <w:p w14:paraId="1D1FE175" w14:textId="77777777" w:rsidR="006E7D7E" w:rsidRPr="00B83F18" w:rsidRDefault="006E7D7E" w:rsidP="002D1C9A">
      <w:pPr>
        <w:spacing w:after="0" w:line="240" w:lineRule="auto"/>
        <w:ind w:firstLine="709"/>
        <w:jc w:val="both"/>
        <w:rPr>
          <w:rFonts w:ascii="Times New Roman" w:hAnsi="Times New Roman"/>
          <w:bCs/>
          <w:sz w:val="28"/>
          <w:szCs w:val="28"/>
          <w:lang w:eastAsia="uk-UA"/>
        </w:rPr>
      </w:pPr>
    </w:p>
    <w:p w14:paraId="24F16413" w14:textId="6FFCB2A6" w:rsidR="008934FF" w:rsidRPr="00E34AF3" w:rsidRDefault="008934FF" w:rsidP="002D1C9A">
      <w:pPr>
        <w:spacing w:after="0" w:line="240" w:lineRule="auto"/>
        <w:ind w:firstLine="709"/>
        <w:jc w:val="both"/>
        <w:rPr>
          <w:rFonts w:ascii="Times New Roman" w:hAnsi="Times New Roman"/>
          <w:bCs/>
          <w:sz w:val="28"/>
          <w:szCs w:val="28"/>
          <w:lang w:eastAsia="uk-UA"/>
        </w:rPr>
      </w:pPr>
      <w:r w:rsidRPr="00B83F18">
        <w:rPr>
          <w:rFonts w:ascii="Times New Roman" w:hAnsi="Times New Roman"/>
          <w:bCs/>
          <w:sz w:val="28"/>
          <w:szCs w:val="28"/>
          <w:lang w:eastAsia="uk-UA"/>
        </w:rPr>
        <w:t>52. Мінветеранів в установленому порядку вносить щокварталу відомості про забезпеченість житлом членів сімей заги</w:t>
      </w:r>
      <w:r w:rsidR="00A46EEF">
        <w:rPr>
          <w:rFonts w:ascii="Times New Roman" w:hAnsi="Times New Roman"/>
          <w:bCs/>
          <w:sz w:val="28"/>
          <w:szCs w:val="28"/>
          <w:lang w:eastAsia="uk-UA"/>
        </w:rPr>
        <w:t xml:space="preserve">блих </w:t>
      </w:r>
      <w:r w:rsidRPr="00B83F18">
        <w:rPr>
          <w:rFonts w:ascii="Times New Roman" w:hAnsi="Times New Roman"/>
          <w:bCs/>
          <w:sz w:val="28"/>
          <w:szCs w:val="28"/>
          <w:lang w:eastAsia="uk-UA"/>
        </w:rPr>
        <w:t>(п</w:t>
      </w:r>
      <w:r w:rsidR="00A46EEF">
        <w:rPr>
          <w:rFonts w:ascii="Times New Roman" w:hAnsi="Times New Roman"/>
          <w:bCs/>
          <w:sz w:val="28"/>
          <w:szCs w:val="28"/>
          <w:lang w:eastAsia="uk-UA"/>
        </w:rPr>
        <w:t>омерлих)</w:t>
      </w:r>
      <w:r w:rsidRPr="00B83F18">
        <w:rPr>
          <w:rFonts w:ascii="Times New Roman" w:hAnsi="Times New Roman"/>
          <w:bCs/>
          <w:sz w:val="28"/>
          <w:szCs w:val="28"/>
          <w:lang w:eastAsia="uk-UA"/>
        </w:rPr>
        <w:t>, та осіб з інвалідністю до Єдиного державного реєстру ветеранів війни після початку його функціонування.</w:t>
      </w:r>
      <w:r w:rsidR="00E34AF3" w:rsidRPr="00E34AF3">
        <w:rPr>
          <w:rFonts w:ascii="Times New Roman" w:hAnsi="Times New Roman"/>
          <w:bCs/>
          <w:sz w:val="28"/>
          <w:szCs w:val="28"/>
          <w:lang w:eastAsia="uk-UA"/>
        </w:rPr>
        <w:t>”</w:t>
      </w:r>
      <w:r w:rsidR="00C67F3E">
        <w:rPr>
          <w:rFonts w:ascii="Times New Roman" w:hAnsi="Times New Roman"/>
          <w:bCs/>
          <w:sz w:val="28"/>
          <w:szCs w:val="28"/>
          <w:lang w:eastAsia="uk-UA"/>
        </w:rPr>
        <w:t>.</w:t>
      </w:r>
    </w:p>
    <w:bookmarkEnd w:id="8"/>
    <w:p w14:paraId="1B3107A2" w14:textId="77777777" w:rsidR="00CE649B" w:rsidRPr="00FD0027" w:rsidRDefault="00CE649B" w:rsidP="00CE649B">
      <w:pPr>
        <w:shd w:val="clear" w:color="auto" w:fill="FFFFFF"/>
        <w:tabs>
          <w:tab w:val="left" w:pos="1078"/>
        </w:tabs>
        <w:spacing w:after="0" w:line="240" w:lineRule="auto"/>
        <w:jc w:val="center"/>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val="en-US"/>
        </w:rPr>
        <w:t>________________________</w:t>
      </w:r>
    </w:p>
    <w:p w14:paraId="4FCBEB11" w14:textId="2CDC518B" w:rsidR="007C6E28" w:rsidRPr="007C6E28" w:rsidRDefault="00CE649B" w:rsidP="00A46EEF">
      <w:pPr>
        <w:shd w:val="clear" w:color="auto" w:fill="FFFFFF"/>
        <w:tabs>
          <w:tab w:val="left" w:pos="0"/>
        </w:tabs>
        <w:spacing w:after="0" w:line="240" w:lineRule="auto"/>
        <w:contextualSpacing/>
        <w:jc w:val="center"/>
        <w:textAlignment w:val="baseline"/>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p>
    <w:sectPr w:rsidR="007C6E28" w:rsidRPr="007C6E28" w:rsidSect="00D13CFE">
      <w:pgSz w:w="11906" w:h="16838" w:code="9"/>
      <w:pgMar w:top="1134" w:right="567" w:bottom="1134" w:left="1701" w:header="567"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102FB" w14:textId="77777777" w:rsidR="00692D79" w:rsidRDefault="00692D79">
      <w:pPr>
        <w:spacing w:after="0" w:line="240" w:lineRule="auto"/>
      </w:pPr>
      <w:r>
        <w:separator/>
      </w:r>
    </w:p>
  </w:endnote>
  <w:endnote w:type="continuationSeparator" w:id="0">
    <w:p w14:paraId="21F92FF6" w14:textId="77777777" w:rsidR="00692D79" w:rsidRDefault="0069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E22FA" w14:textId="77777777" w:rsidR="00692D79" w:rsidRDefault="00692D79">
      <w:pPr>
        <w:spacing w:after="0" w:line="240" w:lineRule="auto"/>
      </w:pPr>
      <w:r>
        <w:separator/>
      </w:r>
    </w:p>
  </w:footnote>
  <w:footnote w:type="continuationSeparator" w:id="0">
    <w:p w14:paraId="3C065F40" w14:textId="77777777" w:rsidR="00692D79" w:rsidRDefault="0069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935202"/>
      <w:docPartObj>
        <w:docPartGallery w:val="Page Numbers (Top of Page)"/>
        <w:docPartUnique/>
      </w:docPartObj>
    </w:sdtPr>
    <w:sdtEndPr/>
    <w:sdtContent>
      <w:p w14:paraId="0C73740C" w14:textId="26E84B28" w:rsidR="00DC0719" w:rsidRDefault="00DC0719">
        <w:pPr>
          <w:pStyle w:val="a3"/>
          <w:jc w:val="center"/>
        </w:pPr>
        <w:r w:rsidRPr="00DC0719">
          <w:rPr>
            <w:rFonts w:ascii="Times New Roman" w:hAnsi="Times New Roman" w:cs="Times New Roman"/>
            <w:sz w:val="28"/>
            <w:szCs w:val="28"/>
          </w:rPr>
          <w:fldChar w:fldCharType="begin"/>
        </w:r>
        <w:r w:rsidRPr="00DC0719">
          <w:rPr>
            <w:rFonts w:ascii="Times New Roman" w:hAnsi="Times New Roman" w:cs="Times New Roman"/>
            <w:sz w:val="28"/>
            <w:szCs w:val="28"/>
          </w:rPr>
          <w:instrText>PAGE   \* MERGEFORMAT</w:instrText>
        </w:r>
        <w:r w:rsidRPr="00DC0719">
          <w:rPr>
            <w:rFonts w:ascii="Times New Roman" w:hAnsi="Times New Roman" w:cs="Times New Roman"/>
            <w:sz w:val="28"/>
            <w:szCs w:val="28"/>
          </w:rPr>
          <w:fldChar w:fldCharType="separate"/>
        </w:r>
        <w:r w:rsidRPr="00DC0719">
          <w:rPr>
            <w:rFonts w:ascii="Times New Roman" w:hAnsi="Times New Roman" w:cs="Times New Roman"/>
            <w:sz w:val="28"/>
            <w:szCs w:val="28"/>
            <w:lang w:val="ru-RU"/>
          </w:rPr>
          <w:t>2</w:t>
        </w:r>
        <w:r w:rsidRPr="00DC0719">
          <w:rPr>
            <w:rFonts w:ascii="Times New Roman" w:hAnsi="Times New Roman" w:cs="Times New Roman"/>
            <w:sz w:val="28"/>
            <w:szCs w:val="28"/>
          </w:rPr>
          <w:fldChar w:fldCharType="end"/>
        </w:r>
      </w:p>
    </w:sdtContent>
  </w:sdt>
  <w:p w14:paraId="08B05299" w14:textId="34F3270C" w:rsidR="003B26E6" w:rsidRPr="003B26E6" w:rsidRDefault="003B26E6">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41F7"/>
    <w:multiLevelType w:val="hybridMultilevel"/>
    <w:tmpl w:val="01CC3708"/>
    <w:lvl w:ilvl="0" w:tplc="DCD2EF68">
      <w:start w:val="1"/>
      <w:numFmt w:val="decimal"/>
      <w:lvlText w:val="%1)"/>
      <w:lvlJc w:val="left"/>
      <w:pPr>
        <w:ind w:left="720" w:hanging="360"/>
      </w:pPr>
      <w:rPr>
        <w:rFonts w:eastAsia="Times New Roman"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234B3CAC"/>
    <w:multiLevelType w:val="multilevel"/>
    <w:tmpl w:val="8BF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234FC"/>
    <w:multiLevelType w:val="hybridMultilevel"/>
    <w:tmpl w:val="46F6A60A"/>
    <w:lvl w:ilvl="0" w:tplc="7ECCFE3C">
      <w:start w:val="1"/>
      <w:numFmt w:val="decimal"/>
      <w:lvlText w:val="%1."/>
      <w:lvlJc w:val="left"/>
      <w:pPr>
        <w:ind w:left="1069" w:hanging="360"/>
      </w:pPr>
      <w:rPr>
        <w:rFonts w:eastAsia="Times New Roman" w:cs="Times New Roman" w:hint="default"/>
        <w:lang w:val="ru-RU"/>
      </w:rPr>
    </w:lvl>
    <w:lvl w:ilvl="1" w:tplc="9C667876">
      <w:start w:val="1"/>
      <w:numFmt w:val="decimal"/>
      <w:lvlText w:val="%2)"/>
      <w:lvlJc w:val="left"/>
      <w:pPr>
        <w:tabs>
          <w:tab w:val="num" w:pos="1789"/>
        </w:tabs>
        <w:ind w:left="1789" w:hanging="360"/>
      </w:pPr>
      <w:rPr>
        <w:rFonts w:hint="default"/>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A5"/>
    <w:rsid w:val="000048C3"/>
    <w:rsid w:val="000055AA"/>
    <w:rsid w:val="00022A76"/>
    <w:rsid w:val="00023C8E"/>
    <w:rsid w:val="000249C2"/>
    <w:rsid w:val="00025879"/>
    <w:rsid w:val="00035D51"/>
    <w:rsid w:val="00041D9F"/>
    <w:rsid w:val="0004699D"/>
    <w:rsid w:val="00050360"/>
    <w:rsid w:val="000621B5"/>
    <w:rsid w:val="0006547B"/>
    <w:rsid w:val="0006780E"/>
    <w:rsid w:val="0008553D"/>
    <w:rsid w:val="00090712"/>
    <w:rsid w:val="000971B2"/>
    <w:rsid w:val="000C47D9"/>
    <w:rsid w:val="000C59D0"/>
    <w:rsid w:val="000D33A0"/>
    <w:rsid w:val="000D4971"/>
    <w:rsid w:val="000D69F0"/>
    <w:rsid w:val="000E3EDF"/>
    <w:rsid w:val="000E4962"/>
    <w:rsid w:val="000F0C3F"/>
    <w:rsid w:val="000F0E38"/>
    <w:rsid w:val="000F5DFC"/>
    <w:rsid w:val="00105DA1"/>
    <w:rsid w:val="00112859"/>
    <w:rsid w:val="00130039"/>
    <w:rsid w:val="0013083C"/>
    <w:rsid w:val="00132698"/>
    <w:rsid w:val="00135D8F"/>
    <w:rsid w:val="00140F32"/>
    <w:rsid w:val="00151ED0"/>
    <w:rsid w:val="00153D08"/>
    <w:rsid w:val="00155F02"/>
    <w:rsid w:val="0016693E"/>
    <w:rsid w:val="00175C89"/>
    <w:rsid w:val="00193940"/>
    <w:rsid w:val="00195E4A"/>
    <w:rsid w:val="001A0273"/>
    <w:rsid w:val="001A11D4"/>
    <w:rsid w:val="001A49E4"/>
    <w:rsid w:val="001A5F63"/>
    <w:rsid w:val="001B08AC"/>
    <w:rsid w:val="001B3A5B"/>
    <w:rsid w:val="001B5AB3"/>
    <w:rsid w:val="001B715B"/>
    <w:rsid w:val="001C0700"/>
    <w:rsid w:val="001C2528"/>
    <w:rsid w:val="001C3A0A"/>
    <w:rsid w:val="001C7619"/>
    <w:rsid w:val="001D2316"/>
    <w:rsid w:val="001E0356"/>
    <w:rsid w:val="001E0573"/>
    <w:rsid w:val="001E3A83"/>
    <w:rsid w:val="00200164"/>
    <w:rsid w:val="0020184A"/>
    <w:rsid w:val="00202F2F"/>
    <w:rsid w:val="00207BC3"/>
    <w:rsid w:val="00212843"/>
    <w:rsid w:val="00220EB5"/>
    <w:rsid w:val="00224D26"/>
    <w:rsid w:val="002267AC"/>
    <w:rsid w:val="002303DC"/>
    <w:rsid w:val="00240C7B"/>
    <w:rsid w:val="00241956"/>
    <w:rsid w:val="002440DA"/>
    <w:rsid w:val="00252169"/>
    <w:rsid w:val="0025321F"/>
    <w:rsid w:val="00254275"/>
    <w:rsid w:val="0025468C"/>
    <w:rsid w:val="002568AB"/>
    <w:rsid w:val="00257567"/>
    <w:rsid w:val="002667F2"/>
    <w:rsid w:val="00266A81"/>
    <w:rsid w:val="00272109"/>
    <w:rsid w:val="0027272A"/>
    <w:rsid w:val="00280A08"/>
    <w:rsid w:val="002822F5"/>
    <w:rsid w:val="002A5FA2"/>
    <w:rsid w:val="002B4D0C"/>
    <w:rsid w:val="002B5D9E"/>
    <w:rsid w:val="002C2C0F"/>
    <w:rsid w:val="002C7971"/>
    <w:rsid w:val="002D1C9A"/>
    <w:rsid w:val="002D1CFD"/>
    <w:rsid w:val="002D6DC3"/>
    <w:rsid w:val="002F3225"/>
    <w:rsid w:val="00301F4C"/>
    <w:rsid w:val="00306565"/>
    <w:rsid w:val="00314756"/>
    <w:rsid w:val="00314BFC"/>
    <w:rsid w:val="00315BE0"/>
    <w:rsid w:val="00323632"/>
    <w:rsid w:val="00327CE4"/>
    <w:rsid w:val="00333090"/>
    <w:rsid w:val="00333157"/>
    <w:rsid w:val="00345BD2"/>
    <w:rsid w:val="003522AC"/>
    <w:rsid w:val="0035679B"/>
    <w:rsid w:val="003668F0"/>
    <w:rsid w:val="00384FE2"/>
    <w:rsid w:val="00391249"/>
    <w:rsid w:val="003918FA"/>
    <w:rsid w:val="003A0794"/>
    <w:rsid w:val="003A2E79"/>
    <w:rsid w:val="003B1134"/>
    <w:rsid w:val="003B26E6"/>
    <w:rsid w:val="003B6013"/>
    <w:rsid w:val="003C59AE"/>
    <w:rsid w:val="003D2028"/>
    <w:rsid w:val="003D4870"/>
    <w:rsid w:val="003D6193"/>
    <w:rsid w:val="003E74B2"/>
    <w:rsid w:val="003F16CE"/>
    <w:rsid w:val="00400445"/>
    <w:rsid w:val="0040047E"/>
    <w:rsid w:val="00400606"/>
    <w:rsid w:val="00411EAB"/>
    <w:rsid w:val="00416546"/>
    <w:rsid w:val="00432994"/>
    <w:rsid w:val="004354A9"/>
    <w:rsid w:val="004369F0"/>
    <w:rsid w:val="00437AEC"/>
    <w:rsid w:val="0044067E"/>
    <w:rsid w:val="00440DA9"/>
    <w:rsid w:val="004415E1"/>
    <w:rsid w:val="00447D16"/>
    <w:rsid w:val="00450A50"/>
    <w:rsid w:val="004577BE"/>
    <w:rsid w:val="00464D37"/>
    <w:rsid w:val="00466417"/>
    <w:rsid w:val="00473344"/>
    <w:rsid w:val="0048230F"/>
    <w:rsid w:val="004876F8"/>
    <w:rsid w:val="00496752"/>
    <w:rsid w:val="004A20B3"/>
    <w:rsid w:val="004A27FA"/>
    <w:rsid w:val="004B3FE2"/>
    <w:rsid w:val="004C3666"/>
    <w:rsid w:val="004C435C"/>
    <w:rsid w:val="004D0A6A"/>
    <w:rsid w:val="004D2D16"/>
    <w:rsid w:val="004D7B1B"/>
    <w:rsid w:val="004E582C"/>
    <w:rsid w:val="0050271C"/>
    <w:rsid w:val="00505799"/>
    <w:rsid w:val="005139CC"/>
    <w:rsid w:val="00516F44"/>
    <w:rsid w:val="00517201"/>
    <w:rsid w:val="00517F93"/>
    <w:rsid w:val="00526FD5"/>
    <w:rsid w:val="00530EAF"/>
    <w:rsid w:val="00543161"/>
    <w:rsid w:val="00543CDA"/>
    <w:rsid w:val="00550F7E"/>
    <w:rsid w:val="005639F5"/>
    <w:rsid w:val="005640FD"/>
    <w:rsid w:val="005647E9"/>
    <w:rsid w:val="00566490"/>
    <w:rsid w:val="005664E8"/>
    <w:rsid w:val="005716B2"/>
    <w:rsid w:val="00572E87"/>
    <w:rsid w:val="005754FA"/>
    <w:rsid w:val="00595946"/>
    <w:rsid w:val="005A1529"/>
    <w:rsid w:val="005A3FDE"/>
    <w:rsid w:val="005A6664"/>
    <w:rsid w:val="005B06BE"/>
    <w:rsid w:val="005B20B6"/>
    <w:rsid w:val="005C120A"/>
    <w:rsid w:val="005C6FB3"/>
    <w:rsid w:val="005D4999"/>
    <w:rsid w:val="005E1AAC"/>
    <w:rsid w:val="005E5B16"/>
    <w:rsid w:val="005E5D30"/>
    <w:rsid w:val="006013CB"/>
    <w:rsid w:val="00611CD6"/>
    <w:rsid w:val="00621F7B"/>
    <w:rsid w:val="00632BC1"/>
    <w:rsid w:val="00643A56"/>
    <w:rsid w:val="006461B0"/>
    <w:rsid w:val="0065297D"/>
    <w:rsid w:val="00657416"/>
    <w:rsid w:val="0066046B"/>
    <w:rsid w:val="0066194E"/>
    <w:rsid w:val="00661CAE"/>
    <w:rsid w:val="00664F15"/>
    <w:rsid w:val="00665EB2"/>
    <w:rsid w:val="00676216"/>
    <w:rsid w:val="006831D0"/>
    <w:rsid w:val="00687478"/>
    <w:rsid w:val="006908A9"/>
    <w:rsid w:val="00690D33"/>
    <w:rsid w:val="00692D79"/>
    <w:rsid w:val="006A1D1E"/>
    <w:rsid w:val="006A3F89"/>
    <w:rsid w:val="006A59C3"/>
    <w:rsid w:val="006B26CB"/>
    <w:rsid w:val="006B3FF4"/>
    <w:rsid w:val="006B41F9"/>
    <w:rsid w:val="006B74E3"/>
    <w:rsid w:val="006C2FB4"/>
    <w:rsid w:val="006C43F2"/>
    <w:rsid w:val="006D74BB"/>
    <w:rsid w:val="006E1015"/>
    <w:rsid w:val="006E5AD7"/>
    <w:rsid w:val="006E7D7E"/>
    <w:rsid w:val="00701D52"/>
    <w:rsid w:val="00703617"/>
    <w:rsid w:val="00716809"/>
    <w:rsid w:val="00717431"/>
    <w:rsid w:val="00730BCC"/>
    <w:rsid w:val="0074634E"/>
    <w:rsid w:val="00750D7C"/>
    <w:rsid w:val="00771D84"/>
    <w:rsid w:val="00780C59"/>
    <w:rsid w:val="00783FB3"/>
    <w:rsid w:val="00784855"/>
    <w:rsid w:val="00790B96"/>
    <w:rsid w:val="007B5B32"/>
    <w:rsid w:val="007C6E28"/>
    <w:rsid w:val="007E2406"/>
    <w:rsid w:val="007E3741"/>
    <w:rsid w:val="007F09C1"/>
    <w:rsid w:val="007F2926"/>
    <w:rsid w:val="007F4961"/>
    <w:rsid w:val="007F7C1C"/>
    <w:rsid w:val="008056BE"/>
    <w:rsid w:val="00806ED4"/>
    <w:rsid w:val="00810FFE"/>
    <w:rsid w:val="00811E53"/>
    <w:rsid w:val="0081207D"/>
    <w:rsid w:val="00814D0B"/>
    <w:rsid w:val="00817801"/>
    <w:rsid w:val="0082109B"/>
    <w:rsid w:val="00826A57"/>
    <w:rsid w:val="00826F40"/>
    <w:rsid w:val="008277FC"/>
    <w:rsid w:val="00835C0D"/>
    <w:rsid w:val="00835FA3"/>
    <w:rsid w:val="008374DA"/>
    <w:rsid w:val="008445C0"/>
    <w:rsid w:val="00847ACB"/>
    <w:rsid w:val="00847C5D"/>
    <w:rsid w:val="00853943"/>
    <w:rsid w:val="00854BCF"/>
    <w:rsid w:val="0085719F"/>
    <w:rsid w:val="00857ECE"/>
    <w:rsid w:val="00861CEA"/>
    <w:rsid w:val="00865083"/>
    <w:rsid w:val="00875475"/>
    <w:rsid w:val="00876670"/>
    <w:rsid w:val="00876987"/>
    <w:rsid w:val="008857EE"/>
    <w:rsid w:val="00887E4D"/>
    <w:rsid w:val="00890B35"/>
    <w:rsid w:val="00891CCC"/>
    <w:rsid w:val="008934FF"/>
    <w:rsid w:val="008A1A40"/>
    <w:rsid w:val="008A4A28"/>
    <w:rsid w:val="008B39B7"/>
    <w:rsid w:val="008C5C7B"/>
    <w:rsid w:val="008D2F3F"/>
    <w:rsid w:val="008E3807"/>
    <w:rsid w:val="008F0BBC"/>
    <w:rsid w:val="008F17ED"/>
    <w:rsid w:val="008F717B"/>
    <w:rsid w:val="009000F6"/>
    <w:rsid w:val="00910B65"/>
    <w:rsid w:val="0091329F"/>
    <w:rsid w:val="009156AE"/>
    <w:rsid w:val="00917292"/>
    <w:rsid w:val="009231C6"/>
    <w:rsid w:val="00924391"/>
    <w:rsid w:val="009263D2"/>
    <w:rsid w:val="00926C3C"/>
    <w:rsid w:val="00927E13"/>
    <w:rsid w:val="009328DC"/>
    <w:rsid w:val="00937DF5"/>
    <w:rsid w:val="00943061"/>
    <w:rsid w:val="0094790D"/>
    <w:rsid w:val="00955B39"/>
    <w:rsid w:val="009666E7"/>
    <w:rsid w:val="00971565"/>
    <w:rsid w:val="009739D5"/>
    <w:rsid w:val="00976003"/>
    <w:rsid w:val="00983ADD"/>
    <w:rsid w:val="00986996"/>
    <w:rsid w:val="009972F3"/>
    <w:rsid w:val="009979E4"/>
    <w:rsid w:val="009A53E9"/>
    <w:rsid w:val="009B71A4"/>
    <w:rsid w:val="009C0A33"/>
    <w:rsid w:val="009C45A6"/>
    <w:rsid w:val="009C484C"/>
    <w:rsid w:val="009C69A1"/>
    <w:rsid w:val="009C6A6B"/>
    <w:rsid w:val="009D2DF2"/>
    <w:rsid w:val="009D3E3E"/>
    <w:rsid w:val="009E5280"/>
    <w:rsid w:val="009F06DD"/>
    <w:rsid w:val="009F347A"/>
    <w:rsid w:val="00A00972"/>
    <w:rsid w:val="00A030E3"/>
    <w:rsid w:val="00A05AAF"/>
    <w:rsid w:val="00A26EB8"/>
    <w:rsid w:val="00A31546"/>
    <w:rsid w:val="00A429A0"/>
    <w:rsid w:val="00A44B24"/>
    <w:rsid w:val="00A45292"/>
    <w:rsid w:val="00A46EEF"/>
    <w:rsid w:val="00A55AC4"/>
    <w:rsid w:val="00A63118"/>
    <w:rsid w:val="00A66D9D"/>
    <w:rsid w:val="00A74E33"/>
    <w:rsid w:val="00A91F90"/>
    <w:rsid w:val="00AA5F0C"/>
    <w:rsid w:val="00AB08F7"/>
    <w:rsid w:val="00AB0E82"/>
    <w:rsid w:val="00AB1DD0"/>
    <w:rsid w:val="00AB6F87"/>
    <w:rsid w:val="00AC4F78"/>
    <w:rsid w:val="00AD2A8B"/>
    <w:rsid w:val="00AE446C"/>
    <w:rsid w:val="00AE7751"/>
    <w:rsid w:val="00AF1CB1"/>
    <w:rsid w:val="00AF5513"/>
    <w:rsid w:val="00AF61E1"/>
    <w:rsid w:val="00B13A98"/>
    <w:rsid w:val="00B160A9"/>
    <w:rsid w:val="00B16CC9"/>
    <w:rsid w:val="00B20698"/>
    <w:rsid w:val="00B24E03"/>
    <w:rsid w:val="00B24EF7"/>
    <w:rsid w:val="00B326A2"/>
    <w:rsid w:val="00B331AF"/>
    <w:rsid w:val="00B355EF"/>
    <w:rsid w:val="00B37E73"/>
    <w:rsid w:val="00B40631"/>
    <w:rsid w:val="00B41FE7"/>
    <w:rsid w:val="00B428E7"/>
    <w:rsid w:val="00B44846"/>
    <w:rsid w:val="00B4773A"/>
    <w:rsid w:val="00B4775F"/>
    <w:rsid w:val="00B61D6B"/>
    <w:rsid w:val="00B62CFF"/>
    <w:rsid w:val="00B739E0"/>
    <w:rsid w:val="00B75998"/>
    <w:rsid w:val="00B82929"/>
    <w:rsid w:val="00B83F18"/>
    <w:rsid w:val="00B906A6"/>
    <w:rsid w:val="00B934EF"/>
    <w:rsid w:val="00B95D53"/>
    <w:rsid w:val="00BA3FD5"/>
    <w:rsid w:val="00BB115B"/>
    <w:rsid w:val="00BB4671"/>
    <w:rsid w:val="00BB6210"/>
    <w:rsid w:val="00BC2683"/>
    <w:rsid w:val="00BC3859"/>
    <w:rsid w:val="00BC6056"/>
    <w:rsid w:val="00BC67E2"/>
    <w:rsid w:val="00BD44EC"/>
    <w:rsid w:val="00BD4EA7"/>
    <w:rsid w:val="00BD6583"/>
    <w:rsid w:val="00BE0FD0"/>
    <w:rsid w:val="00BE4C9D"/>
    <w:rsid w:val="00BF046A"/>
    <w:rsid w:val="00BF5034"/>
    <w:rsid w:val="00C02D5A"/>
    <w:rsid w:val="00C06C34"/>
    <w:rsid w:val="00C15CB9"/>
    <w:rsid w:val="00C172F9"/>
    <w:rsid w:val="00C22F4E"/>
    <w:rsid w:val="00C320E7"/>
    <w:rsid w:val="00C33FDB"/>
    <w:rsid w:val="00C351FD"/>
    <w:rsid w:val="00C35843"/>
    <w:rsid w:val="00C35FA7"/>
    <w:rsid w:val="00C42DF2"/>
    <w:rsid w:val="00C4516D"/>
    <w:rsid w:val="00C47910"/>
    <w:rsid w:val="00C50BAE"/>
    <w:rsid w:val="00C513C8"/>
    <w:rsid w:val="00C63F19"/>
    <w:rsid w:val="00C6534F"/>
    <w:rsid w:val="00C66077"/>
    <w:rsid w:val="00C67F3E"/>
    <w:rsid w:val="00C71B41"/>
    <w:rsid w:val="00C7294F"/>
    <w:rsid w:val="00C72A9D"/>
    <w:rsid w:val="00C908BE"/>
    <w:rsid w:val="00C932A0"/>
    <w:rsid w:val="00C9542D"/>
    <w:rsid w:val="00C95D4C"/>
    <w:rsid w:val="00C977D2"/>
    <w:rsid w:val="00CA0C47"/>
    <w:rsid w:val="00CA53BA"/>
    <w:rsid w:val="00CB1724"/>
    <w:rsid w:val="00CC375D"/>
    <w:rsid w:val="00CC4A48"/>
    <w:rsid w:val="00CD0477"/>
    <w:rsid w:val="00CD71BF"/>
    <w:rsid w:val="00CE0317"/>
    <w:rsid w:val="00CE1EBA"/>
    <w:rsid w:val="00CE649B"/>
    <w:rsid w:val="00CE738E"/>
    <w:rsid w:val="00CF0C53"/>
    <w:rsid w:val="00CF14D4"/>
    <w:rsid w:val="00CF40BE"/>
    <w:rsid w:val="00CF47DF"/>
    <w:rsid w:val="00CF782D"/>
    <w:rsid w:val="00CF7D69"/>
    <w:rsid w:val="00D002AB"/>
    <w:rsid w:val="00D009D0"/>
    <w:rsid w:val="00D00A4C"/>
    <w:rsid w:val="00D01446"/>
    <w:rsid w:val="00D03901"/>
    <w:rsid w:val="00D051FC"/>
    <w:rsid w:val="00D12614"/>
    <w:rsid w:val="00D12ECA"/>
    <w:rsid w:val="00D13CFE"/>
    <w:rsid w:val="00D142F0"/>
    <w:rsid w:val="00D26135"/>
    <w:rsid w:val="00D27F20"/>
    <w:rsid w:val="00D30070"/>
    <w:rsid w:val="00D341CA"/>
    <w:rsid w:val="00D34AFE"/>
    <w:rsid w:val="00D35FBF"/>
    <w:rsid w:val="00D43BBC"/>
    <w:rsid w:val="00D45495"/>
    <w:rsid w:val="00D5345C"/>
    <w:rsid w:val="00D60539"/>
    <w:rsid w:val="00D70175"/>
    <w:rsid w:val="00D72BC7"/>
    <w:rsid w:val="00D73D57"/>
    <w:rsid w:val="00D840FF"/>
    <w:rsid w:val="00D84CD9"/>
    <w:rsid w:val="00D91754"/>
    <w:rsid w:val="00D96BE6"/>
    <w:rsid w:val="00DA56C9"/>
    <w:rsid w:val="00DA57ED"/>
    <w:rsid w:val="00DB277E"/>
    <w:rsid w:val="00DB3B3E"/>
    <w:rsid w:val="00DB4681"/>
    <w:rsid w:val="00DC0719"/>
    <w:rsid w:val="00DC125F"/>
    <w:rsid w:val="00DC14F0"/>
    <w:rsid w:val="00DC189B"/>
    <w:rsid w:val="00DC1BE0"/>
    <w:rsid w:val="00DC220E"/>
    <w:rsid w:val="00DC2454"/>
    <w:rsid w:val="00DC28A3"/>
    <w:rsid w:val="00DC2F71"/>
    <w:rsid w:val="00DD0EBE"/>
    <w:rsid w:val="00DD17A5"/>
    <w:rsid w:val="00DD2B71"/>
    <w:rsid w:val="00DD3E07"/>
    <w:rsid w:val="00DD735E"/>
    <w:rsid w:val="00DE725C"/>
    <w:rsid w:val="00DF566F"/>
    <w:rsid w:val="00DF7094"/>
    <w:rsid w:val="00E041A3"/>
    <w:rsid w:val="00E1031F"/>
    <w:rsid w:val="00E1344A"/>
    <w:rsid w:val="00E141BA"/>
    <w:rsid w:val="00E152D1"/>
    <w:rsid w:val="00E153F9"/>
    <w:rsid w:val="00E16F83"/>
    <w:rsid w:val="00E227A3"/>
    <w:rsid w:val="00E2297D"/>
    <w:rsid w:val="00E269C2"/>
    <w:rsid w:val="00E33D42"/>
    <w:rsid w:val="00E345B6"/>
    <w:rsid w:val="00E34AF3"/>
    <w:rsid w:val="00E47219"/>
    <w:rsid w:val="00E506CD"/>
    <w:rsid w:val="00E6057C"/>
    <w:rsid w:val="00E65B41"/>
    <w:rsid w:val="00E725D7"/>
    <w:rsid w:val="00E72D10"/>
    <w:rsid w:val="00E76945"/>
    <w:rsid w:val="00E821C5"/>
    <w:rsid w:val="00E846F8"/>
    <w:rsid w:val="00E91B62"/>
    <w:rsid w:val="00E93BD2"/>
    <w:rsid w:val="00E96DF7"/>
    <w:rsid w:val="00EA1434"/>
    <w:rsid w:val="00EB05AA"/>
    <w:rsid w:val="00EB39B2"/>
    <w:rsid w:val="00EB602C"/>
    <w:rsid w:val="00EB74B4"/>
    <w:rsid w:val="00EB7D79"/>
    <w:rsid w:val="00EC5140"/>
    <w:rsid w:val="00EC6B82"/>
    <w:rsid w:val="00ED730B"/>
    <w:rsid w:val="00EE6B20"/>
    <w:rsid w:val="00EF1767"/>
    <w:rsid w:val="00EF4EF2"/>
    <w:rsid w:val="00EF5616"/>
    <w:rsid w:val="00F03CD1"/>
    <w:rsid w:val="00F05AEA"/>
    <w:rsid w:val="00F10DE9"/>
    <w:rsid w:val="00F163FC"/>
    <w:rsid w:val="00F31EBB"/>
    <w:rsid w:val="00F37510"/>
    <w:rsid w:val="00F46124"/>
    <w:rsid w:val="00F474A5"/>
    <w:rsid w:val="00F50DEA"/>
    <w:rsid w:val="00F611A5"/>
    <w:rsid w:val="00F71614"/>
    <w:rsid w:val="00F802D3"/>
    <w:rsid w:val="00F836BC"/>
    <w:rsid w:val="00FA3B69"/>
    <w:rsid w:val="00FA54B0"/>
    <w:rsid w:val="00FB3CA6"/>
    <w:rsid w:val="00FC1885"/>
    <w:rsid w:val="00FC19AD"/>
    <w:rsid w:val="00FC61B3"/>
    <w:rsid w:val="00FE2803"/>
    <w:rsid w:val="00FE5272"/>
    <w:rsid w:val="00FE6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BDCC1"/>
  <w15:chartTrackingRefBased/>
  <w15:docId w15:val="{BEC92F99-F51B-42B8-9DE1-3AB902E3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4A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474A5"/>
  </w:style>
  <w:style w:type="paragraph" w:styleId="a5">
    <w:name w:val="List Paragraph"/>
    <w:basedOn w:val="a"/>
    <w:uiPriority w:val="34"/>
    <w:qFormat/>
    <w:rsid w:val="00D60539"/>
    <w:pPr>
      <w:ind w:left="720"/>
      <w:contextualSpacing/>
    </w:pPr>
  </w:style>
  <w:style w:type="paragraph" w:styleId="a6">
    <w:name w:val="footer"/>
    <w:basedOn w:val="a"/>
    <w:link w:val="a7"/>
    <w:uiPriority w:val="99"/>
    <w:unhideWhenUsed/>
    <w:rsid w:val="00B4063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40631"/>
  </w:style>
  <w:style w:type="paragraph" w:styleId="a8">
    <w:name w:val="Balloon Text"/>
    <w:basedOn w:val="a"/>
    <w:link w:val="a9"/>
    <w:uiPriority w:val="99"/>
    <w:semiHidden/>
    <w:unhideWhenUsed/>
    <w:rsid w:val="00CF7D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7D69"/>
    <w:rPr>
      <w:rFonts w:ascii="Segoe UI" w:hAnsi="Segoe UI" w:cs="Segoe UI"/>
      <w:sz w:val="18"/>
      <w:szCs w:val="18"/>
    </w:rPr>
  </w:style>
  <w:style w:type="character" w:styleId="aa">
    <w:name w:val="Hyperlink"/>
    <w:basedOn w:val="a0"/>
    <w:uiPriority w:val="99"/>
    <w:unhideWhenUsed/>
    <w:rsid w:val="008C5C7B"/>
    <w:rPr>
      <w:color w:val="0563C1" w:themeColor="hyperlink"/>
      <w:u w:val="single"/>
    </w:rPr>
  </w:style>
  <w:style w:type="character" w:styleId="ab">
    <w:name w:val="Unresolved Mention"/>
    <w:basedOn w:val="a0"/>
    <w:uiPriority w:val="99"/>
    <w:semiHidden/>
    <w:unhideWhenUsed/>
    <w:rsid w:val="008C5C7B"/>
    <w:rPr>
      <w:color w:val="605E5C"/>
      <w:shd w:val="clear" w:color="auto" w:fill="E1DFDD"/>
    </w:rPr>
  </w:style>
  <w:style w:type="paragraph" w:customStyle="1" w:styleId="ShapkaDocumentu">
    <w:name w:val="Shapka Documentu"/>
    <w:basedOn w:val="a"/>
    <w:rsid w:val="008277FC"/>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87407">
      <w:bodyDiv w:val="1"/>
      <w:marLeft w:val="0"/>
      <w:marRight w:val="0"/>
      <w:marTop w:val="0"/>
      <w:marBottom w:val="0"/>
      <w:divBdr>
        <w:top w:val="none" w:sz="0" w:space="0" w:color="auto"/>
        <w:left w:val="none" w:sz="0" w:space="0" w:color="auto"/>
        <w:bottom w:val="none" w:sz="0" w:space="0" w:color="auto"/>
        <w:right w:val="none" w:sz="0" w:space="0" w:color="auto"/>
      </w:divBdr>
    </w:div>
    <w:div w:id="412095536">
      <w:bodyDiv w:val="1"/>
      <w:marLeft w:val="0"/>
      <w:marRight w:val="0"/>
      <w:marTop w:val="0"/>
      <w:marBottom w:val="0"/>
      <w:divBdr>
        <w:top w:val="none" w:sz="0" w:space="0" w:color="auto"/>
        <w:left w:val="none" w:sz="0" w:space="0" w:color="auto"/>
        <w:bottom w:val="none" w:sz="0" w:space="0" w:color="auto"/>
        <w:right w:val="none" w:sz="0" w:space="0" w:color="auto"/>
      </w:divBdr>
    </w:div>
    <w:div w:id="499547119">
      <w:bodyDiv w:val="1"/>
      <w:marLeft w:val="0"/>
      <w:marRight w:val="0"/>
      <w:marTop w:val="0"/>
      <w:marBottom w:val="0"/>
      <w:divBdr>
        <w:top w:val="none" w:sz="0" w:space="0" w:color="auto"/>
        <w:left w:val="none" w:sz="0" w:space="0" w:color="auto"/>
        <w:bottom w:val="none" w:sz="0" w:space="0" w:color="auto"/>
        <w:right w:val="none" w:sz="0" w:space="0" w:color="auto"/>
      </w:divBdr>
    </w:div>
    <w:div w:id="500052295">
      <w:bodyDiv w:val="1"/>
      <w:marLeft w:val="0"/>
      <w:marRight w:val="0"/>
      <w:marTop w:val="0"/>
      <w:marBottom w:val="0"/>
      <w:divBdr>
        <w:top w:val="none" w:sz="0" w:space="0" w:color="auto"/>
        <w:left w:val="none" w:sz="0" w:space="0" w:color="auto"/>
        <w:bottom w:val="none" w:sz="0" w:space="0" w:color="auto"/>
        <w:right w:val="none" w:sz="0" w:space="0" w:color="auto"/>
      </w:divBdr>
    </w:div>
    <w:div w:id="551774580">
      <w:bodyDiv w:val="1"/>
      <w:marLeft w:val="0"/>
      <w:marRight w:val="0"/>
      <w:marTop w:val="0"/>
      <w:marBottom w:val="0"/>
      <w:divBdr>
        <w:top w:val="none" w:sz="0" w:space="0" w:color="auto"/>
        <w:left w:val="none" w:sz="0" w:space="0" w:color="auto"/>
        <w:bottom w:val="none" w:sz="0" w:space="0" w:color="auto"/>
        <w:right w:val="none" w:sz="0" w:space="0" w:color="auto"/>
      </w:divBdr>
    </w:div>
    <w:div w:id="960646054">
      <w:bodyDiv w:val="1"/>
      <w:marLeft w:val="0"/>
      <w:marRight w:val="0"/>
      <w:marTop w:val="0"/>
      <w:marBottom w:val="0"/>
      <w:divBdr>
        <w:top w:val="none" w:sz="0" w:space="0" w:color="auto"/>
        <w:left w:val="none" w:sz="0" w:space="0" w:color="auto"/>
        <w:bottom w:val="none" w:sz="0" w:space="0" w:color="auto"/>
        <w:right w:val="none" w:sz="0" w:space="0" w:color="auto"/>
      </w:divBdr>
    </w:div>
    <w:div w:id="992561449">
      <w:bodyDiv w:val="1"/>
      <w:marLeft w:val="0"/>
      <w:marRight w:val="0"/>
      <w:marTop w:val="0"/>
      <w:marBottom w:val="0"/>
      <w:divBdr>
        <w:top w:val="none" w:sz="0" w:space="0" w:color="auto"/>
        <w:left w:val="none" w:sz="0" w:space="0" w:color="auto"/>
        <w:bottom w:val="none" w:sz="0" w:space="0" w:color="auto"/>
        <w:right w:val="none" w:sz="0" w:space="0" w:color="auto"/>
      </w:divBdr>
    </w:div>
    <w:div w:id="1039429077">
      <w:bodyDiv w:val="1"/>
      <w:marLeft w:val="0"/>
      <w:marRight w:val="0"/>
      <w:marTop w:val="0"/>
      <w:marBottom w:val="0"/>
      <w:divBdr>
        <w:top w:val="none" w:sz="0" w:space="0" w:color="auto"/>
        <w:left w:val="none" w:sz="0" w:space="0" w:color="auto"/>
        <w:bottom w:val="none" w:sz="0" w:space="0" w:color="auto"/>
        <w:right w:val="none" w:sz="0" w:space="0" w:color="auto"/>
      </w:divBdr>
    </w:div>
    <w:div w:id="1061637921">
      <w:bodyDiv w:val="1"/>
      <w:marLeft w:val="0"/>
      <w:marRight w:val="0"/>
      <w:marTop w:val="0"/>
      <w:marBottom w:val="0"/>
      <w:divBdr>
        <w:top w:val="none" w:sz="0" w:space="0" w:color="auto"/>
        <w:left w:val="none" w:sz="0" w:space="0" w:color="auto"/>
        <w:bottom w:val="none" w:sz="0" w:space="0" w:color="auto"/>
        <w:right w:val="none" w:sz="0" w:space="0" w:color="auto"/>
      </w:divBdr>
    </w:div>
    <w:div w:id="1120731895">
      <w:bodyDiv w:val="1"/>
      <w:marLeft w:val="0"/>
      <w:marRight w:val="0"/>
      <w:marTop w:val="0"/>
      <w:marBottom w:val="0"/>
      <w:divBdr>
        <w:top w:val="none" w:sz="0" w:space="0" w:color="auto"/>
        <w:left w:val="none" w:sz="0" w:space="0" w:color="auto"/>
        <w:bottom w:val="none" w:sz="0" w:space="0" w:color="auto"/>
        <w:right w:val="none" w:sz="0" w:space="0" w:color="auto"/>
      </w:divBdr>
    </w:div>
    <w:div w:id="1157846188">
      <w:bodyDiv w:val="1"/>
      <w:marLeft w:val="0"/>
      <w:marRight w:val="0"/>
      <w:marTop w:val="0"/>
      <w:marBottom w:val="0"/>
      <w:divBdr>
        <w:top w:val="none" w:sz="0" w:space="0" w:color="auto"/>
        <w:left w:val="none" w:sz="0" w:space="0" w:color="auto"/>
        <w:bottom w:val="none" w:sz="0" w:space="0" w:color="auto"/>
        <w:right w:val="none" w:sz="0" w:space="0" w:color="auto"/>
      </w:divBdr>
    </w:div>
    <w:div w:id="1237783946">
      <w:bodyDiv w:val="1"/>
      <w:marLeft w:val="0"/>
      <w:marRight w:val="0"/>
      <w:marTop w:val="0"/>
      <w:marBottom w:val="0"/>
      <w:divBdr>
        <w:top w:val="none" w:sz="0" w:space="0" w:color="auto"/>
        <w:left w:val="none" w:sz="0" w:space="0" w:color="auto"/>
        <w:bottom w:val="none" w:sz="0" w:space="0" w:color="auto"/>
        <w:right w:val="none" w:sz="0" w:space="0" w:color="auto"/>
      </w:divBdr>
    </w:div>
    <w:div w:id="1245411133">
      <w:bodyDiv w:val="1"/>
      <w:marLeft w:val="0"/>
      <w:marRight w:val="0"/>
      <w:marTop w:val="0"/>
      <w:marBottom w:val="0"/>
      <w:divBdr>
        <w:top w:val="none" w:sz="0" w:space="0" w:color="auto"/>
        <w:left w:val="none" w:sz="0" w:space="0" w:color="auto"/>
        <w:bottom w:val="none" w:sz="0" w:space="0" w:color="auto"/>
        <w:right w:val="none" w:sz="0" w:space="0" w:color="auto"/>
      </w:divBdr>
    </w:div>
    <w:div w:id="1350139074">
      <w:bodyDiv w:val="1"/>
      <w:marLeft w:val="0"/>
      <w:marRight w:val="0"/>
      <w:marTop w:val="0"/>
      <w:marBottom w:val="0"/>
      <w:divBdr>
        <w:top w:val="none" w:sz="0" w:space="0" w:color="auto"/>
        <w:left w:val="none" w:sz="0" w:space="0" w:color="auto"/>
        <w:bottom w:val="none" w:sz="0" w:space="0" w:color="auto"/>
        <w:right w:val="none" w:sz="0" w:space="0" w:color="auto"/>
      </w:divBdr>
    </w:div>
    <w:div w:id="1435591135">
      <w:bodyDiv w:val="1"/>
      <w:marLeft w:val="0"/>
      <w:marRight w:val="0"/>
      <w:marTop w:val="0"/>
      <w:marBottom w:val="0"/>
      <w:divBdr>
        <w:top w:val="none" w:sz="0" w:space="0" w:color="auto"/>
        <w:left w:val="none" w:sz="0" w:space="0" w:color="auto"/>
        <w:bottom w:val="none" w:sz="0" w:space="0" w:color="auto"/>
        <w:right w:val="none" w:sz="0" w:space="0" w:color="auto"/>
      </w:divBdr>
    </w:div>
    <w:div w:id="1470781474">
      <w:bodyDiv w:val="1"/>
      <w:marLeft w:val="0"/>
      <w:marRight w:val="0"/>
      <w:marTop w:val="0"/>
      <w:marBottom w:val="0"/>
      <w:divBdr>
        <w:top w:val="none" w:sz="0" w:space="0" w:color="auto"/>
        <w:left w:val="none" w:sz="0" w:space="0" w:color="auto"/>
        <w:bottom w:val="none" w:sz="0" w:space="0" w:color="auto"/>
        <w:right w:val="none" w:sz="0" w:space="0" w:color="auto"/>
      </w:divBdr>
    </w:div>
    <w:div w:id="1718506860">
      <w:bodyDiv w:val="1"/>
      <w:marLeft w:val="0"/>
      <w:marRight w:val="0"/>
      <w:marTop w:val="0"/>
      <w:marBottom w:val="0"/>
      <w:divBdr>
        <w:top w:val="none" w:sz="0" w:space="0" w:color="auto"/>
        <w:left w:val="none" w:sz="0" w:space="0" w:color="auto"/>
        <w:bottom w:val="none" w:sz="0" w:space="0" w:color="auto"/>
        <w:right w:val="none" w:sz="0" w:space="0" w:color="auto"/>
      </w:divBdr>
    </w:div>
    <w:div w:id="1754400733">
      <w:bodyDiv w:val="1"/>
      <w:marLeft w:val="0"/>
      <w:marRight w:val="0"/>
      <w:marTop w:val="0"/>
      <w:marBottom w:val="0"/>
      <w:divBdr>
        <w:top w:val="none" w:sz="0" w:space="0" w:color="auto"/>
        <w:left w:val="none" w:sz="0" w:space="0" w:color="auto"/>
        <w:bottom w:val="none" w:sz="0" w:space="0" w:color="auto"/>
        <w:right w:val="none" w:sz="0" w:space="0" w:color="auto"/>
      </w:divBdr>
    </w:div>
    <w:div w:id="1797020690">
      <w:bodyDiv w:val="1"/>
      <w:marLeft w:val="0"/>
      <w:marRight w:val="0"/>
      <w:marTop w:val="0"/>
      <w:marBottom w:val="0"/>
      <w:divBdr>
        <w:top w:val="none" w:sz="0" w:space="0" w:color="auto"/>
        <w:left w:val="none" w:sz="0" w:space="0" w:color="auto"/>
        <w:bottom w:val="none" w:sz="0" w:space="0" w:color="auto"/>
        <w:right w:val="none" w:sz="0" w:space="0" w:color="auto"/>
      </w:divBdr>
    </w:div>
    <w:div w:id="1814371870">
      <w:bodyDiv w:val="1"/>
      <w:marLeft w:val="0"/>
      <w:marRight w:val="0"/>
      <w:marTop w:val="0"/>
      <w:marBottom w:val="0"/>
      <w:divBdr>
        <w:top w:val="none" w:sz="0" w:space="0" w:color="auto"/>
        <w:left w:val="none" w:sz="0" w:space="0" w:color="auto"/>
        <w:bottom w:val="none" w:sz="0" w:space="0" w:color="auto"/>
        <w:right w:val="none" w:sz="0" w:space="0" w:color="auto"/>
      </w:divBdr>
    </w:div>
    <w:div w:id="1836726876">
      <w:bodyDiv w:val="1"/>
      <w:marLeft w:val="0"/>
      <w:marRight w:val="0"/>
      <w:marTop w:val="0"/>
      <w:marBottom w:val="0"/>
      <w:divBdr>
        <w:top w:val="none" w:sz="0" w:space="0" w:color="auto"/>
        <w:left w:val="none" w:sz="0" w:space="0" w:color="auto"/>
        <w:bottom w:val="none" w:sz="0" w:space="0" w:color="auto"/>
        <w:right w:val="none" w:sz="0" w:space="0" w:color="auto"/>
      </w:divBdr>
    </w:div>
    <w:div w:id="1863546532">
      <w:bodyDiv w:val="1"/>
      <w:marLeft w:val="0"/>
      <w:marRight w:val="0"/>
      <w:marTop w:val="0"/>
      <w:marBottom w:val="0"/>
      <w:divBdr>
        <w:top w:val="none" w:sz="0" w:space="0" w:color="auto"/>
        <w:left w:val="none" w:sz="0" w:space="0" w:color="auto"/>
        <w:bottom w:val="none" w:sz="0" w:space="0" w:color="auto"/>
        <w:right w:val="none" w:sz="0" w:space="0" w:color="auto"/>
      </w:divBdr>
    </w:div>
    <w:div w:id="1930498250">
      <w:bodyDiv w:val="1"/>
      <w:marLeft w:val="0"/>
      <w:marRight w:val="0"/>
      <w:marTop w:val="0"/>
      <w:marBottom w:val="0"/>
      <w:divBdr>
        <w:top w:val="none" w:sz="0" w:space="0" w:color="auto"/>
        <w:left w:val="none" w:sz="0" w:space="0" w:color="auto"/>
        <w:bottom w:val="none" w:sz="0" w:space="0" w:color="auto"/>
        <w:right w:val="none" w:sz="0" w:space="0" w:color="auto"/>
      </w:divBdr>
    </w:div>
    <w:div w:id="1958101578">
      <w:bodyDiv w:val="1"/>
      <w:marLeft w:val="0"/>
      <w:marRight w:val="0"/>
      <w:marTop w:val="0"/>
      <w:marBottom w:val="0"/>
      <w:divBdr>
        <w:top w:val="none" w:sz="0" w:space="0" w:color="auto"/>
        <w:left w:val="none" w:sz="0" w:space="0" w:color="auto"/>
        <w:bottom w:val="none" w:sz="0" w:space="0" w:color="auto"/>
        <w:right w:val="none" w:sz="0" w:space="0" w:color="auto"/>
      </w:divBdr>
    </w:div>
    <w:div w:id="1980333124">
      <w:bodyDiv w:val="1"/>
      <w:marLeft w:val="0"/>
      <w:marRight w:val="0"/>
      <w:marTop w:val="0"/>
      <w:marBottom w:val="0"/>
      <w:divBdr>
        <w:top w:val="none" w:sz="0" w:space="0" w:color="auto"/>
        <w:left w:val="none" w:sz="0" w:space="0" w:color="auto"/>
        <w:bottom w:val="none" w:sz="0" w:space="0" w:color="auto"/>
        <w:right w:val="none" w:sz="0" w:space="0" w:color="auto"/>
      </w:divBdr>
    </w:div>
    <w:div w:id="1982493157">
      <w:bodyDiv w:val="1"/>
      <w:marLeft w:val="0"/>
      <w:marRight w:val="0"/>
      <w:marTop w:val="0"/>
      <w:marBottom w:val="0"/>
      <w:divBdr>
        <w:top w:val="none" w:sz="0" w:space="0" w:color="auto"/>
        <w:left w:val="none" w:sz="0" w:space="0" w:color="auto"/>
        <w:bottom w:val="none" w:sz="0" w:space="0" w:color="auto"/>
        <w:right w:val="none" w:sz="0" w:space="0" w:color="auto"/>
      </w:divBdr>
    </w:div>
    <w:div w:id="1982999158">
      <w:bodyDiv w:val="1"/>
      <w:marLeft w:val="0"/>
      <w:marRight w:val="0"/>
      <w:marTop w:val="0"/>
      <w:marBottom w:val="0"/>
      <w:divBdr>
        <w:top w:val="none" w:sz="0" w:space="0" w:color="auto"/>
        <w:left w:val="none" w:sz="0" w:space="0" w:color="auto"/>
        <w:bottom w:val="none" w:sz="0" w:space="0" w:color="auto"/>
        <w:right w:val="none" w:sz="0" w:space="0" w:color="auto"/>
      </w:divBdr>
    </w:div>
    <w:div w:id="21427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7033-45A1-4BAD-B86F-879B1835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25</Pages>
  <Words>37837</Words>
  <Characters>21568</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Степіна Ірина Григорівна</dc:creator>
  <cp:keywords/>
  <dc:description/>
  <cp:lastModifiedBy>Степіна Ірина Григорівна</cp:lastModifiedBy>
  <cp:revision>98</cp:revision>
  <cp:lastPrinted>2021-02-01T14:41:00Z</cp:lastPrinted>
  <dcterms:created xsi:type="dcterms:W3CDTF">2021-02-03T11:06:00Z</dcterms:created>
  <dcterms:modified xsi:type="dcterms:W3CDTF">2021-02-11T09:21:00Z</dcterms:modified>
</cp:coreProperties>
</file>