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BB54" w14:textId="77777777" w:rsidR="00DF1FA9" w:rsidRPr="00DF1FA9" w:rsidRDefault="00DF1FA9" w:rsidP="00DF1FA9">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uk-UA"/>
        </w:rPr>
      </w:pPr>
      <w:r w:rsidRPr="00DF1FA9">
        <w:rPr>
          <w:rFonts w:ascii="Times New Roman" w:eastAsia="Times New Roman" w:hAnsi="Times New Roman" w:cs="Times New Roman"/>
          <w:b/>
          <w:sz w:val="28"/>
          <w:szCs w:val="28"/>
          <w:lang w:eastAsia="uk-UA"/>
        </w:rPr>
        <w:t>Порядок складання запиту на отримання інформації</w:t>
      </w:r>
    </w:p>
    <w:p w14:paraId="56716666" w14:textId="77777777" w:rsidR="00394D1D" w:rsidRPr="00394D1D" w:rsidRDefault="00394D1D" w:rsidP="00394D1D">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394D1D">
        <w:rPr>
          <w:rFonts w:ascii="Times New Roman" w:eastAsia="Times New Roman" w:hAnsi="Times New Roman" w:cs="Times New Roman"/>
          <w:sz w:val="24"/>
          <w:szCs w:val="24"/>
          <w:lang w:eastAsia="uk-UA"/>
        </w:rPr>
        <w:t>Надання публічної інформації Міністерства у справах ветеранів України (далі – Мінветеранів) здійснюється на запит на отримання публічної інформації у відповідності до Закону України «Про доступ до публічної інформації».</w:t>
      </w:r>
    </w:p>
    <w:p w14:paraId="57722B93"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З метою спрощення процедури оф</w:t>
      </w:r>
      <w:r w:rsidRPr="00DF1FA9">
        <w:rPr>
          <w:rFonts w:ascii="Times New Roman" w:eastAsia="Times New Roman" w:hAnsi="Times New Roman" w:cs="Times New Roman"/>
          <w:color w:val="1D1D1B"/>
          <w:sz w:val="24"/>
          <w:szCs w:val="24"/>
          <w:lang w:eastAsia="uk-UA"/>
        </w:rPr>
        <w:t xml:space="preserve">ормлення запитів на інформацію </w:t>
      </w:r>
      <w:r w:rsidRPr="00564DC6">
        <w:rPr>
          <w:rFonts w:ascii="Times New Roman" w:eastAsia="Times New Roman" w:hAnsi="Times New Roman" w:cs="Times New Roman"/>
          <w:color w:val="1D1D1B"/>
          <w:sz w:val="24"/>
          <w:szCs w:val="24"/>
          <w:lang w:eastAsia="uk-UA"/>
        </w:rPr>
        <w:t>пропонуємо подавати запит шляхом заповнення відповідних форм запитів на інформацію.</w:t>
      </w:r>
    </w:p>
    <w:p w14:paraId="51FE7C0B"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Запит на інформацію може бути поданий:</w:t>
      </w:r>
    </w:p>
    <w:p w14:paraId="2AE9A370"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 xml:space="preserve">на поштову адресу: </w:t>
      </w:r>
      <w:r w:rsidRPr="00DF1FA9">
        <w:rPr>
          <w:rFonts w:ascii="Times New Roman" w:hAnsi="Times New Roman" w:cs="Times New Roman"/>
          <w:color w:val="000000"/>
          <w:sz w:val="24"/>
          <w:szCs w:val="24"/>
          <w:shd w:val="clear" w:color="auto" w:fill="FFFFFF"/>
        </w:rPr>
        <w:t>01001, м. Київ, пров. Музейний, 12, к. 610;</w:t>
      </w:r>
    </w:p>
    <w:p w14:paraId="602FD9AD"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на електронну адресу: </w:t>
      </w:r>
      <w:r w:rsidRPr="00DF1FA9">
        <w:rPr>
          <w:rFonts w:ascii="Times New Roman" w:hAnsi="Times New Roman" w:cs="Times New Roman"/>
          <w:color w:val="000000"/>
          <w:sz w:val="24"/>
          <w:szCs w:val="24"/>
          <w:shd w:val="clear" w:color="auto" w:fill="FFFFFF"/>
        </w:rPr>
        <w:t>zapyt@mva.gov.ua </w:t>
      </w:r>
      <w:r w:rsidRPr="00564DC6">
        <w:rPr>
          <w:rFonts w:ascii="Times New Roman" w:eastAsia="Times New Roman" w:hAnsi="Times New Roman" w:cs="Times New Roman"/>
          <w:color w:val="1D1D1B"/>
          <w:sz w:val="24"/>
          <w:szCs w:val="24"/>
          <w:lang w:eastAsia="uk-UA"/>
        </w:rPr>
        <w:t>;</w:t>
      </w:r>
    </w:p>
    <w:p w14:paraId="26BEA175"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телефоном:</w:t>
      </w:r>
      <w:r w:rsidRPr="00DF1FA9">
        <w:rPr>
          <w:rFonts w:ascii="Times New Roman" w:hAnsi="Times New Roman" w:cs="Times New Roman"/>
          <w:color w:val="000000"/>
          <w:sz w:val="24"/>
          <w:szCs w:val="24"/>
          <w:shd w:val="clear" w:color="auto" w:fill="FFFFFF"/>
        </w:rPr>
        <w:t xml:space="preserve"> (044)281-08-32</w:t>
      </w:r>
      <w:r w:rsidRPr="00DF1FA9">
        <w:rPr>
          <w:rFonts w:ascii="Times New Roman" w:eastAsia="Times New Roman" w:hAnsi="Times New Roman" w:cs="Times New Roman"/>
          <w:color w:val="1D1D1B"/>
          <w:sz w:val="24"/>
          <w:szCs w:val="24"/>
          <w:lang w:eastAsia="uk-UA"/>
        </w:rPr>
        <w:t>.</w:t>
      </w:r>
    </w:p>
    <w:p w14:paraId="7A44D6A6"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 xml:space="preserve">Запит може бути поданий до </w:t>
      </w:r>
      <w:r w:rsidRPr="00DF1FA9">
        <w:rPr>
          <w:rFonts w:ascii="Times New Roman" w:eastAsia="Times New Roman" w:hAnsi="Times New Roman" w:cs="Times New Roman"/>
          <w:color w:val="1D1D1B"/>
          <w:sz w:val="24"/>
          <w:szCs w:val="24"/>
          <w:lang w:eastAsia="uk-UA"/>
        </w:rPr>
        <w:t>Мінветеранів</w:t>
      </w:r>
      <w:r w:rsidRPr="00564DC6">
        <w:rPr>
          <w:rFonts w:ascii="Times New Roman" w:eastAsia="Times New Roman" w:hAnsi="Times New Roman" w:cs="Times New Roman"/>
          <w:color w:val="1D1D1B"/>
          <w:sz w:val="24"/>
          <w:szCs w:val="24"/>
          <w:lang w:eastAsia="uk-UA"/>
        </w:rPr>
        <w:t xml:space="preserve"> в робочий час згідно з правилами внутрішнього трудового розпорядку: (на період карантину  з понеділка по четвер з 08:00 по 13:00 та з 13:45 по 17:00, у п’ятницю з 08:00 по 13:00 та з 13:45 по 15:45).</w:t>
      </w:r>
    </w:p>
    <w:p w14:paraId="3DEB93A5" w14:textId="77777777" w:rsidR="00564DC6" w:rsidRPr="00EA1028"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564DC6">
        <w:rPr>
          <w:rFonts w:ascii="Times New Roman" w:eastAsia="Times New Roman" w:hAnsi="Times New Roman" w:cs="Times New Roman"/>
          <w:color w:val="1D1D1B"/>
          <w:sz w:val="24"/>
          <w:szCs w:val="24"/>
          <w:lang w:eastAsia="uk-UA"/>
        </w:rPr>
        <w:t xml:space="preserve">Форма запиту на інформацію розміщена </w:t>
      </w:r>
      <w:hyperlink r:id="rId4" w:history="1">
        <w:r w:rsidRPr="00EA1028">
          <w:rPr>
            <w:rStyle w:val="a3"/>
            <w:rFonts w:ascii="Times New Roman" w:eastAsia="Times New Roman" w:hAnsi="Times New Roman" w:cs="Times New Roman"/>
            <w:sz w:val="24"/>
            <w:szCs w:val="24"/>
            <w:lang w:eastAsia="uk-UA"/>
          </w:rPr>
          <w:t>за посиланням</w:t>
        </w:r>
      </w:hyperlink>
      <w:r w:rsidR="00EA1028" w:rsidRPr="00EA1028">
        <w:rPr>
          <w:rFonts w:ascii="Times New Roman" w:eastAsia="Times New Roman" w:hAnsi="Times New Roman" w:cs="Times New Roman"/>
          <w:sz w:val="24"/>
          <w:szCs w:val="24"/>
          <w:lang w:val="ru-RU" w:eastAsia="uk-UA"/>
        </w:rPr>
        <w:t>.</w:t>
      </w:r>
    </w:p>
    <w:p w14:paraId="118BE5CE" w14:textId="77777777" w:rsidR="00564DC6" w:rsidRPr="0006705A"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ru-RU" w:eastAsia="uk-UA"/>
        </w:rPr>
      </w:pPr>
      <w:r w:rsidRPr="00564DC6">
        <w:rPr>
          <w:rFonts w:ascii="Times New Roman" w:eastAsia="Times New Roman" w:hAnsi="Times New Roman" w:cs="Times New Roman"/>
          <w:color w:val="1D1D1B"/>
          <w:sz w:val="24"/>
          <w:szCs w:val="24"/>
          <w:lang w:eastAsia="uk-UA"/>
        </w:rPr>
        <w:t xml:space="preserve">У разі коли з поважних причин (інвалідність, обмежені фізичні можливості тощо) особа не може подати письмовий запит, його оформлюють працівники </w:t>
      </w:r>
      <w:r w:rsidR="00DF1FA9">
        <w:rPr>
          <w:rStyle w:val="a5"/>
          <w:rFonts w:ascii="Times New Roman" w:hAnsi="Times New Roman" w:cs="Times New Roman"/>
          <w:b w:val="0"/>
          <w:color w:val="000000"/>
          <w:sz w:val="24"/>
          <w:szCs w:val="24"/>
          <w:bdr w:val="none" w:sz="0" w:space="0" w:color="auto" w:frame="1"/>
          <w:shd w:val="clear" w:color="auto" w:fill="FFFFFF"/>
        </w:rPr>
        <w:t>в</w:t>
      </w:r>
      <w:r w:rsidR="00DF1FA9" w:rsidRPr="00DF1FA9">
        <w:rPr>
          <w:rStyle w:val="a5"/>
          <w:rFonts w:ascii="Times New Roman" w:hAnsi="Times New Roman" w:cs="Times New Roman"/>
          <w:b w:val="0"/>
          <w:color w:val="000000"/>
          <w:sz w:val="24"/>
          <w:szCs w:val="24"/>
          <w:bdr w:val="none" w:sz="0" w:space="0" w:color="auto" w:frame="1"/>
          <w:shd w:val="clear" w:color="auto" w:fill="FFFFFF"/>
        </w:rPr>
        <w:t>ідділ</w:t>
      </w:r>
      <w:r w:rsidR="0006705A" w:rsidRPr="0006705A">
        <w:rPr>
          <w:rStyle w:val="a5"/>
          <w:rFonts w:ascii="Times New Roman" w:hAnsi="Times New Roman" w:cs="Times New Roman"/>
          <w:b w:val="0"/>
          <w:color w:val="000000"/>
          <w:sz w:val="24"/>
          <w:szCs w:val="24"/>
          <w:bdr w:val="none" w:sz="0" w:space="0" w:color="auto" w:frame="1"/>
          <w:shd w:val="clear" w:color="auto" w:fill="FFFFFF"/>
          <w:lang w:val="ru-RU"/>
        </w:rPr>
        <w:t>у</w:t>
      </w:r>
      <w:r w:rsidR="00DF1FA9" w:rsidRPr="00DF1FA9">
        <w:rPr>
          <w:rStyle w:val="a5"/>
          <w:rFonts w:ascii="Times New Roman" w:hAnsi="Times New Roman" w:cs="Times New Roman"/>
          <w:b w:val="0"/>
          <w:color w:val="000000"/>
          <w:sz w:val="24"/>
          <w:szCs w:val="24"/>
          <w:bdr w:val="none" w:sz="0" w:space="0" w:color="auto" w:frame="1"/>
          <w:shd w:val="clear" w:color="auto" w:fill="FFFFFF"/>
        </w:rPr>
        <w:t xml:space="preserve"> звернень громадян та доступу до публічної інформації Управління документообігу та звернень громадян</w:t>
      </w:r>
      <w:r w:rsidR="0006705A">
        <w:rPr>
          <w:rFonts w:ascii="Times New Roman" w:eastAsia="Times New Roman" w:hAnsi="Times New Roman" w:cs="Times New Roman"/>
          <w:b/>
          <w:color w:val="1D1D1B"/>
          <w:sz w:val="24"/>
          <w:szCs w:val="24"/>
          <w:lang w:eastAsia="uk-UA"/>
        </w:rPr>
        <w:t xml:space="preserve"> </w:t>
      </w:r>
      <w:r w:rsidR="0006705A" w:rsidRPr="0006705A">
        <w:rPr>
          <w:rFonts w:ascii="Times New Roman" w:eastAsia="Times New Roman" w:hAnsi="Times New Roman" w:cs="Times New Roman"/>
          <w:color w:val="1D1D1B"/>
          <w:sz w:val="24"/>
          <w:szCs w:val="24"/>
          <w:lang w:eastAsia="uk-UA"/>
        </w:rPr>
        <w:t>Мінветеранів</w:t>
      </w:r>
      <w:r w:rsidRPr="00564DC6">
        <w:rPr>
          <w:rFonts w:ascii="Times New Roman" w:eastAsia="Times New Roman" w:hAnsi="Times New Roman" w:cs="Times New Roman"/>
          <w:color w:val="1D1D1B"/>
          <w:sz w:val="24"/>
          <w:szCs w:val="24"/>
          <w:lang w:eastAsia="uk-UA"/>
        </w:rPr>
        <w:t>, із зазначенням у запиті прізвища, імені, по батькові, контактного телефону та надають копію</w:t>
      </w:r>
      <w:r w:rsidR="0006705A">
        <w:rPr>
          <w:rFonts w:ascii="Times New Roman" w:eastAsia="Times New Roman" w:hAnsi="Times New Roman" w:cs="Times New Roman"/>
          <w:color w:val="1D1D1B"/>
          <w:sz w:val="24"/>
          <w:szCs w:val="24"/>
          <w:lang w:eastAsia="uk-UA"/>
        </w:rPr>
        <w:t xml:space="preserve"> запиту особі, яка його подала.</w:t>
      </w:r>
    </w:p>
    <w:p w14:paraId="3EFBC08A"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Запит на інформацію подається в довільній формі.</w:t>
      </w:r>
    </w:p>
    <w:p w14:paraId="5B164A85"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Запит на інформацію повинен містити:</w:t>
      </w:r>
    </w:p>
    <w:p w14:paraId="0135A8BC"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прізвище, ім’я, по батькові (найменування) запитувача, поштову адресу або адресу електронної пошти, а також номер засобу зв’язку (якщо такий є);</w:t>
      </w:r>
    </w:p>
    <w:p w14:paraId="0296F4AA"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загальний опис інформації або вид, назву, реквізити чи зміст документа, щодо якого зроблено запит (якщо запитувачу це відомо);</w:t>
      </w:r>
    </w:p>
    <w:p w14:paraId="7434D25B"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підпис і дату (за умови подання письмового запиту).</w:t>
      </w:r>
    </w:p>
    <w:p w14:paraId="2976E608" w14:textId="77777777" w:rsidR="00A422C7" w:rsidRPr="00A422C7" w:rsidRDefault="00A422C7" w:rsidP="00A422C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A422C7">
        <w:rPr>
          <w:rFonts w:ascii="Times New Roman" w:eastAsia="Times New Roman" w:hAnsi="Times New Roman" w:cs="Times New Roman"/>
          <w:sz w:val="24"/>
          <w:szCs w:val="24"/>
          <w:lang w:eastAsia="uk-UA"/>
        </w:rPr>
        <w:t>Права громадян на доступ до інформації, що знаходиться у володінні суб'єктів владних повноважень, інших розпорядників публічної інформації, визначено Законом України «Про доступ до публічної інформації» (далі – Закон).</w:t>
      </w:r>
    </w:p>
    <w:p w14:paraId="51637A86"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Відповідно до статті 10 Закону України «Про доступ до публічної інформації», кожна особа має право:</w:t>
      </w:r>
    </w:p>
    <w:p w14:paraId="70605AAB"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14:paraId="3B8332DB"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2) доступу до інформації про неї, яка збирається та зберігається;</w:t>
      </w:r>
    </w:p>
    <w:p w14:paraId="3342C238"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lastRenderedPageBreak/>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14:paraId="23219CD6"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4) на ознайомлення за рішенням суду з інформацією про інших осіб, якщо це необхідно для реалізації та захисту прав та законних інтересів;</w:t>
      </w:r>
    </w:p>
    <w:p w14:paraId="5B8A83F3"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5) на відшкодування шкоди у разі розкриття інформації про цю особу з порушенням вимог, визначених законом.</w:t>
      </w:r>
    </w:p>
    <w:p w14:paraId="6BF4E2AF"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 xml:space="preserve">Відповідно до </w:t>
      </w:r>
      <w:r w:rsidR="00A422C7" w:rsidRPr="00A422C7">
        <w:rPr>
          <w:rFonts w:ascii="Times New Roman" w:eastAsia="Times New Roman" w:hAnsi="Times New Roman" w:cs="Times New Roman"/>
          <w:sz w:val="24"/>
          <w:szCs w:val="24"/>
          <w:lang w:eastAsia="uk-UA"/>
        </w:rPr>
        <w:t>частини другої</w:t>
      </w:r>
      <w:r w:rsidR="00A422C7" w:rsidRPr="00AD250C">
        <w:rPr>
          <w:rFonts w:ascii="Times New Roman" w:eastAsia="Times New Roman" w:hAnsi="Times New Roman" w:cs="Times New Roman"/>
          <w:color w:val="00B050"/>
          <w:sz w:val="24"/>
          <w:szCs w:val="24"/>
          <w:lang w:eastAsia="uk-UA"/>
        </w:rPr>
        <w:t xml:space="preserve"> </w:t>
      </w:r>
      <w:r w:rsidRPr="00564DC6">
        <w:rPr>
          <w:rFonts w:ascii="Times New Roman" w:eastAsia="Times New Roman" w:hAnsi="Times New Roman" w:cs="Times New Roman"/>
          <w:color w:val="1D1D1B"/>
          <w:sz w:val="24"/>
          <w:szCs w:val="24"/>
          <w:lang w:eastAsia="uk-UA"/>
        </w:rPr>
        <w:t>статті 19 Закону України «Про доступ до публічної інформації»,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14:paraId="2CA93283"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 xml:space="preserve">Згідно </w:t>
      </w:r>
      <w:r w:rsidR="00A422C7" w:rsidRPr="00A422C7">
        <w:rPr>
          <w:rFonts w:ascii="Times New Roman" w:eastAsia="Times New Roman" w:hAnsi="Times New Roman" w:cs="Times New Roman"/>
          <w:sz w:val="24"/>
          <w:szCs w:val="24"/>
          <w:lang w:eastAsia="uk-UA"/>
        </w:rPr>
        <w:t>з частиною другою статті</w:t>
      </w:r>
      <w:r w:rsidR="00A422C7" w:rsidRPr="00564DC6">
        <w:rPr>
          <w:rFonts w:ascii="Times New Roman" w:eastAsia="Times New Roman" w:hAnsi="Times New Roman" w:cs="Times New Roman"/>
          <w:color w:val="1D1D1B"/>
          <w:sz w:val="24"/>
          <w:szCs w:val="24"/>
          <w:lang w:eastAsia="uk-UA"/>
        </w:rPr>
        <w:t xml:space="preserve"> </w:t>
      </w:r>
      <w:r w:rsidRPr="00564DC6">
        <w:rPr>
          <w:rFonts w:ascii="Times New Roman" w:eastAsia="Times New Roman" w:hAnsi="Times New Roman" w:cs="Times New Roman"/>
          <w:color w:val="1D1D1B"/>
          <w:sz w:val="24"/>
          <w:szCs w:val="24"/>
          <w:lang w:eastAsia="uk-UA"/>
        </w:rPr>
        <w:t>23 Закону України «Про доступ до публічної інформації», запитувач має право оскаржити:</w:t>
      </w:r>
    </w:p>
    <w:p w14:paraId="72038475"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1) відмову в задоволенні запиту на інформацію;</w:t>
      </w:r>
    </w:p>
    <w:p w14:paraId="0BFD778A"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2) відстрочку задоволення запиту на інформацію;</w:t>
      </w:r>
    </w:p>
    <w:p w14:paraId="15DFA681"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3) ненадання відповіді на запит на інформацію;</w:t>
      </w:r>
    </w:p>
    <w:p w14:paraId="40034D46"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4) надання недостовірної або неповної інформації;</w:t>
      </w:r>
    </w:p>
    <w:p w14:paraId="59B848ED"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5) несвоєчасне надання інформації;</w:t>
      </w:r>
    </w:p>
    <w:p w14:paraId="0DD2856A"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6) невиконання розпорядниками обов’язку оприлюднювати інформацію відповідно до статті 15 цього Закону;</w:t>
      </w:r>
    </w:p>
    <w:p w14:paraId="6054FAC3"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7) інші рішення, дії чи бездіяльність розпорядників інформації, що порушили законні права та інтереси запитувача.</w:t>
      </w:r>
    </w:p>
    <w:p w14:paraId="37250114"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Відмова та відстрочка в задоволенні запиту на отримання публічної інформації</w:t>
      </w:r>
    </w:p>
    <w:p w14:paraId="21A727DF"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Відповідно до</w:t>
      </w:r>
      <w:r w:rsidR="00A422C7" w:rsidRPr="00A422C7">
        <w:rPr>
          <w:rFonts w:ascii="Times New Roman" w:eastAsia="Times New Roman" w:hAnsi="Times New Roman" w:cs="Times New Roman"/>
          <w:color w:val="00B050"/>
          <w:sz w:val="24"/>
          <w:szCs w:val="24"/>
          <w:lang w:eastAsia="uk-UA"/>
        </w:rPr>
        <w:t xml:space="preserve"> </w:t>
      </w:r>
      <w:r w:rsidR="00A422C7" w:rsidRPr="00A422C7">
        <w:rPr>
          <w:rFonts w:ascii="Times New Roman" w:eastAsia="Times New Roman" w:hAnsi="Times New Roman" w:cs="Times New Roman"/>
          <w:sz w:val="24"/>
          <w:szCs w:val="24"/>
          <w:lang w:eastAsia="uk-UA"/>
        </w:rPr>
        <w:t>частини першої статті</w:t>
      </w:r>
      <w:r w:rsidRPr="00A422C7">
        <w:rPr>
          <w:rFonts w:ascii="Times New Roman" w:eastAsia="Times New Roman" w:hAnsi="Times New Roman" w:cs="Times New Roman"/>
          <w:sz w:val="24"/>
          <w:szCs w:val="24"/>
          <w:lang w:eastAsia="uk-UA"/>
        </w:rPr>
        <w:t xml:space="preserve"> </w:t>
      </w:r>
      <w:r w:rsidRPr="00564DC6">
        <w:rPr>
          <w:rFonts w:ascii="Times New Roman" w:eastAsia="Times New Roman" w:hAnsi="Times New Roman" w:cs="Times New Roman"/>
          <w:color w:val="1D1D1B"/>
          <w:sz w:val="24"/>
          <w:szCs w:val="24"/>
          <w:lang w:eastAsia="uk-UA"/>
        </w:rPr>
        <w:t>22 Закону України «Про доступ до публічної інформації», розпорядник інформації має право відмовити в задоволенні запиту в таких випадках:</w:t>
      </w:r>
    </w:p>
    <w:p w14:paraId="24B1540E"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14:paraId="41F25FD9"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2) інформація, що запитується, належить до категорії інформації з обмеженим доступом відповідно до частини другої статті 6 цього Закону;</w:t>
      </w:r>
    </w:p>
    <w:p w14:paraId="0A53DB9B"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3) особа, яка подала запит на інформацію, не оплатила передбачені статтею 21 Закону фактичні витрати, пов’язані з копіюванням або друком;</w:t>
      </w:r>
    </w:p>
    <w:p w14:paraId="4E1C7FA2"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4) не дотримано вимог до запиту на інформацію, передбачених частиною п’ятою статті 19 Закону.</w:t>
      </w:r>
    </w:p>
    <w:p w14:paraId="365937C7"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lastRenderedPageBreak/>
        <w:t>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14:paraId="17BDA38A"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14:paraId="61379B3B"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У відмові в задоволенні запиту на інформацію має бути зазначено:</w:t>
      </w:r>
    </w:p>
    <w:p w14:paraId="2D4B05D2"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1) прізвище, ім’я, по батькові та посаду особи, відповідальної за розгляд запиту розпорядником інформації;</w:t>
      </w:r>
    </w:p>
    <w:p w14:paraId="322B0588"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2) дату відмови;</w:t>
      </w:r>
    </w:p>
    <w:p w14:paraId="37800DBF"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3) мотивовану підставу відмови;</w:t>
      </w:r>
    </w:p>
    <w:p w14:paraId="469C1BF9"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4) порядок оскарження відмови;</w:t>
      </w:r>
    </w:p>
    <w:p w14:paraId="6DE9F326"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5) підпис.</w:t>
      </w:r>
    </w:p>
    <w:p w14:paraId="4321F4E3"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Відмова в задоволенні запиту на інформацію надається в письмовій формі.</w:t>
      </w:r>
    </w:p>
    <w:p w14:paraId="08BC7A84"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14:paraId="41B4C975"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У рішенні про відстрочку в задоволенні запиту на інформацію має бути зазначено:</w:t>
      </w:r>
    </w:p>
    <w:p w14:paraId="4FA16D7D"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1) прізвище, ім’я, по батькові та посаду особи, відповідальної за розгляд запиту розпорядником інформації;</w:t>
      </w:r>
    </w:p>
    <w:p w14:paraId="7EF22208"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2) дату надсилання або вручення повідомлення про відстрочку;</w:t>
      </w:r>
    </w:p>
    <w:p w14:paraId="2A109401"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3) причини, у зв’язку з якими запит на інформацію не може бути задоволений у встановлений цим Законом строк;</w:t>
      </w:r>
    </w:p>
    <w:p w14:paraId="590AB105"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4) строк, у який буде задоволено запит;</w:t>
      </w:r>
    </w:p>
    <w:p w14:paraId="0A35F1AC"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5) підпис.</w:t>
      </w:r>
    </w:p>
    <w:p w14:paraId="528519B1"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Оскарження рішень розпорядника інформації або бездіяльності</w:t>
      </w:r>
    </w:p>
    <w:p w14:paraId="57377CB5" w14:textId="77777777" w:rsidR="00A422C7"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en-US" w:eastAsia="uk-UA"/>
        </w:rPr>
      </w:pPr>
      <w:r w:rsidRPr="00564DC6">
        <w:rPr>
          <w:rFonts w:ascii="Times New Roman" w:eastAsia="Times New Roman" w:hAnsi="Times New Roman" w:cs="Times New Roman"/>
          <w:color w:val="1D1D1B"/>
          <w:sz w:val="24"/>
          <w:szCs w:val="24"/>
          <w:lang w:eastAsia="uk-UA"/>
        </w:rPr>
        <w:t xml:space="preserve">Згідно </w:t>
      </w:r>
      <w:r w:rsidR="00A422C7" w:rsidRPr="00A422C7">
        <w:rPr>
          <w:rFonts w:ascii="Times New Roman" w:eastAsia="Times New Roman" w:hAnsi="Times New Roman" w:cs="Times New Roman"/>
          <w:sz w:val="24"/>
          <w:szCs w:val="24"/>
          <w:lang w:eastAsia="uk-UA"/>
        </w:rPr>
        <w:t>з частиною першою статті 20 Закону</w:t>
      </w:r>
      <w:r w:rsidRPr="00564DC6">
        <w:rPr>
          <w:rFonts w:ascii="Times New Roman" w:eastAsia="Times New Roman" w:hAnsi="Times New Roman" w:cs="Times New Roman"/>
          <w:color w:val="1D1D1B"/>
          <w:sz w:val="24"/>
          <w:szCs w:val="24"/>
          <w:lang w:eastAsia="uk-UA"/>
        </w:rPr>
        <w:t xml:space="preserve">, відповідь на запит має бути надано не пізніше п’яти робочих днів з дня отримання запиту. </w:t>
      </w:r>
    </w:p>
    <w:p w14:paraId="06B80AB1"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t>У разі, якщо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w:t>
      </w:r>
    </w:p>
    <w:p w14:paraId="5D7EE118" w14:textId="77777777" w:rsidR="00564DC6" w:rsidRPr="00564DC6"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r w:rsidRPr="00564DC6">
        <w:rPr>
          <w:rFonts w:ascii="Times New Roman" w:eastAsia="Times New Roman" w:hAnsi="Times New Roman" w:cs="Times New Roman"/>
          <w:color w:val="1D1D1B"/>
          <w:sz w:val="24"/>
          <w:szCs w:val="24"/>
          <w:lang w:eastAsia="uk-UA"/>
        </w:rPr>
        <w:lastRenderedPageBreak/>
        <w:t>Відповідно до статті 23 Закону «Про доступ до публічної інформації», рішення, дії чи бездіяльність розпорядників інформації можуть бути оскаржені до керівника розпорядника, вищого органу або суду.</w:t>
      </w:r>
    </w:p>
    <w:p w14:paraId="678E49C8" w14:textId="77777777" w:rsidR="008510DE" w:rsidRDefault="00564DC6"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en-US" w:eastAsia="uk-UA"/>
        </w:rPr>
      </w:pPr>
      <w:r w:rsidRPr="00564DC6">
        <w:rPr>
          <w:rFonts w:ascii="Times New Roman" w:eastAsia="Times New Roman" w:hAnsi="Times New Roman" w:cs="Times New Roman"/>
          <w:color w:val="1D1D1B"/>
          <w:sz w:val="24"/>
          <w:szCs w:val="24"/>
          <w:lang w:eastAsia="uk-UA"/>
        </w:rPr>
        <w:t>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14:paraId="58B1655B" w14:textId="77777777" w:rsidR="00A422C7" w:rsidRPr="00A422C7" w:rsidRDefault="00A422C7" w:rsidP="00A422C7">
      <w:pPr>
        <w:pStyle w:val="HTML"/>
        <w:jc w:val="both"/>
        <w:rPr>
          <w:rFonts w:ascii="Times New Roman" w:hAnsi="Times New Roman" w:cs="Times New Roman"/>
          <w:sz w:val="24"/>
          <w:szCs w:val="24"/>
        </w:rPr>
      </w:pPr>
      <w:r w:rsidRPr="00A422C7">
        <w:rPr>
          <w:rFonts w:ascii="Times New Roman" w:hAnsi="Times New Roman" w:cs="Times New Roman"/>
          <w:sz w:val="24"/>
          <w:szCs w:val="24"/>
        </w:rPr>
        <w:t>Інформація на запит надається безкоштовно.</w:t>
      </w:r>
    </w:p>
    <w:p w14:paraId="288A3CE3" w14:textId="77777777" w:rsidR="00A422C7" w:rsidRPr="00A422C7" w:rsidRDefault="00A422C7" w:rsidP="00A422C7">
      <w:pPr>
        <w:pStyle w:val="HTML"/>
        <w:jc w:val="both"/>
        <w:rPr>
          <w:rFonts w:ascii="Times New Roman" w:hAnsi="Times New Roman" w:cs="Times New Roman"/>
          <w:sz w:val="24"/>
          <w:szCs w:val="24"/>
          <w:lang w:val="en-US"/>
        </w:rPr>
      </w:pPr>
    </w:p>
    <w:p w14:paraId="5A4E885C" w14:textId="77777777" w:rsidR="00A422C7" w:rsidRPr="00A422C7" w:rsidRDefault="00A422C7" w:rsidP="00A422C7">
      <w:pPr>
        <w:pStyle w:val="HTML"/>
        <w:jc w:val="both"/>
        <w:rPr>
          <w:rFonts w:ascii="Times New Roman" w:hAnsi="Times New Roman" w:cs="Times New Roman"/>
          <w:sz w:val="24"/>
          <w:szCs w:val="24"/>
        </w:rPr>
      </w:pPr>
      <w:r w:rsidRPr="00A422C7">
        <w:rPr>
          <w:rFonts w:ascii="Times New Roman" w:hAnsi="Times New Roman" w:cs="Times New Roman"/>
          <w:sz w:val="24"/>
          <w:szCs w:val="24"/>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14:paraId="11D21E98" w14:textId="77777777" w:rsidR="00A422C7" w:rsidRPr="00A422C7" w:rsidRDefault="00A422C7" w:rsidP="00A422C7">
      <w:pPr>
        <w:pStyle w:val="HTML"/>
        <w:jc w:val="both"/>
        <w:rPr>
          <w:rFonts w:ascii="Times New Roman" w:hAnsi="Times New Roman" w:cs="Times New Roman"/>
          <w:sz w:val="24"/>
          <w:szCs w:val="24"/>
          <w:lang w:val="en-US"/>
        </w:rPr>
      </w:pPr>
    </w:p>
    <w:p w14:paraId="44EC79A5" w14:textId="77777777" w:rsidR="00A422C7" w:rsidRPr="00A422C7" w:rsidRDefault="00A422C7" w:rsidP="00A422C7">
      <w:pPr>
        <w:pStyle w:val="HTML"/>
        <w:jc w:val="both"/>
        <w:rPr>
          <w:rFonts w:ascii="Times New Roman" w:hAnsi="Times New Roman" w:cs="Times New Roman"/>
          <w:bCs/>
          <w:sz w:val="24"/>
          <w:szCs w:val="24"/>
        </w:rPr>
      </w:pPr>
      <w:r w:rsidRPr="00A422C7">
        <w:rPr>
          <w:rFonts w:ascii="Times New Roman" w:hAnsi="Times New Roman" w:cs="Times New Roman"/>
          <w:sz w:val="24"/>
          <w:szCs w:val="24"/>
        </w:rPr>
        <w:t xml:space="preserve">Розмір фактичних витрат на копіювання та друк в Мінветеранів визначено Порядком відшкодування фактичних витрат на копіювання або друк документів, що надаються за запитом на інформацію, розпорядником якої є Міністерство у справах ветеранів України затвердженим наказом Мінветеранів від 15 вересня 2020 року № 182, зареєстрованим в Міністерстві юстиції України 10 листопада 2020 р. за № 1109/35392 </w:t>
      </w:r>
      <w:hyperlink r:id="rId5" w:anchor="Text" w:history="1">
        <w:r w:rsidRPr="00A422C7">
          <w:rPr>
            <w:rStyle w:val="a3"/>
            <w:rFonts w:ascii="Times New Roman" w:hAnsi="Times New Roman" w:cs="Times New Roman"/>
            <w:bCs/>
            <w:color w:val="auto"/>
            <w:sz w:val="24"/>
            <w:szCs w:val="24"/>
          </w:rPr>
          <w:t>https://zakon.rada.gov.ua/laws/show/z1109-20#Text</w:t>
        </w:r>
      </w:hyperlink>
    </w:p>
    <w:p w14:paraId="3F039345" w14:textId="77777777" w:rsidR="00A422C7" w:rsidRPr="00A422C7" w:rsidRDefault="00A422C7"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p>
    <w:p w14:paraId="0735A03A" w14:textId="77777777" w:rsidR="006D56BB" w:rsidRPr="00DF1FA9" w:rsidRDefault="006D56BB" w:rsidP="00DF1FA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uk-UA"/>
        </w:rPr>
      </w:pPr>
    </w:p>
    <w:sectPr w:rsidR="006D56BB" w:rsidRPr="00DF1FA9" w:rsidSect="008510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C6"/>
    <w:rsid w:val="0006705A"/>
    <w:rsid w:val="001503CA"/>
    <w:rsid w:val="002A67B2"/>
    <w:rsid w:val="00313E2A"/>
    <w:rsid w:val="00331711"/>
    <w:rsid w:val="00394D1D"/>
    <w:rsid w:val="00564DC6"/>
    <w:rsid w:val="006D56BB"/>
    <w:rsid w:val="008510DE"/>
    <w:rsid w:val="00A422C7"/>
    <w:rsid w:val="00C0506B"/>
    <w:rsid w:val="00C55797"/>
    <w:rsid w:val="00DF1FA9"/>
    <w:rsid w:val="00EA1028"/>
    <w:rsid w:val="00F22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03E5"/>
  <w15:docId w15:val="{4667DCCA-6F8C-4CA1-837F-5A7DC4E7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0DE"/>
  </w:style>
  <w:style w:type="paragraph" w:styleId="1">
    <w:name w:val="heading 1"/>
    <w:basedOn w:val="a"/>
    <w:link w:val="10"/>
    <w:uiPriority w:val="9"/>
    <w:qFormat/>
    <w:rsid w:val="00564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DC6"/>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564DC6"/>
    <w:rPr>
      <w:color w:val="0000FF"/>
      <w:u w:val="single"/>
    </w:rPr>
  </w:style>
  <w:style w:type="paragraph" w:styleId="a4">
    <w:name w:val="Normal (Web)"/>
    <w:basedOn w:val="a"/>
    <w:uiPriority w:val="99"/>
    <w:semiHidden/>
    <w:unhideWhenUsed/>
    <w:rsid w:val="00564D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F1FA9"/>
    <w:rPr>
      <w:b/>
      <w:bCs/>
    </w:rPr>
  </w:style>
  <w:style w:type="paragraph" w:styleId="HTML">
    <w:name w:val="HTML Preformatted"/>
    <w:basedOn w:val="a"/>
    <w:link w:val="HTML0"/>
    <w:rsid w:val="006D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6D56BB"/>
    <w:rPr>
      <w:rFonts w:ascii="Courier New" w:eastAsia="Times New Roman" w:hAnsi="Courier New" w:cs="Courier New"/>
      <w:sz w:val="20"/>
      <w:szCs w:val="20"/>
      <w:lang w:eastAsia="zh-CN"/>
    </w:rPr>
  </w:style>
  <w:style w:type="character" w:styleId="a6">
    <w:name w:val="FollowedHyperlink"/>
    <w:basedOn w:val="a0"/>
    <w:uiPriority w:val="99"/>
    <w:semiHidden/>
    <w:unhideWhenUsed/>
    <w:rsid w:val="00331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13502">
      <w:bodyDiv w:val="1"/>
      <w:marLeft w:val="0"/>
      <w:marRight w:val="0"/>
      <w:marTop w:val="0"/>
      <w:marBottom w:val="0"/>
      <w:divBdr>
        <w:top w:val="none" w:sz="0" w:space="0" w:color="auto"/>
        <w:left w:val="none" w:sz="0" w:space="0" w:color="auto"/>
        <w:bottom w:val="none" w:sz="0" w:space="0" w:color="auto"/>
        <w:right w:val="none" w:sz="0" w:space="0" w:color="auto"/>
      </w:divBdr>
      <w:divsChild>
        <w:div w:id="162025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1109-20" TargetMode="External"/><Relationship Id="rId4" Type="http://schemas.openxmlformats.org/officeDocument/2006/relationships/hyperlink" Target="https://mva.gov.ua/storage/app/sites/1/uploaded-files/%D0%A4%D0%9E%D0%A0%D0%9C%D0%90%20%D0%94%D0%9B%D0%AF%20%D0%97%D0%90%D0%9F%D0%98%D0%A2%D0%A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4901</Words>
  <Characters>2794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v.alokhin</dc:creator>
  <cp:keywords/>
  <dc:description/>
  <cp:lastModifiedBy>User-3</cp:lastModifiedBy>
  <cp:revision>2</cp:revision>
  <dcterms:created xsi:type="dcterms:W3CDTF">2021-10-08T09:27:00Z</dcterms:created>
  <dcterms:modified xsi:type="dcterms:W3CDTF">2021-10-08T09:27:00Z</dcterms:modified>
</cp:coreProperties>
</file>