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58712" w14:textId="77777777" w:rsidR="00E95434" w:rsidRDefault="00E95434">
      <w:pPr>
        <w:framePr w:w="14991" w:h="261" w:hRule="exact" w:wrap="auto" w:vAnchor="page" w:hAnchor="page" w:x="1192" w:y="853"/>
        <w:widowControl w:val="0"/>
        <w:pBdr>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jc w:val="center"/>
        <w:rPr>
          <w:rFonts w:ascii="Times New Roman" w:hAnsi="Times New Roman"/>
          <w:b/>
          <w:color w:val="000000"/>
          <w:sz w:val="17"/>
          <w:szCs w:val="24"/>
        </w:rPr>
      </w:pPr>
      <w:r>
        <w:rPr>
          <w:rFonts w:ascii="Times New Roman" w:hAnsi="Times New Roman"/>
          <w:b/>
          <w:color w:val="000000"/>
          <w:sz w:val="17"/>
          <w:szCs w:val="24"/>
        </w:rPr>
        <w:t>БЮДЖЕТНИЙ ЗАПИТ НА 2021-2022 РOКИ додатковий, Форма 2020-3, п. 2.2</w:t>
      </w:r>
    </w:p>
    <w:p w14:paraId="25CBA923" w14:textId="77777777" w:rsidR="00E95434" w:rsidRDefault="00E95434">
      <w:pPr>
        <w:framePr w:w="14991" w:h="233" w:hRule="exact" w:wrap="auto" w:vAnchor="page" w:hAnchor="page" w:x="1192" w:y="12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2.2 Додаткові видатки/надання кредитів загального фонду державного бюджету на 2021-2022  роки за бюджетними програмами</w:t>
      </w:r>
    </w:p>
    <w:p w14:paraId="11247743" w14:textId="77777777" w:rsidR="00E95434" w:rsidRDefault="00E95434">
      <w:pPr>
        <w:framePr w:w="1304" w:h="506" w:hRule="exact" w:wrap="auto" w:vAnchor="page" w:hAnchor="page" w:x="7888" w:y="1941"/>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необхідно</w:t>
      </w:r>
    </w:p>
    <w:p w14:paraId="3F000D1F" w14:textId="77777777" w:rsidR="00E95434" w:rsidRDefault="00E95434">
      <w:pPr>
        <w:framePr w:w="1304" w:h="506" w:hRule="exact" w:wrap="auto" w:vAnchor="page" w:hAnchor="page" w:x="7888" w:y="1941"/>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додатково (+)</w:t>
      </w:r>
    </w:p>
    <w:p w14:paraId="0004388E" w14:textId="77777777" w:rsidR="00E95434" w:rsidRDefault="00E95434">
      <w:pPr>
        <w:framePr w:w="1361" w:h="506" w:hRule="exact" w:wrap="auto" w:vAnchor="page" w:hAnchor="page" w:x="6577" w:y="1941"/>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індикативні </w:t>
      </w:r>
    </w:p>
    <w:p w14:paraId="3CFA4E57" w14:textId="77777777" w:rsidR="00E95434" w:rsidRDefault="00E95434">
      <w:pPr>
        <w:framePr w:w="1361" w:h="506" w:hRule="exact" w:wrap="auto" w:vAnchor="page" w:hAnchor="page" w:x="6577" w:y="1941"/>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прогнозні показники</w:t>
      </w:r>
    </w:p>
    <w:p w14:paraId="699C46A2" w14:textId="77777777" w:rsidR="00E95434" w:rsidRDefault="00E95434">
      <w:pPr>
        <w:framePr w:w="4496" w:h="791" w:hRule="exact" w:wrap="auto" w:vAnchor="page" w:hAnchor="page" w:x="2131" w:y="1656"/>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2B4E9330" w14:textId="77777777" w:rsidR="00E95434" w:rsidRDefault="00E95434">
      <w:pPr>
        <w:framePr w:w="1019" w:h="791" w:hRule="exact" w:wrap="auto" w:vAnchor="page" w:hAnchor="page" w:x="1162" w:y="1656"/>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Код</w:t>
      </w:r>
    </w:p>
    <w:p w14:paraId="00716638" w14:textId="77777777" w:rsidR="00E95434" w:rsidRDefault="00E95434">
      <w:pPr>
        <w:framePr w:w="2615" w:h="335" w:hRule="exact" w:wrap="auto" w:vAnchor="page" w:hAnchor="page" w:x="6577" w:y="1656"/>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w:t>
      </w:r>
      <w:r>
        <w:rPr>
          <w:rFonts w:ascii="Times New Roman" w:hAnsi="Times New Roman"/>
          <w:color w:val="000000"/>
          <w:sz w:val="19"/>
          <w:szCs w:val="24"/>
        </w:rPr>
        <w:t xml:space="preserve"> </w:t>
      </w:r>
      <w:r>
        <w:rPr>
          <w:rFonts w:ascii="Times New Roman" w:hAnsi="Times New Roman"/>
          <w:color w:val="000000"/>
          <w:sz w:val="13"/>
          <w:szCs w:val="24"/>
        </w:rPr>
        <w:t>рік (прогноз)</w:t>
      </w:r>
    </w:p>
    <w:p w14:paraId="196B144A" w14:textId="77777777" w:rsidR="00E95434" w:rsidRDefault="00E95434">
      <w:pPr>
        <w:framePr w:w="1019" w:h="271" w:hRule="exact" w:wrap="auto" w:vAnchor="page" w:hAnchor="page" w:x="1162" w:y="2397"/>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3BF6193A" w14:textId="77777777" w:rsidR="00E95434" w:rsidRDefault="00E95434">
      <w:pPr>
        <w:framePr w:w="4496" w:h="271" w:hRule="exact" w:wrap="auto" w:vAnchor="page" w:hAnchor="page" w:x="2131" w:y="2397"/>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6B3289D7" w14:textId="77777777" w:rsidR="00E95434" w:rsidRDefault="00E95434">
      <w:pPr>
        <w:framePr w:w="1361" w:h="271" w:hRule="exact" w:wrap="auto" w:vAnchor="page" w:hAnchor="page" w:x="6577" w:y="2397"/>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0CDEF572" w14:textId="77777777" w:rsidR="00E95434" w:rsidRDefault="00E95434">
      <w:pPr>
        <w:framePr w:w="1304" w:h="271" w:hRule="exact" w:wrap="auto" w:vAnchor="page" w:hAnchor="page" w:x="7888" w:y="2397"/>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607ABF19" w14:textId="77777777" w:rsidR="00E95434" w:rsidRDefault="00E95434">
      <w:pPr>
        <w:framePr w:w="2722" w:h="335" w:hRule="exact" w:wrap="auto" w:vAnchor="page" w:hAnchor="page" w:x="9142" w:y="1656"/>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6002141F" w14:textId="77777777" w:rsidR="00E95434" w:rsidRDefault="00E95434">
      <w:pPr>
        <w:framePr w:w="1361" w:h="506" w:hRule="exact" w:wrap="auto" w:vAnchor="page" w:hAnchor="page" w:x="10483" w:y="194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необхідно</w:t>
      </w:r>
    </w:p>
    <w:p w14:paraId="4ACAD4A2" w14:textId="77777777" w:rsidR="00E95434" w:rsidRDefault="00E95434">
      <w:pPr>
        <w:framePr w:w="1361" w:h="506" w:hRule="exact" w:wrap="auto" w:vAnchor="page" w:hAnchor="page" w:x="10483" w:y="1941"/>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додатково (+)</w:t>
      </w:r>
    </w:p>
    <w:p w14:paraId="624C2FDA" w14:textId="77777777" w:rsidR="00E95434" w:rsidRDefault="00E95434">
      <w:pPr>
        <w:framePr w:w="1411" w:h="506" w:hRule="exact" w:wrap="auto" w:vAnchor="page" w:hAnchor="page" w:x="9142" w:y="1941"/>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індикативні прогнозні показники</w:t>
      </w:r>
    </w:p>
    <w:p w14:paraId="1FD4B8B5" w14:textId="77777777" w:rsidR="00E95434" w:rsidRDefault="00E95434">
      <w:pPr>
        <w:framePr w:w="1411" w:h="271" w:hRule="exact" w:wrap="auto" w:vAnchor="page" w:hAnchor="page" w:x="9142" w:y="2397"/>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3EBEAA8E" w14:textId="77777777" w:rsidR="00E95434" w:rsidRDefault="00E95434">
      <w:pPr>
        <w:framePr w:w="1361" w:h="271" w:hRule="exact" w:wrap="auto" w:vAnchor="page" w:hAnchor="page" w:x="10483" w:y="239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33A1E945" w14:textId="77777777" w:rsidR="00E95434" w:rsidRDefault="00E95434">
      <w:pPr>
        <w:framePr w:w="4439" w:h="962" w:hRule="exact" w:wrap="auto" w:vAnchor="page" w:hAnchor="page" w:x="11794" w:y="1656"/>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Обгрунтування необхідності додаткових коштів із загального фонду на 2021 і 2022 роках</w:t>
      </w:r>
    </w:p>
    <w:p w14:paraId="657ED42E" w14:textId="77777777" w:rsidR="00E95434" w:rsidRDefault="00E95434">
      <w:pPr>
        <w:framePr w:w="4439" w:h="271" w:hRule="exact" w:wrap="auto" w:vAnchor="page" w:hAnchor="page" w:x="11794" w:y="2397"/>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4D9ED9ED" w14:textId="77777777" w:rsidR="00E95434" w:rsidRDefault="00E95434">
      <w:pPr>
        <w:framePr w:w="741" w:h="170" w:hRule="exact" w:wrap="auto" w:vAnchor="page" w:hAnchor="page" w:x="15442" w:y="1458"/>
        <w:widowControl w:val="0"/>
        <w:tabs>
          <w:tab w:val="left" w:pos="360"/>
          <w:tab w:val="left" w:pos="72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621B448B" w14:textId="77777777" w:rsidR="00E95434" w:rsidRDefault="00E95434">
      <w:pPr>
        <w:framePr w:w="1311" w:h="226" w:hRule="exact" w:wrap="auto" w:vAnchor="page" w:hAnchor="page" w:x="10483" w:y="2638"/>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110 640,3</w:t>
      </w:r>
    </w:p>
    <w:p w14:paraId="4B217478" w14:textId="77777777" w:rsidR="00E95434" w:rsidRDefault="00E95434">
      <w:pPr>
        <w:framePr w:w="1311" w:h="226" w:hRule="exact" w:wrap="auto" w:vAnchor="page" w:hAnchor="page" w:x="9172" w:y="2638"/>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170 546,0</w:t>
      </w:r>
    </w:p>
    <w:p w14:paraId="5D7DEF9E" w14:textId="77777777" w:rsidR="00E95434" w:rsidRDefault="00E95434">
      <w:pPr>
        <w:framePr w:w="1254" w:h="226" w:hRule="exact" w:wrap="auto" w:vAnchor="page" w:hAnchor="page" w:x="7918" w:y="2638"/>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107 999,8</w:t>
      </w:r>
    </w:p>
    <w:p w14:paraId="435E59F0" w14:textId="77777777" w:rsidR="00E95434" w:rsidRDefault="00E95434">
      <w:pPr>
        <w:framePr w:w="1311" w:h="226" w:hRule="exact" w:wrap="auto" w:vAnchor="page" w:hAnchor="page" w:x="6607" w:y="2638"/>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160 450,1</w:t>
      </w:r>
    </w:p>
    <w:p w14:paraId="15AD285A" w14:textId="77777777" w:rsidR="00E95434" w:rsidRDefault="00E95434">
      <w:pPr>
        <w:framePr w:w="4446" w:h="633" w:hRule="exact" w:wrap="auto" w:vAnchor="page" w:hAnchor="page" w:x="2161" w:y="26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b/>
          <w:color w:val="000000"/>
          <w:sz w:val="17"/>
          <w:szCs w:val="24"/>
        </w:rPr>
      </w:pPr>
      <w:r>
        <w:rPr>
          <w:rFonts w:ascii="Times New Roman" w:hAnsi="Times New Roman"/>
          <w:b/>
          <w:color w:val="000000"/>
          <w:sz w:val="17"/>
          <w:szCs w:val="24"/>
        </w:rPr>
        <w:t>Керівництво та управління у справах ветеранів, тимчасово окупованих територій та внутрішньо переміщених осіб України</w:t>
      </w:r>
    </w:p>
    <w:p w14:paraId="2EF1C835" w14:textId="77777777" w:rsidR="00E95434" w:rsidRDefault="00E95434">
      <w:pPr>
        <w:framePr w:w="969" w:h="226" w:hRule="exact" w:wrap="auto" w:vAnchor="page" w:hAnchor="page" w:x="1192" w:y="2638"/>
        <w:widowControl w:val="0"/>
        <w:tabs>
          <w:tab w:val="left" w:pos="360"/>
          <w:tab w:val="left" w:pos="720"/>
        </w:tabs>
        <w:autoSpaceDE w:val="0"/>
        <w:autoSpaceDN w:val="0"/>
        <w:adjustRightInd w:val="0"/>
        <w:spacing w:after="0" w:line="240" w:lineRule="auto"/>
        <w:rPr>
          <w:rFonts w:ascii="Times New Roman" w:hAnsi="Times New Roman"/>
          <w:b/>
          <w:color w:val="000000"/>
          <w:sz w:val="17"/>
          <w:szCs w:val="24"/>
        </w:rPr>
      </w:pPr>
      <w:r>
        <w:rPr>
          <w:rFonts w:ascii="Times New Roman" w:hAnsi="Times New Roman"/>
          <w:b/>
          <w:color w:val="000000"/>
          <w:sz w:val="17"/>
          <w:szCs w:val="24"/>
        </w:rPr>
        <w:t>1501010</w:t>
      </w:r>
    </w:p>
    <w:p w14:paraId="0C9A65FC" w14:textId="61A3D60B" w:rsidR="00E95434" w:rsidRDefault="00205334">
      <w:pPr>
        <w:framePr w:w="804" w:h="226" w:hRule="exact" w:wrap="auto" w:vAnchor="page" w:hAnchor="page" w:x="1357" w:y="3291"/>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noProof/>
        </w:rPr>
        <mc:AlternateContent>
          <mc:Choice Requires="wps">
            <w:drawing>
              <wp:anchor distT="0" distB="0" distL="114300" distR="114300" simplePos="0" relativeHeight="251658240" behindDoc="1" locked="0" layoutInCell="0" allowOverlap="1" wp14:anchorId="1E3AF218" wp14:editId="130FD67B">
                <wp:simplePos x="0" y="0"/>
                <wp:positionH relativeFrom="page">
                  <wp:posOffset>780415</wp:posOffset>
                </wp:positionH>
                <wp:positionV relativeFrom="page">
                  <wp:posOffset>2076450</wp:posOffset>
                </wp:positionV>
                <wp:extent cx="8110855" cy="0"/>
                <wp:effectExtent l="0" t="0" r="0" b="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08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E1235"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45pt,163.5pt" to="700.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" o:allowincell="f" strokeweight="1pt">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14:anchorId="5666342C" wp14:editId="48FF321D">
                <wp:simplePos x="0" y="0"/>
                <wp:positionH relativeFrom="page">
                  <wp:posOffset>756285</wp:posOffset>
                </wp:positionH>
                <wp:positionV relativeFrom="page">
                  <wp:posOffset>3472180</wp:posOffset>
                </wp:positionV>
                <wp:extent cx="8125460" cy="0"/>
                <wp:effectExtent l="0" t="0" r="0" b="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54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B0178"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5pt,273.4pt" to="699.35pt,2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" o:allowincell="f" strokeweight="2pt">
                <w10:wrap anchorx="page" anchory="page"/>
              </v:line>
            </w:pict>
          </mc:Fallback>
        </mc:AlternateContent>
      </w:r>
      <w:r w:rsidR="00E95434">
        <w:rPr>
          <w:rFonts w:ascii="Times New Roman" w:hAnsi="Times New Roman"/>
          <w:color w:val="000000"/>
          <w:sz w:val="17"/>
          <w:szCs w:val="24"/>
        </w:rPr>
        <w:t>2110</w:t>
      </w:r>
    </w:p>
    <w:p w14:paraId="1A472806" w14:textId="77777777" w:rsidR="00E95434" w:rsidRDefault="00E95434">
      <w:pPr>
        <w:framePr w:w="2295" w:h="226" w:hRule="exact" w:wrap="auto" w:vAnchor="page" w:hAnchor="page" w:x="2161" w:y="329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Оплата праці</w:t>
      </w:r>
    </w:p>
    <w:p w14:paraId="36D73FDA" w14:textId="77777777" w:rsidR="00E95434" w:rsidRDefault="00E95434">
      <w:pPr>
        <w:framePr w:w="3462" w:h="211" w:hRule="exact" w:wrap="auto" w:vAnchor="page" w:hAnchor="page" w:x="4456" w:y="330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106 635,5</w:t>
      </w:r>
    </w:p>
    <w:p w14:paraId="7AB96795" w14:textId="77777777" w:rsidR="00E95434" w:rsidRDefault="00E95434">
      <w:pPr>
        <w:framePr w:w="1254" w:h="211" w:hRule="exact" w:wrap="auto" w:vAnchor="page" w:hAnchor="page" w:x="7918" w:y="330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88 888,7</w:t>
      </w:r>
    </w:p>
    <w:p w14:paraId="35C7B3B8" w14:textId="77777777" w:rsidR="00E95434" w:rsidRDefault="00E95434">
      <w:pPr>
        <w:framePr w:w="1311" w:h="211" w:hRule="exact" w:wrap="auto" w:vAnchor="page" w:hAnchor="page" w:x="9172" w:y="330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114 825,0</w:t>
      </w:r>
    </w:p>
    <w:p w14:paraId="49466599" w14:textId="77777777" w:rsidR="00E95434" w:rsidRDefault="00E95434">
      <w:pPr>
        <w:framePr w:w="1311" w:h="211" w:hRule="exact" w:wrap="auto" w:vAnchor="page" w:hAnchor="page" w:x="10483" w:y="330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91 062,0</w:t>
      </w:r>
    </w:p>
    <w:p w14:paraId="2CB46A90" w14:textId="77777777" w:rsidR="00E95434" w:rsidRDefault="00E95434">
      <w:pPr>
        <w:framePr w:w="804" w:h="226" w:hRule="exact" w:wrap="auto" w:vAnchor="page" w:hAnchor="page" w:x="1357" w:y="3519"/>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2120</w:t>
      </w:r>
    </w:p>
    <w:p w14:paraId="2068D0D5" w14:textId="77777777" w:rsidR="00E95434" w:rsidRDefault="00E95434">
      <w:pPr>
        <w:framePr w:w="2295" w:h="226" w:hRule="exact" w:wrap="auto" w:vAnchor="page" w:hAnchor="page" w:x="2161" w:y="351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Нарахування на оплату праці</w:t>
      </w:r>
    </w:p>
    <w:p w14:paraId="70204FE5" w14:textId="77777777" w:rsidR="00E95434" w:rsidRDefault="00E95434">
      <w:pPr>
        <w:framePr w:w="3462" w:h="211" w:hRule="exact" w:wrap="auto" w:vAnchor="page" w:hAnchor="page" w:x="4456" w:y="3536"/>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22 926,6</w:t>
      </w:r>
    </w:p>
    <w:p w14:paraId="22A60033" w14:textId="77777777" w:rsidR="00E95434" w:rsidRDefault="00E95434">
      <w:pPr>
        <w:framePr w:w="1254" w:h="211" w:hRule="exact" w:wrap="auto" w:vAnchor="page" w:hAnchor="page" w:x="7918" w:y="353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19 111,1</w:t>
      </w:r>
    </w:p>
    <w:p w14:paraId="55626FAE" w14:textId="77777777" w:rsidR="00E95434" w:rsidRDefault="00E95434">
      <w:pPr>
        <w:framePr w:w="1311" w:h="211" w:hRule="exact" w:wrap="auto" w:vAnchor="page" w:hAnchor="page" w:x="9172" w:y="353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24 687,4</w:t>
      </w:r>
    </w:p>
    <w:p w14:paraId="3C63472B" w14:textId="77777777" w:rsidR="00E95434" w:rsidRDefault="00E95434">
      <w:pPr>
        <w:framePr w:w="1311" w:h="211" w:hRule="exact" w:wrap="auto" w:vAnchor="page" w:hAnchor="page" w:x="10483" w:y="353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19 578,3</w:t>
      </w:r>
    </w:p>
    <w:p w14:paraId="47AE181C" w14:textId="77777777" w:rsidR="00E95434" w:rsidRDefault="00E95434">
      <w:pPr>
        <w:framePr w:w="804" w:h="226" w:hRule="exact" w:wrap="auto" w:vAnchor="page" w:hAnchor="page" w:x="1357" w:y="3747"/>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2210</w:t>
      </w:r>
    </w:p>
    <w:p w14:paraId="7CDFBBB1" w14:textId="77777777" w:rsidR="00E95434" w:rsidRDefault="00E95434">
      <w:pPr>
        <w:framePr w:w="2295" w:h="422" w:hRule="exact" w:wrap="auto" w:vAnchor="page" w:hAnchor="page" w:x="2161" w:y="374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Предмети, матеріали, обладнання та інвентар</w:t>
      </w:r>
    </w:p>
    <w:p w14:paraId="2E30671E" w14:textId="77777777" w:rsidR="00E95434" w:rsidRDefault="00E95434">
      <w:pPr>
        <w:framePr w:w="3462" w:h="211" w:hRule="exact" w:wrap="auto" w:vAnchor="page" w:hAnchor="page" w:x="4456" w:y="3764"/>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6 718,5</w:t>
      </w:r>
    </w:p>
    <w:p w14:paraId="11F0C072" w14:textId="77777777" w:rsidR="00E95434" w:rsidRDefault="00E95434">
      <w:pPr>
        <w:framePr w:w="1311" w:h="211" w:hRule="exact" w:wrap="auto" w:vAnchor="page" w:hAnchor="page" w:x="9172" w:y="376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6 737,8</w:t>
      </w:r>
    </w:p>
    <w:p w14:paraId="5C138105" w14:textId="77777777" w:rsidR="00E95434" w:rsidRDefault="00E95434">
      <w:pPr>
        <w:framePr w:w="804" w:h="226" w:hRule="exact" w:wrap="auto" w:vAnchor="page" w:hAnchor="page" w:x="1357" w:y="4169"/>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2240</w:t>
      </w:r>
    </w:p>
    <w:p w14:paraId="73499214" w14:textId="77777777" w:rsidR="00E95434" w:rsidRDefault="00E95434">
      <w:pPr>
        <w:framePr w:w="2295" w:h="422" w:hRule="exact" w:wrap="auto" w:vAnchor="page" w:hAnchor="page" w:x="2161" w:y="416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Оплата послуг (крім комунальних)</w:t>
      </w:r>
    </w:p>
    <w:p w14:paraId="6875ED5E" w14:textId="77777777" w:rsidR="00E95434" w:rsidRDefault="00E95434">
      <w:pPr>
        <w:framePr w:w="3462" w:h="211" w:hRule="exact" w:wrap="auto" w:vAnchor="page" w:hAnchor="page" w:x="4456" w:y="4186"/>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19 465,3</w:t>
      </w:r>
    </w:p>
    <w:p w14:paraId="0F2022C4" w14:textId="77777777" w:rsidR="00E95434" w:rsidRDefault="00E95434">
      <w:pPr>
        <w:framePr w:w="1311" w:h="211" w:hRule="exact" w:wrap="auto" w:vAnchor="page" w:hAnchor="page" w:x="9172" w:y="418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19 474,7</w:t>
      </w:r>
    </w:p>
    <w:p w14:paraId="5EE27718" w14:textId="77777777" w:rsidR="00E95434" w:rsidRDefault="00E95434">
      <w:pPr>
        <w:framePr w:w="804" w:h="226" w:hRule="exact" w:wrap="auto" w:vAnchor="page" w:hAnchor="page" w:x="1357" w:y="4591"/>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2250</w:t>
      </w:r>
    </w:p>
    <w:p w14:paraId="30FFAEE8" w14:textId="77777777" w:rsidR="00E95434" w:rsidRDefault="00E95434">
      <w:pPr>
        <w:framePr w:w="2295" w:h="226" w:hRule="exact" w:wrap="auto" w:vAnchor="page" w:hAnchor="page" w:x="2161" w:y="459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Видатки на відрядження</w:t>
      </w:r>
    </w:p>
    <w:p w14:paraId="5BE5D64B" w14:textId="77777777" w:rsidR="00E95434" w:rsidRDefault="00E95434">
      <w:pPr>
        <w:framePr w:w="3462" w:h="211" w:hRule="exact" w:wrap="auto" w:vAnchor="page" w:hAnchor="page" w:x="4456" w:y="460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1 722,1</w:t>
      </w:r>
    </w:p>
    <w:p w14:paraId="1B5AD730" w14:textId="77777777" w:rsidR="00E95434" w:rsidRDefault="00E95434">
      <w:pPr>
        <w:framePr w:w="1311" w:h="211" w:hRule="exact" w:wrap="auto" w:vAnchor="page" w:hAnchor="page" w:x="9172" w:y="460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1 722,5</w:t>
      </w:r>
    </w:p>
    <w:p w14:paraId="06FDFB0C" w14:textId="77777777" w:rsidR="00E95434" w:rsidRDefault="00E95434">
      <w:pPr>
        <w:framePr w:w="804" w:h="226" w:hRule="exact" w:wrap="auto" w:vAnchor="page" w:hAnchor="page" w:x="1357" w:y="4819"/>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2270</w:t>
      </w:r>
    </w:p>
    <w:p w14:paraId="5894AE16" w14:textId="77777777" w:rsidR="00E95434" w:rsidRDefault="00E95434">
      <w:pPr>
        <w:framePr w:w="2295" w:h="422" w:hRule="exact" w:wrap="auto" w:vAnchor="page" w:hAnchor="page" w:x="2161" w:y="481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Оплата комунальних послуг та енергоносіїв</w:t>
      </w:r>
    </w:p>
    <w:p w14:paraId="5AE75AB5" w14:textId="77777777" w:rsidR="00E95434" w:rsidRDefault="00E95434">
      <w:pPr>
        <w:framePr w:w="3462" w:h="211" w:hRule="exact" w:wrap="auto" w:vAnchor="page" w:hAnchor="page" w:x="4456" w:y="4836"/>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2 828,9</w:t>
      </w:r>
    </w:p>
    <w:p w14:paraId="788FADFD" w14:textId="77777777" w:rsidR="00E95434" w:rsidRDefault="00E95434">
      <w:pPr>
        <w:framePr w:w="1311" w:h="211" w:hRule="exact" w:wrap="auto" w:vAnchor="page" w:hAnchor="page" w:x="9172" w:y="483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2 933,6</w:t>
      </w:r>
    </w:p>
    <w:p w14:paraId="3B12B3C1" w14:textId="77777777" w:rsidR="00E95434" w:rsidRDefault="00E95434">
      <w:pPr>
        <w:framePr w:w="804" w:h="226" w:hRule="exact" w:wrap="auto" w:vAnchor="page" w:hAnchor="page" w:x="1357" w:y="5241"/>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2800</w:t>
      </w:r>
    </w:p>
    <w:p w14:paraId="5786BBDE" w14:textId="77777777" w:rsidR="00E95434" w:rsidRDefault="00E95434">
      <w:pPr>
        <w:framePr w:w="2295" w:h="226" w:hRule="exact" w:wrap="auto" w:vAnchor="page" w:hAnchor="page" w:x="2161" w:y="524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Інші поточні видатки</w:t>
      </w:r>
    </w:p>
    <w:p w14:paraId="66E21BCC" w14:textId="77777777" w:rsidR="00E95434" w:rsidRDefault="00E95434">
      <w:pPr>
        <w:framePr w:w="3462" w:h="211" w:hRule="exact" w:wrap="auto" w:vAnchor="page" w:hAnchor="page" w:x="4456" w:y="525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153,2</w:t>
      </w:r>
    </w:p>
    <w:p w14:paraId="0B514D62" w14:textId="77777777" w:rsidR="00E95434" w:rsidRDefault="00E95434">
      <w:pPr>
        <w:framePr w:w="1311" w:h="211" w:hRule="exact" w:wrap="auto" w:vAnchor="page" w:hAnchor="page" w:x="9172" w:y="525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165,0</w:t>
      </w:r>
    </w:p>
    <w:p w14:paraId="49126E23" w14:textId="77777777" w:rsidR="00E95434" w:rsidRDefault="00E95434">
      <w:pPr>
        <w:framePr w:w="804" w:h="230" w:hRule="exact" w:wrap="auto" w:vAnchor="page" w:hAnchor="page" w:x="1357" w:y="5503"/>
        <w:widowControl w:val="0"/>
        <w:tabs>
          <w:tab w:val="left" w:pos="360"/>
          <w:tab w:val="left" w:pos="720"/>
        </w:tabs>
        <w:autoSpaceDE w:val="0"/>
        <w:autoSpaceDN w:val="0"/>
        <w:adjustRightInd w:val="0"/>
        <w:spacing w:after="0" w:line="240" w:lineRule="auto"/>
        <w:rPr>
          <w:rFonts w:ascii="Times New Roman" w:hAnsi="Times New Roman"/>
          <w:b/>
          <w:color w:val="000000"/>
          <w:sz w:val="17"/>
          <w:szCs w:val="24"/>
        </w:rPr>
      </w:pPr>
      <w:r>
        <w:rPr>
          <w:rFonts w:ascii="Times New Roman" w:hAnsi="Times New Roman"/>
          <w:b/>
          <w:color w:val="000000"/>
          <w:sz w:val="17"/>
          <w:szCs w:val="24"/>
        </w:rPr>
        <w:t>ВСЬОГО</w:t>
      </w:r>
    </w:p>
    <w:p w14:paraId="6317FDC5" w14:textId="77777777" w:rsidR="00E95434" w:rsidRDefault="00E95434">
      <w:pPr>
        <w:framePr w:w="3462" w:h="230" w:hRule="exact" w:wrap="auto" w:vAnchor="page" w:hAnchor="page" w:x="4456" w:y="5537"/>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160 450,1</w:t>
      </w:r>
    </w:p>
    <w:p w14:paraId="2A6F4C3A" w14:textId="77777777" w:rsidR="00E95434" w:rsidRDefault="00E95434">
      <w:pPr>
        <w:framePr w:w="1254" w:h="230" w:hRule="exact" w:wrap="auto" w:vAnchor="page" w:hAnchor="page" w:x="7918" w:y="5537"/>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107 999,8</w:t>
      </w:r>
    </w:p>
    <w:p w14:paraId="0ACC28DC" w14:textId="77777777" w:rsidR="00E95434" w:rsidRDefault="00E95434">
      <w:pPr>
        <w:framePr w:w="1311" w:h="204" w:hRule="exact" w:wrap="auto" w:vAnchor="page" w:hAnchor="page" w:x="9172" w:y="5537"/>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170 546,0</w:t>
      </w:r>
    </w:p>
    <w:p w14:paraId="554846F4" w14:textId="77777777" w:rsidR="00E95434" w:rsidRDefault="00E95434">
      <w:pPr>
        <w:framePr w:w="1311" w:h="230" w:hRule="exact" w:wrap="auto" w:vAnchor="page" w:hAnchor="page" w:x="10483" w:y="5537"/>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110 640,3</w:t>
      </w:r>
    </w:p>
    <w:p w14:paraId="50D6DFF9" w14:textId="77777777" w:rsidR="00E95434" w:rsidRDefault="00E95434">
      <w:pPr>
        <w:framePr w:w="14931" w:h="474" w:hRule="exact" w:wrap="auto" w:vAnchor="page" w:hAnchor="page" w:x="1252" w:y="58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b/>
          <w:color w:val="000000"/>
          <w:sz w:val="19"/>
          <w:szCs w:val="24"/>
        </w:rPr>
        <w:t>Обгрунтування необхідності додаткових коштів із загального фонду на 2021 і 2022</w:t>
      </w:r>
      <w:r>
        <w:rPr>
          <w:rFonts w:ascii="Times New Roman" w:hAnsi="Times New Roman"/>
          <w:color w:val="000000"/>
          <w:sz w:val="19"/>
          <w:szCs w:val="24"/>
        </w:rPr>
        <w:t xml:space="preserve"> </w:t>
      </w:r>
      <w:r>
        <w:rPr>
          <w:rFonts w:ascii="Times New Roman" w:hAnsi="Times New Roman"/>
          <w:b/>
          <w:color w:val="000000"/>
          <w:sz w:val="19"/>
          <w:szCs w:val="24"/>
        </w:rPr>
        <w:t xml:space="preserve">роках </w:t>
      </w:r>
      <w:r>
        <w:rPr>
          <w:rFonts w:ascii="Times New Roman" w:hAnsi="Times New Roman"/>
          <w:color w:val="000000"/>
          <w:sz w:val="19"/>
          <w:szCs w:val="24"/>
        </w:rPr>
        <w:t>(обов'язкове посилання на нормативний документ, відповідно до якого потребуються додаткові кошти)</w:t>
      </w:r>
    </w:p>
    <w:p w14:paraId="5E5B2B6C" w14:textId="77777777" w:rsidR="00E95434" w:rsidRDefault="00E95434">
      <w:pPr>
        <w:framePr w:w="14931" w:h="708" w:hRule="exact" w:wrap="auto" w:vAnchor="page" w:hAnchor="page" w:x="1252" w:y="63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Загальна потреба у видатках на оплату праці  складає                                      195 524,2 тис. грн. у 2021 році, та  205 887,0 тис. гривень у 2022 році з урахуванням доведених індексів споживчих цін на 2021 та 2020 роки в розмірі 105,7 % та 105,3 % відповідно. Доведені граничні видатки не дозволять в повній мірі забезпечити працівників Міністерства стимулюючими виплатами (надбавка за інтенсивність, за особливий характер роботи, за виконання особливо важливої роботи).</w:t>
      </w:r>
    </w:p>
    <w:p w14:paraId="6A9DB183" w14:textId="77777777" w:rsidR="00E95434" w:rsidRDefault="00E95434">
      <w:pPr>
        <w:framePr w:w="14931" w:h="944" w:hRule="exact" w:wrap="auto" w:vAnchor="page" w:hAnchor="page" w:x="1252" w:y="71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Нарахування на оплату праці працівників бюджетних установ відповідно до Порядку нарахування та сплати єдиного внеску на загальнообов'язкове державне соціальне страхування за деякі категорії застрахованих осіб, затвердженого постановою Кабінету Міністрів України від 02.03.2011 № 178 становить 22 %. У зв'язку з наявністю в штаті Міністерства працівників, які є особами з інвалідністю та яким нарахування на оплату праці сплачується в розмірі 8,41 % додаткова потреба на 2021 та 2022 роки з урахуванням збільшення фонду оплати праці становить 19 111,1 та 19 578,3  тис. гривень відповідно.</w:t>
      </w:r>
    </w:p>
    <w:p w14:paraId="3EAFE248" w14:textId="77777777" w:rsidR="00E95434" w:rsidRDefault="00E95434">
      <w:pPr>
        <w:framePr w:w="643" w:h="1247" w:hRule="exact" w:wrap="auto" w:vAnchor="page" w:hAnchor="page" w:x="1267" w:y="8530"/>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7C88A903" w14:textId="77777777" w:rsidR="00E95434" w:rsidRDefault="00E95434">
      <w:pPr>
        <w:framePr w:w="643" w:h="1247" w:hRule="exact" w:wrap="auto" w:vAnchor="page" w:hAnchor="page" w:x="1267" w:y="8530"/>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21C8D586" w14:textId="77777777" w:rsidR="00E95434" w:rsidRDefault="00E95434">
      <w:pPr>
        <w:framePr w:w="3621" w:h="1247" w:hRule="exact" w:wrap="auto" w:vAnchor="page" w:hAnchor="page" w:x="1860" w:y="8530"/>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30B42BDB" w14:textId="77777777" w:rsidR="00E95434" w:rsidRDefault="00E95434">
      <w:pPr>
        <w:framePr w:w="912" w:h="1247" w:hRule="exact" w:wrap="auto" w:vAnchor="page" w:hAnchor="page" w:x="5445" w:y="853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Одиниця </w:t>
      </w:r>
    </w:p>
    <w:p w14:paraId="0B03308D" w14:textId="77777777" w:rsidR="00E95434" w:rsidRDefault="00E95434">
      <w:pPr>
        <w:framePr w:w="912" w:h="1247" w:hRule="exact" w:wrap="auto" w:vAnchor="page" w:hAnchor="page" w:x="5445" w:y="853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виміру</w:t>
      </w:r>
    </w:p>
    <w:p w14:paraId="146A4959" w14:textId="77777777" w:rsidR="00E95434" w:rsidRDefault="00E95434">
      <w:pPr>
        <w:framePr w:w="1175" w:h="1247" w:hRule="exact" w:wrap="auto" w:vAnchor="page" w:hAnchor="page" w:x="7998" w:y="853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2021 рік (прогноз) </w:t>
      </w:r>
    </w:p>
    <w:p w14:paraId="4C8C90AE" w14:textId="77777777" w:rsidR="00E95434" w:rsidRDefault="00E95434">
      <w:pPr>
        <w:framePr w:w="1175" w:h="1247" w:hRule="exact" w:wrap="auto" w:vAnchor="page" w:hAnchor="page" w:x="7998" w:y="853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в межах доведених індикативних прогнозних показників </w:t>
      </w:r>
    </w:p>
    <w:p w14:paraId="479749A3" w14:textId="77777777" w:rsidR="00E95434" w:rsidRDefault="00E95434">
      <w:pPr>
        <w:framePr w:w="1741" w:h="1247" w:hRule="exact" w:wrap="auto" w:vAnchor="page" w:hAnchor="page" w:x="6307" w:y="8530"/>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Джерело інформації</w:t>
      </w:r>
    </w:p>
    <w:p w14:paraId="11F0D7AC" w14:textId="77777777" w:rsidR="00E95434" w:rsidRDefault="00E95434">
      <w:pPr>
        <w:framePr w:w="1194" w:h="1247" w:hRule="exact" w:wrap="auto" w:vAnchor="page" w:hAnchor="page" w:x="9123" w:y="853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2021 рік (прогноз) зміни  </w:t>
      </w:r>
    </w:p>
    <w:p w14:paraId="5F8E92B6" w14:textId="77777777" w:rsidR="00E95434" w:rsidRDefault="00E95434">
      <w:pPr>
        <w:framePr w:w="1194" w:h="1247" w:hRule="exact" w:wrap="auto" w:vAnchor="page" w:hAnchor="page" w:x="9123" w:y="853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у разі передбачення додаткових</w:t>
      </w:r>
    </w:p>
    <w:p w14:paraId="7B9F36EA" w14:textId="77777777" w:rsidR="00E95434" w:rsidRDefault="00E95434">
      <w:pPr>
        <w:framePr w:w="1194" w:h="1247" w:hRule="exact" w:wrap="auto" w:vAnchor="page" w:hAnchor="page" w:x="9123" w:y="853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коштів</w:t>
      </w:r>
    </w:p>
    <w:p w14:paraId="260AB74E" w14:textId="77777777" w:rsidR="00E95434" w:rsidRDefault="00E95434">
      <w:pPr>
        <w:framePr w:w="11287" w:h="285" w:hRule="exact" w:wrap="auto" w:vAnchor="page" w:hAnchor="page" w:x="1249" w:y="816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Зміна результативних показників бюджетної програми, у разі передбачення додаткових коштів</w:t>
      </w:r>
    </w:p>
    <w:p w14:paraId="0426EE67" w14:textId="77777777" w:rsidR="00E95434" w:rsidRDefault="00E95434">
      <w:pPr>
        <w:framePr w:w="1194" w:h="1247" w:hRule="exact" w:wrap="auto" w:vAnchor="page" w:hAnchor="page" w:x="10267" w:y="853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2022 рік (прогноз) </w:t>
      </w:r>
    </w:p>
    <w:p w14:paraId="64948855" w14:textId="77777777" w:rsidR="00E95434" w:rsidRDefault="00E95434">
      <w:pPr>
        <w:framePr w:w="1194" w:h="1247" w:hRule="exact" w:wrap="auto" w:vAnchor="page" w:hAnchor="page" w:x="10267" w:y="853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в межах </w:t>
      </w:r>
    </w:p>
    <w:p w14:paraId="313F1772" w14:textId="77777777" w:rsidR="00E95434" w:rsidRDefault="00E95434">
      <w:pPr>
        <w:framePr w:w="1194" w:h="1247" w:hRule="exact" w:wrap="auto" w:vAnchor="page" w:hAnchor="page" w:x="10267" w:y="853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доведених індикативних прогнозних показників </w:t>
      </w:r>
    </w:p>
    <w:p w14:paraId="5C733FD6" w14:textId="77777777" w:rsidR="00E95434" w:rsidRDefault="00E95434">
      <w:pPr>
        <w:framePr w:w="1175" w:h="1247" w:hRule="exact" w:wrap="auto" w:vAnchor="page" w:hAnchor="page" w:x="11411" w:y="853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2022 рік (прогноз) зміни  </w:t>
      </w:r>
    </w:p>
    <w:p w14:paraId="4C64E343" w14:textId="77777777" w:rsidR="00E95434" w:rsidRDefault="00E95434">
      <w:pPr>
        <w:framePr w:w="1175" w:h="1247" w:hRule="exact" w:wrap="auto" w:vAnchor="page" w:hAnchor="page" w:x="11411" w:y="853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у разі передбачення додаткових  коштів</w:t>
      </w:r>
    </w:p>
    <w:p w14:paraId="556F581B" w14:textId="77777777" w:rsidR="00E95434" w:rsidRDefault="00E95434">
      <w:pPr>
        <w:framePr w:w="643" w:h="271" w:hRule="exact" w:wrap="auto" w:vAnchor="page" w:hAnchor="page" w:x="1267" w:y="9727"/>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2B93EAB0" w14:textId="77777777" w:rsidR="00E95434" w:rsidRDefault="00E95434">
      <w:pPr>
        <w:framePr w:w="3624" w:h="271" w:hRule="exact" w:wrap="auto" w:vAnchor="page" w:hAnchor="page" w:x="1867" w:y="9727"/>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649F2479" w14:textId="77777777" w:rsidR="00E95434" w:rsidRDefault="00E95434">
      <w:pPr>
        <w:framePr w:w="965" w:h="271" w:hRule="exact" w:wrap="auto" w:vAnchor="page" w:hAnchor="page" w:x="5437" w:y="9727"/>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48471B2F" w14:textId="77777777" w:rsidR="00E95434" w:rsidRDefault="00E95434">
      <w:pPr>
        <w:framePr w:w="1731" w:h="271" w:hRule="exact" w:wrap="auto" w:vAnchor="page" w:hAnchor="page" w:x="6337" w:y="9727"/>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6AEAC31F" w14:textId="77777777" w:rsidR="00E95434" w:rsidRDefault="00E95434">
      <w:pPr>
        <w:framePr w:w="1175" w:h="271" w:hRule="exact" w:wrap="auto" w:vAnchor="page" w:hAnchor="page" w:x="7998" w:y="972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4B4C6F6D" w14:textId="77777777" w:rsidR="00E95434" w:rsidRDefault="00E95434">
      <w:pPr>
        <w:framePr w:w="1194" w:h="271" w:hRule="exact" w:wrap="auto" w:vAnchor="page" w:hAnchor="page" w:x="9123" w:y="972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4E5B897B" w14:textId="77777777" w:rsidR="00E95434" w:rsidRDefault="00E95434">
      <w:pPr>
        <w:framePr w:w="1194" w:h="271" w:hRule="exact" w:wrap="auto" w:vAnchor="page" w:hAnchor="page" w:x="10267" w:y="972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28B60834" w14:textId="77777777" w:rsidR="00E95434" w:rsidRDefault="00E95434">
      <w:pPr>
        <w:framePr w:w="1194" w:h="271" w:hRule="exact" w:wrap="auto" w:vAnchor="page" w:hAnchor="page" w:x="11392" w:y="972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6A658888" w14:textId="77777777" w:rsidR="00E95434" w:rsidRDefault="00E95434">
      <w:pPr>
        <w:framePr w:w="14874" w:h="466" w:hRule="exact" w:wrap="auto" w:vAnchor="page" w:hAnchor="page" w:x="1252" w:y="101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Наслідки у разі якщо додаткові кошти не будуть передбачені у 2021-2022 роках та альтернативні заходи, яких необхідно вжити для забезпечення виконання бюджетної програми</w:t>
      </w:r>
    </w:p>
    <w:p w14:paraId="5433BAD9" w14:textId="77777777" w:rsidR="00E95434" w:rsidRDefault="00E95434">
      <w:pPr>
        <w:framePr w:w="14874" w:h="708" w:hRule="exact" w:wrap="auto" w:vAnchor="page" w:hAnchor="page" w:x="1252" w:y="1066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У разі якщо додаткові кошти на оплату праці не будуть передбачені знизиться фаховий рівень персоналу, який буде підбиратися для комплектування вакантних посад в міністерстві. Низький рівень стимулюючих надбавок і доплат не сприятиме якісному відпрацюванню завдань з формування і реалізації державної політики у сфері соціального захисту ветеранів війни, осіб, які мають особливі заслуги перед Батьківщиною, постраждалих учасників Революції Гідності та членів їх сімей, політики з питань </w:t>
      </w:r>
    </w:p>
    <w:p w14:paraId="5F93F0D2" w14:textId="77777777" w:rsidR="00E95434" w:rsidRDefault="00E95434">
      <w:pPr>
        <w:widowControl w:val="0"/>
        <w:autoSpaceDE w:val="0"/>
        <w:autoSpaceDN w:val="0"/>
        <w:adjustRightInd w:val="0"/>
        <w:spacing w:after="0" w:line="240" w:lineRule="auto"/>
        <w:rPr>
          <w:rFonts w:ascii="Times New Roman" w:hAnsi="Times New Roman"/>
          <w:sz w:val="24"/>
          <w:szCs w:val="24"/>
        </w:rPr>
        <w:sectPr w:rsidR="00E95434">
          <w:type w:val="continuous"/>
          <w:pgSz w:w="16834" w:h="11904" w:orient="landscape"/>
          <w:pgMar w:top="567" w:right="567" w:bottom="306" w:left="1134" w:header="708" w:footer="708" w:gutter="0"/>
          <w:cols w:space="720"/>
          <w:noEndnote/>
        </w:sectPr>
      </w:pPr>
      <w:r>
        <w:rPr>
          <w:rFonts w:ascii="Times New Roman" w:hAnsi="Times New Roman"/>
          <w:sz w:val="24"/>
          <w:szCs w:val="24"/>
        </w:rPr>
        <w:br w:type="page"/>
      </w:r>
    </w:p>
    <w:p w14:paraId="498A87E6" w14:textId="77777777" w:rsidR="00E95434" w:rsidRDefault="00E95434">
      <w:pPr>
        <w:framePr w:w="14874" w:h="2124" w:hRule="exact" w:wrap="auto" w:vAnchor="page" w:hAnchor="page" w:x="1252"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тимчасово окупованих територій у Донецькій і Луганській областях та тимчасово окупованої території Автономної Республіки Крим і м. Севастополя. </w:t>
      </w:r>
    </w:p>
    <w:p w14:paraId="628C53B3" w14:textId="77777777" w:rsidR="00E95434" w:rsidRDefault="00E95434">
      <w:pPr>
        <w:framePr w:w="14874" w:h="2124" w:hRule="exact" w:wrap="auto" w:vAnchor="page" w:hAnchor="page" w:x="1252"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Відсутність, або недостатній розмір надбавки за інтенсивність праці негативно впливатиме на якість підготовки складних документів, терміновість виконання завдань та опрацювання документів, знижує ініціативність у роботі. Відсутність, або недостатній рівень такого важливого стимулу, як надбавка за виконання особливо важливої роботи негативно впливатиме на виконання завдань та функцій щодо реалізації пріоритетних напрямів державної політики, участь у розробленні проектів нормативно-правових актів, проведення експертизи таких актів, виконання роботи, що вимагає від працівника особливої організаційно-виконавчої компетентності та відповідальності, результатом якої є підвищення ефективності управління.</w:t>
      </w:r>
    </w:p>
    <w:p w14:paraId="3C73EF5E" w14:textId="77777777" w:rsidR="00E95434" w:rsidRDefault="00E95434">
      <w:pPr>
        <w:framePr w:w="14874" w:h="2124" w:hRule="exact" w:wrap="auto" w:vAnchor="page" w:hAnchor="page" w:x="1252"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В кінцевому результаті, зазначене негативно впливатиме на стан соціального захисту ветеранів війни та членів їх сімей, вирішення проблем тимчасово окупованих територій у Донецькій і Луганській областях та тимчасово окупованої території Автономної Республіки Крим і м. Севастополя, проблемних питань внутрішньо переміщених осіб та полонених.</w:t>
      </w:r>
    </w:p>
    <w:p w14:paraId="46B2ADDC" w14:textId="77777777" w:rsidR="00E95434" w:rsidRDefault="00E95434">
      <w:pPr>
        <w:framePr w:w="1304" w:h="506" w:hRule="exact" w:wrap="auto" w:vAnchor="page" w:hAnchor="page" w:x="7888" w:y="3175"/>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необхідно</w:t>
      </w:r>
    </w:p>
    <w:p w14:paraId="4FC49A0D" w14:textId="77777777" w:rsidR="00E95434" w:rsidRDefault="00E95434">
      <w:pPr>
        <w:framePr w:w="1304" w:h="506" w:hRule="exact" w:wrap="auto" w:vAnchor="page" w:hAnchor="page" w:x="7888" w:y="3175"/>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додатково (+)</w:t>
      </w:r>
    </w:p>
    <w:p w14:paraId="4456C95A" w14:textId="77777777" w:rsidR="00E95434" w:rsidRDefault="00E95434">
      <w:pPr>
        <w:framePr w:w="1361" w:h="506" w:hRule="exact" w:wrap="auto" w:vAnchor="page" w:hAnchor="page" w:x="6577" w:y="3175"/>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індикативні </w:t>
      </w:r>
    </w:p>
    <w:p w14:paraId="5077595C" w14:textId="77777777" w:rsidR="00E95434" w:rsidRDefault="00E95434">
      <w:pPr>
        <w:framePr w:w="1361" w:h="506" w:hRule="exact" w:wrap="auto" w:vAnchor="page" w:hAnchor="page" w:x="6577" w:y="3175"/>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прогнозні показники</w:t>
      </w:r>
    </w:p>
    <w:p w14:paraId="0DAC0C32" w14:textId="77777777" w:rsidR="00E95434" w:rsidRDefault="00E95434">
      <w:pPr>
        <w:framePr w:w="4496" w:h="791" w:hRule="exact" w:wrap="auto" w:vAnchor="page" w:hAnchor="page" w:x="2131" w:y="2890"/>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1C5C919D" w14:textId="77777777" w:rsidR="00E95434" w:rsidRDefault="00E95434">
      <w:pPr>
        <w:framePr w:w="1019" w:h="791" w:hRule="exact" w:wrap="auto" w:vAnchor="page" w:hAnchor="page" w:x="1162" w:y="2890"/>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Код</w:t>
      </w:r>
    </w:p>
    <w:p w14:paraId="264AF766" w14:textId="77777777" w:rsidR="00E95434" w:rsidRDefault="00E95434">
      <w:pPr>
        <w:framePr w:w="2615" w:h="335" w:hRule="exact" w:wrap="auto" w:vAnchor="page" w:hAnchor="page" w:x="6577" w:y="2890"/>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w:t>
      </w:r>
      <w:r>
        <w:rPr>
          <w:rFonts w:ascii="Times New Roman" w:hAnsi="Times New Roman"/>
          <w:color w:val="000000"/>
          <w:sz w:val="19"/>
          <w:szCs w:val="24"/>
        </w:rPr>
        <w:t xml:space="preserve"> </w:t>
      </w:r>
      <w:r>
        <w:rPr>
          <w:rFonts w:ascii="Times New Roman" w:hAnsi="Times New Roman"/>
          <w:color w:val="000000"/>
          <w:sz w:val="13"/>
          <w:szCs w:val="24"/>
        </w:rPr>
        <w:t>рік (прогноз)</w:t>
      </w:r>
    </w:p>
    <w:p w14:paraId="2501C2D9" w14:textId="77777777" w:rsidR="00E95434" w:rsidRDefault="00E95434">
      <w:pPr>
        <w:framePr w:w="1019" w:h="271" w:hRule="exact" w:wrap="auto" w:vAnchor="page" w:hAnchor="page" w:x="1162" w:y="3631"/>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4F9CBA8D" w14:textId="77777777" w:rsidR="00E95434" w:rsidRDefault="00E95434">
      <w:pPr>
        <w:framePr w:w="4496" w:h="271" w:hRule="exact" w:wrap="auto" w:vAnchor="page" w:hAnchor="page" w:x="2131" w:y="3631"/>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AAD8425" w14:textId="77777777" w:rsidR="00E95434" w:rsidRDefault="00E95434">
      <w:pPr>
        <w:framePr w:w="1361" w:h="271" w:hRule="exact" w:wrap="auto" w:vAnchor="page" w:hAnchor="page" w:x="6577" w:y="3631"/>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7DB35FDF" w14:textId="77777777" w:rsidR="00E95434" w:rsidRDefault="00E95434">
      <w:pPr>
        <w:framePr w:w="1304" w:h="271" w:hRule="exact" w:wrap="auto" w:vAnchor="page" w:hAnchor="page" w:x="7888" w:y="3631"/>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6571E572" w14:textId="77777777" w:rsidR="00E95434" w:rsidRDefault="00E95434">
      <w:pPr>
        <w:framePr w:w="2722" w:h="335" w:hRule="exact" w:wrap="auto" w:vAnchor="page" w:hAnchor="page" w:x="9142" w:y="2890"/>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5D7C34EF" w14:textId="77777777" w:rsidR="00E95434" w:rsidRDefault="00E95434">
      <w:pPr>
        <w:framePr w:w="1361" w:h="506" w:hRule="exact" w:wrap="auto" w:vAnchor="page" w:hAnchor="page" w:x="10483" w:y="3175"/>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необхідно</w:t>
      </w:r>
    </w:p>
    <w:p w14:paraId="01078B98" w14:textId="77777777" w:rsidR="00E95434" w:rsidRDefault="00E95434">
      <w:pPr>
        <w:framePr w:w="1361" w:h="506" w:hRule="exact" w:wrap="auto" w:vAnchor="page" w:hAnchor="page" w:x="10483" w:y="3175"/>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додатково (+)</w:t>
      </w:r>
    </w:p>
    <w:p w14:paraId="198306BC" w14:textId="77777777" w:rsidR="00E95434" w:rsidRDefault="00E95434">
      <w:pPr>
        <w:framePr w:w="1411" w:h="506" w:hRule="exact" w:wrap="auto" w:vAnchor="page" w:hAnchor="page" w:x="9142" w:y="3175"/>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індикативні прогнозні показники</w:t>
      </w:r>
    </w:p>
    <w:p w14:paraId="52A61CD5" w14:textId="77777777" w:rsidR="00E95434" w:rsidRDefault="00E95434">
      <w:pPr>
        <w:framePr w:w="1411" w:h="271" w:hRule="exact" w:wrap="auto" w:vAnchor="page" w:hAnchor="page" w:x="9142" w:y="3631"/>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49AD081C" w14:textId="77777777" w:rsidR="00E95434" w:rsidRDefault="00E95434">
      <w:pPr>
        <w:framePr w:w="1361" w:h="271" w:hRule="exact" w:wrap="auto" w:vAnchor="page" w:hAnchor="page" w:x="10483" w:y="363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0E1CEB8C" w14:textId="77777777" w:rsidR="00E95434" w:rsidRDefault="00E95434">
      <w:pPr>
        <w:framePr w:w="4439" w:h="962" w:hRule="exact" w:wrap="auto" w:vAnchor="page" w:hAnchor="page" w:x="11794" w:y="2890"/>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Обгрунтування необхідності додаткових коштів із загального фонду на 2021 і 2022 роках</w:t>
      </w:r>
    </w:p>
    <w:p w14:paraId="06851761" w14:textId="77777777" w:rsidR="00E95434" w:rsidRDefault="00E95434">
      <w:pPr>
        <w:framePr w:w="4439" w:h="271" w:hRule="exact" w:wrap="auto" w:vAnchor="page" w:hAnchor="page" w:x="11794" w:y="3631"/>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3ADE9C96" w14:textId="77777777" w:rsidR="00E95434" w:rsidRDefault="00E95434">
      <w:pPr>
        <w:framePr w:w="741" w:h="170" w:hRule="exact" w:wrap="auto" w:vAnchor="page" w:hAnchor="page" w:x="15442" w:y="2692"/>
        <w:widowControl w:val="0"/>
        <w:tabs>
          <w:tab w:val="left" w:pos="360"/>
          <w:tab w:val="left" w:pos="72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0929F0C0" w14:textId="77777777" w:rsidR="00E95434" w:rsidRDefault="00E95434">
      <w:pPr>
        <w:framePr w:w="1311" w:h="226" w:hRule="exact" w:wrap="auto" w:vAnchor="page" w:hAnchor="page" w:x="9172" w:y="3872"/>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17 680,5</w:t>
      </w:r>
    </w:p>
    <w:p w14:paraId="2905A974" w14:textId="77777777" w:rsidR="00E95434" w:rsidRDefault="00E95434">
      <w:pPr>
        <w:framePr w:w="1311" w:h="226" w:hRule="exact" w:wrap="auto" w:vAnchor="page" w:hAnchor="page" w:x="6607" w:y="3872"/>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17 680,5</w:t>
      </w:r>
    </w:p>
    <w:p w14:paraId="5942875A" w14:textId="77777777" w:rsidR="00E95434" w:rsidRDefault="00E95434">
      <w:pPr>
        <w:framePr w:w="4446" w:h="844" w:hRule="exact" w:wrap="auto" w:vAnchor="page" w:hAnchor="page" w:x="2161" w:y="387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b/>
          <w:color w:val="000000"/>
          <w:sz w:val="17"/>
          <w:szCs w:val="24"/>
        </w:rPr>
      </w:pPr>
      <w:r>
        <w:rPr>
          <w:rFonts w:ascii="Times New Roman" w:hAnsi="Times New Roman"/>
          <w:b/>
          <w:color w:val="000000"/>
          <w:sz w:val="17"/>
          <w:szCs w:val="24"/>
        </w:rPr>
        <w:t>Фінансова підтримка громадських об'єднань ветеранів, заходи з відвідування військових поховань і військових пам'ятників та з відзначення святкових, пам'ятних та історичних дат</w:t>
      </w:r>
    </w:p>
    <w:p w14:paraId="684F7B15" w14:textId="77777777" w:rsidR="00E95434" w:rsidRDefault="00E95434">
      <w:pPr>
        <w:framePr w:w="969" w:h="226" w:hRule="exact" w:wrap="auto" w:vAnchor="page" w:hAnchor="page" w:x="1192" w:y="3872"/>
        <w:widowControl w:val="0"/>
        <w:tabs>
          <w:tab w:val="left" w:pos="360"/>
          <w:tab w:val="left" w:pos="720"/>
        </w:tabs>
        <w:autoSpaceDE w:val="0"/>
        <w:autoSpaceDN w:val="0"/>
        <w:adjustRightInd w:val="0"/>
        <w:spacing w:after="0" w:line="240" w:lineRule="auto"/>
        <w:rPr>
          <w:rFonts w:ascii="Times New Roman" w:hAnsi="Times New Roman"/>
          <w:b/>
          <w:color w:val="000000"/>
          <w:sz w:val="17"/>
          <w:szCs w:val="24"/>
        </w:rPr>
      </w:pPr>
      <w:r>
        <w:rPr>
          <w:rFonts w:ascii="Times New Roman" w:hAnsi="Times New Roman"/>
          <w:b/>
          <w:color w:val="000000"/>
          <w:sz w:val="17"/>
          <w:szCs w:val="24"/>
        </w:rPr>
        <w:t>1501030</w:t>
      </w:r>
    </w:p>
    <w:p w14:paraId="4C31CA57" w14:textId="2D8B03BB" w:rsidR="00E95434" w:rsidRDefault="00205334">
      <w:pPr>
        <w:framePr w:w="804" w:h="226" w:hRule="exact" w:wrap="auto" w:vAnchor="page" w:hAnchor="page" w:x="1357" w:y="4736"/>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noProof/>
        </w:rPr>
        <mc:AlternateContent>
          <mc:Choice Requires="wps">
            <w:drawing>
              <wp:anchor distT="0" distB="0" distL="114300" distR="114300" simplePos="0" relativeHeight="251660288" behindDoc="1" locked="0" layoutInCell="0" allowOverlap="1" wp14:anchorId="29EC5154" wp14:editId="21FACCAE">
                <wp:simplePos x="0" y="0"/>
                <wp:positionH relativeFrom="page">
                  <wp:posOffset>780415</wp:posOffset>
                </wp:positionH>
                <wp:positionV relativeFrom="page">
                  <wp:posOffset>2994025</wp:posOffset>
                </wp:positionV>
                <wp:extent cx="8110855" cy="0"/>
                <wp:effectExtent l="0" t="0" r="0" b="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08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A5CD5"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45pt,235.75pt" to="700.1pt,2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" o:allowincell="f" strokeweight="1pt">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14:anchorId="69F8D915" wp14:editId="317A88F7">
                <wp:simplePos x="0" y="0"/>
                <wp:positionH relativeFrom="page">
                  <wp:posOffset>756285</wp:posOffset>
                </wp:positionH>
                <wp:positionV relativeFrom="page">
                  <wp:posOffset>3944620</wp:posOffset>
                </wp:positionV>
                <wp:extent cx="8125460" cy="0"/>
                <wp:effectExtent l="0" t="0" r="0" b="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54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50EA8"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5pt,310.6pt" to="699.35pt,3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" o:allowincell="f" strokeweight="2pt">
                <w10:wrap anchorx="page" anchory="page"/>
              </v:line>
            </w:pict>
          </mc:Fallback>
        </mc:AlternateContent>
      </w:r>
      <w:r w:rsidR="00E95434">
        <w:rPr>
          <w:rFonts w:ascii="Times New Roman" w:hAnsi="Times New Roman"/>
          <w:color w:val="000000"/>
          <w:sz w:val="17"/>
          <w:szCs w:val="24"/>
        </w:rPr>
        <w:t>2282</w:t>
      </w:r>
    </w:p>
    <w:p w14:paraId="2D2C5328" w14:textId="77777777" w:rsidR="00E95434" w:rsidRDefault="00E95434">
      <w:pPr>
        <w:framePr w:w="2295" w:h="844" w:hRule="exact" w:wrap="auto" w:vAnchor="page" w:hAnchor="page" w:x="2161" w:y="4736"/>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Окремі заходи по реалізації державних (регіональних) програм, не віднесені до заходів розвитку</w:t>
      </w:r>
    </w:p>
    <w:p w14:paraId="187F006C" w14:textId="77777777" w:rsidR="00E95434" w:rsidRDefault="00E95434">
      <w:pPr>
        <w:framePr w:w="3462" w:h="211" w:hRule="exact" w:wrap="auto" w:vAnchor="page" w:hAnchor="page" w:x="4456" w:y="475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2 370,3</w:t>
      </w:r>
    </w:p>
    <w:p w14:paraId="5B3FEF5F" w14:textId="77777777" w:rsidR="00E95434" w:rsidRDefault="00E95434">
      <w:pPr>
        <w:framePr w:w="1311" w:h="211" w:hRule="exact" w:wrap="auto" w:vAnchor="page" w:hAnchor="page" w:x="9172" w:y="475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2 360,3</w:t>
      </w:r>
    </w:p>
    <w:p w14:paraId="3ECEFBEF" w14:textId="77777777" w:rsidR="00E95434" w:rsidRDefault="00E95434">
      <w:pPr>
        <w:framePr w:w="804" w:h="226" w:hRule="exact" w:wrap="auto" w:vAnchor="page" w:hAnchor="page" w:x="1357" w:y="5580"/>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2610</w:t>
      </w:r>
    </w:p>
    <w:p w14:paraId="25A3D34C" w14:textId="77777777" w:rsidR="00E95434" w:rsidRDefault="00E95434">
      <w:pPr>
        <w:framePr w:w="2295" w:h="633" w:hRule="exact" w:wrap="auto" w:vAnchor="page" w:hAnchor="page" w:x="2161" w:y="558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Субсидії та поточні трансферти підприємствам (установам, організаціям)</w:t>
      </w:r>
    </w:p>
    <w:p w14:paraId="18EDCB6D" w14:textId="77777777" w:rsidR="00E95434" w:rsidRDefault="00E95434">
      <w:pPr>
        <w:framePr w:w="3462" w:h="211" w:hRule="exact" w:wrap="auto" w:vAnchor="page" w:hAnchor="page" w:x="4456" w:y="5597"/>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15 310,2</w:t>
      </w:r>
    </w:p>
    <w:p w14:paraId="75A1CCA4" w14:textId="77777777" w:rsidR="00E95434" w:rsidRDefault="00E95434">
      <w:pPr>
        <w:framePr w:w="1311" w:h="211" w:hRule="exact" w:wrap="auto" w:vAnchor="page" w:hAnchor="page" w:x="9172" w:y="559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15 320,2</w:t>
      </w:r>
    </w:p>
    <w:p w14:paraId="5B34AAAF" w14:textId="77777777" w:rsidR="00E95434" w:rsidRDefault="00E95434">
      <w:pPr>
        <w:framePr w:w="804" w:h="230" w:hRule="exact" w:wrap="auto" w:vAnchor="page" w:hAnchor="page" w:x="1357" w:y="6247"/>
        <w:widowControl w:val="0"/>
        <w:tabs>
          <w:tab w:val="left" w:pos="360"/>
          <w:tab w:val="left" w:pos="720"/>
        </w:tabs>
        <w:autoSpaceDE w:val="0"/>
        <w:autoSpaceDN w:val="0"/>
        <w:adjustRightInd w:val="0"/>
        <w:spacing w:after="0" w:line="240" w:lineRule="auto"/>
        <w:rPr>
          <w:rFonts w:ascii="Times New Roman" w:hAnsi="Times New Roman"/>
          <w:b/>
          <w:color w:val="000000"/>
          <w:sz w:val="17"/>
          <w:szCs w:val="24"/>
        </w:rPr>
      </w:pPr>
      <w:r>
        <w:rPr>
          <w:rFonts w:ascii="Times New Roman" w:hAnsi="Times New Roman"/>
          <w:b/>
          <w:color w:val="000000"/>
          <w:sz w:val="17"/>
          <w:szCs w:val="24"/>
        </w:rPr>
        <w:t>ВСЬОГО</w:t>
      </w:r>
    </w:p>
    <w:p w14:paraId="0E84E633" w14:textId="77777777" w:rsidR="00E95434" w:rsidRDefault="00E95434">
      <w:pPr>
        <w:framePr w:w="3462" w:h="230" w:hRule="exact" w:wrap="auto" w:vAnchor="page" w:hAnchor="page" w:x="4456" w:y="628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17 680,5</w:t>
      </w:r>
    </w:p>
    <w:p w14:paraId="1B7FF837" w14:textId="77777777" w:rsidR="00E95434" w:rsidRDefault="00E95434">
      <w:pPr>
        <w:framePr w:w="1311" w:h="204" w:hRule="exact" w:wrap="auto" w:vAnchor="page" w:hAnchor="page" w:x="9172" w:y="6281"/>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17 680,5</w:t>
      </w:r>
    </w:p>
    <w:p w14:paraId="1762069D" w14:textId="77777777" w:rsidR="00E95434" w:rsidRDefault="00E95434">
      <w:pPr>
        <w:framePr w:w="14931" w:h="474" w:hRule="exact" w:wrap="auto" w:vAnchor="page" w:hAnchor="page" w:x="1252" w:y="6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b/>
          <w:color w:val="000000"/>
          <w:sz w:val="19"/>
          <w:szCs w:val="24"/>
        </w:rPr>
        <w:t>Обгрунтування необхідності додаткових коштів із загального фонду на 2021 і 2022</w:t>
      </w:r>
      <w:r>
        <w:rPr>
          <w:rFonts w:ascii="Times New Roman" w:hAnsi="Times New Roman"/>
          <w:color w:val="000000"/>
          <w:sz w:val="19"/>
          <w:szCs w:val="24"/>
        </w:rPr>
        <w:t xml:space="preserve"> </w:t>
      </w:r>
      <w:r>
        <w:rPr>
          <w:rFonts w:ascii="Times New Roman" w:hAnsi="Times New Roman"/>
          <w:b/>
          <w:color w:val="000000"/>
          <w:sz w:val="19"/>
          <w:szCs w:val="24"/>
        </w:rPr>
        <w:t xml:space="preserve">роках </w:t>
      </w:r>
      <w:r>
        <w:rPr>
          <w:rFonts w:ascii="Times New Roman" w:hAnsi="Times New Roman"/>
          <w:color w:val="000000"/>
          <w:sz w:val="19"/>
          <w:szCs w:val="24"/>
        </w:rPr>
        <w:t>(обов'язкове посилання на нормативний документ, відповідно до якого потребуються додаткові кошти)</w:t>
      </w:r>
    </w:p>
    <w:p w14:paraId="26A46418" w14:textId="77777777" w:rsidR="00E95434" w:rsidRDefault="00E95434">
      <w:pPr>
        <w:framePr w:w="643" w:h="1247" w:hRule="exact" w:wrap="auto" w:vAnchor="page" w:hAnchor="page" w:x="1267" w:y="7848"/>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0BA0A2E5" w14:textId="77777777" w:rsidR="00E95434" w:rsidRDefault="00E95434">
      <w:pPr>
        <w:framePr w:w="643" w:h="1247" w:hRule="exact" w:wrap="auto" w:vAnchor="page" w:hAnchor="page" w:x="1267" w:y="7848"/>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2C95EB2F" w14:textId="77777777" w:rsidR="00E95434" w:rsidRDefault="00E95434">
      <w:pPr>
        <w:framePr w:w="3621" w:h="1247" w:hRule="exact" w:wrap="auto" w:vAnchor="page" w:hAnchor="page" w:x="1860" w:y="784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0E6C2233" w14:textId="77777777" w:rsidR="00E95434" w:rsidRDefault="00E95434">
      <w:pPr>
        <w:framePr w:w="912" w:h="1247" w:hRule="exact" w:wrap="auto" w:vAnchor="page" w:hAnchor="page" w:x="5445" w:y="784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Одиниця </w:t>
      </w:r>
    </w:p>
    <w:p w14:paraId="6568B3E0" w14:textId="77777777" w:rsidR="00E95434" w:rsidRDefault="00E95434">
      <w:pPr>
        <w:framePr w:w="912" w:h="1247" w:hRule="exact" w:wrap="auto" w:vAnchor="page" w:hAnchor="page" w:x="5445" w:y="784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виміру</w:t>
      </w:r>
    </w:p>
    <w:p w14:paraId="7CC97ECC" w14:textId="77777777" w:rsidR="00E95434" w:rsidRDefault="00E95434">
      <w:pPr>
        <w:framePr w:w="1175" w:h="1247" w:hRule="exact" w:wrap="auto" w:vAnchor="page" w:hAnchor="page" w:x="7998" w:y="784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2021 рік (прогноз) </w:t>
      </w:r>
    </w:p>
    <w:p w14:paraId="591263ED" w14:textId="77777777" w:rsidR="00E95434" w:rsidRDefault="00E95434">
      <w:pPr>
        <w:framePr w:w="1175" w:h="1247" w:hRule="exact" w:wrap="auto" w:vAnchor="page" w:hAnchor="page" w:x="7998" w:y="784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в межах доведених індикативних прогнозних показників </w:t>
      </w:r>
    </w:p>
    <w:p w14:paraId="319052D7" w14:textId="77777777" w:rsidR="00E95434" w:rsidRDefault="00E95434">
      <w:pPr>
        <w:framePr w:w="1741" w:h="1247" w:hRule="exact" w:wrap="auto" w:vAnchor="page" w:hAnchor="page" w:x="6307" w:y="7848"/>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Джерело інформації</w:t>
      </w:r>
    </w:p>
    <w:p w14:paraId="08C6D07C" w14:textId="77777777" w:rsidR="00E95434" w:rsidRDefault="00E95434">
      <w:pPr>
        <w:framePr w:w="1194" w:h="1247" w:hRule="exact" w:wrap="auto" w:vAnchor="page" w:hAnchor="page" w:x="9123" w:y="784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2021 рік (прогноз) зміни  </w:t>
      </w:r>
    </w:p>
    <w:p w14:paraId="4E38D85F" w14:textId="77777777" w:rsidR="00E95434" w:rsidRDefault="00E95434">
      <w:pPr>
        <w:framePr w:w="1194" w:h="1247" w:hRule="exact" w:wrap="auto" w:vAnchor="page" w:hAnchor="page" w:x="9123" w:y="784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у разі передбачення додаткових</w:t>
      </w:r>
    </w:p>
    <w:p w14:paraId="75D19E9B" w14:textId="77777777" w:rsidR="00E95434" w:rsidRDefault="00E95434">
      <w:pPr>
        <w:framePr w:w="1194" w:h="1247" w:hRule="exact" w:wrap="auto" w:vAnchor="page" w:hAnchor="page" w:x="9123" w:y="784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коштів</w:t>
      </w:r>
    </w:p>
    <w:p w14:paraId="05BEA84F" w14:textId="77777777" w:rsidR="00E95434" w:rsidRDefault="00E95434">
      <w:pPr>
        <w:framePr w:w="11287" w:h="285" w:hRule="exact" w:wrap="auto" w:vAnchor="page" w:hAnchor="page" w:x="1249" w:y="74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Зміна результативних показників бюджетної програми, у разі передбачення додаткових коштів</w:t>
      </w:r>
    </w:p>
    <w:p w14:paraId="7E4B85E2" w14:textId="77777777" w:rsidR="00E95434" w:rsidRDefault="00E95434">
      <w:pPr>
        <w:framePr w:w="1194" w:h="1247" w:hRule="exact" w:wrap="auto" w:vAnchor="page" w:hAnchor="page" w:x="10267" w:y="784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2022 рік (прогноз) </w:t>
      </w:r>
    </w:p>
    <w:p w14:paraId="325C2F3B" w14:textId="77777777" w:rsidR="00E95434" w:rsidRDefault="00E95434">
      <w:pPr>
        <w:framePr w:w="1194" w:h="1247" w:hRule="exact" w:wrap="auto" w:vAnchor="page" w:hAnchor="page" w:x="10267" w:y="784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в межах </w:t>
      </w:r>
    </w:p>
    <w:p w14:paraId="158CB54A" w14:textId="77777777" w:rsidR="00E95434" w:rsidRDefault="00E95434">
      <w:pPr>
        <w:framePr w:w="1194" w:h="1247" w:hRule="exact" w:wrap="auto" w:vAnchor="page" w:hAnchor="page" w:x="10267" w:y="784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доведених індикативних прогнозних показників </w:t>
      </w:r>
    </w:p>
    <w:p w14:paraId="52139CF7" w14:textId="77777777" w:rsidR="00E95434" w:rsidRDefault="00E95434">
      <w:pPr>
        <w:framePr w:w="1175" w:h="1247" w:hRule="exact" w:wrap="auto" w:vAnchor="page" w:hAnchor="page" w:x="11411" w:y="784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2022 рік (прогноз) зміни  </w:t>
      </w:r>
    </w:p>
    <w:p w14:paraId="55799BB3" w14:textId="77777777" w:rsidR="00E95434" w:rsidRDefault="00E95434">
      <w:pPr>
        <w:framePr w:w="1175" w:h="1247" w:hRule="exact" w:wrap="auto" w:vAnchor="page" w:hAnchor="page" w:x="11411" w:y="784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у разі передбачення додаткових  коштів</w:t>
      </w:r>
    </w:p>
    <w:p w14:paraId="3557186A" w14:textId="77777777" w:rsidR="00E95434" w:rsidRDefault="00E95434">
      <w:pPr>
        <w:framePr w:w="643" w:h="271" w:hRule="exact" w:wrap="auto" w:vAnchor="page" w:hAnchor="page" w:x="1267" w:y="9045"/>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6950740C" w14:textId="77777777" w:rsidR="00E95434" w:rsidRDefault="00E95434">
      <w:pPr>
        <w:framePr w:w="3624" w:h="271" w:hRule="exact" w:wrap="auto" w:vAnchor="page" w:hAnchor="page" w:x="1867" w:y="9045"/>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E80CC85" w14:textId="77777777" w:rsidR="00E95434" w:rsidRDefault="00E95434">
      <w:pPr>
        <w:framePr w:w="965" w:h="271" w:hRule="exact" w:wrap="auto" w:vAnchor="page" w:hAnchor="page" w:x="5437" w:y="9045"/>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3E32F431" w14:textId="77777777" w:rsidR="00E95434" w:rsidRDefault="00E95434">
      <w:pPr>
        <w:framePr w:w="1731" w:h="271" w:hRule="exact" w:wrap="auto" w:vAnchor="page" w:hAnchor="page" w:x="6337" w:y="9045"/>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43CEC887" w14:textId="77777777" w:rsidR="00E95434" w:rsidRDefault="00E95434">
      <w:pPr>
        <w:framePr w:w="1175" w:h="271" w:hRule="exact" w:wrap="auto" w:vAnchor="page" w:hAnchor="page" w:x="7998" w:y="904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6EEFBCE1" w14:textId="77777777" w:rsidR="00E95434" w:rsidRDefault="00E95434">
      <w:pPr>
        <w:framePr w:w="1194" w:h="271" w:hRule="exact" w:wrap="auto" w:vAnchor="page" w:hAnchor="page" w:x="9123" w:y="904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7E2DFBC5" w14:textId="77777777" w:rsidR="00E95434" w:rsidRDefault="00E95434">
      <w:pPr>
        <w:framePr w:w="1194" w:h="271" w:hRule="exact" w:wrap="auto" w:vAnchor="page" w:hAnchor="page" w:x="10267" w:y="904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4520B478" w14:textId="77777777" w:rsidR="00E95434" w:rsidRDefault="00E95434">
      <w:pPr>
        <w:framePr w:w="1194" w:h="271" w:hRule="exact" w:wrap="auto" w:vAnchor="page" w:hAnchor="page" w:x="11392" w:y="904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12B83BD5" w14:textId="77777777" w:rsidR="00E95434" w:rsidRDefault="00E95434">
      <w:pPr>
        <w:framePr w:w="14874" w:h="466" w:hRule="exact" w:wrap="auto" w:vAnchor="page" w:hAnchor="page" w:x="1252" w:y="94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Наслідки у разі якщо додаткові кошти не будуть передбачені у 2021-2022 роках та альтернативні заходи, яких необхідно вжити для забезпечення виконання бюджетної програми</w:t>
      </w:r>
    </w:p>
    <w:p w14:paraId="40DC24DC" w14:textId="77777777" w:rsidR="00E95434" w:rsidRDefault="00E95434">
      <w:pPr>
        <w:framePr w:w="1304" w:h="506" w:hRule="exact" w:wrap="auto" w:vAnchor="page" w:hAnchor="page" w:x="7888" w:y="10695"/>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необхідно</w:t>
      </w:r>
    </w:p>
    <w:p w14:paraId="587ED487" w14:textId="77777777" w:rsidR="00E95434" w:rsidRDefault="00E95434">
      <w:pPr>
        <w:framePr w:w="1304" w:h="506" w:hRule="exact" w:wrap="auto" w:vAnchor="page" w:hAnchor="page" w:x="7888" w:y="10695"/>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додатково (+)</w:t>
      </w:r>
    </w:p>
    <w:p w14:paraId="14AC1942" w14:textId="77777777" w:rsidR="00E95434" w:rsidRDefault="00E95434">
      <w:pPr>
        <w:framePr w:w="1361" w:h="506" w:hRule="exact" w:wrap="auto" w:vAnchor="page" w:hAnchor="page" w:x="6577" w:y="10695"/>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індикативні </w:t>
      </w:r>
    </w:p>
    <w:p w14:paraId="2951C721" w14:textId="77777777" w:rsidR="00E95434" w:rsidRDefault="00E95434">
      <w:pPr>
        <w:framePr w:w="1361" w:h="506" w:hRule="exact" w:wrap="auto" w:vAnchor="page" w:hAnchor="page" w:x="6577" w:y="10695"/>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прогнозні показники</w:t>
      </w:r>
    </w:p>
    <w:p w14:paraId="415101C6" w14:textId="77777777" w:rsidR="00E95434" w:rsidRDefault="00E95434">
      <w:pPr>
        <w:framePr w:w="4496" w:h="791" w:hRule="exact" w:wrap="auto" w:vAnchor="page" w:hAnchor="page" w:x="2131" w:y="10410"/>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5BBDD907" w14:textId="77777777" w:rsidR="00E95434" w:rsidRDefault="00E95434">
      <w:pPr>
        <w:framePr w:w="1019" w:h="791" w:hRule="exact" w:wrap="auto" w:vAnchor="page" w:hAnchor="page" w:x="1162" w:y="10410"/>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Код</w:t>
      </w:r>
    </w:p>
    <w:p w14:paraId="1D3BC20E" w14:textId="77777777" w:rsidR="00E95434" w:rsidRDefault="00E95434">
      <w:pPr>
        <w:framePr w:w="2615" w:h="335" w:hRule="exact" w:wrap="auto" w:vAnchor="page" w:hAnchor="page" w:x="6577" w:y="10410"/>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w:t>
      </w:r>
      <w:r>
        <w:rPr>
          <w:rFonts w:ascii="Times New Roman" w:hAnsi="Times New Roman"/>
          <w:color w:val="000000"/>
          <w:sz w:val="19"/>
          <w:szCs w:val="24"/>
        </w:rPr>
        <w:t xml:space="preserve"> </w:t>
      </w:r>
      <w:r>
        <w:rPr>
          <w:rFonts w:ascii="Times New Roman" w:hAnsi="Times New Roman"/>
          <w:color w:val="000000"/>
          <w:sz w:val="13"/>
          <w:szCs w:val="24"/>
        </w:rPr>
        <w:t>рік (прогноз)</w:t>
      </w:r>
    </w:p>
    <w:p w14:paraId="189044C4" w14:textId="77777777" w:rsidR="00E95434" w:rsidRDefault="00E95434">
      <w:pPr>
        <w:framePr w:w="1019" w:h="271" w:hRule="exact" w:wrap="auto" w:vAnchor="page" w:hAnchor="page" w:x="1162" w:y="11151"/>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71AAD716" w14:textId="77777777" w:rsidR="00E95434" w:rsidRDefault="00E95434">
      <w:pPr>
        <w:framePr w:w="4496" w:h="271" w:hRule="exact" w:wrap="auto" w:vAnchor="page" w:hAnchor="page" w:x="2131" w:y="11151"/>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20A5690" w14:textId="77777777" w:rsidR="00E95434" w:rsidRDefault="00E95434">
      <w:pPr>
        <w:framePr w:w="1361" w:h="271" w:hRule="exact" w:wrap="auto" w:vAnchor="page" w:hAnchor="page" w:x="6577" w:y="11151"/>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21A797A0" w14:textId="77777777" w:rsidR="00E95434" w:rsidRDefault="00E95434">
      <w:pPr>
        <w:framePr w:w="1304" w:h="271" w:hRule="exact" w:wrap="auto" w:vAnchor="page" w:hAnchor="page" w:x="7888" w:y="11151"/>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35708947" w14:textId="77777777" w:rsidR="00E95434" w:rsidRDefault="00E95434">
      <w:pPr>
        <w:framePr w:w="2722" w:h="335" w:hRule="exact" w:wrap="auto" w:vAnchor="page" w:hAnchor="page" w:x="9142" w:y="10410"/>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394F2C74" w14:textId="77777777" w:rsidR="00E95434" w:rsidRDefault="00E95434">
      <w:pPr>
        <w:framePr w:w="1361" w:h="506" w:hRule="exact" w:wrap="auto" w:vAnchor="page" w:hAnchor="page" w:x="10483" w:y="10695"/>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необхідно</w:t>
      </w:r>
    </w:p>
    <w:p w14:paraId="2D6938CE" w14:textId="77777777" w:rsidR="00E95434" w:rsidRDefault="00E95434">
      <w:pPr>
        <w:framePr w:w="1361" w:h="506" w:hRule="exact" w:wrap="auto" w:vAnchor="page" w:hAnchor="page" w:x="10483" w:y="10695"/>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додатково (+)</w:t>
      </w:r>
    </w:p>
    <w:p w14:paraId="38B5086F" w14:textId="77777777" w:rsidR="00E95434" w:rsidRDefault="00E95434">
      <w:pPr>
        <w:framePr w:w="1411" w:h="506" w:hRule="exact" w:wrap="auto" w:vAnchor="page" w:hAnchor="page" w:x="9142" w:y="10695"/>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індикативні прогнозні показники</w:t>
      </w:r>
    </w:p>
    <w:p w14:paraId="14115CC0" w14:textId="77777777" w:rsidR="00E95434" w:rsidRDefault="00E95434">
      <w:pPr>
        <w:framePr w:w="1411" w:h="271" w:hRule="exact" w:wrap="auto" w:vAnchor="page" w:hAnchor="page" w:x="9142" w:y="11151"/>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791FDDBB" w14:textId="77777777" w:rsidR="00E95434" w:rsidRDefault="00E95434">
      <w:pPr>
        <w:framePr w:w="1361" w:h="271" w:hRule="exact" w:wrap="auto" w:vAnchor="page" w:hAnchor="page" w:x="10483" w:y="11151"/>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568A40AC" w14:textId="77777777" w:rsidR="00E95434" w:rsidRDefault="00E95434">
      <w:pPr>
        <w:framePr w:w="4439" w:h="962" w:hRule="exact" w:wrap="auto" w:vAnchor="page" w:hAnchor="page" w:x="11794" w:y="10410"/>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Обгрунтування необхідності додаткових коштів із загального фонду на 2021 і 2022 роках</w:t>
      </w:r>
    </w:p>
    <w:p w14:paraId="10DFFC80" w14:textId="77777777" w:rsidR="00E95434" w:rsidRDefault="00E95434">
      <w:pPr>
        <w:framePr w:w="4439" w:h="271" w:hRule="exact" w:wrap="auto" w:vAnchor="page" w:hAnchor="page" w:x="11794" w:y="11151"/>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7BE67132" w14:textId="77777777" w:rsidR="00E95434" w:rsidRDefault="00E95434">
      <w:pPr>
        <w:framePr w:w="741" w:h="170" w:hRule="exact" w:wrap="auto" w:vAnchor="page" w:hAnchor="page" w:x="15442" w:y="10212"/>
        <w:widowControl w:val="0"/>
        <w:tabs>
          <w:tab w:val="left" w:pos="360"/>
          <w:tab w:val="left" w:pos="72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52917BEE" w14:textId="77777777" w:rsidR="00E95434" w:rsidRDefault="00E95434">
      <w:pPr>
        <w:widowControl w:val="0"/>
        <w:autoSpaceDE w:val="0"/>
        <w:autoSpaceDN w:val="0"/>
        <w:adjustRightInd w:val="0"/>
        <w:spacing w:after="0" w:line="240" w:lineRule="auto"/>
        <w:rPr>
          <w:rFonts w:ascii="Times New Roman" w:hAnsi="Times New Roman"/>
          <w:sz w:val="24"/>
          <w:szCs w:val="24"/>
        </w:rPr>
        <w:sectPr w:rsidR="00E95434">
          <w:type w:val="continuous"/>
          <w:pgSz w:w="16834" w:h="11904" w:orient="landscape"/>
          <w:pgMar w:top="567" w:right="567" w:bottom="306" w:left="1134" w:header="708" w:footer="708" w:gutter="0"/>
          <w:cols w:space="720"/>
          <w:noEndnote/>
        </w:sectPr>
      </w:pPr>
      <w:r>
        <w:rPr>
          <w:rFonts w:ascii="Times New Roman" w:hAnsi="Times New Roman"/>
          <w:sz w:val="24"/>
          <w:szCs w:val="24"/>
        </w:rPr>
        <w:br w:type="page"/>
      </w:r>
    </w:p>
    <w:p w14:paraId="324C418A" w14:textId="77777777" w:rsidR="00E95434" w:rsidRDefault="00E95434">
      <w:pPr>
        <w:framePr w:w="1311" w:h="226" w:hRule="exact" w:wrap="auto" w:vAnchor="page" w:hAnchor="page" w:x="10483" w:y="568"/>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179 807,4</w:t>
      </w:r>
    </w:p>
    <w:p w14:paraId="327B0A13" w14:textId="77777777" w:rsidR="00E95434" w:rsidRDefault="00E95434">
      <w:pPr>
        <w:framePr w:w="1311" w:h="226" w:hRule="exact" w:wrap="auto" w:vAnchor="page" w:hAnchor="page" w:x="9172" w:y="568"/>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118 591,0</w:t>
      </w:r>
    </w:p>
    <w:p w14:paraId="353E448F" w14:textId="77777777" w:rsidR="00E95434" w:rsidRDefault="00E95434">
      <w:pPr>
        <w:framePr w:w="1254" w:h="226" w:hRule="exact" w:wrap="auto" w:vAnchor="page" w:hAnchor="page" w:x="7918" w:y="568"/>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153 936,0</w:t>
      </w:r>
    </w:p>
    <w:p w14:paraId="30D8EAA2" w14:textId="77777777" w:rsidR="00E95434" w:rsidRDefault="00E95434">
      <w:pPr>
        <w:framePr w:w="1311" w:h="226" w:hRule="exact" w:wrap="auto" w:vAnchor="page" w:hAnchor="page" w:x="6607" w:y="568"/>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117 714,3</w:t>
      </w:r>
    </w:p>
    <w:p w14:paraId="0CAE03AC" w14:textId="77777777" w:rsidR="00E95434" w:rsidRDefault="00E95434">
      <w:pPr>
        <w:framePr w:w="4446" w:h="1266" w:hRule="exact" w:wrap="auto" w:vAnchor="page" w:hAnchor="page" w:x="2161"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b/>
          <w:color w:val="000000"/>
          <w:sz w:val="17"/>
          <w:szCs w:val="24"/>
        </w:rPr>
      </w:pPr>
      <w:r>
        <w:rPr>
          <w:rFonts w:ascii="Times New Roman" w:hAnsi="Times New Roman"/>
          <w:b/>
          <w:color w:val="000000"/>
          <w:sz w:val="17"/>
          <w:szCs w:val="24"/>
        </w:rPr>
        <w:t>Заходи із психологічної реабілітації, соціальної та професійної адаптації, забезпечення санаторно-курортним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w:t>
      </w:r>
    </w:p>
    <w:p w14:paraId="0ACFA784" w14:textId="77777777" w:rsidR="00E95434" w:rsidRDefault="00E95434">
      <w:pPr>
        <w:framePr w:w="969" w:h="226" w:hRule="exact" w:wrap="auto" w:vAnchor="page" w:hAnchor="page" w:x="1192" w:y="568"/>
        <w:widowControl w:val="0"/>
        <w:tabs>
          <w:tab w:val="left" w:pos="360"/>
          <w:tab w:val="left" w:pos="720"/>
        </w:tabs>
        <w:autoSpaceDE w:val="0"/>
        <w:autoSpaceDN w:val="0"/>
        <w:adjustRightInd w:val="0"/>
        <w:spacing w:after="0" w:line="240" w:lineRule="auto"/>
        <w:rPr>
          <w:rFonts w:ascii="Times New Roman" w:hAnsi="Times New Roman"/>
          <w:b/>
          <w:color w:val="000000"/>
          <w:sz w:val="17"/>
          <w:szCs w:val="24"/>
        </w:rPr>
      </w:pPr>
      <w:r>
        <w:rPr>
          <w:rFonts w:ascii="Times New Roman" w:hAnsi="Times New Roman"/>
          <w:b/>
          <w:color w:val="000000"/>
          <w:sz w:val="17"/>
          <w:szCs w:val="24"/>
        </w:rPr>
        <w:t>1501040</w:t>
      </w:r>
    </w:p>
    <w:p w14:paraId="5B5A381C" w14:textId="44E6D23E" w:rsidR="00E95434" w:rsidRDefault="00205334">
      <w:pPr>
        <w:framePr w:w="804" w:h="226" w:hRule="exact" w:wrap="auto" w:vAnchor="page" w:hAnchor="page" w:x="1357" w:y="1854"/>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noProof/>
        </w:rPr>
        <mc:AlternateContent>
          <mc:Choice Requires="wps">
            <w:drawing>
              <wp:anchor distT="0" distB="0" distL="114300" distR="114300" simplePos="0" relativeHeight="251662336" behindDoc="1" locked="0" layoutInCell="0" allowOverlap="1" wp14:anchorId="0AACE51B" wp14:editId="69859660">
                <wp:simplePos x="0" y="0"/>
                <wp:positionH relativeFrom="page">
                  <wp:posOffset>780415</wp:posOffset>
                </wp:positionH>
                <wp:positionV relativeFrom="page">
                  <wp:posOffset>1163955</wp:posOffset>
                </wp:positionV>
                <wp:extent cx="8110855" cy="0"/>
                <wp:effectExtent l="0" t="0" r="0" b="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08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40738"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45pt,91.65pt" to="700.1pt,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" o:allowincell="f" strokeweight="1pt">
                <w10:wrap anchorx="page" anchory="page"/>
              </v:line>
            </w:pict>
          </mc:Fallback>
        </mc:AlternateContent>
      </w:r>
      <w:r>
        <w:rPr>
          <w:noProof/>
        </w:rPr>
        <mc:AlternateContent>
          <mc:Choice Requires="wps">
            <w:drawing>
              <wp:anchor distT="0" distB="0" distL="114300" distR="114300" simplePos="0" relativeHeight="251663360" behindDoc="1" locked="0" layoutInCell="0" allowOverlap="1" wp14:anchorId="25DDF48F" wp14:editId="737A3433">
                <wp:simplePos x="0" y="0"/>
                <wp:positionH relativeFrom="page">
                  <wp:posOffset>756285</wp:posOffset>
                </wp:positionH>
                <wp:positionV relativeFrom="page">
                  <wp:posOffset>3486785</wp:posOffset>
                </wp:positionV>
                <wp:extent cx="8125460" cy="0"/>
                <wp:effectExtent l="0" t="0" r="0" b="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54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B7625" id="Lin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5pt,274.55pt" to="699.35pt,2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" o:allowincell="f" strokeweight="2pt">
                <w10:wrap anchorx="page" anchory="page"/>
              </v:line>
            </w:pict>
          </mc:Fallback>
        </mc:AlternateContent>
      </w:r>
      <w:r w:rsidR="00E95434">
        <w:rPr>
          <w:rFonts w:ascii="Times New Roman" w:hAnsi="Times New Roman"/>
          <w:color w:val="000000"/>
          <w:sz w:val="17"/>
          <w:szCs w:val="24"/>
        </w:rPr>
        <w:t>2210</w:t>
      </w:r>
    </w:p>
    <w:p w14:paraId="2F277D1D" w14:textId="77777777" w:rsidR="00E95434" w:rsidRDefault="00E95434">
      <w:pPr>
        <w:framePr w:w="2295" w:h="422" w:hRule="exact" w:wrap="auto" w:vAnchor="page" w:hAnchor="page" w:x="2161" w:y="185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Предмети, матеріали, обладнання та інвентар</w:t>
      </w:r>
    </w:p>
    <w:p w14:paraId="18F78D71" w14:textId="77777777" w:rsidR="00E95434" w:rsidRDefault="00E95434">
      <w:pPr>
        <w:framePr w:w="3462" w:h="211" w:hRule="exact" w:wrap="auto" w:vAnchor="page" w:hAnchor="page" w:x="4456" w:y="187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830,6</w:t>
      </w:r>
    </w:p>
    <w:p w14:paraId="6BF9DB99" w14:textId="77777777" w:rsidR="00E95434" w:rsidRDefault="00E95434">
      <w:pPr>
        <w:framePr w:w="1311" w:h="211" w:hRule="exact" w:wrap="auto" w:vAnchor="page" w:hAnchor="page" w:x="9172" w:y="187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830,6</w:t>
      </w:r>
    </w:p>
    <w:p w14:paraId="6B6A7B95" w14:textId="77777777" w:rsidR="00E95434" w:rsidRDefault="00E95434">
      <w:pPr>
        <w:framePr w:w="804" w:h="226" w:hRule="exact" w:wrap="auto" w:vAnchor="page" w:hAnchor="page" w:x="1357" w:y="2276"/>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2220</w:t>
      </w:r>
    </w:p>
    <w:p w14:paraId="6F13FED5" w14:textId="77777777" w:rsidR="00E95434" w:rsidRDefault="00E95434">
      <w:pPr>
        <w:framePr w:w="2295" w:h="422" w:hRule="exact" w:wrap="auto" w:vAnchor="page" w:hAnchor="page" w:x="2161" w:y="2276"/>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Медикаменти та перев'язувальні матеріали</w:t>
      </w:r>
    </w:p>
    <w:p w14:paraId="6D242D62" w14:textId="77777777" w:rsidR="00E95434" w:rsidRDefault="00E95434">
      <w:pPr>
        <w:framePr w:w="3462" w:h="211" w:hRule="exact" w:wrap="auto" w:vAnchor="page" w:hAnchor="page" w:x="4456" w:y="229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72,7</w:t>
      </w:r>
    </w:p>
    <w:p w14:paraId="1FEDFA1F" w14:textId="77777777" w:rsidR="00E95434" w:rsidRDefault="00E95434">
      <w:pPr>
        <w:framePr w:w="1311" w:h="211" w:hRule="exact" w:wrap="auto" w:vAnchor="page" w:hAnchor="page" w:x="9172" w:y="229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72,7</w:t>
      </w:r>
    </w:p>
    <w:p w14:paraId="07A131EF" w14:textId="77777777" w:rsidR="00E95434" w:rsidRDefault="00E95434">
      <w:pPr>
        <w:framePr w:w="804" w:h="226" w:hRule="exact" w:wrap="auto" w:vAnchor="page" w:hAnchor="page" w:x="1357" w:y="2698"/>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2230</w:t>
      </w:r>
    </w:p>
    <w:p w14:paraId="4E0559EB" w14:textId="77777777" w:rsidR="00E95434" w:rsidRDefault="00E95434">
      <w:pPr>
        <w:framePr w:w="2295" w:h="226" w:hRule="exact" w:wrap="auto" w:vAnchor="page" w:hAnchor="page" w:x="2161" w:y="269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Продукти харчування</w:t>
      </w:r>
    </w:p>
    <w:p w14:paraId="3E5759C6" w14:textId="77777777" w:rsidR="00E95434" w:rsidRDefault="00E95434">
      <w:pPr>
        <w:framePr w:w="3462" w:h="211" w:hRule="exact" w:wrap="auto" w:vAnchor="page" w:hAnchor="page" w:x="4456" w:y="2715"/>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197,9</w:t>
      </w:r>
    </w:p>
    <w:p w14:paraId="381BCCC2" w14:textId="77777777" w:rsidR="00E95434" w:rsidRDefault="00E95434">
      <w:pPr>
        <w:framePr w:w="1311" w:h="211" w:hRule="exact" w:wrap="auto" w:vAnchor="page" w:hAnchor="page" w:x="9172" w:y="271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197,9</w:t>
      </w:r>
    </w:p>
    <w:p w14:paraId="1D8B016D" w14:textId="77777777" w:rsidR="00E95434" w:rsidRDefault="00E95434">
      <w:pPr>
        <w:framePr w:w="804" w:h="226" w:hRule="exact" w:wrap="auto" w:vAnchor="page" w:hAnchor="page" w:x="1357" w:y="2926"/>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2240</w:t>
      </w:r>
    </w:p>
    <w:p w14:paraId="78C268FE" w14:textId="77777777" w:rsidR="00E95434" w:rsidRDefault="00E95434">
      <w:pPr>
        <w:framePr w:w="2295" w:h="422" w:hRule="exact" w:wrap="auto" w:vAnchor="page" w:hAnchor="page" w:x="2161" w:y="2926"/>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Оплата послуг (крім комунальних)</w:t>
      </w:r>
    </w:p>
    <w:p w14:paraId="5542D388" w14:textId="77777777" w:rsidR="00E95434" w:rsidRDefault="00E95434">
      <w:pPr>
        <w:framePr w:w="3462" w:h="211" w:hRule="exact" w:wrap="auto" w:vAnchor="page" w:hAnchor="page" w:x="4456" w:y="294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1 944,5</w:t>
      </w:r>
    </w:p>
    <w:p w14:paraId="7FB9DA99" w14:textId="77777777" w:rsidR="00E95434" w:rsidRDefault="00E95434">
      <w:pPr>
        <w:framePr w:w="1311" w:h="211" w:hRule="exact" w:wrap="auto" w:vAnchor="page" w:hAnchor="page" w:x="9172" w:y="294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1 944,5</w:t>
      </w:r>
    </w:p>
    <w:p w14:paraId="180429C1" w14:textId="77777777" w:rsidR="00E95434" w:rsidRDefault="00E95434">
      <w:pPr>
        <w:framePr w:w="804" w:h="226" w:hRule="exact" w:wrap="auto" w:vAnchor="page" w:hAnchor="page" w:x="1357" w:y="3348"/>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2250</w:t>
      </w:r>
    </w:p>
    <w:p w14:paraId="72C2827D" w14:textId="77777777" w:rsidR="00E95434" w:rsidRDefault="00E95434">
      <w:pPr>
        <w:framePr w:w="2295" w:h="226" w:hRule="exact" w:wrap="auto" w:vAnchor="page" w:hAnchor="page" w:x="2161" w:y="334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Видатки на відрядження</w:t>
      </w:r>
    </w:p>
    <w:p w14:paraId="2B14EA26" w14:textId="77777777" w:rsidR="00E95434" w:rsidRDefault="00E95434">
      <w:pPr>
        <w:framePr w:w="3462" w:h="211" w:hRule="exact" w:wrap="auto" w:vAnchor="page" w:hAnchor="page" w:x="4456" w:y="3365"/>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1 751,1</w:t>
      </w:r>
    </w:p>
    <w:p w14:paraId="5C678DA4" w14:textId="77777777" w:rsidR="00E95434" w:rsidRDefault="00E95434">
      <w:pPr>
        <w:framePr w:w="1311" w:h="211" w:hRule="exact" w:wrap="auto" w:vAnchor="page" w:hAnchor="page" w:x="9172" w:y="336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1 751,1</w:t>
      </w:r>
    </w:p>
    <w:p w14:paraId="0BB1C49E" w14:textId="77777777" w:rsidR="00E95434" w:rsidRDefault="00E95434">
      <w:pPr>
        <w:framePr w:w="804" w:h="226" w:hRule="exact" w:wrap="auto" w:vAnchor="page" w:hAnchor="page" w:x="1357" w:y="3576"/>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2281</w:t>
      </w:r>
    </w:p>
    <w:p w14:paraId="3DD0946D" w14:textId="77777777" w:rsidR="00E95434" w:rsidRDefault="00E95434">
      <w:pPr>
        <w:framePr w:w="2295" w:h="844" w:hRule="exact" w:wrap="auto" w:vAnchor="page" w:hAnchor="page" w:x="2161" w:y="3576"/>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Дослідження і розробки, окремі заходи розвитку по реалізації державних (регіональних) програм</w:t>
      </w:r>
    </w:p>
    <w:p w14:paraId="05DAE7D4" w14:textId="77777777" w:rsidR="00E95434" w:rsidRDefault="00E95434">
      <w:pPr>
        <w:framePr w:w="3462" w:h="211" w:hRule="exact" w:wrap="auto" w:vAnchor="page" w:hAnchor="page" w:x="4456" w:y="359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12 917,7</w:t>
      </w:r>
    </w:p>
    <w:p w14:paraId="39FC5568" w14:textId="77777777" w:rsidR="00E95434" w:rsidRDefault="00E95434">
      <w:pPr>
        <w:framePr w:w="1254" w:h="211" w:hRule="exact" w:wrap="auto" w:vAnchor="page" w:hAnchor="page" w:x="7918" w:y="359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6 025,6</w:t>
      </w:r>
    </w:p>
    <w:p w14:paraId="206542C3" w14:textId="77777777" w:rsidR="00E95434" w:rsidRDefault="00E95434">
      <w:pPr>
        <w:framePr w:w="1311" w:h="211" w:hRule="exact" w:wrap="auto" w:vAnchor="page" w:hAnchor="page" w:x="9172" w:y="359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13 794,4</w:t>
      </w:r>
    </w:p>
    <w:p w14:paraId="67BEED5B" w14:textId="77777777" w:rsidR="00E95434" w:rsidRDefault="00E95434">
      <w:pPr>
        <w:framePr w:w="1311" w:h="211" w:hRule="exact" w:wrap="auto" w:vAnchor="page" w:hAnchor="page" w:x="10483" w:y="359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6 546,3</w:t>
      </w:r>
    </w:p>
    <w:p w14:paraId="22A4B6F1" w14:textId="77777777" w:rsidR="00E95434" w:rsidRDefault="00E95434">
      <w:pPr>
        <w:framePr w:w="804" w:h="226" w:hRule="exact" w:wrap="auto" w:vAnchor="page" w:hAnchor="page" w:x="1357" w:y="4420"/>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2282</w:t>
      </w:r>
    </w:p>
    <w:p w14:paraId="240B1132" w14:textId="77777777" w:rsidR="00E95434" w:rsidRDefault="00E95434">
      <w:pPr>
        <w:framePr w:w="2295" w:h="844" w:hRule="exact" w:wrap="auto" w:vAnchor="page" w:hAnchor="page" w:x="2161" w:y="442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Окремі заходи по реалізації державних (регіональних) програм, не віднесені до заходів розвитку</w:t>
      </w:r>
    </w:p>
    <w:p w14:paraId="579F763E" w14:textId="77777777" w:rsidR="00E95434" w:rsidRDefault="00E95434">
      <w:pPr>
        <w:framePr w:w="3462" w:h="211" w:hRule="exact" w:wrap="auto" w:vAnchor="page" w:hAnchor="page" w:x="4456" w:y="4437"/>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48 690,1</w:t>
      </w:r>
    </w:p>
    <w:p w14:paraId="1B880284" w14:textId="77777777" w:rsidR="00E95434" w:rsidRDefault="00E95434">
      <w:pPr>
        <w:framePr w:w="1254" w:h="211" w:hRule="exact" w:wrap="auto" w:vAnchor="page" w:hAnchor="page" w:x="7918" w:y="443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74 616,0</w:t>
      </w:r>
    </w:p>
    <w:p w14:paraId="4BD53B33" w14:textId="77777777" w:rsidR="00E95434" w:rsidRDefault="00E95434">
      <w:pPr>
        <w:framePr w:w="1311" w:h="211" w:hRule="exact" w:wrap="auto" w:vAnchor="page" w:hAnchor="page" w:x="9172" w:y="443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48 690,1</w:t>
      </w:r>
    </w:p>
    <w:p w14:paraId="4E4CE4AD" w14:textId="77777777" w:rsidR="00E95434" w:rsidRDefault="00E95434">
      <w:pPr>
        <w:framePr w:w="1311" w:h="211" w:hRule="exact" w:wrap="auto" w:vAnchor="page" w:hAnchor="page" w:x="10483" w:y="443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93 380,1</w:t>
      </w:r>
    </w:p>
    <w:p w14:paraId="76ED8FD2" w14:textId="77777777" w:rsidR="00E95434" w:rsidRDefault="00E95434">
      <w:pPr>
        <w:framePr w:w="804" w:h="226" w:hRule="exact" w:wrap="auto" w:vAnchor="page" w:hAnchor="page" w:x="1357" w:y="5264"/>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2700</w:t>
      </w:r>
    </w:p>
    <w:p w14:paraId="12B3565D" w14:textId="77777777" w:rsidR="00E95434" w:rsidRDefault="00E95434">
      <w:pPr>
        <w:framePr w:w="2295" w:h="226" w:hRule="exact" w:wrap="auto" w:vAnchor="page" w:hAnchor="page" w:x="2161" w:y="526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Соціальне забезпечення</w:t>
      </w:r>
    </w:p>
    <w:p w14:paraId="0504F6FE" w14:textId="77777777" w:rsidR="00E95434" w:rsidRDefault="00E95434">
      <w:pPr>
        <w:framePr w:w="3462" w:h="211" w:hRule="exact" w:wrap="auto" w:vAnchor="page" w:hAnchor="page" w:x="4456" w:y="528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51 309,7</w:t>
      </w:r>
    </w:p>
    <w:p w14:paraId="2A843382" w14:textId="77777777" w:rsidR="00E95434" w:rsidRDefault="00E95434">
      <w:pPr>
        <w:framePr w:w="1254" w:h="211" w:hRule="exact" w:wrap="auto" w:vAnchor="page" w:hAnchor="page" w:x="7918" w:y="528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73 294,4</w:t>
      </w:r>
    </w:p>
    <w:p w14:paraId="2CB8D5C6" w14:textId="77777777" w:rsidR="00E95434" w:rsidRDefault="00E95434">
      <w:pPr>
        <w:framePr w:w="1311" w:h="211" w:hRule="exact" w:wrap="auto" w:vAnchor="page" w:hAnchor="page" w:x="9172" w:y="528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51 309,7</w:t>
      </w:r>
    </w:p>
    <w:p w14:paraId="49EDD4B6" w14:textId="77777777" w:rsidR="00E95434" w:rsidRDefault="00E95434">
      <w:pPr>
        <w:framePr w:w="1311" w:h="211" w:hRule="exact" w:wrap="auto" w:vAnchor="page" w:hAnchor="page" w:x="10483" w:y="528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79 881,0</w:t>
      </w:r>
    </w:p>
    <w:p w14:paraId="44062468" w14:textId="77777777" w:rsidR="00E95434" w:rsidRDefault="00E95434">
      <w:pPr>
        <w:framePr w:w="804" w:h="230" w:hRule="exact" w:wrap="auto" w:vAnchor="page" w:hAnchor="page" w:x="1357" w:y="5526"/>
        <w:widowControl w:val="0"/>
        <w:tabs>
          <w:tab w:val="left" w:pos="360"/>
          <w:tab w:val="left" w:pos="720"/>
        </w:tabs>
        <w:autoSpaceDE w:val="0"/>
        <w:autoSpaceDN w:val="0"/>
        <w:adjustRightInd w:val="0"/>
        <w:spacing w:after="0" w:line="240" w:lineRule="auto"/>
        <w:rPr>
          <w:rFonts w:ascii="Times New Roman" w:hAnsi="Times New Roman"/>
          <w:b/>
          <w:color w:val="000000"/>
          <w:sz w:val="17"/>
          <w:szCs w:val="24"/>
        </w:rPr>
      </w:pPr>
      <w:r>
        <w:rPr>
          <w:rFonts w:ascii="Times New Roman" w:hAnsi="Times New Roman"/>
          <w:b/>
          <w:color w:val="000000"/>
          <w:sz w:val="17"/>
          <w:szCs w:val="24"/>
        </w:rPr>
        <w:t>ВСЬОГО</w:t>
      </w:r>
    </w:p>
    <w:p w14:paraId="3AAF7EE7" w14:textId="77777777" w:rsidR="00E95434" w:rsidRDefault="00E95434">
      <w:pPr>
        <w:framePr w:w="3462" w:h="230" w:hRule="exact" w:wrap="auto" w:vAnchor="page" w:hAnchor="page" w:x="4456" w:y="5560"/>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117 714,3</w:t>
      </w:r>
    </w:p>
    <w:p w14:paraId="79A42494" w14:textId="77777777" w:rsidR="00E95434" w:rsidRDefault="00E95434">
      <w:pPr>
        <w:framePr w:w="1254" w:h="230" w:hRule="exact" w:wrap="auto" w:vAnchor="page" w:hAnchor="page" w:x="7918" w:y="5560"/>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153 936,0</w:t>
      </w:r>
    </w:p>
    <w:p w14:paraId="291C389B" w14:textId="77777777" w:rsidR="00E95434" w:rsidRDefault="00E95434">
      <w:pPr>
        <w:framePr w:w="1311" w:h="204" w:hRule="exact" w:wrap="auto" w:vAnchor="page" w:hAnchor="page" w:x="9172" w:y="5560"/>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118 591,0</w:t>
      </w:r>
    </w:p>
    <w:p w14:paraId="3AB44915" w14:textId="77777777" w:rsidR="00E95434" w:rsidRDefault="00E95434">
      <w:pPr>
        <w:framePr w:w="1311" w:h="230" w:hRule="exact" w:wrap="auto" w:vAnchor="page" w:hAnchor="page" w:x="10483" w:y="5560"/>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179 807,4</w:t>
      </w:r>
    </w:p>
    <w:p w14:paraId="31647C01" w14:textId="77777777" w:rsidR="00E95434" w:rsidRDefault="00E95434">
      <w:pPr>
        <w:framePr w:w="14931" w:h="474" w:hRule="exact" w:wrap="auto" w:vAnchor="page" w:hAnchor="page" w:x="1252" w:y="58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b/>
          <w:color w:val="000000"/>
          <w:sz w:val="19"/>
          <w:szCs w:val="24"/>
        </w:rPr>
        <w:t>Обгрунтування необхідності додаткових коштів із загального фонду на 2021 і 2022</w:t>
      </w:r>
      <w:r>
        <w:rPr>
          <w:rFonts w:ascii="Times New Roman" w:hAnsi="Times New Roman"/>
          <w:color w:val="000000"/>
          <w:sz w:val="19"/>
          <w:szCs w:val="24"/>
        </w:rPr>
        <w:t xml:space="preserve"> </w:t>
      </w:r>
      <w:r>
        <w:rPr>
          <w:rFonts w:ascii="Times New Roman" w:hAnsi="Times New Roman"/>
          <w:b/>
          <w:color w:val="000000"/>
          <w:sz w:val="19"/>
          <w:szCs w:val="24"/>
        </w:rPr>
        <w:t xml:space="preserve">роках </w:t>
      </w:r>
      <w:r>
        <w:rPr>
          <w:rFonts w:ascii="Times New Roman" w:hAnsi="Times New Roman"/>
          <w:color w:val="000000"/>
          <w:sz w:val="19"/>
          <w:szCs w:val="24"/>
        </w:rPr>
        <w:t>(обов'язкове посилання на нормативний документ, відповідно до якого потребуються додаткові кошти)</w:t>
      </w:r>
    </w:p>
    <w:p w14:paraId="76F5EFE0" w14:textId="77777777" w:rsidR="00E95434" w:rsidRDefault="00E95434">
      <w:pPr>
        <w:framePr w:w="14931" w:h="4484" w:hRule="exact" w:wrap="auto" w:vAnchor="page" w:hAnchor="page" w:x="1252" w:y="64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Потреба в послугах з психологічної реабілітації, а також соціальної та професійної адаптації і санаторно-курортного лікування продовжує залишатися гострою, без отримання цих послуг неможливе повноцінне повернення учасників АТО до цивільного життя та відновлення втраченого здоров’я. Зазначені завдання відповідають Національній стратегії у сфері прав людини, затвердженій Указом Президента України від 25.08.2015 № 501, щодо створення належних умов для реалізації та захисту прав учасників антитерористичної операції.</w:t>
      </w:r>
    </w:p>
    <w:p w14:paraId="54006972" w14:textId="77777777" w:rsidR="00E95434" w:rsidRDefault="00E95434">
      <w:pPr>
        <w:framePr w:w="14931" w:h="4484" w:hRule="exact" w:wrap="auto" w:vAnchor="page" w:hAnchor="page" w:x="1252" w:y="64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Середньостроковий план пріоритетних дій Уряду до 2020 року, затверджений розпорядженням Кабінету Міністрів України від 03.04.2017 № 275-р, визначає серед пріоритетних проблем, які передбачається розв’язати,  збільшення чисельності людей, які потребують соціальної підтримки, зокрема учасників антитерористичної операції. У середньостроковій перспективі планується забезпечення щонайменше 85 відсотків потреби надання соціальних послуг особам з інвалідністю, іншим вразливим категоріям, у тому числі учасникам антитерористичної операції. Створення належних умов для реалізації та захисту прав учасників антитерористичної операції передбачено Національною стратегією у сфері прав людини, затвердженою указом президента України від 25.08.2015 №501/2015 та розпорядженням Кабінету Міністрів України від 23.11. 2015  № 1393-р "Про затвердження плану дій з реалізації Національної стратегії у сфері прав людини на період до 2020 року" у тому числі шляхом удосконалення механізму виконання бюджетних програм щодо надання соціальної та психологічної допомоги центрами соціально-психологічної реабілітації населення, психологічної реабілітації постраждалих учасників антитерористичної операції, соціальної та професійної адаптації учасників антитерористичної операції, забезпечення постраждалих учасників антитерористичної операції санаторно-курортним лікуванням. Державною цільовю програмою з фізичної, медичної, психологічної реабілітації і соціальної та професійної реадаптації учасників антитерористичної операції на період до 2022 року, затвердженою постановою Кабінету Міністрів України від 05.12.2018 №1021, (далі – Програма), виходячи з реальних можливостей передбачено щорічне зростання кількості отримувачів послуг із соціальної, професійної адаптації, психологічної реабілітації та санаторно-курортного лікування з метою задоволення потреб у цих послугах, що потребує відповідного фінансування. Зокрема кількість отримувачів послуг із психологічної реабілітації має зрости  з 6000 осіб  у 2019 році до 8500 осіб у 2022 році.  При цьому щорічне зростання граничної вартості послуг із психологічної реабілітації та санаторно-курортного лікування, а також середньої вартості освітніх послуг в рамках професійної адаптації при залишенні граничного обсягу витрат на рівні 2019 року призведе не до зростання відсотка задоволених потреб учасників АТО та постраждалих учасників Революції Гідності, а до їх суттєвого зменшення.</w:t>
      </w:r>
    </w:p>
    <w:p w14:paraId="2EDA2B08" w14:textId="77777777" w:rsidR="00E95434" w:rsidRDefault="00E95434">
      <w:pPr>
        <w:framePr w:w="11287" w:h="285" w:hRule="exact" w:wrap="auto" w:vAnchor="page" w:hAnchor="page" w:x="1249" w:y="110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Зміна результативних показників бюджетної програми, у разі передбачення додаткових коштів</w:t>
      </w:r>
    </w:p>
    <w:p w14:paraId="02B1ABF9" w14:textId="77777777" w:rsidR="00E95434" w:rsidRDefault="00E95434">
      <w:pPr>
        <w:widowControl w:val="0"/>
        <w:autoSpaceDE w:val="0"/>
        <w:autoSpaceDN w:val="0"/>
        <w:adjustRightInd w:val="0"/>
        <w:spacing w:after="0" w:line="240" w:lineRule="auto"/>
        <w:rPr>
          <w:rFonts w:ascii="Times New Roman" w:hAnsi="Times New Roman"/>
          <w:sz w:val="24"/>
          <w:szCs w:val="24"/>
        </w:rPr>
        <w:sectPr w:rsidR="00E95434">
          <w:type w:val="continuous"/>
          <w:pgSz w:w="16834" w:h="11904" w:orient="landscape"/>
          <w:pgMar w:top="567" w:right="567" w:bottom="306" w:left="1134" w:header="708" w:footer="708" w:gutter="0"/>
          <w:cols w:space="720"/>
          <w:noEndnote/>
        </w:sectPr>
      </w:pPr>
      <w:r>
        <w:rPr>
          <w:rFonts w:ascii="Times New Roman" w:hAnsi="Times New Roman"/>
          <w:sz w:val="24"/>
          <w:szCs w:val="24"/>
        </w:rPr>
        <w:br w:type="page"/>
      </w:r>
    </w:p>
    <w:p w14:paraId="751F2FAB" w14:textId="72E46A9A" w:rsidR="00E95434" w:rsidRDefault="00205334">
      <w:pPr>
        <w:framePr w:w="643" w:h="1247" w:hRule="exact" w:wrap="auto" w:vAnchor="page" w:hAnchor="page" w:x="1267" w:y="578"/>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noProof/>
        </w:rPr>
        <mc:AlternateContent>
          <mc:Choice Requires="wps">
            <w:drawing>
              <wp:anchor distT="0" distB="0" distL="114300" distR="114300" simplePos="0" relativeHeight="251664384" behindDoc="1" locked="0" layoutInCell="0" allowOverlap="1" wp14:anchorId="4EFBCAD2" wp14:editId="3DA80C16">
                <wp:simplePos x="0" y="0"/>
                <wp:positionH relativeFrom="page">
                  <wp:posOffset>803910</wp:posOffset>
                </wp:positionH>
                <wp:positionV relativeFrom="page">
                  <wp:posOffset>1431925</wp:posOffset>
                </wp:positionV>
                <wp:extent cx="7156450" cy="0"/>
                <wp:effectExtent l="0" t="0" r="0" b="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6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68F1A" id="Line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112.75pt" to="626.8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" o:allowincell="f" strokeweight="1.5pt">
                <w10:wrap anchorx="page" anchory="page"/>
              </v:line>
            </w:pict>
          </mc:Fallback>
        </mc:AlternateContent>
      </w:r>
      <w:r>
        <w:rPr>
          <w:noProof/>
        </w:rPr>
        <mc:AlternateContent>
          <mc:Choice Requires="wps">
            <w:drawing>
              <wp:anchor distT="0" distB="0" distL="114300" distR="114300" simplePos="0" relativeHeight="251665408" behindDoc="1" locked="0" layoutInCell="0" allowOverlap="1" wp14:anchorId="2CA0AEF6" wp14:editId="37FE9314">
                <wp:simplePos x="0" y="0"/>
                <wp:positionH relativeFrom="page">
                  <wp:posOffset>803910</wp:posOffset>
                </wp:positionH>
                <wp:positionV relativeFrom="page">
                  <wp:posOffset>3082925</wp:posOffset>
                </wp:positionV>
                <wp:extent cx="7156450" cy="0"/>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6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351F0" id="Line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242.75pt" to="626.8pt,2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" o:allowincell="f" strokeweight="1.5pt">
                <w10:wrap anchorx="page" anchory="page"/>
              </v:line>
            </w:pict>
          </mc:Fallback>
        </mc:AlternateContent>
      </w:r>
      <w:r>
        <w:rPr>
          <w:noProof/>
        </w:rPr>
        <mc:AlternateContent>
          <mc:Choice Requires="wps">
            <w:drawing>
              <wp:anchor distT="0" distB="0" distL="114300" distR="114300" simplePos="0" relativeHeight="251666432" behindDoc="1" locked="0" layoutInCell="0" allowOverlap="1" wp14:anchorId="2B64D096" wp14:editId="0A68996B">
                <wp:simplePos x="0" y="0"/>
                <wp:positionH relativeFrom="page">
                  <wp:posOffset>792480</wp:posOffset>
                </wp:positionH>
                <wp:positionV relativeFrom="page">
                  <wp:posOffset>1943735</wp:posOffset>
                </wp:positionV>
                <wp:extent cx="7167880" cy="0"/>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7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D8D9" id="Line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153.05pt" to="626.8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" o:allowincell="f" strokeweight="1pt">
                <w10:wrap anchorx="page" anchory="page"/>
              </v:line>
            </w:pict>
          </mc:Fallback>
        </mc:AlternateContent>
      </w:r>
      <w:r>
        <w:rPr>
          <w:noProof/>
        </w:rPr>
        <mc:AlternateContent>
          <mc:Choice Requires="wps">
            <w:drawing>
              <wp:anchor distT="0" distB="0" distL="114300" distR="114300" simplePos="0" relativeHeight="251667456" behindDoc="1" locked="0" layoutInCell="0" allowOverlap="1" wp14:anchorId="55A2CD54" wp14:editId="7082999D">
                <wp:simplePos x="0" y="0"/>
                <wp:positionH relativeFrom="page">
                  <wp:posOffset>792480</wp:posOffset>
                </wp:positionH>
                <wp:positionV relativeFrom="page">
                  <wp:posOffset>2437130</wp:posOffset>
                </wp:positionV>
                <wp:extent cx="7167880"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7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435F0" id="Line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191.9pt" to="626.8pt,1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" o:allowincell="f" strokeweight="1pt">
                <w10:wrap anchorx="page" anchory="page"/>
              </v:line>
            </w:pict>
          </mc:Fallback>
        </mc:AlternateContent>
      </w:r>
      <w:r>
        <w:rPr>
          <w:noProof/>
        </w:rPr>
        <mc:AlternateContent>
          <mc:Choice Requires="wps">
            <w:drawing>
              <wp:anchor distT="0" distB="0" distL="114300" distR="114300" simplePos="0" relativeHeight="251668480" behindDoc="1" locked="0" layoutInCell="0" allowOverlap="1" wp14:anchorId="61ABEA41" wp14:editId="0C5472DD">
                <wp:simplePos x="0" y="0"/>
                <wp:positionH relativeFrom="page">
                  <wp:posOffset>792480</wp:posOffset>
                </wp:positionH>
                <wp:positionV relativeFrom="page">
                  <wp:posOffset>2930525</wp:posOffset>
                </wp:positionV>
                <wp:extent cx="7167880"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7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49846" id="Line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230.75pt" to="626.8pt,2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" o:allowincell="f" strokeweight="1pt">
                <w10:wrap anchorx="page" anchory="page"/>
              </v:line>
            </w:pict>
          </mc:Fallback>
        </mc:AlternateContent>
      </w:r>
      <w:r>
        <w:rPr>
          <w:noProof/>
        </w:rPr>
        <mc:AlternateContent>
          <mc:Choice Requires="wps">
            <w:drawing>
              <wp:anchor distT="0" distB="0" distL="114300" distR="114300" simplePos="0" relativeHeight="251669504" behindDoc="1" locked="0" layoutInCell="0" allowOverlap="1" wp14:anchorId="1B46982E" wp14:editId="6891ECA4">
                <wp:simplePos x="0" y="0"/>
                <wp:positionH relativeFrom="page">
                  <wp:posOffset>792480</wp:posOffset>
                </wp:positionH>
                <wp:positionV relativeFrom="page">
                  <wp:posOffset>3594735</wp:posOffset>
                </wp:positionV>
                <wp:extent cx="7167880" cy="0"/>
                <wp:effectExtent l="0" t="0" r="0" b="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7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71D6E" id="Line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283.05pt" to="626.8pt,2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" o:allowincell="f" strokeweight="1pt">
                <w10:wrap anchorx="page" anchory="page"/>
              </v:line>
            </w:pict>
          </mc:Fallback>
        </mc:AlternateContent>
      </w:r>
      <w:r>
        <w:rPr>
          <w:noProof/>
        </w:rPr>
        <mc:AlternateContent>
          <mc:Choice Requires="wps">
            <w:drawing>
              <wp:anchor distT="0" distB="0" distL="114300" distR="114300" simplePos="0" relativeHeight="251670528" behindDoc="1" locked="0" layoutInCell="0" allowOverlap="1" wp14:anchorId="7E48EB02" wp14:editId="7353063E">
                <wp:simplePos x="0" y="0"/>
                <wp:positionH relativeFrom="page">
                  <wp:posOffset>792480</wp:posOffset>
                </wp:positionH>
                <wp:positionV relativeFrom="page">
                  <wp:posOffset>4207510</wp:posOffset>
                </wp:positionV>
                <wp:extent cx="7167880" cy="0"/>
                <wp:effectExtent l="0" t="0" r="0" b="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7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672D3" id="Line 1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331.3pt" to="626.8pt,3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" o:allowincell="f" strokeweight="1pt">
                <w10:wrap anchorx="page" anchory="page"/>
              </v:line>
            </w:pict>
          </mc:Fallback>
        </mc:AlternateContent>
      </w:r>
      <w:r>
        <w:rPr>
          <w:noProof/>
        </w:rPr>
        <mc:AlternateContent>
          <mc:Choice Requires="wps">
            <w:drawing>
              <wp:anchor distT="0" distB="0" distL="114300" distR="114300" simplePos="0" relativeHeight="251671552" behindDoc="1" locked="0" layoutInCell="0" allowOverlap="1" wp14:anchorId="4E6CA4CF" wp14:editId="52CC9BC8">
                <wp:simplePos x="0" y="0"/>
                <wp:positionH relativeFrom="page">
                  <wp:posOffset>792480</wp:posOffset>
                </wp:positionH>
                <wp:positionV relativeFrom="page">
                  <wp:posOffset>4940300</wp:posOffset>
                </wp:positionV>
                <wp:extent cx="7167880" cy="0"/>
                <wp:effectExtent l="0" t="0" r="0" b="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7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8F50A" id="Line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389pt" to="626.8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" o:allowincell="f" strokeweight="1pt">
                <w10:wrap anchorx="page" anchory="page"/>
              </v:line>
            </w:pict>
          </mc:Fallback>
        </mc:AlternateContent>
      </w:r>
      <w:r w:rsidR="00E95434">
        <w:rPr>
          <w:rFonts w:ascii="Times New Roman" w:hAnsi="Times New Roman"/>
          <w:color w:val="000000"/>
          <w:sz w:val="13"/>
          <w:szCs w:val="24"/>
        </w:rPr>
        <w:t xml:space="preserve">№ </w:t>
      </w:r>
    </w:p>
    <w:p w14:paraId="4874A683" w14:textId="77777777" w:rsidR="00E95434" w:rsidRDefault="00E95434">
      <w:pPr>
        <w:framePr w:w="643" w:h="1247" w:hRule="exact" w:wrap="auto" w:vAnchor="page" w:hAnchor="page" w:x="1267" w:y="578"/>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3E24D604" w14:textId="77777777" w:rsidR="00E95434" w:rsidRDefault="00E95434">
      <w:pPr>
        <w:framePr w:w="3621" w:h="1247" w:hRule="exact" w:wrap="auto" w:vAnchor="page" w:hAnchor="page" w:x="1860" w:y="578"/>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26333CE8" w14:textId="77777777" w:rsidR="00E95434" w:rsidRDefault="00E95434">
      <w:pPr>
        <w:framePr w:w="912" w:h="1247" w:hRule="exact" w:wrap="auto" w:vAnchor="page" w:hAnchor="page" w:x="5445" w:y="57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Одиниця </w:t>
      </w:r>
    </w:p>
    <w:p w14:paraId="16B467E0" w14:textId="77777777" w:rsidR="00E95434" w:rsidRDefault="00E95434">
      <w:pPr>
        <w:framePr w:w="912" w:h="1247" w:hRule="exact" w:wrap="auto" w:vAnchor="page" w:hAnchor="page" w:x="5445" w:y="578"/>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виміру</w:t>
      </w:r>
    </w:p>
    <w:p w14:paraId="2201BCD1" w14:textId="77777777" w:rsidR="00E95434" w:rsidRDefault="00E95434">
      <w:pPr>
        <w:framePr w:w="1175" w:h="1247" w:hRule="exact" w:wrap="auto" w:vAnchor="page" w:hAnchor="page" w:x="7998" w:y="57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2021 рік (прогноз) </w:t>
      </w:r>
    </w:p>
    <w:p w14:paraId="37B5597F" w14:textId="77777777" w:rsidR="00E95434" w:rsidRDefault="00E95434">
      <w:pPr>
        <w:framePr w:w="1175" w:h="1247" w:hRule="exact" w:wrap="auto" w:vAnchor="page" w:hAnchor="page" w:x="7998" w:y="57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в межах доведених індикативних прогнозних показників </w:t>
      </w:r>
    </w:p>
    <w:p w14:paraId="4337201F" w14:textId="77777777" w:rsidR="00E95434" w:rsidRDefault="00E95434">
      <w:pPr>
        <w:framePr w:w="1741" w:h="1247" w:hRule="exact" w:wrap="auto" w:vAnchor="page" w:hAnchor="page" w:x="6307" w:y="578"/>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Джерело інформації</w:t>
      </w:r>
    </w:p>
    <w:p w14:paraId="34D82DF0" w14:textId="77777777" w:rsidR="00E95434" w:rsidRDefault="00E95434">
      <w:pPr>
        <w:framePr w:w="1194" w:h="1247" w:hRule="exact" w:wrap="auto" w:vAnchor="page" w:hAnchor="page" w:x="9123" w:y="57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2021 рік (прогноз) зміни  </w:t>
      </w:r>
    </w:p>
    <w:p w14:paraId="64672082" w14:textId="77777777" w:rsidR="00E95434" w:rsidRDefault="00E95434">
      <w:pPr>
        <w:framePr w:w="1194" w:h="1247" w:hRule="exact" w:wrap="auto" w:vAnchor="page" w:hAnchor="page" w:x="9123" w:y="57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у разі передбачення додаткових</w:t>
      </w:r>
    </w:p>
    <w:p w14:paraId="635710A3" w14:textId="77777777" w:rsidR="00E95434" w:rsidRDefault="00E95434">
      <w:pPr>
        <w:framePr w:w="1194" w:h="1247" w:hRule="exact" w:wrap="auto" w:vAnchor="page" w:hAnchor="page" w:x="9123" w:y="57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коштів</w:t>
      </w:r>
    </w:p>
    <w:p w14:paraId="1E262F42" w14:textId="77777777" w:rsidR="00E95434" w:rsidRDefault="00E95434">
      <w:pPr>
        <w:framePr w:w="1194" w:h="1247" w:hRule="exact" w:wrap="auto" w:vAnchor="page" w:hAnchor="page" w:x="10267" w:y="57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2022 рік (прогноз) </w:t>
      </w:r>
    </w:p>
    <w:p w14:paraId="39EFBBFC" w14:textId="77777777" w:rsidR="00E95434" w:rsidRDefault="00E95434">
      <w:pPr>
        <w:framePr w:w="1194" w:h="1247" w:hRule="exact" w:wrap="auto" w:vAnchor="page" w:hAnchor="page" w:x="10267" w:y="57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в межах </w:t>
      </w:r>
    </w:p>
    <w:p w14:paraId="3D0B978D" w14:textId="77777777" w:rsidR="00E95434" w:rsidRDefault="00E95434">
      <w:pPr>
        <w:framePr w:w="1194" w:h="1247" w:hRule="exact" w:wrap="auto" w:vAnchor="page" w:hAnchor="page" w:x="10267" w:y="57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доведених індикативних прогнозних показників </w:t>
      </w:r>
    </w:p>
    <w:p w14:paraId="00C1D05F" w14:textId="77777777" w:rsidR="00E95434" w:rsidRDefault="00E95434">
      <w:pPr>
        <w:framePr w:w="1175" w:h="1247" w:hRule="exact" w:wrap="auto" w:vAnchor="page" w:hAnchor="page" w:x="11411" w:y="57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2022 рік (прогноз) зміни  </w:t>
      </w:r>
    </w:p>
    <w:p w14:paraId="26637F51" w14:textId="77777777" w:rsidR="00E95434" w:rsidRDefault="00E95434">
      <w:pPr>
        <w:framePr w:w="1175" w:h="1247" w:hRule="exact" w:wrap="auto" w:vAnchor="page" w:hAnchor="page" w:x="11411" w:y="57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у разі передбачення додаткових  коштів</w:t>
      </w:r>
    </w:p>
    <w:p w14:paraId="5217FFBF" w14:textId="77777777" w:rsidR="00E95434" w:rsidRDefault="00E95434">
      <w:pPr>
        <w:framePr w:w="643" w:h="271" w:hRule="exact" w:wrap="auto" w:vAnchor="page" w:hAnchor="page" w:x="1267" w:y="1775"/>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7DBB2600" w14:textId="77777777" w:rsidR="00E95434" w:rsidRDefault="00E95434">
      <w:pPr>
        <w:framePr w:w="3624" w:h="271" w:hRule="exact" w:wrap="auto" w:vAnchor="page" w:hAnchor="page" w:x="1867" w:y="1775"/>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0FADCDD5" w14:textId="77777777" w:rsidR="00E95434" w:rsidRDefault="00E95434">
      <w:pPr>
        <w:framePr w:w="965" w:h="271" w:hRule="exact" w:wrap="auto" w:vAnchor="page" w:hAnchor="page" w:x="5437" w:y="1775"/>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19BE135D" w14:textId="77777777" w:rsidR="00E95434" w:rsidRDefault="00E95434">
      <w:pPr>
        <w:framePr w:w="1731" w:h="271" w:hRule="exact" w:wrap="auto" w:vAnchor="page" w:hAnchor="page" w:x="6337" w:y="1775"/>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2BF985FE" w14:textId="77777777" w:rsidR="00E95434" w:rsidRDefault="00E95434">
      <w:pPr>
        <w:framePr w:w="1175" w:h="271" w:hRule="exact" w:wrap="auto" w:vAnchor="page" w:hAnchor="page" w:x="7998" w:y="177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1E962563" w14:textId="77777777" w:rsidR="00E95434" w:rsidRDefault="00E95434">
      <w:pPr>
        <w:framePr w:w="1194" w:h="271" w:hRule="exact" w:wrap="auto" w:vAnchor="page" w:hAnchor="page" w:x="9123" w:y="177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0124FEB7" w14:textId="77777777" w:rsidR="00E95434" w:rsidRDefault="00E95434">
      <w:pPr>
        <w:framePr w:w="1194" w:h="271" w:hRule="exact" w:wrap="auto" w:vAnchor="page" w:hAnchor="page" w:x="10267" w:y="177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034C6B5B" w14:textId="77777777" w:rsidR="00E95434" w:rsidRDefault="00E95434">
      <w:pPr>
        <w:framePr w:w="1194" w:h="271" w:hRule="exact" w:wrap="auto" w:vAnchor="page" w:hAnchor="page" w:x="11392" w:y="1775"/>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25BF305E" w14:textId="77777777" w:rsidR="00E95434" w:rsidRDefault="00E95434">
      <w:pPr>
        <w:framePr w:w="11287" w:h="230" w:hRule="exact" w:wrap="auto" w:vAnchor="page" w:hAnchor="page" w:x="1249" w:y="20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продукту</w:t>
      </w:r>
    </w:p>
    <w:p w14:paraId="32AF4EDD" w14:textId="77777777" w:rsidR="00E95434" w:rsidRDefault="00E95434">
      <w:pPr>
        <w:framePr w:w="915" w:h="230" w:hRule="exact" w:wrap="auto" w:vAnchor="page" w:hAnchor="page" w:x="5452" w:y="2307"/>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0A715522" w14:textId="77777777" w:rsidR="00E95434" w:rsidRDefault="00E95434">
      <w:pPr>
        <w:framePr w:w="641" w:h="182" w:hRule="exact" w:wrap="auto" w:vAnchor="page" w:hAnchor="page" w:x="1249" w:y="2307"/>
        <w:widowControl w:val="0"/>
        <w:tabs>
          <w:tab w:val="left" w:pos="36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w:t>
      </w:r>
    </w:p>
    <w:p w14:paraId="38DBB735" w14:textId="77777777" w:rsidR="00E95434" w:rsidRDefault="00E95434">
      <w:pPr>
        <w:framePr w:w="3562" w:h="756" w:hRule="exact" w:wrap="auto" w:vAnchor="page" w:hAnchor="page" w:x="1890" w:y="2306"/>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які взяли участь у заходах з психологічної реабілітації з числа постраждалих учасників Революції Гідності та учасників АТО/ООС</w:t>
      </w:r>
    </w:p>
    <w:p w14:paraId="601030C6" w14:textId="77777777" w:rsidR="00E95434" w:rsidRDefault="00E95434">
      <w:pPr>
        <w:framePr w:w="1631" w:h="378" w:hRule="exact" w:wrap="auto" w:vAnchor="page" w:hAnchor="page" w:x="6367" w:y="2307"/>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682C0D38" w14:textId="77777777" w:rsidR="00E95434" w:rsidRDefault="00E95434">
      <w:pPr>
        <w:framePr w:w="1125" w:h="189" w:hRule="exact" w:wrap="auto" w:vAnchor="page" w:hAnchor="page" w:x="7998" w:y="230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1 709,0</w:t>
      </w:r>
    </w:p>
    <w:p w14:paraId="7D040FC1" w14:textId="77777777" w:rsidR="00E95434" w:rsidRDefault="00E95434">
      <w:pPr>
        <w:framePr w:w="1144" w:h="189" w:hRule="exact" w:wrap="auto" w:vAnchor="page" w:hAnchor="page" w:x="9123" w:y="230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5 791,0</w:t>
      </w:r>
    </w:p>
    <w:p w14:paraId="1FDD6D54" w14:textId="77777777" w:rsidR="00E95434" w:rsidRDefault="00E95434">
      <w:pPr>
        <w:framePr w:w="1144" w:h="189" w:hRule="exact" w:wrap="auto" w:vAnchor="page" w:hAnchor="page" w:x="10267" w:y="230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1 612,0</w:t>
      </w:r>
    </w:p>
    <w:p w14:paraId="0CB80011" w14:textId="77777777" w:rsidR="00E95434" w:rsidRDefault="00E95434">
      <w:pPr>
        <w:framePr w:w="1125" w:h="189" w:hRule="exact" w:wrap="auto" w:vAnchor="page" w:hAnchor="page" w:x="11411" w:y="230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6 888,0</w:t>
      </w:r>
    </w:p>
    <w:p w14:paraId="09E749C5" w14:textId="77777777" w:rsidR="00E95434" w:rsidRDefault="00E95434">
      <w:pPr>
        <w:framePr w:w="915" w:h="230" w:hRule="exact" w:wrap="auto" w:vAnchor="page" w:hAnchor="page" w:x="5452" w:y="3083"/>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0905C9E2" w14:textId="77777777" w:rsidR="00E95434" w:rsidRDefault="00E95434">
      <w:pPr>
        <w:framePr w:w="641" w:h="182" w:hRule="exact" w:wrap="auto" w:vAnchor="page" w:hAnchor="page" w:x="1249" w:y="3083"/>
        <w:widowControl w:val="0"/>
        <w:tabs>
          <w:tab w:val="left" w:pos="36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w:t>
      </w:r>
    </w:p>
    <w:p w14:paraId="3E1EA93C" w14:textId="77777777" w:rsidR="00E95434" w:rsidRDefault="00E95434">
      <w:pPr>
        <w:framePr w:w="3562" w:h="756" w:hRule="exact" w:wrap="auto" w:vAnchor="page" w:hAnchor="page" w:x="1890" w:y="3082"/>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з числа постраждалих учасників Революції Гідності та учасників АТО/ООС, які отримали послуги з соціальної та професійної адаптації</w:t>
      </w:r>
    </w:p>
    <w:p w14:paraId="394F3D3C" w14:textId="77777777" w:rsidR="00E95434" w:rsidRDefault="00E95434">
      <w:pPr>
        <w:framePr w:w="1631" w:h="756" w:hRule="exact" w:wrap="auto" w:vAnchor="page" w:hAnchor="page" w:x="6367" w:y="3083"/>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 (інформація органів соціального захисту населення)</w:t>
      </w:r>
    </w:p>
    <w:p w14:paraId="2FED09DA" w14:textId="77777777" w:rsidR="00E95434" w:rsidRDefault="00E95434">
      <w:pPr>
        <w:framePr w:w="1125" w:h="189" w:hRule="exact" w:wrap="auto" w:vAnchor="page" w:hAnchor="page" w:x="7998" w:y="308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3 398,0</w:t>
      </w:r>
    </w:p>
    <w:p w14:paraId="339FCEFB" w14:textId="77777777" w:rsidR="00E95434" w:rsidRDefault="00E95434">
      <w:pPr>
        <w:framePr w:w="1144" w:h="189" w:hRule="exact" w:wrap="auto" w:vAnchor="page" w:hAnchor="page" w:x="9123" w:y="308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365,0</w:t>
      </w:r>
    </w:p>
    <w:p w14:paraId="14D44469" w14:textId="77777777" w:rsidR="00E95434" w:rsidRDefault="00E95434">
      <w:pPr>
        <w:framePr w:w="1144" w:h="189" w:hRule="exact" w:wrap="auto" w:vAnchor="page" w:hAnchor="page" w:x="10267" w:y="308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3 227,0</w:t>
      </w:r>
    </w:p>
    <w:p w14:paraId="2E511FBA" w14:textId="77777777" w:rsidR="00E95434" w:rsidRDefault="00E95434">
      <w:pPr>
        <w:framePr w:w="1125" w:h="189" w:hRule="exact" w:wrap="auto" w:vAnchor="page" w:hAnchor="page" w:x="11411" w:y="308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356,0</w:t>
      </w:r>
    </w:p>
    <w:p w14:paraId="793AE328" w14:textId="77777777" w:rsidR="00E95434" w:rsidRDefault="00E95434">
      <w:pPr>
        <w:framePr w:w="915" w:h="230" w:hRule="exact" w:wrap="auto" w:vAnchor="page" w:hAnchor="page" w:x="5452" w:y="3860"/>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осіб</w:t>
      </w:r>
    </w:p>
    <w:p w14:paraId="63296566" w14:textId="77777777" w:rsidR="00E95434" w:rsidRDefault="00E95434">
      <w:pPr>
        <w:framePr w:w="641" w:h="182" w:hRule="exact" w:wrap="auto" w:vAnchor="page" w:hAnchor="page" w:x="1249" w:y="3860"/>
        <w:widowControl w:val="0"/>
        <w:tabs>
          <w:tab w:val="left" w:pos="36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 </w:t>
      </w:r>
    </w:p>
    <w:p w14:paraId="4623DB3D" w14:textId="77777777" w:rsidR="00E95434" w:rsidRDefault="00E95434">
      <w:pPr>
        <w:framePr w:w="3562" w:h="756" w:hRule="exact" w:wrap="auto" w:vAnchor="page" w:hAnchor="page" w:x="1890" w:y="3859"/>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осіб з числа постраждалих учасників Революції Гідності та учасників АТО/ООС (крім осіб з інвалідністю внаслідок війни), які отримали послуги із санаторно-курортного лікування</w:t>
      </w:r>
    </w:p>
    <w:p w14:paraId="689E7D30" w14:textId="77777777" w:rsidR="00E95434" w:rsidRDefault="00E95434">
      <w:pPr>
        <w:framePr w:w="1631" w:h="756" w:hRule="exact" w:wrap="auto" w:vAnchor="page" w:hAnchor="page" w:x="6367" w:y="3860"/>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 (інформація органів соціального захисту населення)</w:t>
      </w:r>
    </w:p>
    <w:p w14:paraId="233585F6" w14:textId="77777777" w:rsidR="00E95434" w:rsidRDefault="00E95434">
      <w:pPr>
        <w:framePr w:w="1125" w:h="189" w:hRule="exact" w:wrap="auto" w:vAnchor="page" w:hAnchor="page" w:x="7998" w:y="386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4 807,0</w:t>
      </w:r>
    </w:p>
    <w:p w14:paraId="5760FAF1" w14:textId="77777777" w:rsidR="00E95434" w:rsidRDefault="00E95434">
      <w:pPr>
        <w:framePr w:w="1144" w:h="189" w:hRule="exact" w:wrap="auto" w:vAnchor="page" w:hAnchor="page" w:x="9123" w:y="386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7 468,0</w:t>
      </w:r>
    </w:p>
    <w:p w14:paraId="3E87E1D1" w14:textId="77777777" w:rsidR="00E95434" w:rsidRDefault="00E95434">
      <w:pPr>
        <w:framePr w:w="1144" w:h="189" w:hRule="exact" w:wrap="auto" w:vAnchor="page" w:hAnchor="page" w:x="10267" w:y="386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4 545,0</w:t>
      </w:r>
    </w:p>
    <w:p w14:paraId="7DEEE8D6" w14:textId="77777777" w:rsidR="00E95434" w:rsidRDefault="00E95434">
      <w:pPr>
        <w:framePr w:w="1125" w:h="189" w:hRule="exact" w:wrap="auto" w:vAnchor="page" w:hAnchor="page" w:x="11411" w:y="386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7 730,0</w:t>
      </w:r>
    </w:p>
    <w:p w14:paraId="516758BF" w14:textId="77777777" w:rsidR="00E95434" w:rsidRDefault="00E95434">
      <w:pPr>
        <w:framePr w:w="11287" w:h="230" w:hRule="exact" w:wrap="auto" w:vAnchor="page" w:hAnchor="page" w:x="1249" w:y="46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rPr>
          <w:rFonts w:ascii="Times New Roman" w:hAnsi="Times New Roman"/>
          <w:b/>
          <w:color w:val="000000"/>
          <w:sz w:val="15"/>
          <w:szCs w:val="24"/>
        </w:rPr>
      </w:pPr>
      <w:r>
        <w:rPr>
          <w:rFonts w:ascii="Times New Roman" w:hAnsi="Times New Roman"/>
          <w:b/>
          <w:color w:val="000000"/>
          <w:sz w:val="15"/>
          <w:szCs w:val="24"/>
        </w:rPr>
        <w:t>якості</w:t>
      </w:r>
    </w:p>
    <w:p w14:paraId="04C46CBC" w14:textId="77777777" w:rsidR="00E95434" w:rsidRDefault="00E95434">
      <w:pPr>
        <w:framePr w:w="915" w:h="230" w:hRule="exact" w:wrap="auto" w:vAnchor="page" w:hAnchor="page" w:x="5452" w:y="4907"/>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7E8C1780" w14:textId="77777777" w:rsidR="00E95434" w:rsidRDefault="00E95434">
      <w:pPr>
        <w:framePr w:w="641" w:h="182" w:hRule="exact" w:wrap="auto" w:vAnchor="page" w:hAnchor="page" w:x="1249" w:y="4907"/>
        <w:widowControl w:val="0"/>
        <w:tabs>
          <w:tab w:val="left" w:pos="36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 </w:t>
      </w:r>
    </w:p>
    <w:p w14:paraId="5F6E73F9" w14:textId="77777777" w:rsidR="00E95434" w:rsidRDefault="00E95434">
      <w:pPr>
        <w:framePr w:w="3562" w:h="756" w:hRule="exact" w:wrap="auto" w:vAnchor="page" w:hAnchor="page" w:x="1890" w:y="4906"/>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Частка постраждалих учасників Революції Гідності та учасників АТО/ООС, що пройшли психологічну реабілітацію, у загальній кількості осіб, які звернулися за отриманням таких послуг</w:t>
      </w:r>
    </w:p>
    <w:p w14:paraId="2B63F5A5" w14:textId="77777777" w:rsidR="00E95434" w:rsidRDefault="00E95434">
      <w:pPr>
        <w:framePr w:w="1631" w:h="378" w:hRule="exact" w:wrap="auto" w:vAnchor="page" w:hAnchor="page" w:x="6367" w:y="4907"/>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34D37AC8" w14:textId="77777777" w:rsidR="00E95434" w:rsidRDefault="00E95434">
      <w:pPr>
        <w:framePr w:w="1125" w:h="189" w:hRule="exact" w:wrap="auto" w:vAnchor="page" w:hAnchor="page" w:x="7998" w:y="490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22,8</w:t>
      </w:r>
    </w:p>
    <w:p w14:paraId="301A1B35" w14:textId="77777777" w:rsidR="00E95434" w:rsidRDefault="00E95434">
      <w:pPr>
        <w:framePr w:w="1144" w:h="189" w:hRule="exact" w:wrap="auto" w:vAnchor="page" w:hAnchor="page" w:x="9123" w:y="490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77,2</w:t>
      </w:r>
    </w:p>
    <w:p w14:paraId="74927DD8" w14:textId="77777777" w:rsidR="00E95434" w:rsidRDefault="00E95434">
      <w:pPr>
        <w:framePr w:w="1144" w:h="189" w:hRule="exact" w:wrap="auto" w:vAnchor="page" w:hAnchor="page" w:x="10267" w:y="490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19,0</w:t>
      </w:r>
    </w:p>
    <w:p w14:paraId="32F2AD26" w14:textId="77777777" w:rsidR="00E95434" w:rsidRDefault="00E95434">
      <w:pPr>
        <w:framePr w:w="1125" w:h="189" w:hRule="exact" w:wrap="auto" w:vAnchor="page" w:hAnchor="page" w:x="11411" w:y="490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81,0</w:t>
      </w:r>
    </w:p>
    <w:p w14:paraId="22E95104" w14:textId="77777777" w:rsidR="00E95434" w:rsidRDefault="00E95434">
      <w:pPr>
        <w:framePr w:w="915" w:h="230" w:hRule="exact" w:wrap="auto" w:vAnchor="page" w:hAnchor="page" w:x="5452" w:y="5683"/>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6BD5C17F" w14:textId="77777777" w:rsidR="00E95434" w:rsidRDefault="00E95434">
      <w:pPr>
        <w:framePr w:w="641" w:h="182" w:hRule="exact" w:wrap="auto" w:vAnchor="page" w:hAnchor="page" w:x="1249" w:y="5683"/>
        <w:widowControl w:val="0"/>
        <w:tabs>
          <w:tab w:val="left" w:pos="36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 </w:t>
      </w:r>
    </w:p>
    <w:p w14:paraId="026D0413" w14:textId="77777777" w:rsidR="00E95434" w:rsidRDefault="00E95434">
      <w:pPr>
        <w:framePr w:w="3562" w:h="945" w:hRule="exact" w:wrap="auto" w:vAnchor="page" w:hAnchor="page" w:x="1890" w:y="5682"/>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Частка постраждалих учасників Революції Гідності та учасників АТО/ООС, що отримали соціальну та професійну адаптацію, у загальній кількості осіб, які звернулися за отриманням таких послуг</w:t>
      </w:r>
    </w:p>
    <w:p w14:paraId="2B4205C6" w14:textId="77777777" w:rsidR="00E95434" w:rsidRDefault="00E95434">
      <w:pPr>
        <w:framePr w:w="1631" w:h="378" w:hRule="exact" w:wrap="auto" w:vAnchor="page" w:hAnchor="page" w:x="6367" w:y="5683"/>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1EE4519A" w14:textId="77777777" w:rsidR="00E95434" w:rsidRDefault="00E95434">
      <w:pPr>
        <w:framePr w:w="1125" w:h="189" w:hRule="exact" w:wrap="auto" w:vAnchor="page" w:hAnchor="page" w:x="7998" w:y="568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90,3</w:t>
      </w:r>
    </w:p>
    <w:p w14:paraId="381B552A" w14:textId="77777777" w:rsidR="00E95434" w:rsidRDefault="00E95434">
      <w:pPr>
        <w:framePr w:w="1144" w:h="189" w:hRule="exact" w:wrap="auto" w:vAnchor="page" w:hAnchor="page" w:x="9123" w:y="568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9,7</w:t>
      </w:r>
    </w:p>
    <w:p w14:paraId="0B9F0C65" w14:textId="77777777" w:rsidR="00E95434" w:rsidRDefault="00E95434">
      <w:pPr>
        <w:framePr w:w="1144" w:h="189" w:hRule="exact" w:wrap="auto" w:vAnchor="page" w:hAnchor="page" w:x="10267" w:y="568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90,0</w:t>
      </w:r>
    </w:p>
    <w:p w14:paraId="6FAB33E3" w14:textId="77777777" w:rsidR="00E95434" w:rsidRDefault="00E95434">
      <w:pPr>
        <w:framePr w:w="1125" w:h="189" w:hRule="exact" w:wrap="auto" w:vAnchor="page" w:hAnchor="page" w:x="11411" w:y="568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10,0</w:t>
      </w:r>
    </w:p>
    <w:p w14:paraId="15F28A52" w14:textId="77777777" w:rsidR="00E95434" w:rsidRDefault="00E95434">
      <w:pPr>
        <w:framePr w:w="915" w:h="230" w:hRule="exact" w:wrap="auto" w:vAnchor="page" w:hAnchor="page" w:x="5452" w:y="6648"/>
        <w:widowControl w:val="0"/>
        <w:tabs>
          <w:tab w:val="left" w:pos="360"/>
          <w:tab w:val="left" w:pos="72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відс.</w:t>
      </w:r>
    </w:p>
    <w:p w14:paraId="14B13333" w14:textId="77777777" w:rsidR="00E95434" w:rsidRDefault="00E95434">
      <w:pPr>
        <w:framePr w:w="641" w:h="182" w:hRule="exact" w:wrap="auto" w:vAnchor="page" w:hAnchor="page" w:x="1249" w:y="6648"/>
        <w:widowControl w:val="0"/>
        <w:tabs>
          <w:tab w:val="left" w:pos="36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 </w:t>
      </w:r>
    </w:p>
    <w:p w14:paraId="6D05E2F9" w14:textId="77777777" w:rsidR="00E95434" w:rsidRDefault="00E95434">
      <w:pPr>
        <w:framePr w:w="3562" w:h="1134" w:hRule="exact" w:wrap="auto" w:vAnchor="page" w:hAnchor="page" w:x="1890" w:y="6647"/>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Частка постраждалих учасників Революції Гідності та учасників АТО/ООС (крім осіб з інвалідністю внаслідок війни), що отримали послуги із санаторно-курортним лікуванням, у загальній кількості осіб, які звернулися за таким лікуванням</w:t>
      </w:r>
    </w:p>
    <w:p w14:paraId="15E1542F" w14:textId="77777777" w:rsidR="00E95434" w:rsidRDefault="00E95434">
      <w:pPr>
        <w:framePr w:w="1631" w:h="378" w:hRule="exact" w:wrap="auto" w:vAnchor="page" w:hAnchor="page" w:x="6367" w:y="6648"/>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14:paraId="00674DF1" w14:textId="77777777" w:rsidR="00E95434" w:rsidRDefault="00E95434">
      <w:pPr>
        <w:framePr w:w="1125" w:h="189" w:hRule="exact" w:wrap="auto" w:vAnchor="page" w:hAnchor="page" w:x="7998" w:y="664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34,0</w:t>
      </w:r>
    </w:p>
    <w:p w14:paraId="1625D93D" w14:textId="77777777" w:rsidR="00E95434" w:rsidRDefault="00E95434">
      <w:pPr>
        <w:framePr w:w="1144" w:h="189" w:hRule="exact" w:wrap="auto" w:vAnchor="page" w:hAnchor="page" w:x="9123" w:y="664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51,0</w:t>
      </w:r>
    </w:p>
    <w:p w14:paraId="450BC5F7" w14:textId="77777777" w:rsidR="00E95434" w:rsidRDefault="00E95434">
      <w:pPr>
        <w:framePr w:w="1144" w:h="189" w:hRule="exact" w:wrap="auto" w:vAnchor="page" w:hAnchor="page" w:x="10267" w:y="664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32,0</w:t>
      </w:r>
    </w:p>
    <w:p w14:paraId="6FB65D8A" w14:textId="77777777" w:rsidR="00E95434" w:rsidRDefault="00E95434">
      <w:pPr>
        <w:framePr w:w="1125" w:h="189" w:hRule="exact" w:wrap="auto" w:vAnchor="page" w:hAnchor="page" w:x="11411" w:y="664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53,0</w:t>
      </w:r>
    </w:p>
    <w:p w14:paraId="422F6E1E" w14:textId="77777777" w:rsidR="00E95434" w:rsidRDefault="00E95434">
      <w:pPr>
        <w:framePr w:w="14874" w:h="466" w:hRule="exact" w:wrap="auto" w:vAnchor="page" w:hAnchor="page" w:x="1252" w:y="79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Наслідки у разі якщо додаткові кошти не будуть передбачені у 2021-2022 роках та альтернативні заходи, яких необхідно вжити для забезпечення виконання бюджетної програми</w:t>
      </w:r>
    </w:p>
    <w:p w14:paraId="30A05FD3" w14:textId="77777777" w:rsidR="00E95434" w:rsidRDefault="00E95434">
      <w:pPr>
        <w:framePr w:w="14874" w:h="1888" w:hRule="exact" w:wrap="auto" w:vAnchor="page" w:hAnchor="page" w:x="1252" w:y="84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У разі якщо додаткові кошти не будуть передбачені у 2021-2022 роках будуть звужені права та гарантії постраждалих учасників Революції Гідності та учасників АТО/ООС гарантовані Конституцією та законами України. Також не будуть виконані цільові кількісні показники, які передбачаються досягнути в середньостроковій перспективі, що були визначені середньостроковим планом пріоритетних дій Уряду до 2020 року, затвердженим розпорядженням КМУ від 3 квітня 2017 р. № 275-р, а саме необхідність забезпечення щонайменше 85 відсотків потреби надання соціальних послуг учасникам антитерористичної операції (операції Об’єднаних сил). Зазначене негативно вплине на розвиток системи соціального захисту ветеранів війни (не сприятиме більш швидкій реабілітації та адаптації учасників антитерористичної операції до мирного життя), може призвести до обурення у ветеранському середовищі. Також, у разі якщо додаткові кошти не будуть передбачені у 2021-2022 роках, реабілітаційні послуги будуть недоступні багатьом особам, що їх потребують. Це призведе до погіршення їх психоемоційного стану, виникнення психосоматичних захворювань та соціальної дезадаптації,  призведе до зростання випадків насильства у родинах та самогубств.</w:t>
      </w:r>
    </w:p>
    <w:p w14:paraId="1388DCD9" w14:textId="77777777" w:rsidR="00E95434" w:rsidRDefault="00E95434">
      <w:pPr>
        <w:framePr w:w="1304" w:h="506" w:hRule="exact" w:wrap="auto" w:vAnchor="page" w:hAnchor="page" w:x="7888" w:y="10848"/>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необхідно</w:t>
      </w:r>
    </w:p>
    <w:p w14:paraId="048D3758" w14:textId="77777777" w:rsidR="00E95434" w:rsidRDefault="00E95434">
      <w:pPr>
        <w:framePr w:w="1304" w:h="506" w:hRule="exact" w:wrap="auto" w:vAnchor="page" w:hAnchor="page" w:x="7888" w:y="10848"/>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додатково (+)</w:t>
      </w:r>
    </w:p>
    <w:p w14:paraId="3890DB86" w14:textId="77777777" w:rsidR="00E95434" w:rsidRDefault="00E95434">
      <w:pPr>
        <w:framePr w:w="1361" w:h="506" w:hRule="exact" w:wrap="auto" w:vAnchor="page" w:hAnchor="page" w:x="6577" w:y="10848"/>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індикативні </w:t>
      </w:r>
    </w:p>
    <w:p w14:paraId="28427222" w14:textId="77777777" w:rsidR="00E95434" w:rsidRDefault="00E95434">
      <w:pPr>
        <w:framePr w:w="1361" w:h="506" w:hRule="exact" w:wrap="auto" w:vAnchor="page" w:hAnchor="page" w:x="6577" w:y="10848"/>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прогнозні показники</w:t>
      </w:r>
    </w:p>
    <w:p w14:paraId="18213CA6" w14:textId="77777777" w:rsidR="00E95434" w:rsidRDefault="00E95434">
      <w:pPr>
        <w:framePr w:w="4496" w:h="791" w:hRule="exact" w:wrap="auto" w:vAnchor="page" w:hAnchor="page" w:x="2131" w:y="10563"/>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4E206BEB" w14:textId="77777777" w:rsidR="00E95434" w:rsidRDefault="00E95434">
      <w:pPr>
        <w:framePr w:w="1019" w:h="791" w:hRule="exact" w:wrap="auto" w:vAnchor="page" w:hAnchor="page" w:x="1162" w:y="10563"/>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Код</w:t>
      </w:r>
    </w:p>
    <w:p w14:paraId="4CD8F860" w14:textId="77777777" w:rsidR="00E95434" w:rsidRDefault="00E95434">
      <w:pPr>
        <w:framePr w:w="2615" w:h="335" w:hRule="exact" w:wrap="auto" w:vAnchor="page" w:hAnchor="page" w:x="6577" w:y="10563"/>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w:t>
      </w:r>
      <w:r>
        <w:rPr>
          <w:rFonts w:ascii="Times New Roman" w:hAnsi="Times New Roman"/>
          <w:color w:val="000000"/>
          <w:sz w:val="19"/>
          <w:szCs w:val="24"/>
        </w:rPr>
        <w:t xml:space="preserve"> </w:t>
      </w:r>
      <w:r>
        <w:rPr>
          <w:rFonts w:ascii="Times New Roman" w:hAnsi="Times New Roman"/>
          <w:color w:val="000000"/>
          <w:sz w:val="13"/>
          <w:szCs w:val="24"/>
        </w:rPr>
        <w:t>рік (прогноз)</w:t>
      </w:r>
    </w:p>
    <w:p w14:paraId="3ABD6B31" w14:textId="77777777" w:rsidR="00E95434" w:rsidRDefault="00E95434">
      <w:pPr>
        <w:framePr w:w="1019" w:h="271" w:hRule="exact" w:wrap="auto" w:vAnchor="page" w:hAnchor="page" w:x="1162" w:y="11304"/>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0FC61B5C" w14:textId="77777777" w:rsidR="00E95434" w:rsidRDefault="00E95434">
      <w:pPr>
        <w:framePr w:w="4496" w:h="271" w:hRule="exact" w:wrap="auto" w:vAnchor="page" w:hAnchor="page" w:x="2131" w:y="11304"/>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3E1442C2" w14:textId="77777777" w:rsidR="00E95434" w:rsidRDefault="00E95434">
      <w:pPr>
        <w:framePr w:w="1361" w:h="271" w:hRule="exact" w:wrap="auto" w:vAnchor="page" w:hAnchor="page" w:x="6577" w:y="11304"/>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2A51D802" w14:textId="77777777" w:rsidR="00E95434" w:rsidRDefault="00E95434">
      <w:pPr>
        <w:framePr w:w="1304" w:h="271" w:hRule="exact" w:wrap="auto" w:vAnchor="page" w:hAnchor="page" w:x="7888" w:y="11304"/>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20D87BCD" w14:textId="77777777" w:rsidR="00E95434" w:rsidRDefault="00E95434">
      <w:pPr>
        <w:framePr w:w="2722" w:h="335" w:hRule="exact" w:wrap="auto" w:vAnchor="page" w:hAnchor="page" w:x="9142" w:y="10563"/>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2C122E5B" w14:textId="77777777" w:rsidR="00E95434" w:rsidRDefault="00E95434">
      <w:pPr>
        <w:framePr w:w="1361" w:h="506" w:hRule="exact" w:wrap="auto" w:vAnchor="page" w:hAnchor="page" w:x="10483" w:y="1084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необхідно</w:t>
      </w:r>
    </w:p>
    <w:p w14:paraId="50892C74" w14:textId="77777777" w:rsidR="00E95434" w:rsidRDefault="00E95434">
      <w:pPr>
        <w:framePr w:w="1361" w:h="506" w:hRule="exact" w:wrap="auto" w:vAnchor="page" w:hAnchor="page" w:x="10483" w:y="10848"/>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додатково (+)</w:t>
      </w:r>
    </w:p>
    <w:p w14:paraId="397B3E59" w14:textId="77777777" w:rsidR="00E95434" w:rsidRDefault="00E95434">
      <w:pPr>
        <w:framePr w:w="1411" w:h="506" w:hRule="exact" w:wrap="auto" w:vAnchor="page" w:hAnchor="page" w:x="9142" w:y="10848"/>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індикативні прогнозні показники</w:t>
      </w:r>
    </w:p>
    <w:p w14:paraId="4813BEDD" w14:textId="77777777" w:rsidR="00E95434" w:rsidRDefault="00E95434">
      <w:pPr>
        <w:framePr w:w="1411" w:h="271" w:hRule="exact" w:wrap="auto" w:vAnchor="page" w:hAnchor="page" w:x="9142" w:y="11304"/>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388DF8A8" w14:textId="77777777" w:rsidR="00E95434" w:rsidRDefault="00E95434">
      <w:pPr>
        <w:framePr w:w="1361" w:h="271" w:hRule="exact" w:wrap="auto" w:vAnchor="page" w:hAnchor="page" w:x="10483" w:y="11304"/>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39890CBD" w14:textId="77777777" w:rsidR="00E95434" w:rsidRDefault="00E95434">
      <w:pPr>
        <w:framePr w:w="4439" w:h="962" w:hRule="exact" w:wrap="auto" w:vAnchor="page" w:hAnchor="page" w:x="11794" w:y="10563"/>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Обгрунтування необхідності додаткових коштів із загального фонду на 2021 і 2022 роках</w:t>
      </w:r>
    </w:p>
    <w:p w14:paraId="59BA81FB" w14:textId="77777777" w:rsidR="00E95434" w:rsidRDefault="00E95434">
      <w:pPr>
        <w:framePr w:w="4439" w:h="271" w:hRule="exact" w:wrap="auto" w:vAnchor="page" w:hAnchor="page" w:x="11794" w:y="11304"/>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6319536C" w14:textId="77777777" w:rsidR="00E95434" w:rsidRDefault="00E95434">
      <w:pPr>
        <w:framePr w:w="741" w:h="170" w:hRule="exact" w:wrap="auto" w:vAnchor="page" w:hAnchor="page" w:x="15442" w:y="10365"/>
        <w:widowControl w:val="0"/>
        <w:tabs>
          <w:tab w:val="left" w:pos="360"/>
          <w:tab w:val="left" w:pos="72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5DA23CE2" w14:textId="77777777" w:rsidR="00E95434" w:rsidRDefault="00E95434">
      <w:pPr>
        <w:widowControl w:val="0"/>
        <w:autoSpaceDE w:val="0"/>
        <w:autoSpaceDN w:val="0"/>
        <w:adjustRightInd w:val="0"/>
        <w:spacing w:after="0" w:line="240" w:lineRule="auto"/>
        <w:rPr>
          <w:rFonts w:ascii="Times New Roman" w:hAnsi="Times New Roman"/>
          <w:sz w:val="24"/>
          <w:szCs w:val="24"/>
        </w:rPr>
        <w:sectPr w:rsidR="00E95434">
          <w:type w:val="continuous"/>
          <w:pgSz w:w="16834" w:h="11904" w:orient="landscape"/>
          <w:pgMar w:top="567" w:right="567" w:bottom="306" w:left="1134" w:header="708" w:footer="708" w:gutter="0"/>
          <w:cols w:space="720"/>
          <w:noEndnote/>
        </w:sectPr>
      </w:pPr>
      <w:r>
        <w:rPr>
          <w:rFonts w:ascii="Times New Roman" w:hAnsi="Times New Roman"/>
          <w:sz w:val="24"/>
          <w:szCs w:val="24"/>
        </w:rPr>
        <w:br w:type="page"/>
      </w:r>
    </w:p>
    <w:p w14:paraId="3406A476" w14:textId="77777777" w:rsidR="00E95434" w:rsidRDefault="00E95434">
      <w:pPr>
        <w:framePr w:w="1311" w:h="226" w:hRule="exact" w:wrap="auto" w:vAnchor="page" w:hAnchor="page" w:x="9172" w:y="568"/>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126 714,4</w:t>
      </w:r>
    </w:p>
    <w:p w14:paraId="7DE00E17" w14:textId="77777777" w:rsidR="00E95434" w:rsidRDefault="00E95434">
      <w:pPr>
        <w:framePr w:w="1311" w:h="226" w:hRule="exact" w:wrap="auto" w:vAnchor="page" w:hAnchor="page" w:x="6607" w:y="568"/>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126 714,4</w:t>
      </w:r>
    </w:p>
    <w:p w14:paraId="178996A6" w14:textId="77777777" w:rsidR="00E95434" w:rsidRDefault="00E95434">
      <w:pPr>
        <w:framePr w:w="4446" w:h="1055" w:hRule="exact" w:wrap="auto" w:vAnchor="page" w:hAnchor="page" w:x="2161" w:y="5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b/>
          <w:color w:val="000000"/>
          <w:sz w:val="17"/>
          <w:szCs w:val="24"/>
        </w:rPr>
      </w:pPr>
      <w:r>
        <w:rPr>
          <w:rFonts w:ascii="Times New Roman" w:hAnsi="Times New Roman"/>
          <w:b/>
          <w:color w:val="000000"/>
          <w:sz w:val="17"/>
          <w:szCs w:val="24"/>
        </w:rPr>
        <w:t>Заходи щодо захисту і забезпечення прав та інтересів, соціальної реабілітації осіб, позбавлених особистої свободи незаконними збройними формуваннями, окупаційною адміністрацією та/або органами влади Російської Федерації на тимчасово окупованих терито</w:t>
      </w:r>
    </w:p>
    <w:p w14:paraId="14650F63" w14:textId="77777777" w:rsidR="00E95434" w:rsidRDefault="00E95434">
      <w:pPr>
        <w:framePr w:w="969" w:h="226" w:hRule="exact" w:wrap="auto" w:vAnchor="page" w:hAnchor="page" w:x="1192" w:y="568"/>
        <w:widowControl w:val="0"/>
        <w:tabs>
          <w:tab w:val="left" w:pos="360"/>
          <w:tab w:val="left" w:pos="720"/>
        </w:tabs>
        <w:autoSpaceDE w:val="0"/>
        <w:autoSpaceDN w:val="0"/>
        <w:adjustRightInd w:val="0"/>
        <w:spacing w:after="0" w:line="240" w:lineRule="auto"/>
        <w:rPr>
          <w:rFonts w:ascii="Times New Roman" w:hAnsi="Times New Roman"/>
          <w:b/>
          <w:color w:val="000000"/>
          <w:sz w:val="17"/>
          <w:szCs w:val="24"/>
        </w:rPr>
      </w:pPr>
      <w:r>
        <w:rPr>
          <w:rFonts w:ascii="Times New Roman" w:hAnsi="Times New Roman"/>
          <w:b/>
          <w:color w:val="000000"/>
          <w:sz w:val="17"/>
          <w:szCs w:val="24"/>
        </w:rPr>
        <w:t>1501050</w:t>
      </w:r>
    </w:p>
    <w:p w14:paraId="040BFB78" w14:textId="5562C50F" w:rsidR="00E95434" w:rsidRDefault="00205334">
      <w:pPr>
        <w:framePr w:w="804" w:h="226" w:hRule="exact" w:wrap="auto" w:vAnchor="page" w:hAnchor="page" w:x="1357" w:y="1643"/>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noProof/>
        </w:rPr>
        <mc:AlternateContent>
          <mc:Choice Requires="wps">
            <w:drawing>
              <wp:anchor distT="0" distB="0" distL="114300" distR="114300" simplePos="0" relativeHeight="251672576" behindDoc="1" locked="0" layoutInCell="0" allowOverlap="1" wp14:anchorId="38FB876B" wp14:editId="50CCA1AA">
                <wp:simplePos x="0" y="0"/>
                <wp:positionH relativeFrom="page">
                  <wp:posOffset>780415</wp:posOffset>
                </wp:positionH>
                <wp:positionV relativeFrom="page">
                  <wp:posOffset>1029970</wp:posOffset>
                </wp:positionV>
                <wp:extent cx="8110855" cy="0"/>
                <wp:effectExtent l="0" t="0" r="0" b="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08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F8892" id="Line 1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45pt,81.1pt" to="700.1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" o:allowincell="f" strokeweight="1pt">
                <w10:wrap anchorx="page" anchory="page"/>
              </v:line>
            </w:pict>
          </mc:Fallback>
        </mc:AlternateContent>
      </w:r>
      <w:r>
        <w:rPr>
          <w:noProof/>
        </w:rPr>
        <mc:AlternateContent>
          <mc:Choice Requires="wps">
            <w:drawing>
              <wp:anchor distT="0" distB="0" distL="114300" distR="114300" simplePos="0" relativeHeight="251673600" behindDoc="1" locked="0" layoutInCell="0" allowOverlap="1" wp14:anchorId="2486F521" wp14:editId="082025DC">
                <wp:simplePos x="0" y="0"/>
                <wp:positionH relativeFrom="page">
                  <wp:posOffset>756285</wp:posOffset>
                </wp:positionH>
                <wp:positionV relativeFrom="page">
                  <wp:posOffset>1723390</wp:posOffset>
                </wp:positionV>
                <wp:extent cx="8125460" cy="0"/>
                <wp:effectExtent l="0" t="0" r="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54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8384E" id="Line 1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5pt,135.7pt" to="699.35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" o:allowincell="f" strokeweight="2pt">
                <w10:wrap anchorx="page" anchory="page"/>
              </v:line>
            </w:pict>
          </mc:Fallback>
        </mc:AlternateContent>
      </w:r>
      <w:r w:rsidR="00E95434">
        <w:rPr>
          <w:rFonts w:ascii="Times New Roman" w:hAnsi="Times New Roman"/>
          <w:color w:val="000000"/>
          <w:sz w:val="17"/>
          <w:szCs w:val="24"/>
        </w:rPr>
        <w:t>2281</w:t>
      </w:r>
    </w:p>
    <w:p w14:paraId="5ABAEE67" w14:textId="77777777" w:rsidR="00E95434" w:rsidRDefault="00E95434">
      <w:pPr>
        <w:framePr w:w="2295" w:h="844" w:hRule="exact" w:wrap="auto" w:vAnchor="page" w:hAnchor="page" w:x="2161" w:y="164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Дослідження і розробки, окремі заходи розвитку по реалізації державних (регіональних) програм</w:t>
      </w:r>
    </w:p>
    <w:p w14:paraId="5058CE04" w14:textId="77777777" w:rsidR="00E95434" w:rsidRDefault="00E95434">
      <w:pPr>
        <w:framePr w:w="3462" w:h="211" w:hRule="exact" w:wrap="auto" w:vAnchor="page" w:hAnchor="page" w:x="4456" w:y="1660"/>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30 000,0</w:t>
      </w:r>
    </w:p>
    <w:p w14:paraId="79E45F2B" w14:textId="77777777" w:rsidR="00E95434" w:rsidRDefault="00E95434">
      <w:pPr>
        <w:framePr w:w="1311" w:h="211" w:hRule="exact" w:wrap="auto" w:vAnchor="page" w:hAnchor="page" w:x="9172" w:y="166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30 000,0</w:t>
      </w:r>
    </w:p>
    <w:p w14:paraId="4923EE28" w14:textId="77777777" w:rsidR="00E95434" w:rsidRDefault="00E95434">
      <w:pPr>
        <w:framePr w:w="804" w:h="226" w:hRule="exact" w:wrap="auto" w:vAnchor="page" w:hAnchor="page" w:x="1357" w:y="2487"/>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2700</w:t>
      </w:r>
    </w:p>
    <w:p w14:paraId="02743FFD" w14:textId="77777777" w:rsidR="00E95434" w:rsidRDefault="00E95434">
      <w:pPr>
        <w:framePr w:w="2295" w:h="226" w:hRule="exact" w:wrap="auto" w:vAnchor="page" w:hAnchor="page" w:x="2161" w:y="248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Соціальне забезпечення</w:t>
      </w:r>
    </w:p>
    <w:p w14:paraId="40C77D04" w14:textId="77777777" w:rsidR="00E95434" w:rsidRDefault="00E95434">
      <w:pPr>
        <w:framePr w:w="3462" w:h="211" w:hRule="exact" w:wrap="auto" w:vAnchor="page" w:hAnchor="page" w:x="4456" w:y="2504"/>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96 714,4</w:t>
      </w:r>
    </w:p>
    <w:p w14:paraId="4013CD76" w14:textId="77777777" w:rsidR="00E95434" w:rsidRDefault="00E95434">
      <w:pPr>
        <w:framePr w:w="1311" w:h="211" w:hRule="exact" w:wrap="auto" w:vAnchor="page" w:hAnchor="page" w:x="9172" w:y="250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96 714,4</w:t>
      </w:r>
    </w:p>
    <w:p w14:paraId="52BDEB87" w14:textId="77777777" w:rsidR="00E95434" w:rsidRDefault="00E95434">
      <w:pPr>
        <w:framePr w:w="804" w:h="230" w:hRule="exact" w:wrap="auto" w:vAnchor="page" w:hAnchor="page" w:x="1357" w:y="2749"/>
        <w:widowControl w:val="0"/>
        <w:tabs>
          <w:tab w:val="left" w:pos="360"/>
          <w:tab w:val="left" w:pos="720"/>
        </w:tabs>
        <w:autoSpaceDE w:val="0"/>
        <w:autoSpaceDN w:val="0"/>
        <w:adjustRightInd w:val="0"/>
        <w:spacing w:after="0" w:line="240" w:lineRule="auto"/>
        <w:rPr>
          <w:rFonts w:ascii="Times New Roman" w:hAnsi="Times New Roman"/>
          <w:b/>
          <w:color w:val="000000"/>
          <w:sz w:val="17"/>
          <w:szCs w:val="24"/>
        </w:rPr>
      </w:pPr>
      <w:r>
        <w:rPr>
          <w:rFonts w:ascii="Times New Roman" w:hAnsi="Times New Roman"/>
          <w:b/>
          <w:color w:val="000000"/>
          <w:sz w:val="17"/>
          <w:szCs w:val="24"/>
        </w:rPr>
        <w:t>ВСЬОГО</w:t>
      </w:r>
    </w:p>
    <w:p w14:paraId="5B0174B4" w14:textId="77777777" w:rsidR="00E95434" w:rsidRDefault="00E95434">
      <w:pPr>
        <w:framePr w:w="3462" w:h="230" w:hRule="exact" w:wrap="auto" w:vAnchor="page" w:hAnchor="page" w:x="4456" w:y="278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126 714,4</w:t>
      </w:r>
    </w:p>
    <w:p w14:paraId="61E71559" w14:textId="77777777" w:rsidR="00E95434" w:rsidRDefault="00E95434">
      <w:pPr>
        <w:framePr w:w="1311" w:h="204" w:hRule="exact" w:wrap="auto" w:vAnchor="page" w:hAnchor="page" w:x="9172" w:y="2783"/>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126 714,4</w:t>
      </w:r>
    </w:p>
    <w:p w14:paraId="792AF01D" w14:textId="77777777" w:rsidR="00E95434" w:rsidRDefault="00E95434">
      <w:pPr>
        <w:framePr w:w="14931" w:h="474" w:hRule="exact" w:wrap="auto" w:vAnchor="page" w:hAnchor="page" w:x="1252" w:y="307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b/>
          <w:color w:val="000000"/>
          <w:sz w:val="19"/>
          <w:szCs w:val="24"/>
        </w:rPr>
        <w:t>Обгрунтування необхідності додаткових коштів із загального фонду на 2021 і 2022</w:t>
      </w:r>
      <w:r>
        <w:rPr>
          <w:rFonts w:ascii="Times New Roman" w:hAnsi="Times New Roman"/>
          <w:color w:val="000000"/>
          <w:sz w:val="19"/>
          <w:szCs w:val="24"/>
        </w:rPr>
        <w:t xml:space="preserve"> </w:t>
      </w:r>
      <w:r>
        <w:rPr>
          <w:rFonts w:ascii="Times New Roman" w:hAnsi="Times New Roman"/>
          <w:b/>
          <w:color w:val="000000"/>
          <w:sz w:val="19"/>
          <w:szCs w:val="24"/>
        </w:rPr>
        <w:t xml:space="preserve">роках </w:t>
      </w:r>
      <w:r>
        <w:rPr>
          <w:rFonts w:ascii="Times New Roman" w:hAnsi="Times New Roman"/>
          <w:color w:val="000000"/>
          <w:sz w:val="19"/>
          <w:szCs w:val="24"/>
        </w:rPr>
        <w:t>(обов'язкове посилання на нормативний документ, відповідно до якого потребуються додаткові кошти)</w:t>
      </w:r>
    </w:p>
    <w:p w14:paraId="7F4A813E" w14:textId="77777777" w:rsidR="00E95434" w:rsidRDefault="00E95434">
      <w:pPr>
        <w:framePr w:w="643" w:h="1247" w:hRule="exact" w:wrap="auto" w:vAnchor="page" w:hAnchor="page" w:x="1267" w:y="4350"/>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684D1956" w14:textId="77777777" w:rsidR="00E95434" w:rsidRDefault="00E95434">
      <w:pPr>
        <w:framePr w:w="643" w:h="1247" w:hRule="exact" w:wrap="auto" w:vAnchor="page" w:hAnchor="page" w:x="1267" w:y="4350"/>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70D1F525" w14:textId="77777777" w:rsidR="00E95434" w:rsidRDefault="00E95434">
      <w:pPr>
        <w:framePr w:w="3621" w:h="1247" w:hRule="exact" w:wrap="auto" w:vAnchor="page" w:hAnchor="page" w:x="1860" w:y="4350"/>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41B684C7" w14:textId="77777777" w:rsidR="00E95434" w:rsidRDefault="00E95434">
      <w:pPr>
        <w:framePr w:w="912" w:h="1247" w:hRule="exact" w:wrap="auto" w:vAnchor="page" w:hAnchor="page" w:x="5445" w:y="43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Одиниця </w:t>
      </w:r>
    </w:p>
    <w:p w14:paraId="12109558" w14:textId="77777777" w:rsidR="00E95434" w:rsidRDefault="00E95434">
      <w:pPr>
        <w:framePr w:w="912" w:h="1247" w:hRule="exact" w:wrap="auto" w:vAnchor="page" w:hAnchor="page" w:x="5445" w:y="4350"/>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виміру</w:t>
      </w:r>
    </w:p>
    <w:p w14:paraId="213E1CA6" w14:textId="77777777" w:rsidR="00E95434" w:rsidRDefault="00E95434">
      <w:pPr>
        <w:framePr w:w="1175" w:h="1247" w:hRule="exact" w:wrap="auto" w:vAnchor="page" w:hAnchor="page" w:x="7998" w:y="43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2021 рік (прогноз) </w:t>
      </w:r>
    </w:p>
    <w:p w14:paraId="66DDD150" w14:textId="77777777" w:rsidR="00E95434" w:rsidRDefault="00E95434">
      <w:pPr>
        <w:framePr w:w="1175" w:h="1247" w:hRule="exact" w:wrap="auto" w:vAnchor="page" w:hAnchor="page" w:x="7998" w:y="43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в межах доведених індикативних прогнозних показників </w:t>
      </w:r>
    </w:p>
    <w:p w14:paraId="66B3CF10" w14:textId="77777777" w:rsidR="00E95434" w:rsidRDefault="00E95434">
      <w:pPr>
        <w:framePr w:w="1741" w:h="1247" w:hRule="exact" w:wrap="auto" w:vAnchor="page" w:hAnchor="page" w:x="6307" w:y="4350"/>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Джерело інформації</w:t>
      </w:r>
    </w:p>
    <w:p w14:paraId="1B1B9353" w14:textId="77777777" w:rsidR="00E95434" w:rsidRDefault="00E95434">
      <w:pPr>
        <w:framePr w:w="1194" w:h="1247" w:hRule="exact" w:wrap="auto" w:vAnchor="page" w:hAnchor="page" w:x="9123" w:y="43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2021 рік (прогноз) зміни  </w:t>
      </w:r>
    </w:p>
    <w:p w14:paraId="0BEF89F5" w14:textId="77777777" w:rsidR="00E95434" w:rsidRDefault="00E95434">
      <w:pPr>
        <w:framePr w:w="1194" w:h="1247" w:hRule="exact" w:wrap="auto" w:vAnchor="page" w:hAnchor="page" w:x="9123" w:y="43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у разі передбачення додаткових</w:t>
      </w:r>
    </w:p>
    <w:p w14:paraId="7F8C3552" w14:textId="77777777" w:rsidR="00E95434" w:rsidRDefault="00E95434">
      <w:pPr>
        <w:framePr w:w="1194" w:h="1247" w:hRule="exact" w:wrap="auto" w:vAnchor="page" w:hAnchor="page" w:x="9123" w:y="43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коштів</w:t>
      </w:r>
    </w:p>
    <w:p w14:paraId="40E68945" w14:textId="77777777" w:rsidR="00E95434" w:rsidRDefault="00E95434">
      <w:pPr>
        <w:framePr w:w="11287" w:h="285" w:hRule="exact" w:wrap="auto" w:vAnchor="page" w:hAnchor="page" w:x="1249" w:y="39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Зміна результативних показників бюджетної програми, у разі передбачення додаткових коштів</w:t>
      </w:r>
    </w:p>
    <w:p w14:paraId="672CE6EB" w14:textId="77777777" w:rsidR="00E95434" w:rsidRDefault="00E95434">
      <w:pPr>
        <w:framePr w:w="1194" w:h="1247" w:hRule="exact" w:wrap="auto" w:vAnchor="page" w:hAnchor="page" w:x="10267" w:y="43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2022 рік (прогноз) </w:t>
      </w:r>
    </w:p>
    <w:p w14:paraId="40A3B0D2" w14:textId="77777777" w:rsidR="00E95434" w:rsidRDefault="00E95434">
      <w:pPr>
        <w:framePr w:w="1194" w:h="1247" w:hRule="exact" w:wrap="auto" w:vAnchor="page" w:hAnchor="page" w:x="10267" w:y="43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в межах </w:t>
      </w:r>
    </w:p>
    <w:p w14:paraId="62C32DE5" w14:textId="77777777" w:rsidR="00E95434" w:rsidRDefault="00E95434">
      <w:pPr>
        <w:framePr w:w="1194" w:h="1247" w:hRule="exact" w:wrap="auto" w:vAnchor="page" w:hAnchor="page" w:x="10267" w:y="43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доведених індикативних прогнозних показників </w:t>
      </w:r>
    </w:p>
    <w:p w14:paraId="74C4A093" w14:textId="77777777" w:rsidR="00E95434" w:rsidRDefault="00E95434">
      <w:pPr>
        <w:framePr w:w="1175" w:h="1247" w:hRule="exact" w:wrap="auto" w:vAnchor="page" w:hAnchor="page" w:x="11411" w:y="43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2022 рік (прогноз) зміни  </w:t>
      </w:r>
    </w:p>
    <w:p w14:paraId="3651274E" w14:textId="77777777" w:rsidR="00E95434" w:rsidRDefault="00E95434">
      <w:pPr>
        <w:framePr w:w="1175" w:h="1247" w:hRule="exact" w:wrap="auto" w:vAnchor="page" w:hAnchor="page" w:x="11411" w:y="4350"/>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у разі передбачення додаткових  коштів</w:t>
      </w:r>
    </w:p>
    <w:p w14:paraId="625DB792" w14:textId="77777777" w:rsidR="00E95434" w:rsidRDefault="00E95434">
      <w:pPr>
        <w:framePr w:w="643" w:h="271" w:hRule="exact" w:wrap="auto" w:vAnchor="page" w:hAnchor="page" w:x="1267" w:y="5547"/>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40584CE2" w14:textId="77777777" w:rsidR="00E95434" w:rsidRDefault="00E95434">
      <w:pPr>
        <w:framePr w:w="3624" w:h="271" w:hRule="exact" w:wrap="auto" w:vAnchor="page" w:hAnchor="page" w:x="1867" w:y="5547"/>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168A42B6" w14:textId="77777777" w:rsidR="00E95434" w:rsidRDefault="00E95434">
      <w:pPr>
        <w:framePr w:w="965" w:h="271" w:hRule="exact" w:wrap="auto" w:vAnchor="page" w:hAnchor="page" w:x="5437" w:y="5547"/>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512DF3F8" w14:textId="77777777" w:rsidR="00E95434" w:rsidRDefault="00E95434">
      <w:pPr>
        <w:framePr w:w="1731" w:h="271" w:hRule="exact" w:wrap="auto" w:vAnchor="page" w:hAnchor="page" w:x="6337" w:y="5547"/>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6AF53F3E" w14:textId="77777777" w:rsidR="00E95434" w:rsidRDefault="00E95434">
      <w:pPr>
        <w:framePr w:w="1175" w:h="271" w:hRule="exact" w:wrap="auto" w:vAnchor="page" w:hAnchor="page" w:x="7998" w:y="554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5D8818AB" w14:textId="77777777" w:rsidR="00E95434" w:rsidRDefault="00E95434">
      <w:pPr>
        <w:framePr w:w="1194" w:h="271" w:hRule="exact" w:wrap="auto" w:vAnchor="page" w:hAnchor="page" w:x="9123" w:y="554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49274EBB" w14:textId="77777777" w:rsidR="00E95434" w:rsidRDefault="00E95434">
      <w:pPr>
        <w:framePr w:w="1194" w:h="271" w:hRule="exact" w:wrap="auto" w:vAnchor="page" w:hAnchor="page" w:x="10267" w:y="554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04044A62" w14:textId="77777777" w:rsidR="00E95434" w:rsidRDefault="00E95434">
      <w:pPr>
        <w:framePr w:w="1194" w:h="271" w:hRule="exact" w:wrap="auto" w:vAnchor="page" w:hAnchor="page" w:x="11392" w:y="5547"/>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33A63B0A" w14:textId="77777777" w:rsidR="00E95434" w:rsidRDefault="00E95434">
      <w:pPr>
        <w:framePr w:w="14874" w:h="466" w:hRule="exact" w:wrap="auto" w:vAnchor="page" w:hAnchor="page" w:x="1252" w:y="59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Наслідки у разі якщо додаткові кошти не будуть передбачені у 2021-2022 роках та альтернативні заходи, яких необхідно вжити для забезпечення виконання бюджетної програми</w:t>
      </w:r>
    </w:p>
    <w:p w14:paraId="0B33B345" w14:textId="77777777" w:rsidR="00E95434" w:rsidRDefault="00E95434">
      <w:pPr>
        <w:framePr w:w="1304" w:h="506" w:hRule="exact" w:wrap="auto" w:vAnchor="page" w:hAnchor="page" w:x="7888" w:y="7197"/>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необхідно</w:t>
      </w:r>
    </w:p>
    <w:p w14:paraId="5971203A" w14:textId="77777777" w:rsidR="00E95434" w:rsidRDefault="00E95434">
      <w:pPr>
        <w:framePr w:w="1304" w:h="506" w:hRule="exact" w:wrap="auto" w:vAnchor="page" w:hAnchor="page" w:x="7888" w:y="7197"/>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додатково (+)</w:t>
      </w:r>
    </w:p>
    <w:p w14:paraId="63EE39D1" w14:textId="77777777" w:rsidR="00E95434" w:rsidRDefault="00E95434">
      <w:pPr>
        <w:framePr w:w="1361" w:h="506" w:hRule="exact" w:wrap="auto" w:vAnchor="page" w:hAnchor="page" w:x="6577" w:y="7197"/>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індикативні </w:t>
      </w:r>
    </w:p>
    <w:p w14:paraId="452D0495" w14:textId="77777777" w:rsidR="00E95434" w:rsidRDefault="00E95434">
      <w:pPr>
        <w:framePr w:w="1361" w:h="506" w:hRule="exact" w:wrap="auto" w:vAnchor="page" w:hAnchor="page" w:x="6577" w:y="7197"/>
        <w:widowControl w:val="0"/>
        <w:pBdr>
          <w:top w:val="single" w:sz="8" w:space="0" w:color="000000"/>
          <w:lef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прогнозні показники</w:t>
      </w:r>
    </w:p>
    <w:p w14:paraId="6B15930E" w14:textId="77777777" w:rsidR="00E95434" w:rsidRDefault="00E95434">
      <w:pPr>
        <w:framePr w:w="4496" w:h="791" w:hRule="exact" w:wrap="auto" w:vAnchor="page" w:hAnchor="page" w:x="2131" w:y="6912"/>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35B77281" w14:textId="77777777" w:rsidR="00E95434" w:rsidRDefault="00E95434">
      <w:pPr>
        <w:framePr w:w="1019" w:h="791" w:hRule="exact" w:wrap="auto" w:vAnchor="page" w:hAnchor="page" w:x="1162" w:y="6912"/>
        <w:widowControl w:val="0"/>
        <w:pBdr>
          <w:top w:val="single" w:sz="8" w:space="0" w:color="000000"/>
          <w:lef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Код</w:t>
      </w:r>
    </w:p>
    <w:p w14:paraId="59B0806D" w14:textId="77777777" w:rsidR="00E95434" w:rsidRDefault="00E95434">
      <w:pPr>
        <w:framePr w:w="2615" w:h="335" w:hRule="exact" w:wrap="auto" w:vAnchor="page" w:hAnchor="page" w:x="6577" w:y="6912"/>
        <w:widowControl w:val="0"/>
        <w:pBdr>
          <w:top w:val="single" w:sz="8" w:space="0" w:color="000000"/>
          <w:lef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2021</w:t>
      </w:r>
      <w:r>
        <w:rPr>
          <w:rFonts w:ascii="Times New Roman" w:hAnsi="Times New Roman"/>
          <w:color w:val="000000"/>
          <w:sz w:val="19"/>
          <w:szCs w:val="24"/>
        </w:rPr>
        <w:t xml:space="preserve"> </w:t>
      </w:r>
      <w:r>
        <w:rPr>
          <w:rFonts w:ascii="Times New Roman" w:hAnsi="Times New Roman"/>
          <w:color w:val="000000"/>
          <w:sz w:val="13"/>
          <w:szCs w:val="24"/>
        </w:rPr>
        <w:t>рік (прогноз)</w:t>
      </w:r>
    </w:p>
    <w:p w14:paraId="633BACF6" w14:textId="77777777" w:rsidR="00E95434" w:rsidRDefault="00E95434">
      <w:pPr>
        <w:framePr w:w="1019" w:h="271" w:hRule="exact" w:wrap="auto" w:vAnchor="page" w:hAnchor="page" w:x="1162" w:y="7653"/>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036751A2" w14:textId="77777777" w:rsidR="00E95434" w:rsidRDefault="00E95434">
      <w:pPr>
        <w:framePr w:w="4496" w:h="271" w:hRule="exact" w:wrap="auto" w:vAnchor="page" w:hAnchor="page" w:x="2131" w:y="7653"/>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2DB3556C" w14:textId="77777777" w:rsidR="00E95434" w:rsidRDefault="00E95434">
      <w:pPr>
        <w:framePr w:w="1361" w:h="271" w:hRule="exact" w:wrap="auto" w:vAnchor="page" w:hAnchor="page" w:x="6577" w:y="7653"/>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53E0D218" w14:textId="77777777" w:rsidR="00E95434" w:rsidRDefault="00E95434">
      <w:pPr>
        <w:framePr w:w="1304" w:h="271" w:hRule="exact" w:wrap="auto" w:vAnchor="page" w:hAnchor="page" w:x="7888" w:y="7653"/>
        <w:widowControl w:val="0"/>
        <w:pBdr>
          <w:top w:val="single" w:sz="8" w:space="0" w:color="000000"/>
          <w:left w:val="single" w:sz="8" w:space="0" w:color="000000"/>
          <w:bottom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72E8D5F5" w14:textId="77777777" w:rsidR="00E95434" w:rsidRDefault="00E95434">
      <w:pPr>
        <w:framePr w:w="2722" w:h="335" w:hRule="exact" w:wrap="auto" w:vAnchor="page" w:hAnchor="page" w:x="9142" w:y="6912"/>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2022 рік (прогноз)</w:t>
      </w:r>
    </w:p>
    <w:p w14:paraId="6964FFC7" w14:textId="77777777" w:rsidR="00E95434" w:rsidRDefault="00E95434">
      <w:pPr>
        <w:framePr w:w="1361" w:h="506" w:hRule="exact" w:wrap="auto" w:vAnchor="page" w:hAnchor="page" w:x="10483" w:y="719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необхідно</w:t>
      </w:r>
    </w:p>
    <w:p w14:paraId="62B56529" w14:textId="77777777" w:rsidR="00E95434" w:rsidRDefault="00E95434">
      <w:pPr>
        <w:framePr w:w="1361" w:h="506" w:hRule="exact" w:wrap="auto" w:vAnchor="page" w:hAnchor="page" w:x="10483" w:y="7197"/>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додатково (+)</w:t>
      </w:r>
    </w:p>
    <w:p w14:paraId="63F6B700" w14:textId="77777777" w:rsidR="00E95434" w:rsidRDefault="00E95434">
      <w:pPr>
        <w:framePr w:w="1411" w:h="506" w:hRule="exact" w:wrap="auto" w:vAnchor="page" w:hAnchor="page" w:x="9142" w:y="7197"/>
        <w:widowControl w:val="0"/>
        <w:pBdr>
          <w:top w:val="single" w:sz="8" w:space="0" w:color="000000"/>
          <w:left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індикативні прогнозні показники</w:t>
      </w:r>
    </w:p>
    <w:p w14:paraId="0AD7646D" w14:textId="77777777" w:rsidR="00E95434" w:rsidRDefault="00E95434">
      <w:pPr>
        <w:framePr w:w="1411" w:h="271" w:hRule="exact" w:wrap="auto" w:vAnchor="page" w:hAnchor="page" w:x="9142" w:y="7653"/>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043472E2" w14:textId="77777777" w:rsidR="00E95434" w:rsidRDefault="00E95434">
      <w:pPr>
        <w:framePr w:w="1361" w:h="271" w:hRule="exact" w:wrap="auto" w:vAnchor="page" w:hAnchor="page" w:x="10483" w:y="7653"/>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6B27EDF0" w14:textId="77777777" w:rsidR="00E95434" w:rsidRDefault="00E95434">
      <w:pPr>
        <w:framePr w:w="4439" w:h="962" w:hRule="exact" w:wrap="auto" w:vAnchor="page" w:hAnchor="page" w:x="11794" w:y="6912"/>
        <w:widowControl w:val="0"/>
        <w:pBdr>
          <w:top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Обгрунтування необхідності додаткових коштів із загального фонду на 2021 і 2022 роках</w:t>
      </w:r>
    </w:p>
    <w:p w14:paraId="75E005F9" w14:textId="77777777" w:rsidR="00E95434" w:rsidRDefault="00E95434">
      <w:pPr>
        <w:framePr w:w="4439" w:h="271" w:hRule="exact" w:wrap="auto" w:vAnchor="page" w:hAnchor="page" w:x="11794" w:y="7653"/>
        <w:widowControl w:val="0"/>
        <w:pBdr>
          <w:top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2E520FFA" w14:textId="77777777" w:rsidR="00E95434" w:rsidRDefault="00E95434">
      <w:pPr>
        <w:framePr w:w="741" w:h="170" w:hRule="exact" w:wrap="auto" w:vAnchor="page" w:hAnchor="page" w:x="15442" w:y="6714"/>
        <w:widowControl w:val="0"/>
        <w:tabs>
          <w:tab w:val="left" w:pos="360"/>
          <w:tab w:val="left" w:pos="720"/>
        </w:tabs>
        <w:autoSpaceDE w:val="0"/>
        <w:autoSpaceDN w:val="0"/>
        <w:adjustRightInd w:val="0"/>
        <w:spacing w:after="0" w:line="240" w:lineRule="auto"/>
        <w:rPr>
          <w:rFonts w:ascii="Times New Roman" w:hAnsi="Times New Roman"/>
          <w:color w:val="000000"/>
          <w:sz w:val="13"/>
          <w:szCs w:val="24"/>
        </w:rPr>
      </w:pPr>
      <w:r>
        <w:rPr>
          <w:rFonts w:ascii="Times New Roman" w:hAnsi="Times New Roman"/>
          <w:color w:val="000000"/>
          <w:sz w:val="13"/>
          <w:szCs w:val="24"/>
        </w:rPr>
        <w:t>(тис. грн.)</w:t>
      </w:r>
    </w:p>
    <w:p w14:paraId="1D3BC0AA" w14:textId="77777777" w:rsidR="00E95434" w:rsidRDefault="00E95434">
      <w:pPr>
        <w:framePr w:w="1311" w:h="226" w:hRule="exact" w:wrap="auto" w:vAnchor="page" w:hAnchor="page" w:x="9172" w:y="7894"/>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5 000,0</w:t>
      </w:r>
    </w:p>
    <w:p w14:paraId="185B013E" w14:textId="77777777" w:rsidR="00E95434" w:rsidRDefault="00E95434">
      <w:pPr>
        <w:framePr w:w="1311" w:h="226" w:hRule="exact" w:wrap="auto" w:vAnchor="page" w:hAnchor="page" w:x="6607" w:y="7894"/>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5 000,0</w:t>
      </w:r>
    </w:p>
    <w:p w14:paraId="764B65F0" w14:textId="77777777" w:rsidR="00E95434" w:rsidRDefault="00E95434">
      <w:pPr>
        <w:framePr w:w="4446" w:h="1266" w:hRule="exact" w:wrap="auto" w:vAnchor="page" w:hAnchor="page" w:x="2161" w:y="78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b/>
          <w:color w:val="000000"/>
          <w:sz w:val="17"/>
          <w:szCs w:val="24"/>
        </w:rPr>
      </w:pPr>
      <w:r>
        <w:rPr>
          <w:rFonts w:ascii="Times New Roman" w:hAnsi="Times New Roman"/>
          <w:b/>
          <w:color w:val="000000"/>
          <w:sz w:val="17"/>
          <w:szCs w:val="24"/>
        </w:rPr>
        <w:t>Заходи, спрямовані на зменшення соціального, економічного та екологічного впливу вибухонебезпечних предметів на життя та діяльність населення (протимінна діяльність) та інформування населення про небезпеки вибухонебезпечних предметів</w:t>
      </w:r>
    </w:p>
    <w:p w14:paraId="45928DCA" w14:textId="77777777" w:rsidR="00E95434" w:rsidRDefault="00E95434">
      <w:pPr>
        <w:framePr w:w="969" w:h="226" w:hRule="exact" w:wrap="auto" w:vAnchor="page" w:hAnchor="page" w:x="1192" w:y="7894"/>
        <w:widowControl w:val="0"/>
        <w:tabs>
          <w:tab w:val="left" w:pos="360"/>
          <w:tab w:val="left" w:pos="720"/>
        </w:tabs>
        <w:autoSpaceDE w:val="0"/>
        <w:autoSpaceDN w:val="0"/>
        <w:adjustRightInd w:val="0"/>
        <w:spacing w:after="0" w:line="240" w:lineRule="auto"/>
        <w:rPr>
          <w:rFonts w:ascii="Times New Roman" w:hAnsi="Times New Roman"/>
          <w:b/>
          <w:color w:val="000000"/>
          <w:sz w:val="17"/>
          <w:szCs w:val="24"/>
        </w:rPr>
      </w:pPr>
      <w:r>
        <w:rPr>
          <w:rFonts w:ascii="Times New Roman" w:hAnsi="Times New Roman"/>
          <w:b/>
          <w:color w:val="000000"/>
          <w:sz w:val="17"/>
          <w:szCs w:val="24"/>
        </w:rPr>
        <w:t>1501060</w:t>
      </w:r>
    </w:p>
    <w:p w14:paraId="225663EA" w14:textId="52E6143C" w:rsidR="00E95434" w:rsidRDefault="00205334">
      <w:pPr>
        <w:framePr w:w="804" w:h="226" w:hRule="exact" w:wrap="auto" w:vAnchor="page" w:hAnchor="page" w:x="1357" w:y="9180"/>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noProof/>
        </w:rPr>
        <mc:AlternateContent>
          <mc:Choice Requires="wps">
            <w:drawing>
              <wp:anchor distT="0" distB="0" distL="114300" distR="114300" simplePos="0" relativeHeight="251674624" behindDoc="1" locked="0" layoutInCell="0" allowOverlap="1" wp14:anchorId="6876C3FC" wp14:editId="4F999B42">
                <wp:simplePos x="0" y="0"/>
                <wp:positionH relativeFrom="page">
                  <wp:posOffset>780415</wp:posOffset>
                </wp:positionH>
                <wp:positionV relativeFrom="page">
                  <wp:posOffset>5815965</wp:posOffset>
                </wp:positionV>
                <wp:extent cx="8110855" cy="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08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2FBD3" id="Line 18"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45pt,457.95pt" to="700.1pt,4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" o:allowincell="f" strokeweight="1pt">
                <w10:wrap anchorx="page" anchory="page"/>
              </v:line>
            </w:pict>
          </mc:Fallback>
        </mc:AlternateContent>
      </w:r>
      <w:r>
        <w:rPr>
          <w:noProof/>
        </w:rPr>
        <mc:AlternateContent>
          <mc:Choice Requires="wps">
            <w:drawing>
              <wp:anchor distT="0" distB="0" distL="114300" distR="114300" simplePos="0" relativeHeight="251675648" behindDoc="1" locked="0" layoutInCell="0" allowOverlap="1" wp14:anchorId="2F4981F3" wp14:editId="06ED0AFF">
                <wp:simplePos x="0" y="0"/>
                <wp:positionH relativeFrom="page">
                  <wp:posOffset>756285</wp:posOffset>
                </wp:positionH>
                <wp:positionV relativeFrom="page">
                  <wp:posOffset>6900545</wp:posOffset>
                </wp:positionV>
                <wp:extent cx="8125460" cy="0"/>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54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168FE" id="Line 1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5pt,543.35pt" to="699.35pt,5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" o:allowincell="f" strokeweight="2pt">
                <w10:wrap anchorx="page" anchory="page"/>
              </v:line>
            </w:pict>
          </mc:Fallback>
        </mc:AlternateContent>
      </w:r>
      <w:r w:rsidR="00E95434">
        <w:rPr>
          <w:rFonts w:ascii="Times New Roman" w:hAnsi="Times New Roman"/>
          <w:color w:val="000000"/>
          <w:sz w:val="17"/>
          <w:szCs w:val="24"/>
        </w:rPr>
        <w:t>2210</w:t>
      </w:r>
    </w:p>
    <w:p w14:paraId="6743C034" w14:textId="77777777" w:rsidR="00E95434" w:rsidRDefault="00E95434">
      <w:pPr>
        <w:framePr w:w="2295" w:h="422" w:hRule="exact" w:wrap="auto" w:vAnchor="page" w:hAnchor="page" w:x="2161" w:y="918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Предмети, матеріали, обладнання та інвентар</w:t>
      </w:r>
    </w:p>
    <w:p w14:paraId="2D316D93" w14:textId="77777777" w:rsidR="00E95434" w:rsidRDefault="00E95434">
      <w:pPr>
        <w:framePr w:w="3462" w:h="211" w:hRule="exact" w:wrap="auto" w:vAnchor="page" w:hAnchor="page" w:x="4456" w:y="9197"/>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1 185,0</w:t>
      </w:r>
    </w:p>
    <w:p w14:paraId="5C455C58" w14:textId="77777777" w:rsidR="00E95434" w:rsidRDefault="00E95434">
      <w:pPr>
        <w:framePr w:w="1311" w:h="211" w:hRule="exact" w:wrap="auto" w:vAnchor="page" w:hAnchor="page" w:x="9172" w:y="919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1 185,0</w:t>
      </w:r>
    </w:p>
    <w:p w14:paraId="6BF481CB" w14:textId="77777777" w:rsidR="00E95434" w:rsidRDefault="00E95434">
      <w:pPr>
        <w:framePr w:w="804" w:h="226" w:hRule="exact" w:wrap="auto" w:vAnchor="page" w:hAnchor="page" w:x="1357" w:y="9602"/>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2240</w:t>
      </w:r>
    </w:p>
    <w:p w14:paraId="1E24432E" w14:textId="77777777" w:rsidR="00E95434" w:rsidRDefault="00E95434">
      <w:pPr>
        <w:framePr w:w="2295" w:h="422" w:hRule="exact" w:wrap="auto" w:vAnchor="page" w:hAnchor="page" w:x="2161" w:y="960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Оплата послуг (крім комунальних)</w:t>
      </w:r>
    </w:p>
    <w:p w14:paraId="70320E0E" w14:textId="77777777" w:rsidR="00E95434" w:rsidRDefault="00E95434">
      <w:pPr>
        <w:framePr w:w="3462" w:h="211" w:hRule="exact" w:wrap="auto" w:vAnchor="page" w:hAnchor="page" w:x="4456" w:y="9619"/>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2 424,0</w:t>
      </w:r>
    </w:p>
    <w:p w14:paraId="4B5220D4" w14:textId="77777777" w:rsidR="00E95434" w:rsidRDefault="00E95434">
      <w:pPr>
        <w:framePr w:w="1311" w:h="211" w:hRule="exact" w:wrap="auto" w:vAnchor="page" w:hAnchor="page" w:x="9172" w:y="9619"/>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2 424,0</w:t>
      </w:r>
    </w:p>
    <w:p w14:paraId="28C234AB" w14:textId="77777777" w:rsidR="00E95434" w:rsidRDefault="00E95434">
      <w:pPr>
        <w:framePr w:w="804" w:h="226" w:hRule="exact" w:wrap="auto" w:vAnchor="page" w:hAnchor="page" w:x="1357" w:y="10024"/>
        <w:widowControl w:val="0"/>
        <w:tabs>
          <w:tab w:val="left" w:pos="360"/>
          <w:tab w:val="left" w:pos="7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2282</w:t>
      </w:r>
    </w:p>
    <w:p w14:paraId="3D6B3AD2" w14:textId="77777777" w:rsidR="00E95434" w:rsidRDefault="00E95434">
      <w:pPr>
        <w:framePr w:w="2295" w:h="844" w:hRule="exact" w:wrap="auto" w:vAnchor="page" w:hAnchor="page" w:x="2161" w:y="1002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Окремі заходи по реалізації державних (регіональних) програм, не віднесені до заходів розвитку</w:t>
      </w:r>
    </w:p>
    <w:p w14:paraId="55BC54B1" w14:textId="77777777" w:rsidR="00E95434" w:rsidRDefault="00E95434">
      <w:pPr>
        <w:framePr w:w="3462" w:h="211" w:hRule="exact" w:wrap="auto" w:vAnchor="page" w:hAnchor="page" w:x="4456" w:y="1004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1 391,0</w:t>
      </w:r>
    </w:p>
    <w:p w14:paraId="3509F24D" w14:textId="77777777" w:rsidR="00E95434" w:rsidRDefault="00E95434">
      <w:pPr>
        <w:framePr w:w="1311" w:h="211" w:hRule="exact" w:wrap="auto" w:vAnchor="page" w:hAnchor="page" w:x="9172" w:y="1004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7"/>
          <w:szCs w:val="24"/>
        </w:rPr>
      </w:pPr>
      <w:r>
        <w:rPr>
          <w:rFonts w:ascii="Garamond" w:hAnsi="Garamond"/>
          <w:color w:val="000000"/>
          <w:sz w:val="17"/>
          <w:szCs w:val="24"/>
        </w:rPr>
        <w:t> 1 391,0</w:t>
      </w:r>
    </w:p>
    <w:p w14:paraId="59A1524E" w14:textId="77777777" w:rsidR="00E95434" w:rsidRDefault="00E95434">
      <w:pPr>
        <w:framePr w:w="804" w:h="230" w:hRule="exact" w:wrap="auto" w:vAnchor="page" w:hAnchor="page" w:x="1357" w:y="10902"/>
        <w:widowControl w:val="0"/>
        <w:tabs>
          <w:tab w:val="left" w:pos="360"/>
          <w:tab w:val="left" w:pos="720"/>
        </w:tabs>
        <w:autoSpaceDE w:val="0"/>
        <w:autoSpaceDN w:val="0"/>
        <w:adjustRightInd w:val="0"/>
        <w:spacing w:after="0" w:line="240" w:lineRule="auto"/>
        <w:rPr>
          <w:rFonts w:ascii="Times New Roman" w:hAnsi="Times New Roman"/>
          <w:b/>
          <w:color w:val="000000"/>
          <w:sz w:val="17"/>
          <w:szCs w:val="24"/>
        </w:rPr>
      </w:pPr>
      <w:r>
        <w:rPr>
          <w:rFonts w:ascii="Times New Roman" w:hAnsi="Times New Roman"/>
          <w:b/>
          <w:color w:val="000000"/>
          <w:sz w:val="17"/>
          <w:szCs w:val="24"/>
        </w:rPr>
        <w:t>ВСЬОГО</w:t>
      </w:r>
    </w:p>
    <w:p w14:paraId="1CDF6E7A" w14:textId="77777777" w:rsidR="00E95434" w:rsidRDefault="00E95434">
      <w:pPr>
        <w:framePr w:w="3462" w:h="230" w:hRule="exact" w:wrap="auto" w:vAnchor="page" w:hAnchor="page" w:x="4456" w:y="10936"/>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5 000,0</w:t>
      </w:r>
    </w:p>
    <w:p w14:paraId="429E06A0" w14:textId="77777777" w:rsidR="00E95434" w:rsidRDefault="00E95434">
      <w:pPr>
        <w:framePr w:w="1311" w:h="204" w:hRule="exact" w:wrap="auto" w:vAnchor="page" w:hAnchor="page" w:x="9172" w:y="10936"/>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7"/>
          <w:szCs w:val="24"/>
        </w:rPr>
      </w:pPr>
      <w:r>
        <w:rPr>
          <w:rFonts w:ascii="Garamond" w:hAnsi="Garamond"/>
          <w:b/>
          <w:color w:val="000000"/>
          <w:sz w:val="17"/>
          <w:szCs w:val="24"/>
        </w:rPr>
        <w:t> 5 000,0</w:t>
      </w:r>
    </w:p>
    <w:p w14:paraId="43710CD4" w14:textId="77777777" w:rsidR="00E95434" w:rsidRDefault="00E95434">
      <w:pPr>
        <w:widowControl w:val="0"/>
        <w:autoSpaceDE w:val="0"/>
        <w:autoSpaceDN w:val="0"/>
        <w:adjustRightInd w:val="0"/>
        <w:spacing w:after="0" w:line="240" w:lineRule="auto"/>
        <w:rPr>
          <w:rFonts w:ascii="Times New Roman" w:hAnsi="Times New Roman"/>
          <w:sz w:val="24"/>
          <w:szCs w:val="24"/>
        </w:rPr>
        <w:sectPr w:rsidR="00E95434">
          <w:type w:val="continuous"/>
          <w:pgSz w:w="16834" w:h="11904" w:orient="landscape"/>
          <w:pgMar w:top="567" w:right="567" w:bottom="306" w:left="1134" w:header="708" w:footer="708" w:gutter="0"/>
          <w:cols w:space="720"/>
          <w:noEndnote/>
        </w:sectPr>
      </w:pPr>
      <w:r>
        <w:rPr>
          <w:rFonts w:ascii="Times New Roman" w:hAnsi="Times New Roman"/>
          <w:sz w:val="24"/>
          <w:szCs w:val="24"/>
        </w:rPr>
        <w:br w:type="page"/>
      </w:r>
    </w:p>
    <w:p w14:paraId="6305FFA6" w14:textId="317D636C" w:rsidR="00E95434" w:rsidRDefault="00205334">
      <w:pPr>
        <w:framePr w:w="14931" w:h="474" w:hRule="exact" w:wrap="auto" w:vAnchor="page" w:hAnchor="page" w:x="1252" w:y="6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noProof/>
        </w:rPr>
        <mc:AlternateContent>
          <mc:Choice Requires="wps">
            <w:drawing>
              <wp:anchor distT="0" distB="0" distL="114300" distR="114300" simplePos="0" relativeHeight="251676672" behindDoc="1" locked="0" layoutInCell="0" allowOverlap="1" wp14:anchorId="320B143B" wp14:editId="3B406C09">
                <wp:simplePos x="0" y="0"/>
                <wp:positionH relativeFrom="page">
                  <wp:posOffset>756285</wp:posOffset>
                </wp:positionH>
                <wp:positionV relativeFrom="page">
                  <wp:posOffset>2957830</wp:posOffset>
                </wp:positionV>
                <wp:extent cx="951992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99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364DE" id="Line 2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5pt,232.9pt" to="809.15pt,2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" o:allowincell="f" strokeweight="1.5pt">
                <w10:wrap anchorx="page" anchory="page"/>
              </v:line>
            </w:pict>
          </mc:Fallback>
        </mc:AlternateContent>
      </w:r>
      <w:r>
        <w:rPr>
          <w:noProof/>
        </w:rPr>
        <mc:AlternateContent>
          <mc:Choice Requires="wps">
            <w:drawing>
              <wp:anchor distT="0" distB="0" distL="114300" distR="114300" simplePos="0" relativeHeight="251677696" behindDoc="1" locked="0" layoutInCell="0" allowOverlap="1" wp14:anchorId="6E13E3D0" wp14:editId="2C18F8B8">
                <wp:simplePos x="0" y="0"/>
                <wp:positionH relativeFrom="page">
                  <wp:posOffset>756285</wp:posOffset>
                </wp:positionH>
                <wp:positionV relativeFrom="page">
                  <wp:posOffset>2710180</wp:posOffset>
                </wp:positionV>
                <wp:extent cx="9519920"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99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72F15" id="Line 2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5pt,213.4pt" to="809.15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" o:allowincell="f" strokeweight="1.5pt">
                <w10:wrap anchorx="page" anchory="page"/>
              </v:line>
            </w:pict>
          </mc:Fallback>
        </mc:AlternateContent>
      </w:r>
      <w:r>
        <w:rPr>
          <w:noProof/>
        </w:rPr>
        <mc:AlternateContent>
          <mc:Choice Requires="wps">
            <w:drawing>
              <wp:anchor distT="0" distB="0" distL="114300" distR="114300" simplePos="0" relativeHeight="251678720" behindDoc="1" locked="0" layoutInCell="0" allowOverlap="1" wp14:anchorId="0C178E3D" wp14:editId="5A65C5F8">
                <wp:simplePos x="0" y="0"/>
                <wp:positionH relativeFrom="page">
                  <wp:posOffset>10046970</wp:posOffset>
                </wp:positionH>
                <wp:positionV relativeFrom="page">
                  <wp:posOffset>2710180</wp:posOffset>
                </wp:positionV>
                <wp:extent cx="29210"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1362B" id="Line 2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1.1pt,213.4pt" to="793.4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" o:allowincell="f" strokeweight="1.5pt">
                <w10:wrap anchorx="page" anchory="page"/>
              </v:line>
            </w:pict>
          </mc:Fallback>
        </mc:AlternateContent>
      </w:r>
      <w:r w:rsidR="00E95434">
        <w:rPr>
          <w:rFonts w:ascii="Times New Roman" w:hAnsi="Times New Roman"/>
          <w:b/>
          <w:color w:val="000000"/>
          <w:sz w:val="19"/>
          <w:szCs w:val="24"/>
        </w:rPr>
        <w:t>Обгрунтування необхідності додаткових коштів із загального фонду на 2021 і 2022</w:t>
      </w:r>
      <w:r w:rsidR="00E95434">
        <w:rPr>
          <w:rFonts w:ascii="Times New Roman" w:hAnsi="Times New Roman"/>
          <w:color w:val="000000"/>
          <w:sz w:val="19"/>
          <w:szCs w:val="24"/>
        </w:rPr>
        <w:t xml:space="preserve"> </w:t>
      </w:r>
      <w:r w:rsidR="00E95434">
        <w:rPr>
          <w:rFonts w:ascii="Times New Roman" w:hAnsi="Times New Roman"/>
          <w:b/>
          <w:color w:val="000000"/>
          <w:sz w:val="19"/>
          <w:szCs w:val="24"/>
        </w:rPr>
        <w:t xml:space="preserve">роках </w:t>
      </w:r>
      <w:r w:rsidR="00E95434">
        <w:rPr>
          <w:rFonts w:ascii="Times New Roman" w:hAnsi="Times New Roman"/>
          <w:color w:val="000000"/>
          <w:sz w:val="19"/>
          <w:szCs w:val="24"/>
        </w:rPr>
        <w:t>(обов'язкове посилання на нормативний документ, відповідно до якого потребуються додаткові кошти)</w:t>
      </w:r>
    </w:p>
    <w:p w14:paraId="782D6CF3" w14:textId="77777777" w:rsidR="00E95434" w:rsidRDefault="00E95434">
      <w:pPr>
        <w:framePr w:w="643" w:h="1247" w:hRule="exact" w:wrap="auto" w:vAnchor="page" w:hAnchor="page" w:x="1267" w:y="1905"/>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w:t>
      </w:r>
    </w:p>
    <w:p w14:paraId="01B9AAD4" w14:textId="77777777" w:rsidR="00E95434" w:rsidRDefault="00E95434">
      <w:pPr>
        <w:framePr w:w="643" w:h="1247" w:hRule="exact" w:wrap="auto" w:vAnchor="page" w:hAnchor="page" w:x="1267" w:y="1905"/>
        <w:widowControl w:val="0"/>
        <w:pBdr>
          <w:top w:val="single" w:sz="8" w:space="0" w:color="000000"/>
          <w:left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з/п</w:t>
      </w:r>
    </w:p>
    <w:p w14:paraId="4ADB46EE" w14:textId="77777777" w:rsidR="00E95434" w:rsidRDefault="00E95434">
      <w:pPr>
        <w:framePr w:w="3621" w:h="1247" w:hRule="exact" w:wrap="auto" w:vAnchor="page" w:hAnchor="page" w:x="1860" w:y="1905"/>
        <w:widowControl w:val="0"/>
        <w:pBdr>
          <w:top w:val="single" w:sz="8" w:space="0" w:color="000000"/>
          <w:left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Найменування</w:t>
      </w:r>
    </w:p>
    <w:p w14:paraId="593CEFFA" w14:textId="77777777" w:rsidR="00E95434" w:rsidRDefault="00E95434">
      <w:pPr>
        <w:framePr w:w="912" w:h="1247" w:hRule="exact" w:wrap="auto" w:vAnchor="page" w:hAnchor="page" w:x="5445" w:y="1905"/>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Одиниця </w:t>
      </w:r>
    </w:p>
    <w:p w14:paraId="11CF40A9" w14:textId="77777777" w:rsidR="00E95434" w:rsidRDefault="00E95434">
      <w:pPr>
        <w:framePr w:w="912" w:h="1247" w:hRule="exact" w:wrap="auto" w:vAnchor="page" w:hAnchor="page" w:x="5445" w:y="1905"/>
        <w:widowControl w:val="0"/>
        <w:pBdr>
          <w:top w:val="single" w:sz="8" w:space="0" w:color="000000"/>
          <w:right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виміру</w:t>
      </w:r>
    </w:p>
    <w:p w14:paraId="56F04A04" w14:textId="77777777" w:rsidR="00E95434" w:rsidRDefault="00E95434">
      <w:pPr>
        <w:framePr w:w="1175" w:h="1247" w:hRule="exact" w:wrap="auto" w:vAnchor="page" w:hAnchor="page" w:x="7998" w:y="1905"/>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2021 рік (прогноз) </w:t>
      </w:r>
    </w:p>
    <w:p w14:paraId="5B546540" w14:textId="77777777" w:rsidR="00E95434" w:rsidRDefault="00E95434">
      <w:pPr>
        <w:framePr w:w="1175" w:h="1247" w:hRule="exact" w:wrap="auto" w:vAnchor="page" w:hAnchor="page" w:x="7998" w:y="1905"/>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в межах доведених індикативних прогнозних показників </w:t>
      </w:r>
    </w:p>
    <w:p w14:paraId="4FBD345F" w14:textId="77777777" w:rsidR="00E95434" w:rsidRDefault="00E95434">
      <w:pPr>
        <w:framePr w:w="1741" w:h="1247" w:hRule="exact" w:wrap="auto" w:vAnchor="page" w:hAnchor="page" w:x="6307" w:y="1905"/>
        <w:widowControl w:val="0"/>
        <w:pBdr>
          <w:top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Джерело інформації</w:t>
      </w:r>
    </w:p>
    <w:p w14:paraId="288EFE79" w14:textId="77777777" w:rsidR="00E95434" w:rsidRDefault="00E95434">
      <w:pPr>
        <w:framePr w:w="1194" w:h="1247" w:hRule="exact" w:wrap="auto" w:vAnchor="page" w:hAnchor="page" w:x="9123" w:y="1905"/>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2021 рік (прогноз) зміни  </w:t>
      </w:r>
    </w:p>
    <w:p w14:paraId="10C53942" w14:textId="77777777" w:rsidR="00E95434" w:rsidRDefault="00E95434">
      <w:pPr>
        <w:framePr w:w="1194" w:h="1247" w:hRule="exact" w:wrap="auto" w:vAnchor="page" w:hAnchor="page" w:x="9123" w:y="1905"/>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у разі передбачення додаткових</w:t>
      </w:r>
    </w:p>
    <w:p w14:paraId="79324F85" w14:textId="77777777" w:rsidR="00E95434" w:rsidRDefault="00E95434">
      <w:pPr>
        <w:framePr w:w="1194" w:h="1247" w:hRule="exact" w:wrap="auto" w:vAnchor="page" w:hAnchor="page" w:x="9123" w:y="1905"/>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коштів</w:t>
      </w:r>
    </w:p>
    <w:p w14:paraId="1A21AA83" w14:textId="77777777" w:rsidR="00E95434" w:rsidRDefault="00E95434">
      <w:pPr>
        <w:framePr w:w="11287" w:h="285" w:hRule="exact" w:wrap="auto" w:vAnchor="page" w:hAnchor="page" w:x="1249" w:y="153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Зміна результативних показників бюджетної програми, у разі передбачення додаткових коштів</w:t>
      </w:r>
    </w:p>
    <w:p w14:paraId="18972D8C" w14:textId="77777777" w:rsidR="00E95434" w:rsidRDefault="00E95434">
      <w:pPr>
        <w:framePr w:w="1194" w:h="1247" w:hRule="exact" w:wrap="auto" w:vAnchor="page" w:hAnchor="page" w:x="10267" w:y="1905"/>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2022 рік (прогноз) </w:t>
      </w:r>
    </w:p>
    <w:p w14:paraId="7ABB120C" w14:textId="77777777" w:rsidR="00E95434" w:rsidRDefault="00E95434">
      <w:pPr>
        <w:framePr w:w="1194" w:h="1247" w:hRule="exact" w:wrap="auto" w:vAnchor="page" w:hAnchor="page" w:x="10267" w:y="1905"/>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в межах </w:t>
      </w:r>
    </w:p>
    <w:p w14:paraId="75B04D6B" w14:textId="77777777" w:rsidR="00E95434" w:rsidRDefault="00E95434">
      <w:pPr>
        <w:framePr w:w="1194" w:h="1247" w:hRule="exact" w:wrap="auto" w:vAnchor="page" w:hAnchor="page" w:x="10267" w:y="1905"/>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доведених індикативних прогнозних показників </w:t>
      </w:r>
    </w:p>
    <w:p w14:paraId="0796F3D7" w14:textId="77777777" w:rsidR="00E95434" w:rsidRDefault="00E95434">
      <w:pPr>
        <w:framePr w:w="1175" w:h="1247" w:hRule="exact" w:wrap="auto" w:vAnchor="page" w:hAnchor="page" w:x="11411" w:y="1905"/>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2022 рік (прогноз) зміни  </w:t>
      </w:r>
    </w:p>
    <w:p w14:paraId="45153D39" w14:textId="77777777" w:rsidR="00E95434" w:rsidRDefault="00E95434">
      <w:pPr>
        <w:framePr w:w="1175" w:h="1247" w:hRule="exact" w:wrap="auto" w:vAnchor="page" w:hAnchor="page" w:x="11411" w:y="1905"/>
        <w:widowControl w:val="0"/>
        <w:pBdr>
          <w:top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у разі передбачення додаткових  коштів</w:t>
      </w:r>
    </w:p>
    <w:p w14:paraId="5ADA7D6F" w14:textId="77777777" w:rsidR="00E95434" w:rsidRDefault="00E95434">
      <w:pPr>
        <w:framePr w:w="643" w:h="271" w:hRule="exact" w:wrap="auto" w:vAnchor="page" w:hAnchor="page" w:x="1267" w:y="3102"/>
        <w:widowControl w:val="0"/>
        <w:pBdr>
          <w:top w:val="single" w:sz="8" w:space="0" w:color="000000"/>
          <w:left w:val="single" w:sz="8" w:space="0" w:color="000000"/>
          <w:bottom w:val="single" w:sz="8" w:space="0" w:color="000000"/>
        </w:pBdr>
        <w:tabs>
          <w:tab w:val="left" w:pos="36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1</w:t>
      </w:r>
    </w:p>
    <w:p w14:paraId="0B0B0157" w14:textId="77777777" w:rsidR="00E95434" w:rsidRDefault="00E95434">
      <w:pPr>
        <w:framePr w:w="3624" w:h="271" w:hRule="exact" w:wrap="auto" w:vAnchor="page" w:hAnchor="page" w:x="1867" w:y="3102"/>
        <w:widowControl w:val="0"/>
        <w:pBdr>
          <w:top w:val="single" w:sz="8" w:space="0" w:color="000000"/>
          <w:left w:val="single" w:sz="8" w:space="0" w:color="000000"/>
          <w:bottom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2</w:t>
      </w:r>
    </w:p>
    <w:p w14:paraId="403F1D4E" w14:textId="77777777" w:rsidR="00E95434" w:rsidRDefault="00E95434">
      <w:pPr>
        <w:framePr w:w="965" w:h="271" w:hRule="exact" w:wrap="auto" w:vAnchor="page" w:hAnchor="page" w:x="5437" w:y="3102"/>
        <w:widowControl w:val="0"/>
        <w:pBdr>
          <w:top w:val="single" w:sz="8" w:space="0" w:color="000000"/>
          <w:left w:val="single" w:sz="8" w:space="0" w:color="000000"/>
          <w:bottom w:val="single" w:sz="8" w:space="0" w:color="000000"/>
        </w:pBdr>
        <w:tabs>
          <w:tab w:val="left" w:pos="360"/>
          <w:tab w:val="left" w:pos="7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3</w:t>
      </w:r>
    </w:p>
    <w:p w14:paraId="505403BD" w14:textId="77777777" w:rsidR="00E95434" w:rsidRDefault="00E95434">
      <w:pPr>
        <w:framePr w:w="1731" w:h="271" w:hRule="exact" w:wrap="auto" w:vAnchor="page" w:hAnchor="page" w:x="6337" w:y="3102"/>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4</w:t>
      </w:r>
    </w:p>
    <w:p w14:paraId="422051A9" w14:textId="77777777" w:rsidR="00E95434" w:rsidRDefault="00E95434">
      <w:pPr>
        <w:framePr w:w="1175" w:h="271" w:hRule="exact" w:wrap="auto" w:vAnchor="page" w:hAnchor="page" w:x="7998" w:y="310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5</w:t>
      </w:r>
    </w:p>
    <w:p w14:paraId="6CE99EBA" w14:textId="77777777" w:rsidR="00E95434" w:rsidRDefault="00E95434">
      <w:pPr>
        <w:framePr w:w="1194" w:h="271" w:hRule="exact" w:wrap="auto" w:vAnchor="page" w:hAnchor="page" w:x="9123" w:y="310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6</w:t>
      </w:r>
    </w:p>
    <w:p w14:paraId="597B39B5" w14:textId="77777777" w:rsidR="00E95434" w:rsidRDefault="00E95434">
      <w:pPr>
        <w:framePr w:w="1194" w:h="271" w:hRule="exact" w:wrap="auto" w:vAnchor="page" w:hAnchor="page" w:x="10267" w:y="310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7</w:t>
      </w:r>
    </w:p>
    <w:p w14:paraId="6761C392" w14:textId="77777777" w:rsidR="00E95434" w:rsidRDefault="00E95434">
      <w:pPr>
        <w:framePr w:w="1194" w:h="271" w:hRule="exact" w:wrap="auto" w:vAnchor="page" w:hAnchor="page" w:x="11392" w:y="3102"/>
        <w:widowControl w:val="0"/>
        <w:pBdr>
          <w:top w:val="single" w:sz="8" w:space="0" w:color="000000"/>
          <w:bottom w:val="single" w:sz="8" w:space="0" w:color="000000"/>
          <w:right w:val="single" w:sz="8" w:space="0" w:color="000000"/>
        </w:pBdr>
        <w:tabs>
          <w:tab w:val="left" w:pos="360"/>
          <w:tab w:val="left" w:pos="720"/>
          <w:tab w:val="left" w:pos="10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8</w:t>
      </w:r>
    </w:p>
    <w:p w14:paraId="2C98AAAE" w14:textId="77777777" w:rsidR="00E95434" w:rsidRDefault="00E95434">
      <w:pPr>
        <w:framePr w:w="14874" w:h="466" w:hRule="exact" w:wrap="auto" w:vAnchor="page" w:hAnchor="page" w:x="1252" w:y="35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Наслідки у разі якщо додаткові кошти не будуть передбачені у 2021-2022 роках та альтернативні заходи, яких необхідно вжити для забезпечення виконання бюджетної програми</w:t>
      </w:r>
    </w:p>
    <w:p w14:paraId="77D8AB9A" w14:textId="77777777" w:rsidR="00E95434" w:rsidRDefault="00E95434">
      <w:pPr>
        <w:framePr w:w="4446" w:h="187" w:hRule="exact" w:wrap="auto" w:vAnchor="page" w:hAnchor="page" w:x="2161" w:y="43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b/>
          <w:color w:val="000000"/>
          <w:sz w:val="18"/>
          <w:szCs w:val="24"/>
        </w:rPr>
      </w:pPr>
      <w:r>
        <w:rPr>
          <w:rFonts w:ascii="Times New Roman" w:hAnsi="Times New Roman"/>
          <w:b/>
          <w:color w:val="000000"/>
          <w:sz w:val="18"/>
          <w:szCs w:val="24"/>
        </w:rPr>
        <w:t xml:space="preserve">ВСЬОГО: </w:t>
      </w:r>
    </w:p>
    <w:p w14:paraId="4E3C1D58" w14:textId="77777777" w:rsidR="00E95434" w:rsidRDefault="00E95434">
      <w:pPr>
        <w:framePr w:w="1311" w:h="223" w:hRule="exact" w:wrap="auto" w:vAnchor="page" w:hAnchor="page" w:x="6607" w:y="4336"/>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9"/>
          <w:szCs w:val="24"/>
        </w:rPr>
      </w:pPr>
      <w:r>
        <w:rPr>
          <w:rFonts w:ascii="Garamond" w:hAnsi="Garamond"/>
          <w:b/>
          <w:color w:val="000000"/>
          <w:sz w:val="19"/>
          <w:szCs w:val="24"/>
        </w:rPr>
        <w:t> 427 559,3</w:t>
      </w:r>
    </w:p>
    <w:p w14:paraId="733E901C" w14:textId="77777777" w:rsidR="00E95434" w:rsidRDefault="00E95434">
      <w:pPr>
        <w:framePr w:w="1254" w:h="233" w:hRule="exact" w:wrap="auto" w:vAnchor="page" w:hAnchor="page" w:x="7918" w:y="4336"/>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9"/>
          <w:szCs w:val="24"/>
        </w:rPr>
      </w:pPr>
      <w:r>
        <w:rPr>
          <w:rFonts w:ascii="Garamond" w:hAnsi="Garamond"/>
          <w:b/>
          <w:color w:val="000000"/>
          <w:sz w:val="19"/>
          <w:szCs w:val="24"/>
        </w:rPr>
        <w:t> 261 935,8</w:t>
      </w:r>
    </w:p>
    <w:p w14:paraId="422B6587" w14:textId="77777777" w:rsidR="00E95434" w:rsidRDefault="00E95434">
      <w:pPr>
        <w:framePr w:w="1311" w:h="233" w:hRule="exact" w:wrap="auto" w:vAnchor="page" w:hAnchor="page" w:x="9172" w:y="4336"/>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9"/>
          <w:szCs w:val="24"/>
        </w:rPr>
      </w:pPr>
      <w:r>
        <w:rPr>
          <w:rFonts w:ascii="Garamond" w:hAnsi="Garamond"/>
          <w:b/>
          <w:color w:val="000000"/>
          <w:sz w:val="19"/>
          <w:szCs w:val="24"/>
        </w:rPr>
        <w:t> 438 531,9</w:t>
      </w:r>
    </w:p>
    <w:p w14:paraId="15E2C07D" w14:textId="77777777" w:rsidR="00E95434" w:rsidRDefault="00E95434">
      <w:pPr>
        <w:framePr w:w="1311" w:h="233" w:hRule="exact" w:wrap="auto" w:vAnchor="page" w:hAnchor="page" w:x="10483" w:y="4336"/>
        <w:widowControl w:val="0"/>
        <w:tabs>
          <w:tab w:val="left" w:pos="360"/>
          <w:tab w:val="left" w:pos="720"/>
          <w:tab w:val="left" w:pos="1080"/>
        </w:tabs>
        <w:autoSpaceDE w:val="0"/>
        <w:autoSpaceDN w:val="0"/>
        <w:adjustRightInd w:val="0"/>
        <w:spacing w:after="0" w:line="240" w:lineRule="auto"/>
        <w:jc w:val="right"/>
        <w:rPr>
          <w:rFonts w:ascii="Garamond" w:hAnsi="Garamond"/>
          <w:b/>
          <w:color w:val="000000"/>
          <w:sz w:val="19"/>
          <w:szCs w:val="24"/>
        </w:rPr>
      </w:pPr>
      <w:r>
        <w:rPr>
          <w:rFonts w:ascii="Garamond" w:hAnsi="Garamond"/>
          <w:b/>
          <w:color w:val="000000"/>
          <w:sz w:val="19"/>
          <w:szCs w:val="24"/>
        </w:rPr>
        <w:t> 290 447,7</w:t>
      </w:r>
    </w:p>
    <w:p w14:paraId="36FF4A16" w14:textId="77777777" w:rsidR="00E95434" w:rsidRDefault="00E95434">
      <w:pPr>
        <w:framePr w:w="4894" w:h="233" w:hRule="exact" w:wrap="auto" w:vAnchor="page" w:hAnchor="page" w:x="1886" w:y="48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 xml:space="preserve"> Міністр</w:t>
      </w:r>
    </w:p>
    <w:p w14:paraId="7AC9FD30" w14:textId="77777777" w:rsidR="00E95434" w:rsidRDefault="00E95434">
      <w:pPr>
        <w:framePr w:w="4738" w:h="233" w:hRule="exact" w:wrap="auto" w:vAnchor="page" w:hAnchor="page" w:x="10292" w:y="48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О. В. Коляда</w:t>
      </w:r>
    </w:p>
    <w:p w14:paraId="32031A6B" w14:textId="77777777" w:rsidR="00E95434" w:rsidRDefault="00E95434">
      <w:pPr>
        <w:framePr w:w="4738" w:h="280" w:hRule="exact" w:wrap="auto" w:vAnchor="page" w:hAnchor="page" w:x="10292" w:y="5181"/>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(прізвище та ініціали)</w:t>
      </w:r>
    </w:p>
    <w:p w14:paraId="3C1937A3" w14:textId="77777777" w:rsidR="00E95434" w:rsidRDefault="00E95434">
      <w:pPr>
        <w:framePr w:w="2595" w:h="280" w:hRule="exact" w:wrap="auto" w:vAnchor="page" w:hAnchor="page" w:x="7237" w:y="5181"/>
        <w:widowControl w:val="0"/>
        <w:pBdr>
          <w:top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(підпис)</w:t>
      </w:r>
    </w:p>
    <w:p w14:paraId="2E784DF8" w14:textId="77777777" w:rsidR="00E95434" w:rsidRDefault="00E95434">
      <w:pPr>
        <w:framePr w:w="4738" w:h="233" w:hRule="exact" w:wrap="auto" w:vAnchor="page" w:hAnchor="page" w:x="10292" w:y="57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Б. В. Волчихін</w:t>
      </w:r>
    </w:p>
    <w:p w14:paraId="5853F032" w14:textId="77777777" w:rsidR="00E95434" w:rsidRDefault="00E95434">
      <w:pPr>
        <w:framePr w:w="4894" w:h="233" w:hRule="exact" w:wrap="auto" w:vAnchor="page" w:hAnchor="page" w:x="1886" w:y="57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Начальник Фінансового управління</w:t>
      </w:r>
    </w:p>
    <w:p w14:paraId="2732847C" w14:textId="77777777" w:rsidR="00E95434" w:rsidRDefault="00E95434">
      <w:pPr>
        <w:framePr w:w="2595" w:h="280" w:hRule="exact" w:wrap="auto" w:vAnchor="page" w:hAnchor="page" w:x="7237" w:y="6051"/>
        <w:widowControl w:val="0"/>
        <w:pBdr>
          <w:top w:val="single" w:sz="8" w:space="0" w:color="000000"/>
        </w:pBd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(підпис)</w:t>
      </w:r>
    </w:p>
    <w:p w14:paraId="5811461D" w14:textId="77777777" w:rsidR="00E95434" w:rsidRDefault="00E95434">
      <w:pPr>
        <w:framePr w:w="4738" w:h="280" w:hRule="exact" w:wrap="auto" w:vAnchor="page" w:hAnchor="page" w:x="10292" w:y="6051"/>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(прізвище та ініціали)</w:t>
      </w:r>
    </w:p>
    <w:p w14:paraId="29BBA1CD" w14:textId="77777777" w:rsidR="00E95434" w:rsidRDefault="00E95434">
      <w:pPr>
        <w:widowControl w:val="0"/>
        <w:autoSpaceDE w:val="0"/>
        <w:autoSpaceDN w:val="0"/>
        <w:adjustRightInd w:val="0"/>
        <w:spacing w:after="0" w:line="240" w:lineRule="auto"/>
        <w:rPr>
          <w:rFonts w:ascii="Times New Roman" w:hAnsi="Times New Roman"/>
          <w:sz w:val="24"/>
          <w:szCs w:val="24"/>
        </w:rPr>
      </w:pPr>
    </w:p>
    <w:sectPr w:rsidR="00E95434">
      <w:type w:val="continuous"/>
      <w:pgSz w:w="16834" w:h="11904" w:orient="landscape"/>
      <w:pgMar w:top="567" w:right="567" w:bottom="306" w:left="1134"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40"/>
    <w:rsid w:val="00205334"/>
    <w:rsid w:val="00D51F40"/>
    <w:rsid w:val="00E954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14:docId w14:val="046F9699"/>
  <w14:defaultImageDpi w14:val="0"/>
  <w15:docId w15:val="{717F8794-BF9E-4BF9-8645-3E6F4392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11052</Words>
  <Characters>6300</Characters>
  <Application>Microsoft Office Word</Application>
  <DocSecurity>0</DocSecurity>
  <Lines>52</Lines>
  <Paragraphs>34</Paragraphs>
  <ScaleCrop>false</ScaleCrop>
  <Company>Crystal Decisions</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Reports</dc:creator>
  <cp:keywords/>
  <dc:description>Powered By Crystal</dc:description>
  <cp:lastModifiedBy>Жадік Олександр Олександрович</cp:lastModifiedBy>
  <cp:revision>2</cp:revision>
  <dcterms:created xsi:type="dcterms:W3CDTF">2020-07-24T08:26:00Z</dcterms:created>
  <dcterms:modified xsi:type="dcterms:W3CDTF">2020-07-24T08:26:00Z</dcterms:modified>
</cp:coreProperties>
</file>