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10B8" w14:textId="7B0ECABE" w:rsidR="00D164B5" w:rsidRPr="00D164B5" w:rsidRDefault="00D164B5" w:rsidP="00D164B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64B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</w:t>
      </w:r>
    </w:p>
    <w:p w14:paraId="1A5B56E9" w14:textId="77777777" w:rsidR="00D164B5" w:rsidRPr="00D164B5" w:rsidRDefault="00D164B5" w:rsidP="00D164B5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164B5">
        <w:rPr>
          <w:rFonts w:ascii="Times New Roman" w:eastAsia="Times New Roman" w:hAnsi="Times New Roman" w:cs="Times New Roman"/>
          <w:noProof/>
          <w:sz w:val="20"/>
          <w:szCs w:val="20"/>
          <w:lang w:val="uk-UA" w:eastAsia="en-US"/>
        </w:rPr>
        <w:drawing>
          <wp:inline distT="0" distB="0" distL="0" distR="0" wp14:anchorId="16EF50D5" wp14:editId="75FCB73E">
            <wp:extent cx="533400" cy="7143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E9FC" w14:textId="77777777" w:rsidR="00D164B5" w:rsidRPr="00D164B5" w:rsidRDefault="00D164B5" w:rsidP="00D164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91A2B02" w14:textId="77777777" w:rsidR="00D164B5" w:rsidRPr="00D164B5" w:rsidRDefault="00D164B5" w:rsidP="00D164B5">
      <w:pPr>
        <w:spacing w:line="240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uk-UA"/>
        </w:rPr>
      </w:pPr>
      <w:r w:rsidRPr="00D164B5">
        <w:rPr>
          <w:rFonts w:ascii="Times New Roman" w:eastAsia="Times New Roman" w:hAnsi="Times New Roman" w:cs="Times New Roman"/>
          <w:b/>
          <w:iCs/>
          <w:sz w:val="32"/>
          <w:szCs w:val="32"/>
          <w:lang w:val="uk-UA"/>
        </w:rPr>
        <w:t>КАБІНЕТ МІНІСТРІВ УКРАЇНИ</w:t>
      </w:r>
    </w:p>
    <w:p w14:paraId="5BF0C9FC" w14:textId="77777777" w:rsidR="00D164B5" w:rsidRPr="00D164B5" w:rsidRDefault="00D164B5" w:rsidP="00D164B5">
      <w:pPr>
        <w:spacing w:line="240" w:lineRule="atLeast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val="uk-UA"/>
        </w:rPr>
      </w:pPr>
    </w:p>
    <w:p w14:paraId="3F81B5B8" w14:textId="77777777" w:rsidR="00D164B5" w:rsidRPr="00D164B5" w:rsidRDefault="00D164B5" w:rsidP="00D164B5">
      <w:pPr>
        <w:spacing w:line="240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uk-UA"/>
        </w:rPr>
      </w:pPr>
      <w:r w:rsidRPr="00D164B5">
        <w:rPr>
          <w:rFonts w:ascii="Times New Roman" w:eastAsia="Times New Roman" w:hAnsi="Times New Roman" w:cs="Times New Roman"/>
          <w:b/>
          <w:iCs/>
          <w:sz w:val="32"/>
          <w:szCs w:val="32"/>
          <w:lang w:val="uk-UA"/>
        </w:rPr>
        <w:t>ПОСТАНОВА</w:t>
      </w:r>
    </w:p>
    <w:p w14:paraId="6E252045" w14:textId="77777777" w:rsidR="00D164B5" w:rsidRPr="00D164B5" w:rsidRDefault="00D164B5" w:rsidP="00D164B5">
      <w:pPr>
        <w:spacing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14:paraId="2153DB66" w14:textId="60A19467" w:rsidR="00D164B5" w:rsidRPr="00D164B5" w:rsidRDefault="00D164B5" w:rsidP="00D164B5">
      <w:pPr>
        <w:spacing w:line="24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D164B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від                                 202</w:t>
      </w:r>
      <w:r w:rsidRPr="009314A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2</w:t>
      </w:r>
      <w:r w:rsidRPr="00D164B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р. № </w:t>
      </w:r>
    </w:p>
    <w:p w14:paraId="291493ED" w14:textId="77777777" w:rsidR="00D164B5" w:rsidRPr="00D164B5" w:rsidRDefault="00D164B5" w:rsidP="00D164B5">
      <w:pPr>
        <w:spacing w:line="24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D164B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Київ </w:t>
      </w:r>
    </w:p>
    <w:p w14:paraId="157BA399" w14:textId="77777777" w:rsidR="00D164B5" w:rsidRPr="00D164B5" w:rsidRDefault="00D164B5" w:rsidP="00D164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33FD669" w14:textId="77777777" w:rsidR="00D164B5" w:rsidRPr="00D164B5" w:rsidRDefault="00D164B5" w:rsidP="00D164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3114BF8" w14:textId="1FB013EA" w:rsidR="00D164B5" w:rsidRPr="00D164B5" w:rsidRDefault="00D164B5" w:rsidP="00D164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1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Порядку використання коштів, </w:t>
      </w:r>
      <w:r w:rsidRPr="00931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передбачених у державному бюджеті для функціонування </w:t>
      </w:r>
      <w:r w:rsidRPr="00931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Українського ветеранського фонду</w:t>
      </w:r>
    </w:p>
    <w:p w14:paraId="00000005" w14:textId="40F8C8EE" w:rsidR="00E40562" w:rsidRPr="009314A9" w:rsidRDefault="00E40562" w:rsidP="00D164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6" w14:textId="77777777" w:rsidR="00E40562" w:rsidRPr="009314A9" w:rsidRDefault="00774162" w:rsidP="00D164B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частини сьомої статті 20 Бюджетного кодексу України Кабінет Міністрів України </w:t>
      </w:r>
      <w:r w:rsidRPr="009314A9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/>
        </w:rPr>
        <w:t>постановляє:</w:t>
      </w:r>
    </w:p>
    <w:p w14:paraId="00000007" w14:textId="49A52F5B" w:rsidR="00E40562" w:rsidRPr="009314A9" w:rsidRDefault="00774162" w:rsidP="00D164B5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Порядок використання коштів, передбачених у державному бюджеті </w:t>
      </w:r>
      <w:r w:rsidR="00FF54D5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функціонування Українського ветеранського фонду, що додається.</w:t>
      </w:r>
    </w:p>
    <w:p w14:paraId="097010D3" w14:textId="77777777" w:rsidR="00D164B5" w:rsidRPr="009314A9" w:rsidRDefault="00D164B5" w:rsidP="00D164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8893BC" w14:textId="77777777" w:rsidR="00D164B5" w:rsidRPr="009314A9" w:rsidRDefault="00D164B5" w:rsidP="00D164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A" w14:textId="1C0067AD" w:rsidR="00E40562" w:rsidRPr="009314A9" w:rsidRDefault="00774162" w:rsidP="00D164B5">
      <w:pPr>
        <w:shd w:val="clear" w:color="auto" w:fill="FFFFFF"/>
        <w:tabs>
          <w:tab w:val="left" w:pos="708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Прем’єр-міністр України</w:t>
      </w:r>
      <w:r w:rsidR="00D164B5" w:rsidRPr="009314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164B5" w:rsidRPr="009314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314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Д. ШМИГАЛЬ</w:t>
      </w:r>
    </w:p>
    <w:p w14:paraId="56961E21" w14:textId="77777777" w:rsidR="00D164B5" w:rsidRPr="009314A9" w:rsidRDefault="00D164B5" w:rsidP="00D164B5">
      <w:pPr>
        <w:shd w:val="clear" w:color="auto" w:fill="FFFFFF"/>
        <w:tabs>
          <w:tab w:val="left" w:pos="708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4B76DE9" w14:textId="77777777" w:rsidR="00D164B5" w:rsidRPr="009314A9" w:rsidRDefault="00D164B5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D164B5" w:rsidRPr="009314A9" w:rsidSect="00890FF0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14:paraId="0000000E" w14:textId="4E1A32FA" w:rsidR="00E40562" w:rsidRPr="009314A9" w:rsidRDefault="00774162" w:rsidP="00890FF0">
      <w:pPr>
        <w:spacing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14:paraId="0000000F" w14:textId="77777777" w:rsidR="00E40562" w:rsidRPr="009314A9" w:rsidRDefault="00774162" w:rsidP="00890FF0">
      <w:pPr>
        <w:spacing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 Кабінету Міністрів України</w:t>
      </w:r>
    </w:p>
    <w:p w14:paraId="00000010" w14:textId="2FF9A19A" w:rsidR="00E40562" w:rsidRPr="009314A9" w:rsidRDefault="00774162" w:rsidP="00890FF0">
      <w:pPr>
        <w:spacing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807FE5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="00807FE5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="00807FE5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807FE5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 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807FE5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___</w:t>
      </w:r>
    </w:p>
    <w:p w14:paraId="00000011" w14:textId="792DE074" w:rsidR="00E40562" w:rsidRPr="009314A9" w:rsidRDefault="00E40562" w:rsidP="00807F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08AB43" w14:textId="179F238D" w:rsidR="00890FF0" w:rsidRPr="009314A9" w:rsidRDefault="00890FF0" w:rsidP="00807F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239597" w14:textId="232E92A1" w:rsidR="00890FF0" w:rsidRPr="009314A9" w:rsidRDefault="00890FF0" w:rsidP="00807F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BBFCFC" w14:textId="62E528DC" w:rsidR="00890FF0" w:rsidRPr="009314A9" w:rsidRDefault="00890FF0" w:rsidP="00807F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5D6D8C" w14:textId="77777777" w:rsidR="00890FF0" w:rsidRPr="009314A9" w:rsidRDefault="00890FF0" w:rsidP="00807F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2223BC" w14:textId="77777777" w:rsidR="00807FE5" w:rsidRPr="009314A9" w:rsidRDefault="00807FE5" w:rsidP="00807F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2" w14:textId="77777777" w:rsidR="00E40562" w:rsidRPr="009314A9" w:rsidRDefault="00774162" w:rsidP="00807F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ПОРЯДОК</w:t>
      </w:r>
    </w:p>
    <w:p w14:paraId="00000014" w14:textId="6116876E" w:rsidR="00E40562" w:rsidRPr="009314A9" w:rsidRDefault="00774162" w:rsidP="00807F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використання коштів, передбачених у державному бюджеті </w:t>
      </w:r>
      <w:r w:rsidR="00807FE5" w:rsidRPr="009314A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для </w:t>
      </w:r>
      <w:r w:rsidRPr="009314A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функціонування Українського ветеранського фонду</w:t>
      </w:r>
    </w:p>
    <w:p w14:paraId="70D906FC" w14:textId="77777777" w:rsidR="00774162" w:rsidRPr="009314A9" w:rsidRDefault="00774162" w:rsidP="00807F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5" w14:textId="02FED2CB" w:rsidR="00E40562" w:rsidRPr="009314A9" w:rsidRDefault="00774162" w:rsidP="00807FE5">
      <w:pPr>
        <w:numPr>
          <w:ilvl w:val="0"/>
          <w:numId w:val="1"/>
        </w:numPr>
        <w:tabs>
          <w:tab w:val="left" w:pos="938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Цей Порядок визначає механізм використання коштів, передбачених у державному бюджеті за програмою “Функціонування </w:t>
      </w:r>
      <w:bookmarkStart w:id="0" w:name="_Hlk93495918"/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Українського ветеранського фонду</w:t>
      </w:r>
      <w:bookmarkEnd w:id="0"/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героїзація образу ветерана війни та вшанування пам’яті загиблих (померлих) захисників України” </w:t>
      </w:r>
      <w:r w:rsidR="00807FE5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функціонування </w:t>
      </w:r>
      <w:r w:rsidR="00890FF0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бюджетної установи “Український ветеранський 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фонд</w:t>
      </w:r>
      <w:r w:rsidR="00890FF0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” (далі —</w:t>
      </w:r>
      <w:r w:rsidR="00E34E6B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0FF0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Фонд), що належить до сфери управління Мінветеранів</w:t>
      </w:r>
      <w:r w:rsidR="00AE26EA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— бюджетні кошти).</w:t>
      </w:r>
    </w:p>
    <w:p w14:paraId="00000016" w14:textId="33887B83" w:rsidR="00E40562" w:rsidRPr="009314A9" w:rsidRDefault="00774162" w:rsidP="008F3C1D">
      <w:pPr>
        <w:numPr>
          <w:ilvl w:val="0"/>
          <w:numId w:val="1"/>
        </w:numPr>
        <w:tabs>
          <w:tab w:val="left" w:pos="93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Цілями використання </w:t>
      </w:r>
      <w:r w:rsidR="00731F71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бюджетних 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коштів є </w:t>
      </w:r>
      <w:r w:rsidR="00AE26EA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функціонування Фонду для </w:t>
      </w:r>
      <w:r w:rsidR="008F3C1D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 </w:t>
      </w:r>
      <w:r w:rsidR="00E34E6B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</w:t>
      </w:r>
      <w:r w:rsidR="008F3C1D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заходів щодо 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провадження сучасних проектів, спрямованих на підтримку </w:t>
      </w:r>
      <w:r w:rsidR="008B7F68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ветеранів війни, осіб, які мають особливі заслуги перед Батьківщиною, постраждалих учасників Революції Гідності (далі </w:t>
      </w:r>
      <w:r w:rsidR="00C214A5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="008B7F68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ветерани), членів сімей ветеранів та осіб, на яких поширюється чинність Закону України “Про статус ветеранів війни, гарантії їх соціального захисту”</w:t>
      </w:r>
      <w:r w:rsidR="00E07C48">
        <w:rPr>
          <w:rFonts w:ascii="Times New Roman" w:eastAsia="Times New Roman" w:hAnsi="Times New Roman" w:cs="Times New Roman"/>
          <w:sz w:val="28"/>
          <w:szCs w:val="28"/>
          <w:lang w:val="uk-UA"/>
        </w:rPr>
        <w:t>( далі членів їх сімей)</w:t>
      </w:r>
      <w:r w:rsidR="008F3C1D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17" w14:textId="74F86A81" w:rsidR="00E40562" w:rsidRPr="009314A9" w:rsidRDefault="00774162" w:rsidP="00807FE5">
      <w:pPr>
        <w:numPr>
          <w:ilvl w:val="0"/>
          <w:numId w:val="1"/>
        </w:numPr>
        <w:tabs>
          <w:tab w:val="left" w:pos="93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Головним розпорядником бюджетних коштів та відповідальним виконавцем бюджетної програми є </w:t>
      </w:r>
      <w:r w:rsidR="008F3C1D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Мінветеранів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00000018" w14:textId="7EB424D0" w:rsidR="00E40562" w:rsidRPr="009314A9" w:rsidRDefault="00774162" w:rsidP="00807FE5">
      <w:pPr>
        <w:numPr>
          <w:ilvl w:val="0"/>
          <w:numId w:val="1"/>
        </w:numPr>
        <w:tabs>
          <w:tab w:val="left" w:pos="93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Розпорядником бюджетних коштів нижчого рівня є </w:t>
      </w:r>
      <w:r w:rsidR="008F3C1D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Фонд.</w:t>
      </w:r>
    </w:p>
    <w:p w14:paraId="10522BFF" w14:textId="7F95C1BE" w:rsidR="00E34E6B" w:rsidRPr="009314A9" w:rsidRDefault="00774162" w:rsidP="00807FE5">
      <w:pPr>
        <w:numPr>
          <w:ilvl w:val="0"/>
          <w:numId w:val="1"/>
        </w:numPr>
        <w:tabs>
          <w:tab w:val="left" w:pos="93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Бюджетні кошти спрямовуються для </w:t>
      </w:r>
      <w:r w:rsidR="00C468DD" w:rsidRPr="00150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</w:t>
      </w:r>
      <w:r w:rsidRPr="00150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видатків на утримання Фонду, реалізаці</w:t>
      </w:r>
      <w:r w:rsidR="00E3534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мети, напрямів та завдань</w:t>
      </w:r>
      <w:r w:rsidR="00E34E6B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визначених </w:t>
      </w:r>
      <w:r w:rsidR="002C7CC8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положенням про Фонд.</w:t>
      </w:r>
    </w:p>
    <w:p w14:paraId="0000001A" w14:textId="57AF5D5B" w:rsidR="00E40562" w:rsidRPr="009314A9" w:rsidRDefault="00774162" w:rsidP="00807FE5">
      <w:pPr>
        <w:numPr>
          <w:ilvl w:val="0"/>
          <w:numId w:val="1"/>
        </w:numPr>
        <w:tabs>
          <w:tab w:val="left" w:pos="93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041A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Бюджетні кошти</w:t>
      </w:r>
      <w:r w:rsidR="002C7CC8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використовуються </w:t>
      </w:r>
      <w:r w:rsidR="002C7CC8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Фондом 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для:</w:t>
      </w:r>
    </w:p>
    <w:p w14:paraId="0151A287" w14:textId="4AF0F1F3" w:rsidR="001C4A39" w:rsidRPr="008B5597" w:rsidRDefault="001C4A39" w:rsidP="009E0113">
      <w:pPr>
        <w:numPr>
          <w:ilvl w:val="0"/>
          <w:numId w:val="2"/>
        </w:numPr>
        <w:tabs>
          <w:tab w:val="left" w:pos="93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597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цільової допомоги у вигляді коштів на безоплатній та безповоротній основі (далі – фінансова підтримка)</w:t>
      </w:r>
      <w:r w:rsidRPr="008B559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16FA8" w:rsidRPr="008B55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особам, які зазначені в пункті 7 цього </w:t>
      </w:r>
      <w:r w:rsidR="002C7CC8" w:rsidRPr="008B559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316FA8" w:rsidRPr="008B5597">
        <w:rPr>
          <w:rFonts w:ascii="Times New Roman" w:eastAsia="Times New Roman" w:hAnsi="Times New Roman" w:cs="Times New Roman"/>
          <w:sz w:val="28"/>
          <w:szCs w:val="28"/>
          <w:lang w:val="uk-UA"/>
        </w:rPr>
        <w:t>орядку</w:t>
      </w:r>
      <w:r w:rsidRPr="008B55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для реалізації </w:t>
      </w:r>
      <w:r w:rsidR="009F2B16" w:rsidRPr="008B5597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програм, проектів, заходів</w:t>
      </w:r>
      <w:r w:rsidR="00E3534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B55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5597" w:rsidRPr="008B5597">
        <w:rPr>
          <w:rFonts w:ascii="Times New Roman" w:eastAsia="Times New Roman" w:hAnsi="Times New Roman" w:cs="Times New Roman"/>
          <w:sz w:val="28"/>
          <w:szCs w:val="28"/>
          <w:lang w:val="uk-UA"/>
        </w:rPr>
        <w:t>які визначені переможцями конкурсного відбору</w:t>
      </w:r>
      <w:r w:rsidR="00E3534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5597" w:rsidRPr="008B55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B55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9F2B16" w:rsidRPr="008B55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погоджених з Мінветеранів </w:t>
      </w:r>
      <w:r w:rsidR="0062186E" w:rsidRPr="008B5597">
        <w:rPr>
          <w:rFonts w:ascii="Times New Roman" w:hAnsi="Times New Roman" w:cs="Times New Roman"/>
          <w:sz w:val="28"/>
          <w:szCs w:val="28"/>
          <w:lang w:val="uk-UA"/>
        </w:rPr>
        <w:t>пріоритетних напрямів здійснення діяльності Фонду та річної програми підтримки проєктів</w:t>
      </w:r>
      <w:r w:rsidR="0062186E" w:rsidRPr="008B5597" w:rsidDel="006218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2186E" w:rsidRPr="008B5597">
        <w:rPr>
          <w:rFonts w:ascii="Times New Roman" w:eastAsia="Times New Roman" w:hAnsi="Times New Roman" w:cs="Times New Roman"/>
          <w:sz w:val="28"/>
          <w:szCs w:val="28"/>
          <w:lang w:val="uk-UA"/>
        </w:rPr>
        <w:t>Фонду, спрямованих на:</w:t>
      </w:r>
    </w:p>
    <w:p w14:paraId="0000001D" w14:textId="71E36C9A" w:rsidR="00E40562" w:rsidRDefault="00774162" w:rsidP="00807FE5">
      <w:pPr>
        <w:tabs>
          <w:tab w:val="left" w:pos="938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реінтеграцію ветеранів </w:t>
      </w:r>
      <w:r w:rsidR="00E07C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членів їх сімей 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до активного суспільного життя, забезпечення збереження і відновлення їх фізичного та психічного здоров’я;</w:t>
      </w:r>
    </w:p>
    <w:p w14:paraId="3A65B2F3" w14:textId="3CCA4043" w:rsidR="0015041A" w:rsidRPr="009314A9" w:rsidRDefault="0015041A" w:rsidP="00E07C48">
      <w:pPr>
        <w:spacing w:before="240" w:after="2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підвищення рівня профорієнтаційної роботи серед ветеранів війни;</w:t>
      </w:r>
    </w:p>
    <w:p w14:paraId="0000001F" w14:textId="3DC9A651" w:rsidR="00E40562" w:rsidRPr="009314A9" w:rsidRDefault="00774162" w:rsidP="00807FE5">
      <w:pPr>
        <w:tabs>
          <w:tab w:val="left" w:pos="938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підтримку ведення </w:t>
      </w:r>
      <w:r w:rsidR="00B77509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підприємницької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̈ діяльності ветеранами та сприяння у їх працевлаштуванні;</w:t>
      </w:r>
    </w:p>
    <w:p w14:paraId="00000022" w14:textId="2E2C3533" w:rsidR="00E40562" w:rsidRPr="009314A9" w:rsidRDefault="00774162" w:rsidP="00807FE5">
      <w:pPr>
        <w:tabs>
          <w:tab w:val="left" w:pos="938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стимулювання розроблення ветеранами інноваційних проєктів</w:t>
      </w:r>
      <w:r w:rsidR="001C4A39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, зокрема проектів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цифрового розвитку;</w:t>
      </w:r>
    </w:p>
    <w:p w14:paraId="00000024" w14:textId="368D7EA1" w:rsidR="00E40562" w:rsidRPr="009314A9" w:rsidRDefault="00774162" w:rsidP="00807FE5">
      <w:pPr>
        <w:numPr>
          <w:ilvl w:val="0"/>
          <w:numId w:val="2"/>
        </w:numPr>
        <w:tabs>
          <w:tab w:val="left" w:pos="93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організацію конференцій, форумів, програм та інші публічних заходів і </w:t>
      </w:r>
      <w:r w:rsidR="00316FA8"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подій </w:t>
      </w: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відповідно до основних завдань</w:t>
      </w:r>
      <w:r w:rsidR="00FD7AEF"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Фонду</w:t>
      </w: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;</w:t>
      </w:r>
    </w:p>
    <w:p w14:paraId="00000025" w14:textId="5E0C9A85" w:rsidR="00E40562" w:rsidRPr="009314A9" w:rsidRDefault="00774162" w:rsidP="00807FE5">
      <w:pPr>
        <w:numPr>
          <w:ilvl w:val="0"/>
          <w:numId w:val="2"/>
        </w:numPr>
        <w:tabs>
          <w:tab w:val="left" w:pos="93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highlight w:val="white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розроблення, виробництво, розміщення і поширення друкованої продукції, фото- і відеоматеріалів, телевізійних виробів, відео- та звукозаписів, блогів, публікацій, інформаційних і рекламних матеріалів тощо</w:t>
      </w:r>
      <w:r w:rsidR="006F3BA5"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r w:rsidR="006F3BA5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пов’язаних з виконанням завдань і функцій</w:t>
      </w:r>
      <w:r w:rsidR="006F3BA5"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Фонду</w:t>
      </w: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;</w:t>
      </w:r>
    </w:p>
    <w:p w14:paraId="00000027" w14:textId="27AA3FD2" w:rsidR="00E40562" w:rsidRPr="009314A9" w:rsidRDefault="00774162" w:rsidP="00807FE5">
      <w:pPr>
        <w:numPr>
          <w:ilvl w:val="0"/>
          <w:numId w:val="2"/>
        </w:numPr>
        <w:tabs>
          <w:tab w:val="left" w:pos="93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функціонування Фонду</w:t>
      </w:r>
      <w:r w:rsidR="00316FA8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затвердженого кошторису</w:t>
      </w:r>
      <w:r w:rsidR="008E5326" w:rsidRPr="009314A9">
        <w:rPr>
          <w:lang w:val="uk-UA"/>
        </w:rPr>
        <w:t xml:space="preserve"> </w:t>
      </w:r>
      <w:r w:rsidR="008E5326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(оплата праці працівників; нарахування на оплату праці; придбання предметів, матеріалів, обладнання та інвентарю, необхідних для виконання визначених завдань; оплата послуг (у тому числі комунальних послуг та енергоносіїв); видатки, пов’язані із службовими відрядженнями в межах України; обов’язкові платежі до бюджету з урахуванням необхідності погашення заборгованості за бюджетними зобов’язаннями минулих років, зареєстрованої в органах Казначейства)</w:t>
      </w: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0000028" w14:textId="4B5F5BC5" w:rsidR="00E40562" w:rsidRPr="009314A9" w:rsidRDefault="00774162" w:rsidP="00807FE5">
      <w:pPr>
        <w:numPr>
          <w:ilvl w:val="0"/>
          <w:numId w:val="1"/>
        </w:numPr>
        <w:tabs>
          <w:tab w:val="left" w:pos="93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на отримання фінансової підтримки мають:</w:t>
      </w:r>
    </w:p>
    <w:p w14:paraId="5A95DF2A" w14:textId="0F6D897E" w:rsidR="00E07C48" w:rsidRPr="00E07C48" w:rsidRDefault="00E07C48" w:rsidP="00E07C48">
      <w:pPr>
        <w:pStyle w:val="ab"/>
        <w:numPr>
          <w:ilvl w:val="0"/>
          <w:numId w:val="4"/>
        </w:numPr>
        <w:spacing w:before="240" w:after="20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93673811"/>
      <w:r w:rsidRPr="00E07C48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фізичні особи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 ветерани та особи, </w:t>
      </w:r>
      <w:r w:rsidRPr="00E07C48">
        <w:rPr>
          <w:rFonts w:ascii="Times New Roman" w:eastAsia="Times New Roman" w:hAnsi="Times New Roman" w:cs="Times New Roman"/>
          <w:sz w:val="28"/>
          <w:szCs w:val="28"/>
          <w:lang w:val="uk-UA"/>
        </w:rPr>
        <w:t>на яких поширюється чинність Закону України “Про статус ветеранів війни, гарантії їх соціального захисту”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E07C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тому числі</w:t>
      </w:r>
      <w:r w:rsidRPr="00E07C4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які зареєстровані відповідно до вимог законодавства, як фізичні особи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–</w:t>
      </w:r>
      <w:r w:rsidRPr="00E07C4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підприємці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29F41CC" w14:textId="59FB6C17" w:rsidR="00E07C48" w:rsidRPr="00E07C48" w:rsidRDefault="00E07C48" w:rsidP="00E07C48">
      <w:pPr>
        <w:pStyle w:val="ab"/>
        <w:numPr>
          <w:ilvl w:val="0"/>
          <w:numId w:val="4"/>
        </w:numPr>
        <w:spacing w:before="240" w:after="20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7C48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юридичні особи, засновниками яких є фізичні особ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( ветерани та особи, </w:t>
      </w:r>
      <w:r w:rsidRPr="00E07C48">
        <w:rPr>
          <w:rFonts w:ascii="Times New Roman" w:eastAsia="Times New Roman" w:hAnsi="Times New Roman" w:cs="Times New Roman"/>
          <w:sz w:val="28"/>
          <w:szCs w:val="28"/>
          <w:lang w:val="uk-UA"/>
        </w:rPr>
        <w:t>на яких поширюється чинність Закону України “Про статус ветеранів війни, гарантії їх соціального захисту”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E07C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є зареєстрованими не менше двох років</w:t>
      </w:r>
      <w:bookmarkEnd w:id="1"/>
      <w:r w:rsidRPr="00E07C4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000002D" w14:textId="06C3C4F6" w:rsidR="00E40562" w:rsidRPr="00E07C48" w:rsidRDefault="0042630B" w:rsidP="00E07C48">
      <w:pPr>
        <w:pStyle w:val="ab"/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7C48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774162" w:rsidRPr="00E07C48">
        <w:rPr>
          <w:rFonts w:ascii="Times New Roman" w:eastAsia="Times New Roman" w:hAnsi="Times New Roman" w:cs="Times New Roman"/>
          <w:sz w:val="28"/>
          <w:szCs w:val="28"/>
          <w:lang w:val="uk-UA"/>
        </w:rPr>
        <w:t>ромадські об</w:t>
      </w:r>
      <w:r w:rsidR="00A75F32" w:rsidRPr="00E07C48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774162" w:rsidRPr="00E07C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єднання зі статусом юридичної особи, які зареєстровані відповідно до вимог законодавства </w:t>
      </w:r>
      <w:r w:rsidR="00A75F32" w:rsidRPr="00E07C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пізніше ніж за 2 роки до отримання фінансової підтримки </w:t>
      </w:r>
      <w:r w:rsidR="00774162" w:rsidRPr="00E07C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мають статус неприбутковості, </w:t>
      </w:r>
      <w:r w:rsidR="00774162" w:rsidRPr="00E07C4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до статутної діяльності яких належать</w:t>
      </w:r>
      <w:r w:rsidR="00774162" w:rsidRPr="00E07C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захисту прав і свобод, задоволення суспільних, економічних, соціальних, культурних та інших інтересів ветеранів та членів сімей ветеранів, формування української громадянської ідентичності.</w:t>
      </w:r>
    </w:p>
    <w:p w14:paraId="4047D3E1" w14:textId="002FEC7B" w:rsidR="004031A7" w:rsidRPr="00ED3DB7" w:rsidRDefault="00942632" w:rsidP="00ED3DB7">
      <w:pPr>
        <w:numPr>
          <w:ilvl w:val="0"/>
          <w:numId w:val="1"/>
        </w:numPr>
        <w:tabs>
          <w:tab w:val="left" w:pos="93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3D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Підготовка та затвердження порядків </w:t>
      </w:r>
      <w:r w:rsidR="00ED3DB7" w:rsidRPr="00ED3D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подання Фонду пропозицій щодо підтримки проєктів, </w:t>
      </w:r>
      <w:r w:rsidRPr="00ED3D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</w:t>
      </w:r>
      <w:r w:rsidR="00D13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Фондом </w:t>
      </w:r>
      <w:r w:rsidRPr="00ED3DB7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конкурсного відбору проєктів</w:t>
      </w:r>
      <w:r w:rsidR="001F0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D3DB7">
        <w:rPr>
          <w:rFonts w:ascii="Times New Roman" w:eastAsia="Times New Roman" w:hAnsi="Times New Roman" w:cs="Times New Roman"/>
          <w:sz w:val="28"/>
          <w:szCs w:val="28"/>
          <w:lang w:val="uk-UA"/>
        </w:rPr>
        <w:t>та моніторингу їх реалізації</w:t>
      </w:r>
      <w:r w:rsidR="00ED3D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відповідно до </w:t>
      </w:r>
      <w:r w:rsidR="001F0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затвердженого Мінветеранів </w:t>
      </w:r>
      <w:r w:rsidR="00ED3DB7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Фонд</w:t>
      </w:r>
      <w:r w:rsidR="001F0DE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32" w14:textId="2E7A35BB" w:rsidR="00E40562" w:rsidRPr="009E0113" w:rsidRDefault="008B5597" w:rsidP="009E0113">
      <w:pPr>
        <w:numPr>
          <w:ilvl w:val="0"/>
          <w:numId w:val="1"/>
        </w:numPr>
        <w:tabs>
          <w:tab w:val="left" w:pos="938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Між Фондом та</w:t>
      </w:r>
      <w:r w:rsidR="00774162" w:rsidRPr="009E0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E22" w:rsidRPr="009E0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переможцем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конкурсного відбору </w:t>
      </w:r>
      <w:r w:rsidR="00774162" w:rsidRPr="009E0113">
        <w:rPr>
          <w:rFonts w:ascii="Times New Roman" w:eastAsia="Times New Roman" w:hAnsi="Times New Roman" w:cs="Times New Roman"/>
          <w:sz w:val="28"/>
          <w:szCs w:val="28"/>
          <w:lang w:val="uk-UA"/>
        </w:rPr>
        <w:t>укладається договір про реалізацію проєкту.</w:t>
      </w:r>
    </w:p>
    <w:p w14:paraId="00000033" w14:textId="77777777" w:rsidR="00E40562" w:rsidRPr="009314A9" w:rsidRDefault="00774162" w:rsidP="00807FE5">
      <w:pPr>
        <w:tabs>
          <w:tab w:val="left" w:pos="938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Примірна форма договору про реалізацію проєкту затверджується Мінветеранів.</w:t>
      </w:r>
    </w:p>
    <w:p w14:paraId="00000034" w14:textId="17B2297E" w:rsidR="00E40562" w:rsidRPr="009314A9" w:rsidRDefault="00774162" w:rsidP="00807FE5">
      <w:pPr>
        <w:tabs>
          <w:tab w:val="left" w:pos="938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Фонд </w:t>
      </w:r>
      <w:r w:rsidR="005F1E22"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нада</w:t>
      </w:r>
      <w:r w:rsidR="008B559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є </w:t>
      </w:r>
      <w:r w:rsidR="005F1E22"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фінансов</w:t>
      </w:r>
      <w:r w:rsidR="008B559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</w:t>
      </w:r>
      <w:r w:rsidR="005F1E22"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підтримк</w:t>
      </w:r>
      <w:r w:rsidR="008B559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</w:t>
      </w:r>
      <w:r w:rsidR="005F1E22"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згідно з укладеними договорами шляхом перерахування коштів із свого реєстраційного рахунка на </w:t>
      </w:r>
      <w:r w:rsidR="005F1E22"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рахунки переможців</w:t>
      </w: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відкриті в установах банків.</w:t>
      </w:r>
    </w:p>
    <w:p w14:paraId="00000035" w14:textId="04C62FAB" w:rsidR="00E40562" w:rsidRPr="0029319F" w:rsidRDefault="0044094C" w:rsidP="00C0217F">
      <w:pPr>
        <w:numPr>
          <w:ilvl w:val="0"/>
          <w:numId w:val="1"/>
        </w:numPr>
        <w:tabs>
          <w:tab w:val="left" w:pos="1036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319F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фінансової підтримки</w:t>
      </w:r>
      <w:r w:rsidRPr="0029319F" w:rsidDel="00440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74162" w:rsidRPr="002931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може здійснюватися у повному обсязі за рахунок Фонду. У разі реалізації спільних проектів Фонд може здійснювати </w:t>
      </w:r>
      <w:r w:rsidRPr="002931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фінансову підтримку </w:t>
      </w:r>
      <w:r w:rsidR="00774162" w:rsidRPr="0029319F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 частково.</w:t>
      </w:r>
    </w:p>
    <w:p w14:paraId="00000036" w14:textId="6C9DE3A1" w:rsidR="00E40562" w:rsidRPr="0029319F" w:rsidRDefault="00774162" w:rsidP="00C0217F">
      <w:pPr>
        <w:numPr>
          <w:ilvl w:val="0"/>
          <w:numId w:val="1"/>
        </w:numPr>
        <w:tabs>
          <w:tab w:val="left" w:pos="1036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048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Інформація про проєкти </w:t>
      </w:r>
      <w:r w:rsidR="00F4048A" w:rsidRPr="00F4048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—</w:t>
      </w:r>
      <w:r w:rsidRPr="00F4048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переможці конкурс</w:t>
      </w:r>
      <w:r w:rsidR="0044094C" w:rsidRPr="00F4048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ного відбору</w:t>
      </w:r>
      <w:r w:rsidRPr="00F4048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розміщу</w:t>
      </w:r>
      <w:r w:rsidR="0029319F" w:rsidRPr="00F4048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є</w:t>
      </w:r>
      <w:r w:rsidRPr="00F4048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ться</w:t>
      </w:r>
      <w:r w:rsidRPr="002931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офіційному вебсайті Фонду (у разі відсутності вебсайту Фонду </w:t>
      </w:r>
      <w:r w:rsidR="00F4048A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2931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офіційному вебсайті Мінветеранів).</w:t>
      </w:r>
    </w:p>
    <w:p w14:paraId="4629714C" w14:textId="678158A5" w:rsidR="0044094C" w:rsidRPr="0029319F" w:rsidRDefault="00774162" w:rsidP="00C0217F">
      <w:pPr>
        <w:numPr>
          <w:ilvl w:val="0"/>
          <w:numId w:val="1"/>
        </w:numPr>
        <w:tabs>
          <w:tab w:val="left" w:pos="1036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31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Фонд здійснює контроль за виконанням </w:t>
      </w:r>
      <w:r w:rsidR="0044094C" w:rsidRPr="0029319F"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переможцями</w:t>
      </w:r>
      <w:r w:rsidR="0055312C" w:rsidRPr="002931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конкурсного відбору, які отримали фінансову п</w:t>
      </w:r>
      <w:r w:rsidR="0029319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55312C" w:rsidRPr="0029319F">
        <w:rPr>
          <w:rFonts w:ascii="Times New Roman" w:eastAsia="Times New Roman" w:hAnsi="Times New Roman" w:cs="Times New Roman"/>
          <w:sz w:val="28"/>
          <w:szCs w:val="28"/>
          <w:lang w:val="uk-UA"/>
        </w:rPr>
        <w:t>дтримку,</w:t>
      </w:r>
      <w:r w:rsidR="0044094C" w:rsidRPr="002931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31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зобов'язань перед </w:t>
      </w:r>
      <w:r w:rsidR="0044094C" w:rsidRPr="0029319F">
        <w:rPr>
          <w:rFonts w:ascii="Times New Roman" w:eastAsia="Times New Roman" w:hAnsi="Times New Roman" w:cs="Times New Roman"/>
          <w:sz w:val="28"/>
          <w:szCs w:val="28"/>
          <w:lang w:val="uk-UA"/>
        </w:rPr>
        <w:t>Фондом</w:t>
      </w:r>
      <w:r w:rsidR="00E2545E" w:rsidRPr="0029319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431DD2E" w14:textId="77777777" w:rsidR="00530F11" w:rsidRDefault="00774162" w:rsidP="00530F11">
      <w:pPr>
        <w:tabs>
          <w:tab w:val="left" w:pos="938"/>
          <w:tab w:val="left" w:pos="127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Фонд отримує і аналізує звіти про результати виконання проєктів та використання коштів, спрямованих на їх реалізацію.</w:t>
      </w:r>
      <w:r w:rsidR="0055312C" w:rsidRPr="009314A9">
        <w:rPr>
          <w:rFonts w:ascii="Times New Roman" w:hAnsi="Times New Roman" w:cs="Times New Roman"/>
          <w:color w:val="212529"/>
          <w:sz w:val="28"/>
          <w:szCs w:val="28"/>
          <w:highlight w:val="white"/>
          <w:lang w:val="uk-UA"/>
        </w:rPr>
        <w:t xml:space="preserve"> </w:t>
      </w:r>
      <w:r w:rsidR="0055312C" w:rsidRPr="00530F11">
        <w:rPr>
          <w:rFonts w:ascii="Times New Roman" w:hAnsi="Times New Roman" w:cs="Times New Roman"/>
          <w:sz w:val="28"/>
          <w:szCs w:val="28"/>
          <w:lang w:val="uk-UA"/>
        </w:rPr>
        <w:t>Перелік документів та порядок надання таких звітів, погоджується з Мінветеранів.</w:t>
      </w:r>
      <w:r w:rsidR="0014526A" w:rsidRPr="00530F11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</w:p>
    <w:p w14:paraId="00000038" w14:textId="187ED158" w:rsidR="00E40562" w:rsidRPr="00C0217F" w:rsidRDefault="0029319F" w:rsidP="00530F11">
      <w:pPr>
        <w:tabs>
          <w:tab w:val="left" w:pos="938"/>
          <w:tab w:val="left" w:pos="127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217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774162" w:rsidRPr="00C0217F">
        <w:rPr>
          <w:rFonts w:ascii="Times New Roman" w:eastAsia="Times New Roman" w:hAnsi="Times New Roman" w:cs="Times New Roman"/>
          <w:sz w:val="28"/>
          <w:szCs w:val="28"/>
          <w:lang w:val="uk-UA"/>
        </w:rPr>
        <w:t>роєкт, реалізован</w:t>
      </w:r>
      <w:r w:rsidRPr="00C0217F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774162" w:rsidRPr="00C021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підтримки Фонду, </w:t>
      </w:r>
      <w:r w:rsidRPr="00C021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завершується </w:t>
      </w:r>
      <w:r w:rsidR="00774162" w:rsidRPr="00C0217F">
        <w:rPr>
          <w:rFonts w:ascii="Times New Roman" w:eastAsia="Times New Roman" w:hAnsi="Times New Roman" w:cs="Times New Roman"/>
          <w:sz w:val="28"/>
          <w:szCs w:val="28"/>
          <w:lang w:val="uk-UA"/>
        </w:rPr>
        <w:t>публічн</w:t>
      </w:r>
      <w:r w:rsidRPr="00C0217F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="00774162" w:rsidRPr="00C021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представлення</w:t>
      </w:r>
      <w:r w:rsidRPr="00C0217F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774162" w:rsidRPr="00C021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результатів його виконання, а також розміщення</w:t>
      </w:r>
      <w:r w:rsidR="00C0217F" w:rsidRPr="00C0217F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774162" w:rsidRPr="00C021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звіту про використання коштів у рамках проєкту на офіційному вебсайті Фонду для відкритого доступу та звіту у формі відкритих даних відповідно до Закону України “Про доступ до публічної інформації” (у разі відсутності вебсайту Фонду </w:t>
      </w:r>
      <w:r w:rsidR="00F4048A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="00774162" w:rsidRPr="00C021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офіційному вебсайті Мінветеранів).</w:t>
      </w:r>
    </w:p>
    <w:p w14:paraId="00000039" w14:textId="458EAA1D" w:rsidR="00E40562" w:rsidRPr="009314A9" w:rsidRDefault="00774162" w:rsidP="0014526A">
      <w:pPr>
        <w:numPr>
          <w:ilvl w:val="0"/>
          <w:numId w:val="1"/>
        </w:numPr>
        <w:tabs>
          <w:tab w:val="left" w:pos="938"/>
          <w:tab w:val="left" w:pos="105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Бюджетні кошти не можуть бути спрямовані</w:t>
      </w:r>
      <w:r w:rsidR="00863E40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14:paraId="0000003A" w14:textId="4E59D592" w:rsidR="00E40562" w:rsidRPr="009314A9" w:rsidRDefault="00774162" w:rsidP="0014526A">
      <w:pPr>
        <w:tabs>
          <w:tab w:val="left" w:pos="938"/>
          <w:tab w:val="left" w:pos="105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придбання товарів, виконання робіт, надання послуг, що не пов’язані забезпеченням діяльності Фонду, передбачених пунктом </w:t>
      </w:r>
      <w:r w:rsidR="00E3534F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Порядку;</w:t>
      </w:r>
    </w:p>
    <w:p w14:paraId="0000003B" w14:textId="15619496" w:rsidR="00E40562" w:rsidRPr="009314A9" w:rsidRDefault="00774162" w:rsidP="0014526A">
      <w:pPr>
        <w:tabs>
          <w:tab w:val="left" w:pos="938"/>
          <w:tab w:val="left" w:pos="105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оплату посередницьких послуг</w:t>
      </w:r>
      <w:r w:rsidR="00863E40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, товарів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послуг </w:t>
      </w:r>
      <w:r w:rsidR="00863E40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осіб, які безпосередньо не беруть участь у реалізації заходів (проєктів) за підтримки Фонду, зазначених у договорі про реалізацію проєкту;</w:t>
      </w:r>
    </w:p>
    <w:p w14:paraId="0000003C" w14:textId="5C041CE5" w:rsidR="00E40562" w:rsidRPr="009314A9" w:rsidRDefault="00774162" w:rsidP="0014526A">
      <w:pPr>
        <w:tabs>
          <w:tab w:val="left" w:pos="938"/>
          <w:tab w:val="left" w:pos="105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 видатків, що передбачені іншими бюджетними програмами (крім випадків </w:t>
      </w:r>
      <w:r w:rsidR="00A82CAB"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реалізації спільних проектів Фонду 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з відповідних місцевих бюджетів та інших джерел, не заборонених законодавством);</w:t>
      </w:r>
    </w:p>
    <w:p w14:paraId="0000003D" w14:textId="341026F5" w:rsidR="00E40562" w:rsidRPr="009314A9" w:rsidRDefault="00774162" w:rsidP="0014526A">
      <w:pPr>
        <w:tabs>
          <w:tab w:val="left" w:pos="938"/>
          <w:tab w:val="left" w:pos="105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підготовку документів для участі у конкурсному </w:t>
      </w:r>
      <w:r w:rsidR="00863E40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відборі</w:t>
      </w: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000003E" w14:textId="6AB364C3" w:rsidR="00E40562" w:rsidRPr="009314A9" w:rsidRDefault="00774162" w:rsidP="0014526A">
      <w:pPr>
        <w:tabs>
          <w:tab w:val="left" w:pos="938"/>
          <w:tab w:val="left" w:pos="105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придбання товарів, виконання робіт, надання послуг, що не пов’язані з реалізацією заходів (проектів) за підтримки Фонду, зазначених у договорі про реалізацію проєкту</w:t>
      </w:r>
      <w:r w:rsidR="00863E40"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382D687" w14:textId="5ED5880F" w:rsidR="00863E40" w:rsidRPr="009314A9" w:rsidRDefault="00863E40" w:rsidP="0014526A">
      <w:pPr>
        <w:numPr>
          <w:ilvl w:val="0"/>
          <w:numId w:val="1"/>
        </w:numPr>
        <w:tabs>
          <w:tab w:val="left" w:pos="105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Фонд подає щомісяця до 15 числа Мінветеранів звіт про використання бюджетних коштів із зазначенням кількісних, вартісних та результативних показників здійснення заходів передбачених у пункті </w:t>
      </w:r>
      <w:r w:rsidR="00E3534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6</w:t>
      </w: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цього Порядку. </w:t>
      </w:r>
    </w:p>
    <w:p w14:paraId="4C5369F8" w14:textId="77777777" w:rsidR="002353C5" w:rsidRPr="009314A9" w:rsidRDefault="002353C5" w:rsidP="0014526A">
      <w:pPr>
        <w:numPr>
          <w:ilvl w:val="0"/>
          <w:numId w:val="1"/>
        </w:numPr>
        <w:tabs>
          <w:tab w:val="left" w:pos="1050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Закупівля товарів, робіт і послуг за рахунок бюджетних коштів здійснюється в установленому законом порядку.</w:t>
      </w:r>
    </w:p>
    <w:p w14:paraId="6FC47313" w14:textId="5E7204A4" w:rsidR="002353C5" w:rsidRPr="009314A9" w:rsidRDefault="002353C5" w:rsidP="0014526A">
      <w:pPr>
        <w:pStyle w:val="ab"/>
        <w:tabs>
          <w:tab w:val="left" w:pos="1050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highlight w:val="white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Попередня оплата таких товарів, робіт і послуг проводиться відповідно до положень бюджетного законодавства.</w:t>
      </w:r>
      <w:r w:rsidRPr="009314A9" w:rsidDel="002353C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4F670A98" w14:textId="771C2C33" w:rsidR="008A4114" w:rsidRPr="009314A9" w:rsidRDefault="008A4114" w:rsidP="0014526A">
      <w:pPr>
        <w:pStyle w:val="ab"/>
        <w:numPr>
          <w:ilvl w:val="0"/>
          <w:numId w:val="1"/>
        </w:numPr>
        <w:tabs>
          <w:tab w:val="left" w:pos="1050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white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бухгалтерського обліку, відкриття рахунків, реєстрація, облік бюджетних зобов’язань в органах Казначейства та проведення операцій, пов’язаних з використанням бюджетних коштів, здійснюються в установленому законодавством порядку.</w:t>
      </w:r>
      <w:r w:rsidRPr="009314A9" w:rsidDel="008A41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00000043" w14:textId="77777777" w:rsidR="00E40562" w:rsidRPr="009314A9" w:rsidRDefault="00774162" w:rsidP="0014526A">
      <w:pPr>
        <w:numPr>
          <w:ilvl w:val="0"/>
          <w:numId w:val="1"/>
        </w:numPr>
        <w:tabs>
          <w:tab w:val="left" w:pos="1050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9314A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Складення та подання фінансової і бюджетної звітності про використання бюджетних коштів, а також контроль за їх цільовим та ефективним витрачанням здійснюються в установленому законодавством порядку.</w:t>
      </w:r>
    </w:p>
    <w:p w14:paraId="00000044" w14:textId="6FD3F53C" w:rsidR="00E40562" w:rsidRPr="009314A9" w:rsidRDefault="00E3534F" w:rsidP="00E3534F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</w:p>
    <w:sectPr w:rsidR="00E40562" w:rsidRPr="009314A9" w:rsidSect="00D13421">
      <w:headerReference w:type="default" r:id="rId9"/>
      <w:pgSz w:w="11909" w:h="16834"/>
      <w:pgMar w:top="1134" w:right="567" w:bottom="1134" w:left="1701" w:header="51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A89B" w14:textId="77777777" w:rsidR="00840F16" w:rsidRDefault="00840F16" w:rsidP="00D13421">
      <w:pPr>
        <w:spacing w:line="240" w:lineRule="auto"/>
      </w:pPr>
      <w:r>
        <w:separator/>
      </w:r>
    </w:p>
  </w:endnote>
  <w:endnote w:type="continuationSeparator" w:id="0">
    <w:p w14:paraId="7B385010" w14:textId="77777777" w:rsidR="00840F16" w:rsidRDefault="00840F16" w:rsidP="00D13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2FE2" w14:textId="77777777" w:rsidR="00840F16" w:rsidRDefault="00840F16" w:rsidP="00D13421">
      <w:pPr>
        <w:spacing w:line="240" w:lineRule="auto"/>
      </w:pPr>
      <w:r>
        <w:separator/>
      </w:r>
    </w:p>
  </w:footnote>
  <w:footnote w:type="continuationSeparator" w:id="0">
    <w:p w14:paraId="0C19E597" w14:textId="77777777" w:rsidR="00840F16" w:rsidRDefault="00840F16" w:rsidP="00D13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187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4FDBAF" w14:textId="1E5849AC" w:rsidR="006005D0" w:rsidRPr="006005D0" w:rsidRDefault="006005D0">
        <w:pPr>
          <w:pStyle w:val="ae"/>
          <w:jc w:val="center"/>
          <w:rPr>
            <w:rFonts w:ascii="Times New Roman" w:hAnsi="Times New Roman" w:cs="Times New Roman"/>
          </w:rPr>
        </w:pPr>
        <w:r w:rsidRPr="006005D0">
          <w:rPr>
            <w:rFonts w:ascii="Times New Roman" w:hAnsi="Times New Roman" w:cs="Times New Roman"/>
          </w:rPr>
          <w:fldChar w:fldCharType="begin"/>
        </w:r>
        <w:r w:rsidRPr="006005D0">
          <w:rPr>
            <w:rFonts w:ascii="Times New Roman" w:hAnsi="Times New Roman" w:cs="Times New Roman"/>
          </w:rPr>
          <w:instrText>PAGE   \* MERGEFORMAT</w:instrText>
        </w:r>
        <w:r w:rsidRPr="006005D0">
          <w:rPr>
            <w:rFonts w:ascii="Times New Roman" w:hAnsi="Times New Roman" w:cs="Times New Roman"/>
          </w:rPr>
          <w:fldChar w:fldCharType="separate"/>
        </w:r>
        <w:r w:rsidRPr="006005D0">
          <w:rPr>
            <w:rFonts w:ascii="Times New Roman" w:hAnsi="Times New Roman" w:cs="Times New Roman"/>
            <w:lang w:val="uk-UA"/>
          </w:rPr>
          <w:t>2</w:t>
        </w:r>
        <w:r w:rsidRPr="006005D0">
          <w:rPr>
            <w:rFonts w:ascii="Times New Roman" w:hAnsi="Times New Roman" w:cs="Times New Roman"/>
          </w:rPr>
          <w:fldChar w:fldCharType="end"/>
        </w:r>
      </w:p>
    </w:sdtContent>
  </w:sdt>
  <w:p w14:paraId="400EE40F" w14:textId="77777777" w:rsidR="006005D0" w:rsidRDefault="006005D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5B0"/>
    <w:multiLevelType w:val="multilevel"/>
    <w:tmpl w:val="0272340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" w15:restartNumberingAfterBreak="0">
    <w:nsid w:val="4D2C501B"/>
    <w:multiLevelType w:val="multilevel"/>
    <w:tmpl w:val="A94A0C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5C1665"/>
    <w:multiLevelType w:val="hybridMultilevel"/>
    <w:tmpl w:val="F57A007C"/>
    <w:lvl w:ilvl="0" w:tplc="A2D434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9D4233"/>
    <w:multiLevelType w:val="hybridMultilevel"/>
    <w:tmpl w:val="F4D41AFE"/>
    <w:lvl w:ilvl="0" w:tplc="F86CE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62"/>
    <w:rsid w:val="00083586"/>
    <w:rsid w:val="00132953"/>
    <w:rsid w:val="0014526A"/>
    <w:rsid w:val="0015041A"/>
    <w:rsid w:val="001C4A39"/>
    <w:rsid w:val="001F0DE5"/>
    <w:rsid w:val="002353C5"/>
    <w:rsid w:val="0029319F"/>
    <w:rsid w:val="002C7CC8"/>
    <w:rsid w:val="00302CF3"/>
    <w:rsid w:val="00316FA8"/>
    <w:rsid w:val="0039658F"/>
    <w:rsid w:val="003B50CF"/>
    <w:rsid w:val="00401D09"/>
    <w:rsid w:val="004031A7"/>
    <w:rsid w:val="0042630B"/>
    <w:rsid w:val="0044094C"/>
    <w:rsid w:val="00530F11"/>
    <w:rsid w:val="0055312C"/>
    <w:rsid w:val="00554C5B"/>
    <w:rsid w:val="005575B7"/>
    <w:rsid w:val="005B40FD"/>
    <w:rsid w:val="005E4245"/>
    <w:rsid w:val="005F1E22"/>
    <w:rsid w:val="005F24A8"/>
    <w:rsid w:val="006005D0"/>
    <w:rsid w:val="0062186E"/>
    <w:rsid w:val="00645BF6"/>
    <w:rsid w:val="00683851"/>
    <w:rsid w:val="006F3BA5"/>
    <w:rsid w:val="00731F71"/>
    <w:rsid w:val="00774162"/>
    <w:rsid w:val="0080671D"/>
    <w:rsid w:val="00807FE5"/>
    <w:rsid w:val="00840F16"/>
    <w:rsid w:val="0086219D"/>
    <w:rsid w:val="00863E40"/>
    <w:rsid w:val="00890FF0"/>
    <w:rsid w:val="008A4114"/>
    <w:rsid w:val="008B5597"/>
    <w:rsid w:val="008B7F68"/>
    <w:rsid w:val="008C1F7B"/>
    <w:rsid w:val="008C7132"/>
    <w:rsid w:val="008E3290"/>
    <w:rsid w:val="008E5326"/>
    <w:rsid w:val="008F3C1D"/>
    <w:rsid w:val="00910679"/>
    <w:rsid w:val="009314A9"/>
    <w:rsid w:val="0093268D"/>
    <w:rsid w:val="00942632"/>
    <w:rsid w:val="00975797"/>
    <w:rsid w:val="009841E6"/>
    <w:rsid w:val="009D20F3"/>
    <w:rsid w:val="009E0113"/>
    <w:rsid w:val="009F2B16"/>
    <w:rsid w:val="00A75F32"/>
    <w:rsid w:val="00A82CAB"/>
    <w:rsid w:val="00AE26EA"/>
    <w:rsid w:val="00AE491F"/>
    <w:rsid w:val="00B71433"/>
    <w:rsid w:val="00B77509"/>
    <w:rsid w:val="00C0217F"/>
    <w:rsid w:val="00C214A5"/>
    <w:rsid w:val="00C468DD"/>
    <w:rsid w:val="00C9527E"/>
    <w:rsid w:val="00CC49F8"/>
    <w:rsid w:val="00D13421"/>
    <w:rsid w:val="00D164B5"/>
    <w:rsid w:val="00DD01CD"/>
    <w:rsid w:val="00E0747F"/>
    <w:rsid w:val="00E07C48"/>
    <w:rsid w:val="00E2545E"/>
    <w:rsid w:val="00E34E6B"/>
    <w:rsid w:val="00E3534F"/>
    <w:rsid w:val="00E40562"/>
    <w:rsid w:val="00ED3DB7"/>
    <w:rsid w:val="00ED61E6"/>
    <w:rsid w:val="00F4048A"/>
    <w:rsid w:val="00FD7AEF"/>
    <w:rsid w:val="00FF4DA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C055"/>
  <w15:docId w15:val="{C66F823B-65F4-4370-B034-0EEF912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Revision"/>
    <w:hidden/>
    <w:uiPriority w:val="99"/>
    <w:semiHidden/>
    <w:rsid w:val="00AE491F"/>
    <w:pPr>
      <w:spacing w:line="240" w:lineRule="auto"/>
    </w:pPr>
  </w:style>
  <w:style w:type="character" w:styleId="a6">
    <w:name w:val="annotation reference"/>
    <w:basedOn w:val="a0"/>
    <w:uiPriority w:val="99"/>
    <w:semiHidden/>
    <w:unhideWhenUsed/>
    <w:rsid w:val="00554C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4C5B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554C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4C5B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554C5B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353C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07F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07FE5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1342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D13421"/>
  </w:style>
  <w:style w:type="paragraph" w:styleId="af0">
    <w:name w:val="footer"/>
    <w:basedOn w:val="a"/>
    <w:link w:val="af1"/>
    <w:uiPriority w:val="99"/>
    <w:unhideWhenUsed/>
    <w:rsid w:val="00D1342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D1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F53D-8E79-4E9E-8C64-4D8C9F2B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5038</Words>
  <Characters>2873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Фабричева Ольга Володимирівна</dc:creator>
  <cp:lastModifiedBy>Фабричева Ольга Володимирівна</cp:lastModifiedBy>
  <cp:revision>8</cp:revision>
  <dcterms:created xsi:type="dcterms:W3CDTF">2022-01-21T13:08:00Z</dcterms:created>
  <dcterms:modified xsi:type="dcterms:W3CDTF">2022-01-21T14:21:00Z</dcterms:modified>
</cp:coreProperties>
</file>