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D346D" w14:textId="77777777" w:rsidR="00F75D09" w:rsidRDefault="00F75D09" w:rsidP="00F75D09">
      <w:pPr>
        <w:shd w:val="clear" w:color="auto" w:fill="FFFFFF"/>
        <w:autoSpaceDE w:val="0"/>
        <w:autoSpaceDN w:val="0"/>
        <w:adjustRightInd w:val="0"/>
        <w:jc w:val="center"/>
        <w:rPr>
          <w:b/>
          <w:bCs/>
          <w:color w:val="000000"/>
          <w:sz w:val="28"/>
          <w:szCs w:val="28"/>
          <w:lang w:val="uk-UA"/>
        </w:rPr>
      </w:pPr>
      <w:r w:rsidRPr="003C7C75">
        <w:rPr>
          <w:b/>
          <w:bCs/>
          <w:color w:val="000000"/>
          <w:sz w:val="28"/>
          <w:szCs w:val="28"/>
          <w:lang w:val="uk-UA"/>
        </w:rPr>
        <w:t>ПОРІВНЯЛЬНА ТАБЛИЦЯ</w:t>
      </w:r>
    </w:p>
    <w:p w14:paraId="5C8118D5" w14:textId="77777777" w:rsidR="00294A80" w:rsidRDefault="00DF05F1" w:rsidP="00294A80">
      <w:pPr>
        <w:shd w:val="clear" w:color="auto" w:fill="FFFFFF"/>
        <w:autoSpaceDE w:val="0"/>
        <w:autoSpaceDN w:val="0"/>
        <w:adjustRightInd w:val="0"/>
        <w:jc w:val="center"/>
        <w:rPr>
          <w:b/>
          <w:bCs/>
          <w:color w:val="000000"/>
          <w:sz w:val="28"/>
          <w:szCs w:val="28"/>
          <w:lang w:val="uk-UA"/>
        </w:rPr>
      </w:pPr>
      <w:r>
        <w:rPr>
          <w:b/>
          <w:bCs/>
          <w:color w:val="000000"/>
          <w:sz w:val="28"/>
          <w:szCs w:val="28"/>
          <w:lang w:val="uk-UA"/>
        </w:rPr>
        <w:t xml:space="preserve">до проекту </w:t>
      </w:r>
      <w:r w:rsidR="00294A80">
        <w:rPr>
          <w:b/>
          <w:bCs/>
          <w:color w:val="000000"/>
          <w:sz w:val="28"/>
          <w:szCs w:val="28"/>
          <w:lang w:val="uk-UA"/>
        </w:rPr>
        <w:t>постанови Кабінету Міністрів України</w:t>
      </w:r>
      <w:r>
        <w:rPr>
          <w:b/>
          <w:bCs/>
          <w:color w:val="000000"/>
          <w:sz w:val="28"/>
          <w:szCs w:val="28"/>
          <w:lang w:val="uk-UA"/>
        </w:rPr>
        <w:t xml:space="preserve"> </w:t>
      </w:r>
      <w:r w:rsidR="004E6180">
        <w:rPr>
          <w:b/>
          <w:bCs/>
          <w:color w:val="000000"/>
          <w:sz w:val="28"/>
          <w:szCs w:val="28"/>
          <w:lang w:val="uk-UA"/>
        </w:rPr>
        <w:t>"</w:t>
      </w:r>
      <w:r w:rsidR="0095069C" w:rsidRPr="009A62A6">
        <w:rPr>
          <w:b/>
          <w:bCs/>
          <w:color w:val="000000"/>
          <w:sz w:val="28"/>
          <w:szCs w:val="28"/>
          <w:lang w:val="uk-UA"/>
        </w:rPr>
        <w:t xml:space="preserve">Про внесення змін </w:t>
      </w:r>
      <w:r w:rsidR="00294A80">
        <w:rPr>
          <w:b/>
          <w:bCs/>
          <w:color w:val="000000"/>
          <w:sz w:val="28"/>
          <w:szCs w:val="28"/>
          <w:lang w:val="uk-UA"/>
        </w:rPr>
        <w:t xml:space="preserve">до </w:t>
      </w:r>
      <w:r w:rsidR="00294A80" w:rsidRPr="00294A80">
        <w:rPr>
          <w:b/>
          <w:bCs/>
          <w:color w:val="000000"/>
          <w:sz w:val="28"/>
          <w:szCs w:val="28"/>
          <w:lang w:val="uk-UA"/>
        </w:rPr>
        <w:t>Порядку використання коштів, передбачених у державному бюджеті для функціонування Українського ветеранського фонду</w:t>
      </w:r>
      <w:r w:rsidR="00294A80">
        <w:rPr>
          <w:b/>
          <w:bCs/>
          <w:color w:val="000000"/>
          <w:sz w:val="28"/>
          <w:szCs w:val="28"/>
          <w:lang w:val="uk-UA"/>
        </w:rPr>
        <w:t>"</w:t>
      </w:r>
    </w:p>
    <w:p w14:paraId="5FA2780C" w14:textId="77777777" w:rsidR="00BF7135" w:rsidRPr="003C7C75" w:rsidRDefault="00BF7135" w:rsidP="00155D6B">
      <w:pPr>
        <w:shd w:val="clear" w:color="auto" w:fill="FFFFFF"/>
        <w:tabs>
          <w:tab w:val="left" w:pos="8280"/>
        </w:tabs>
        <w:autoSpaceDE w:val="0"/>
        <w:autoSpaceDN w:val="0"/>
        <w:adjustRightInd w:val="0"/>
        <w:jc w:val="center"/>
        <w:rPr>
          <w:b/>
          <w:bCs/>
          <w:color w:val="000000"/>
          <w:sz w:val="28"/>
          <w:szCs w:val="28"/>
          <w:lang w:val="uk-UA"/>
        </w:rPr>
      </w:pPr>
    </w:p>
    <w:tbl>
      <w:tblPr>
        <w:tblW w:w="15027" w:type="dxa"/>
        <w:tblInd w:w="-292" w:type="dxa"/>
        <w:tblLayout w:type="fixed"/>
        <w:tblCellMar>
          <w:left w:w="40" w:type="dxa"/>
          <w:right w:w="40" w:type="dxa"/>
        </w:tblCellMar>
        <w:tblLook w:val="0000" w:firstRow="0" w:lastRow="0" w:firstColumn="0" w:lastColumn="0" w:noHBand="0" w:noVBand="0"/>
      </w:tblPr>
      <w:tblGrid>
        <w:gridCol w:w="7514"/>
        <w:gridCol w:w="7513"/>
      </w:tblGrid>
      <w:tr w:rsidR="00F07471" w:rsidRPr="003C7C75" w14:paraId="4E0404F5" w14:textId="77777777" w:rsidTr="004D473E">
        <w:tc>
          <w:tcPr>
            <w:tcW w:w="7514" w:type="dxa"/>
            <w:tcBorders>
              <w:top w:val="single" w:sz="6" w:space="0" w:color="auto"/>
              <w:left w:val="single" w:sz="6" w:space="0" w:color="auto"/>
              <w:bottom w:val="single" w:sz="6" w:space="0" w:color="auto"/>
              <w:right w:val="single" w:sz="6" w:space="0" w:color="auto"/>
            </w:tcBorders>
            <w:shd w:val="clear" w:color="auto" w:fill="FFFFFF"/>
          </w:tcPr>
          <w:p w14:paraId="76E447F0" w14:textId="5536DCEB" w:rsidR="00D21F49" w:rsidRPr="003C7C75" w:rsidRDefault="00932D15" w:rsidP="00025C9C">
            <w:pPr>
              <w:shd w:val="clear" w:color="auto" w:fill="FFFFFF"/>
              <w:autoSpaceDE w:val="0"/>
              <w:autoSpaceDN w:val="0"/>
              <w:adjustRightInd w:val="0"/>
              <w:ind w:left="140" w:right="230"/>
              <w:jc w:val="center"/>
              <w:rPr>
                <w:sz w:val="28"/>
                <w:szCs w:val="28"/>
                <w:lang w:val="uk-UA"/>
              </w:rPr>
            </w:pPr>
            <w:r w:rsidRPr="00932D15">
              <w:rPr>
                <w:b/>
                <w:bCs/>
                <w:color w:val="000000"/>
                <w:sz w:val="28"/>
                <w:szCs w:val="28"/>
                <w:lang w:val="uk-UA"/>
              </w:rPr>
              <w:t xml:space="preserve">Зміст положення </w:t>
            </w:r>
            <w:proofErr w:type="spellStart"/>
            <w:r w:rsidRPr="00932D15">
              <w:rPr>
                <w:b/>
                <w:bCs/>
                <w:color w:val="000000"/>
                <w:sz w:val="28"/>
                <w:szCs w:val="28"/>
                <w:lang w:val="uk-UA"/>
              </w:rPr>
              <w:t>акта</w:t>
            </w:r>
            <w:proofErr w:type="spellEnd"/>
            <w:r w:rsidRPr="00932D15">
              <w:rPr>
                <w:b/>
                <w:bCs/>
                <w:color w:val="000000"/>
                <w:sz w:val="28"/>
                <w:szCs w:val="28"/>
                <w:lang w:val="uk-UA"/>
              </w:rPr>
              <w:t xml:space="preserve"> законодавства</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14:paraId="2EA8AB63" w14:textId="71BD2797" w:rsidR="00F07471" w:rsidRDefault="00932D15" w:rsidP="00155D6B">
            <w:pPr>
              <w:shd w:val="clear" w:color="auto" w:fill="FFFFFF"/>
              <w:autoSpaceDE w:val="0"/>
              <w:autoSpaceDN w:val="0"/>
              <w:adjustRightInd w:val="0"/>
              <w:ind w:left="230" w:right="140"/>
              <w:jc w:val="center"/>
              <w:rPr>
                <w:b/>
                <w:bCs/>
                <w:color w:val="000000"/>
                <w:sz w:val="28"/>
                <w:szCs w:val="28"/>
                <w:lang w:val="uk-UA"/>
              </w:rPr>
            </w:pPr>
            <w:r w:rsidRPr="00932D15">
              <w:rPr>
                <w:b/>
                <w:bCs/>
                <w:color w:val="000000"/>
                <w:sz w:val="28"/>
                <w:szCs w:val="28"/>
                <w:lang w:val="uk-UA"/>
              </w:rPr>
              <w:t>Зміст відповідного положення проекту акта</w:t>
            </w:r>
          </w:p>
          <w:p w14:paraId="17C3CFB5" w14:textId="77777777" w:rsidR="00C05792" w:rsidRPr="003C7C75" w:rsidRDefault="00C05792" w:rsidP="00155D6B">
            <w:pPr>
              <w:shd w:val="clear" w:color="auto" w:fill="FFFFFF"/>
              <w:autoSpaceDE w:val="0"/>
              <w:autoSpaceDN w:val="0"/>
              <w:adjustRightInd w:val="0"/>
              <w:ind w:left="230" w:right="140"/>
              <w:jc w:val="center"/>
              <w:rPr>
                <w:sz w:val="28"/>
                <w:szCs w:val="28"/>
                <w:lang w:val="uk-UA"/>
              </w:rPr>
            </w:pPr>
          </w:p>
        </w:tc>
      </w:tr>
      <w:tr w:rsidR="00F07471" w:rsidRPr="00DE57D5" w14:paraId="4D78DEC2" w14:textId="77777777" w:rsidTr="004D473E">
        <w:tc>
          <w:tcPr>
            <w:tcW w:w="7514" w:type="dxa"/>
            <w:tcBorders>
              <w:top w:val="single" w:sz="6" w:space="0" w:color="auto"/>
              <w:left w:val="single" w:sz="6" w:space="0" w:color="auto"/>
              <w:bottom w:val="single" w:sz="6" w:space="0" w:color="auto"/>
              <w:right w:val="single" w:sz="6" w:space="0" w:color="auto"/>
            </w:tcBorders>
            <w:shd w:val="clear" w:color="auto" w:fill="FFFFFF"/>
          </w:tcPr>
          <w:p w14:paraId="0B3EF94F" w14:textId="77777777" w:rsidR="00D76722" w:rsidRPr="00DE57D5" w:rsidRDefault="00A54BE1" w:rsidP="00D76722">
            <w:pPr>
              <w:shd w:val="clear" w:color="auto" w:fill="FFFFFF"/>
              <w:autoSpaceDE w:val="0"/>
              <w:autoSpaceDN w:val="0"/>
              <w:adjustRightInd w:val="0"/>
              <w:ind w:left="140" w:right="230" w:firstLine="479"/>
              <w:jc w:val="both"/>
              <w:rPr>
                <w:color w:val="333333"/>
                <w:sz w:val="28"/>
                <w:szCs w:val="28"/>
                <w:shd w:val="clear" w:color="auto" w:fill="FFFFFF"/>
              </w:rPr>
            </w:pPr>
            <w:r w:rsidRPr="00DE57D5">
              <w:rPr>
                <w:bCs/>
                <w:color w:val="000000"/>
                <w:sz w:val="28"/>
                <w:szCs w:val="28"/>
                <w:lang w:val="uk-UA"/>
              </w:rPr>
              <w:t>Пункт</w:t>
            </w:r>
            <w:r w:rsidR="00952731" w:rsidRPr="00DE57D5">
              <w:rPr>
                <w:bCs/>
                <w:color w:val="000000"/>
                <w:sz w:val="28"/>
                <w:szCs w:val="28"/>
                <w:lang w:val="uk-UA"/>
              </w:rPr>
              <w:t xml:space="preserve"> </w:t>
            </w:r>
            <w:r w:rsidRPr="00DE57D5">
              <w:rPr>
                <w:bCs/>
                <w:color w:val="000000"/>
                <w:sz w:val="28"/>
                <w:szCs w:val="28"/>
                <w:lang w:val="uk-UA"/>
              </w:rPr>
              <w:t>4</w:t>
            </w:r>
            <w:r w:rsidR="00952731" w:rsidRPr="00DE57D5">
              <w:rPr>
                <w:bCs/>
                <w:color w:val="000000"/>
                <w:sz w:val="28"/>
                <w:szCs w:val="28"/>
                <w:lang w:val="uk-UA"/>
              </w:rPr>
              <w:t xml:space="preserve">. </w:t>
            </w:r>
            <w:proofErr w:type="spellStart"/>
            <w:r w:rsidRPr="00DE57D5">
              <w:rPr>
                <w:color w:val="333333"/>
                <w:sz w:val="28"/>
                <w:szCs w:val="28"/>
                <w:shd w:val="clear" w:color="auto" w:fill="FFFFFF"/>
              </w:rPr>
              <w:t>Бюджетні</w:t>
            </w:r>
            <w:proofErr w:type="spellEnd"/>
            <w:r w:rsidRPr="00DE57D5">
              <w:rPr>
                <w:color w:val="333333"/>
                <w:sz w:val="28"/>
                <w:szCs w:val="28"/>
                <w:shd w:val="clear" w:color="auto" w:fill="FFFFFF"/>
              </w:rPr>
              <w:t xml:space="preserve"> </w:t>
            </w:r>
            <w:proofErr w:type="spellStart"/>
            <w:r w:rsidRPr="00DE57D5">
              <w:rPr>
                <w:color w:val="333333"/>
                <w:sz w:val="28"/>
                <w:szCs w:val="28"/>
                <w:shd w:val="clear" w:color="auto" w:fill="FFFFFF"/>
              </w:rPr>
              <w:t>кошти</w:t>
            </w:r>
            <w:proofErr w:type="spellEnd"/>
            <w:r w:rsidRPr="00DE57D5">
              <w:rPr>
                <w:color w:val="333333"/>
                <w:sz w:val="28"/>
                <w:szCs w:val="28"/>
                <w:shd w:val="clear" w:color="auto" w:fill="FFFFFF"/>
              </w:rPr>
              <w:t xml:space="preserve"> </w:t>
            </w:r>
            <w:proofErr w:type="spellStart"/>
            <w:r w:rsidRPr="00DE57D5">
              <w:rPr>
                <w:color w:val="333333"/>
                <w:sz w:val="28"/>
                <w:szCs w:val="28"/>
                <w:shd w:val="clear" w:color="auto" w:fill="FFFFFF"/>
              </w:rPr>
              <w:t>використовуються</w:t>
            </w:r>
            <w:proofErr w:type="spellEnd"/>
            <w:r w:rsidRPr="00DE57D5">
              <w:rPr>
                <w:color w:val="333333"/>
                <w:sz w:val="28"/>
                <w:szCs w:val="28"/>
                <w:shd w:val="clear" w:color="auto" w:fill="FFFFFF"/>
              </w:rPr>
              <w:t xml:space="preserve"> Фондом для:</w:t>
            </w:r>
          </w:p>
          <w:p w14:paraId="09EEF80F" w14:textId="77777777" w:rsidR="00A54BE1" w:rsidRPr="00DE57D5" w:rsidRDefault="00A54BE1" w:rsidP="00A54BE1">
            <w:pPr>
              <w:pStyle w:val="rvps2"/>
              <w:shd w:val="clear" w:color="auto" w:fill="FFFFFF"/>
              <w:spacing w:before="0" w:beforeAutospacing="0" w:after="150" w:afterAutospacing="0"/>
              <w:ind w:firstLine="450"/>
              <w:jc w:val="both"/>
              <w:rPr>
                <w:color w:val="333333"/>
                <w:sz w:val="28"/>
                <w:szCs w:val="28"/>
              </w:rPr>
            </w:pPr>
            <w:r w:rsidRPr="00DE57D5">
              <w:rPr>
                <w:color w:val="333333"/>
                <w:sz w:val="28"/>
                <w:szCs w:val="28"/>
              </w:rPr>
              <w:t xml:space="preserve">1) надання </w:t>
            </w:r>
            <w:r w:rsidRPr="00DE57D5">
              <w:rPr>
                <w:b/>
                <w:bCs/>
                <w:color w:val="333333"/>
                <w:sz w:val="28"/>
                <w:szCs w:val="28"/>
              </w:rPr>
              <w:t>фінансової підтримки</w:t>
            </w:r>
            <w:r w:rsidRPr="00DE57D5">
              <w:rPr>
                <w:color w:val="333333"/>
                <w:sz w:val="28"/>
                <w:szCs w:val="28"/>
              </w:rPr>
              <w:t xml:space="preserve"> ветеранам та членам їх сімей для реалізації проектів (далі - </w:t>
            </w:r>
            <w:r w:rsidRPr="00DE57D5">
              <w:rPr>
                <w:b/>
                <w:bCs/>
                <w:color w:val="333333"/>
                <w:sz w:val="28"/>
                <w:szCs w:val="28"/>
              </w:rPr>
              <w:t>фінансова підтримка</w:t>
            </w:r>
            <w:r w:rsidRPr="00DE57D5">
              <w:rPr>
                <w:color w:val="333333"/>
                <w:sz w:val="28"/>
                <w:szCs w:val="28"/>
              </w:rPr>
              <w:t>), які за результатами конкурсного відбору визначені переможцями та спрямовані на:</w:t>
            </w:r>
          </w:p>
          <w:p w14:paraId="2FAF1F4F" w14:textId="77777777" w:rsidR="00A54BE1" w:rsidRPr="00DE57D5" w:rsidRDefault="00A54BE1" w:rsidP="00A54BE1">
            <w:pPr>
              <w:pStyle w:val="rvps2"/>
              <w:shd w:val="clear" w:color="auto" w:fill="FFFFFF"/>
              <w:spacing w:before="0" w:beforeAutospacing="0" w:after="150" w:afterAutospacing="0"/>
              <w:ind w:firstLine="450"/>
              <w:jc w:val="both"/>
              <w:rPr>
                <w:color w:val="333333"/>
                <w:sz w:val="28"/>
                <w:szCs w:val="28"/>
              </w:rPr>
            </w:pPr>
            <w:bookmarkStart w:id="0" w:name="n15"/>
            <w:bookmarkEnd w:id="0"/>
            <w:r w:rsidRPr="00DE57D5">
              <w:rPr>
                <w:color w:val="333333"/>
                <w:sz w:val="28"/>
                <w:szCs w:val="28"/>
              </w:rPr>
              <w:t>реінтеграцію ветеранів та членів їх сімей до активного суспільного життя, забезпечення збереження та відновлення їх фізичного та психічного здоров’я;</w:t>
            </w:r>
          </w:p>
          <w:p w14:paraId="73F89C37" w14:textId="77777777" w:rsidR="0095069C" w:rsidRPr="00DE57D5" w:rsidRDefault="004E6180" w:rsidP="004D473E">
            <w:pPr>
              <w:shd w:val="clear" w:color="auto" w:fill="FFFFFF"/>
              <w:autoSpaceDE w:val="0"/>
              <w:autoSpaceDN w:val="0"/>
              <w:adjustRightInd w:val="0"/>
              <w:spacing w:before="60"/>
              <w:ind w:left="142" w:right="232" w:firstLine="476"/>
              <w:jc w:val="both"/>
              <w:rPr>
                <w:bCs/>
                <w:color w:val="000000"/>
                <w:sz w:val="28"/>
                <w:szCs w:val="28"/>
                <w:lang w:val="uk-UA"/>
              </w:rPr>
            </w:pPr>
            <w:bookmarkStart w:id="1" w:name="n16"/>
            <w:bookmarkEnd w:id="1"/>
            <w:r w:rsidRPr="00DE57D5">
              <w:rPr>
                <w:bCs/>
                <w:color w:val="000000"/>
                <w:sz w:val="28"/>
                <w:szCs w:val="28"/>
                <w:lang w:val="uk-UA"/>
              </w:rPr>
              <w:t>…</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14:paraId="238DD175" w14:textId="77777777" w:rsidR="00A54BE1" w:rsidRPr="00DE57D5" w:rsidRDefault="00A54BE1" w:rsidP="009851B1">
            <w:pPr>
              <w:shd w:val="clear" w:color="auto" w:fill="FFFFFF"/>
              <w:tabs>
                <w:tab w:val="left" w:pos="629"/>
              </w:tabs>
              <w:autoSpaceDE w:val="0"/>
              <w:autoSpaceDN w:val="0"/>
              <w:adjustRightInd w:val="0"/>
              <w:ind w:left="140" w:right="230" w:firstLine="479"/>
              <w:jc w:val="both"/>
              <w:rPr>
                <w:color w:val="333333"/>
                <w:sz w:val="28"/>
                <w:szCs w:val="28"/>
                <w:shd w:val="clear" w:color="auto" w:fill="FFFFFF"/>
              </w:rPr>
            </w:pPr>
            <w:r w:rsidRPr="00DE57D5">
              <w:rPr>
                <w:bCs/>
                <w:color w:val="000000"/>
                <w:sz w:val="28"/>
                <w:szCs w:val="28"/>
                <w:lang w:val="uk-UA"/>
              </w:rPr>
              <w:t xml:space="preserve">Пункт 4. </w:t>
            </w:r>
            <w:bookmarkStart w:id="2" w:name="_Hlk177735344"/>
            <w:proofErr w:type="spellStart"/>
            <w:r w:rsidRPr="00DE57D5">
              <w:rPr>
                <w:color w:val="333333"/>
                <w:sz w:val="28"/>
                <w:szCs w:val="28"/>
                <w:shd w:val="clear" w:color="auto" w:fill="FFFFFF"/>
              </w:rPr>
              <w:t>Бюджетні</w:t>
            </w:r>
            <w:proofErr w:type="spellEnd"/>
            <w:r w:rsidRPr="00DE57D5">
              <w:rPr>
                <w:color w:val="333333"/>
                <w:sz w:val="28"/>
                <w:szCs w:val="28"/>
                <w:shd w:val="clear" w:color="auto" w:fill="FFFFFF"/>
              </w:rPr>
              <w:t xml:space="preserve"> </w:t>
            </w:r>
            <w:proofErr w:type="spellStart"/>
            <w:r w:rsidRPr="00DE57D5">
              <w:rPr>
                <w:color w:val="333333"/>
                <w:sz w:val="28"/>
                <w:szCs w:val="28"/>
                <w:shd w:val="clear" w:color="auto" w:fill="FFFFFF"/>
              </w:rPr>
              <w:t>кошти</w:t>
            </w:r>
            <w:proofErr w:type="spellEnd"/>
            <w:r w:rsidRPr="00DE57D5">
              <w:rPr>
                <w:color w:val="333333"/>
                <w:sz w:val="28"/>
                <w:szCs w:val="28"/>
                <w:shd w:val="clear" w:color="auto" w:fill="FFFFFF"/>
              </w:rPr>
              <w:t xml:space="preserve"> </w:t>
            </w:r>
            <w:proofErr w:type="spellStart"/>
            <w:r w:rsidRPr="00DE57D5">
              <w:rPr>
                <w:color w:val="333333"/>
                <w:sz w:val="28"/>
                <w:szCs w:val="28"/>
                <w:shd w:val="clear" w:color="auto" w:fill="FFFFFF"/>
              </w:rPr>
              <w:t>використовуються</w:t>
            </w:r>
            <w:proofErr w:type="spellEnd"/>
            <w:r w:rsidRPr="00DE57D5">
              <w:rPr>
                <w:color w:val="333333"/>
                <w:sz w:val="28"/>
                <w:szCs w:val="28"/>
                <w:shd w:val="clear" w:color="auto" w:fill="FFFFFF"/>
              </w:rPr>
              <w:t xml:space="preserve"> Фондом для:</w:t>
            </w:r>
          </w:p>
          <w:p w14:paraId="12A94980" w14:textId="423D0CE6" w:rsidR="00A54BE1" w:rsidRPr="00DE57D5" w:rsidRDefault="00A54BE1" w:rsidP="009851B1">
            <w:pPr>
              <w:pStyle w:val="rvps2"/>
              <w:shd w:val="clear" w:color="auto" w:fill="FFFFFF"/>
              <w:tabs>
                <w:tab w:val="left" w:pos="629"/>
              </w:tabs>
              <w:spacing w:before="0" w:beforeAutospacing="0" w:after="150" w:afterAutospacing="0"/>
              <w:ind w:firstLine="450"/>
              <w:jc w:val="both"/>
              <w:rPr>
                <w:color w:val="333333"/>
                <w:sz w:val="28"/>
                <w:szCs w:val="28"/>
              </w:rPr>
            </w:pPr>
            <w:r w:rsidRPr="00DE57D5">
              <w:rPr>
                <w:color w:val="333333"/>
                <w:sz w:val="28"/>
                <w:szCs w:val="28"/>
              </w:rPr>
              <w:t xml:space="preserve">1) надання </w:t>
            </w:r>
            <w:r w:rsidRPr="00DE57D5">
              <w:rPr>
                <w:b/>
                <w:bCs/>
                <w:color w:val="333333"/>
                <w:sz w:val="28"/>
                <w:szCs w:val="28"/>
              </w:rPr>
              <w:t>бюджетних грантів</w:t>
            </w:r>
            <w:r w:rsidRPr="00DE57D5">
              <w:rPr>
                <w:color w:val="333333"/>
                <w:sz w:val="28"/>
                <w:szCs w:val="28"/>
              </w:rPr>
              <w:t xml:space="preserve"> </w:t>
            </w:r>
            <w:r w:rsidR="008558C9" w:rsidRPr="008558C9">
              <w:rPr>
                <w:b/>
                <w:bCs/>
                <w:color w:val="333333"/>
                <w:sz w:val="28"/>
                <w:szCs w:val="28"/>
              </w:rPr>
              <w:t xml:space="preserve">у формі фінансової підтримки </w:t>
            </w:r>
            <w:r w:rsidRPr="00DE57D5">
              <w:rPr>
                <w:color w:val="333333"/>
                <w:sz w:val="28"/>
                <w:szCs w:val="28"/>
              </w:rPr>
              <w:t xml:space="preserve">ветеранам та членам їх сімей для реалізації проектів (далі </w:t>
            </w:r>
            <w:r w:rsidR="00227454" w:rsidRPr="00DE57D5">
              <w:rPr>
                <w:color w:val="333333"/>
                <w:sz w:val="28"/>
                <w:szCs w:val="28"/>
              </w:rPr>
              <w:t>–</w:t>
            </w:r>
            <w:r w:rsidRPr="00DE57D5">
              <w:rPr>
                <w:color w:val="333333"/>
                <w:sz w:val="28"/>
                <w:szCs w:val="28"/>
              </w:rPr>
              <w:t xml:space="preserve"> </w:t>
            </w:r>
            <w:r w:rsidR="00227454" w:rsidRPr="00DE57D5">
              <w:rPr>
                <w:b/>
                <w:bCs/>
                <w:color w:val="333333"/>
                <w:sz w:val="28"/>
                <w:szCs w:val="28"/>
              </w:rPr>
              <w:t>бюджетні гранти</w:t>
            </w:r>
            <w:r w:rsidRPr="00DE57D5">
              <w:rPr>
                <w:color w:val="333333"/>
                <w:sz w:val="28"/>
                <w:szCs w:val="28"/>
              </w:rPr>
              <w:t>), які за результатами конкурсного відбору визначені переможцями та спрямовані на:</w:t>
            </w:r>
          </w:p>
          <w:p w14:paraId="03757EBB" w14:textId="77777777" w:rsidR="00A54BE1" w:rsidRPr="00DE57D5" w:rsidRDefault="00A54BE1" w:rsidP="009851B1">
            <w:pPr>
              <w:pStyle w:val="rvps2"/>
              <w:shd w:val="clear" w:color="auto" w:fill="FFFFFF"/>
              <w:tabs>
                <w:tab w:val="left" w:pos="629"/>
              </w:tabs>
              <w:spacing w:before="0" w:beforeAutospacing="0" w:after="150" w:afterAutospacing="0"/>
              <w:ind w:firstLine="450"/>
              <w:jc w:val="both"/>
              <w:rPr>
                <w:color w:val="333333"/>
                <w:sz w:val="28"/>
                <w:szCs w:val="28"/>
              </w:rPr>
            </w:pPr>
            <w:r w:rsidRPr="00DE57D5">
              <w:rPr>
                <w:color w:val="333333"/>
                <w:sz w:val="28"/>
                <w:szCs w:val="28"/>
              </w:rPr>
              <w:t>реінтеграцію ветеранів та членів їх сімей до активного суспільного життя, забезпечення збереження та відновлення їх фізичного та психічного здоров’я;</w:t>
            </w:r>
          </w:p>
          <w:bookmarkEnd w:id="2"/>
          <w:p w14:paraId="7DC01880" w14:textId="77777777" w:rsidR="0095069C" w:rsidRPr="00DE57D5" w:rsidRDefault="00A54BE1" w:rsidP="009851B1">
            <w:pPr>
              <w:shd w:val="clear" w:color="auto" w:fill="FFFFFF"/>
              <w:tabs>
                <w:tab w:val="left" w:pos="629"/>
              </w:tabs>
              <w:autoSpaceDE w:val="0"/>
              <w:autoSpaceDN w:val="0"/>
              <w:adjustRightInd w:val="0"/>
              <w:spacing w:before="60"/>
              <w:ind w:left="142" w:right="232" w:firstLine="476"/>
              <w:jc w:val="both"/>
              <w:rPr>
                <w:bCs/>
                <w:color w:val="000000"/>
                <w:sz w:val="28"/>
                <w:szCs w:val="28"/>
                <w:lang w:val="uk-UA"/>
              </w:rPr>
            </w:pPr>
            <w:r w:rsidRPr="00DE57D5">
              <w:rPr>
                <w:color w:val="333333"/>
                <w:sz w:val="28"/>
                <w:szCs w:val="28"/>
                <w:lang w:val="uk-UA" w:eastAsia="uk-UA"/>
              </w:rPr>
              <w:t>…</w:t>
            </w:r>
          </w:p>
        </w:tc>
      </w:tr>
      <w:tr w:rsidR="00FB634B" w:rsidRPr="00DE57D5" w14:paraId="6E56DD14" w14:textId="77777777" w:rsidTr="004D473E">
        <w:tc>
          <w:tcPr>
            <w:tcW w:w="7514" w:type="dxa"/>
            <w:tcBorders>
              <w:top w:val="single" w:sz="6" w:space="0" w:color="auto"/>
              <w:left w:val="single" w:sz="6" w:space="0" w:color="auto"/>
              <w:bottom w:val="single" w:sz="6" w:space="0" w:color="auto"/>
              <w:right w:val="single" w:sz="6" w:space="0" w:color="auto"/>
            </w:tcBorders>
            <w:shd w:val="clear" w:color="auto" w:fill="FFFFFF"/>
          </w:tcPr>
          <w:p w14:paraId="3106A6D9" w14:textId="4562AF38" w:rsidR="0095069C" w:rsidRPr="00DE57D5" w:rsidRDefault="004D473E" w:rsidP="004D473E">
            <w:pPr>
              <w:shd w:val="clear" w:color="auto" w:fill="FFFFFF"/>
              <w:autoSpaceDE w:val="0"/>
              <w:autoSpaceDN w:val="0"/>
              <w:adjustRightInd w:val="0"/>
              <w:spacing w:before="60"/>
              <w:ind w:left="142" w:right="232" w:firstLine="476"/>
              <w:jc w:val="both"/>
              <w:rPr>
                <w:color w:val="333333"/>
                <w:sz w:val="28"/>
                <w:szCs w:val="28"/>
                <w:shd w:val="clear" w:color="auto" w:fill="FFFFFF"/>
              </w:rPr>
            </w:pPr>
            <w:r w:rsidRPr="00DE57D5">
              <w:rPr>
                <w:bCs/>
                <w:color w:val="000000"/>
                <w:sz w:val="28"/>
                <w:szCs w:val="28"/>
                <w:lang w:val="uk-UA"/>
              </w:rPr>
              <w:t xml:space="preserve">5. </w:t>
            </w:r>
            <w:r w:rsidRPr="00DE57D5">
              <w:rPr>
                <w:color w:val="333333"/>
                <w:sz w:val="28"/>
                <w:szCs w:val="28"/>
                <w:shd w:val="clear" w:color="auto" w:fill="FFFFFF"/>
              </w:rPr>
              <w:t xml:space="preserve">Право на </w:t>
            </w:r>
            <w:proofErr w:type="spellStart"/>
            <w:r w:rsidRPr="00DE57D5">
              <w:rPr>
                <w:color w:val="333333"/>
                <w:sz w:val="28"/>
                <w:szCs w:val="28"/>
                <w:shd w:val="clear" w:color="auto" w:fill="FFFFFF"/>
              </w:rPr>
              <w:t>отримання</w:t>
            </w:r>
            <w:proofErr w:type="spellEnd"/>
            <w:r w:rsidRPr="00DE57D5">
              <w:rPr>
                <w:color w:val="333333"/>
                <w:sz w:val="28"/>
                <w:szCs w:val="28"/>
                <w:shd w:val="clear" w:color="auto" w:fill="FFFFFF"/>
              </w:rPr>
              <w:t xml:space="preserve"> </w:t>
            </w:r>
            <w:proofErr w:type="spellStart"/>
            <w:r w:rsidRPr="00DE57D5">
              <w:rPr>
                <w:b/>
                <w:bCs/>
                <w:color w:val="333333"/>
                <w:sz w:val="28"/>
                <w:szCs w:val="28"/>
                <w:shd w:val="clear" w:color="auto" w:fill="FFFFFF"/>
              </w:rPr>
              <w:t>фінансової</w:t>
            </w:r>
            <w:proofErr w:type="spellEnd"/>
            <w:r w:rsidRPr="00DE57D5">
              <w:rPr>
                <w:b/>
                <w:bCs/>
                <w:color w:val="333333"/>
                <w:sz w:val="28"/>
                <w:szCs w:val="28"/>
                <w:shd w:val="clear" w:color="auto" w:fill="FFFFFF"/>
              </w:rPr>
              <w:t xml:space="preserve"> </w:t>
            </w:r>
            <w:proofErr w:type="spellStart"/>
            <w:r w:rsidRPr="00DE57D5">
              <w:rPr>
                <w:b/>
                <w:bCs/>
                <w:color w:val="333333"/>
                <w:sz w:val="28"/>
                <w:szCs w:val="28"/>
                <w:shd w:val="clear" w:color="auto" w:fill="FFFFFF"/>
              </w:rPr>
              <w:t>підтримки</w:t>
            </w:r>
            <w:proofErr w:type="spellEnd"/>
            <w:r w:rsidRPr="00DE57D5">
              <w:rPr>
                <w:color w:val="333333"/>
                <w:sz w:val="28"/>
                <w:szCs w:val="28"/>
                <w:shd w:val="clear" w:color="auto" w:fill="FFFFFF"/>
              </w:rPr>
              <w:t xml:space="preserve"> </w:t>
            </w:r>
            <w:proofErr w:type="spellStart"/>
            <w:r w:rsidRPr="00DE57D5">
              <w:rPr>
                <w:color w:val="333333"/>
                <w:sz w:val="28"/>
                <w:szCs w:val="28"/>
                <w:shd w:val="clear" w:color="auto" w:fill="FFFFFF"/>
              </w:rPr>
              <w:t>мають</w:t>
            </w:r>
            <w:proofErr w:type="spellEnd"/>
            <w:r w:rsidRPr="00DE57D5">
              <w:rPr>
                <w:color w:val="333333"/>
                <w:sz w:val="28"/>
                <w:szCs w:val="28"/>
                <w:shd w:val="clear" w:color="auto" w:fill="FFFFFF"/>
              </w:rPr>
              <w:t>:</w:t>
            </w:r>
          </w:p>
          <w:p w14:paraId="673B9BA9" w14:textId="77777777" w:rsidR="004D473E" w:rsidRPr="00DE57D5" w:rsidRDefault="004D473E" w:rsidP="004D473E">
            <w:pPr>
              <w:shd w:val="clear" w:color="auto" w:fill="FFFFFF"/>
              <w:autoSpaceDE w:val="0"/>
              <w:autoSpaceDN w:val="0"/>
              <w:adjustRightInd w:val="0"/>
              <w:spacing w:before="60"/>
              <w:ind w:left="142" w:right="232" w:firstLine="476"/>
              <w:jc w:val="both"/>
              <w:rPr>
                <w:bCs/>
                <w:color w:val="000000"/>
                <w:sz w:val="28"/>
                <w:szCs w:val="28"/>
                <w:lang w:val="uk-UA"/>
              </w:rPr>
            </w:pPr>
            <w:r w:rsidRPr="00DE57D5">
              <w:rPr>
                <w:bCs/>
                <w:color w:val="000000"/>
                <w:sz w:val="28"/>
                <w:szCs w:val="28"/>
                <w:lang w:val="uk-UA"/>
              </w:rPr>
              <w:t>…</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14:paraId="74CF9183" w14:textId="167298F5" w:rsidR="004D473E" w:rsidRPr="00DE57D5" w:rsidRDefault="004D473E" w:rsidP="004D473E">
            <w:pPr>
              <w:shd w:val="clear" w:color="auto" w:fill="FFFFFF"/>
              <w:autoSpaceDE w:val="0"/>
              <w:autoSpaceDN w:val="0"/>
              <w:adjustRightInd w:val="0"/>
              <w:spacing w:before="60"/>
              <w:ind w:left="142" w:right="232" w:firstLine="476"/>
              <w:jc w:val="both"/>
              <w:rPr>
                <w:color w:val="333333"/>
                <w:sz w:val="28"/>
                <w:szCs w:val="28"/>
                <w:shd w:val="clear" w:color="auto" w:fill="FFFFFF"/>
              </w:rPr>
            </w:pPr>
            <w:r w:rsidRPr="00DE57D5">
              <w:rPr>
                <w:bCs/>
                <w:color w:val="000000"/>
                <w:sz w:val="28"/>
                <w:szCs w:val="28"/>
                <w:lang w:val="uk-UA"/>
              </w:rPr>
              <w:t xml:space="preserve">5. </w:t>
            </w:r>
            <w:r w:rsidRPr="00DE57D5">
              <w:rPr>
                <w:color w:val="333333"/>
                <w:sz w:val="28"/>
                <w:szCs w:val="28"/>
                <w:shd w:val="clear" w:color="auto" w:fill="FFFFFF"/>
              </w:rPr>
              <w:t xml:space="preserve">Право на </w:t>
            </w:r>
            <w:proofErr w:type="spellStart"/>
            <w:r w:rsidRPr="00DE57D5">
              <w:rPr>
                <w:color w:val="333333"/>
                <w:sz w:val="28"/>
                <w:szCs w:val="28"/>
                <w:shd w:val="clear" w:color="auto" w:fill="FFFFFF"/>
              </w:rPr>
              <w:t>отримання</w:t>
            </w:r>
            <w:proofErr w:type="spellEnd"/>
            <w:r w:rsidRPr="00DE57D5">
              <w:rPr>
                <w:color w:val="333333"/>
                <w:sz w:val="28"/>
                <w:szCs w:val="28"/>
                <w:shd w:val="clear" w:color="auto" w:fill="FFFFFF"/>
              </w:rPr>
              <w:t xml:space="preserve"> </w:t>
            </w:r>
            <w:r w:rsidRPr="00DE57D5">
              <w:rPr>
                <w:b/>
                <w:bCs/>
                <w:color w:val="333333"/>
                <w:sz w:val="28"/>
                <w:szCs w:val="28"/>
                <w:shd w:val="clear" w:color="auto" w:fill="FFFFFF"/>
                <w:lang w:val="uk-UA"/>
              </w:rPr>
              <w:t>бюджетних грантів</w:t>
            </w:r>
            <w:r w:rsidRPr="00DE57D5">
              <w:rPr>
                <w:color w:val="333333"/>
                <w:sz w:val="28"/>
                <w:szCs w:val="28"/>
                <w:shd w:val="clear" w:color="auto" w:fill="FFFFFF"/>
              </w:rPr>
              <w:t xml:space="preserve"> </w:t>
            </w:r>
            <w:proofErr w:type="spellStart"/>
            <w:r w:rsidRPr="00DE57D5">
              <w:rPr>
                <w:color w:val="333333"/>
                <w:sz w:val="28"/>
                <w:szCs w:val="28"/>
                <w:shd w:val="clear" w:color="auto" w:fill="FFFFFF"/>
              </w:rPr>
              <w:t>мають</w:t>
            </w:r>
            <w:proofErr w:type="spellEnd"/>
            <w:r w:rsidRPr="00DE57D5">
              <w:rPr>
                <w:color w:val="333333"/>
                <w:sz w:val="28"/>
                <w:szCs w:val="28"/>
                <w:shd w:val="clear" w:color="auto" w:fill="FFFFFF"/>
              </w:rPr>
              <w:t>:</w:t>
            </w:r>
          </w:p>
          <w:p w14:paraId="5A0E36BD" w14:textId="77777777" w:rsidR="0095069C" w:rsidRPr="00DE57D5" w:rsidRDefault="004D473E" w:rsidP="004D473E">
            <w:pPr>
              <w:shd w:val="clear" w:color="auto" w:fill="FFFFFF"/>
              <w:autoSpaceDE w:val="0"/>
              <w:autoSpaceDN w:val="0"/>
              <w:adjustRightInd w:val="0"/>
              <w:spacing w:before="60"/>
              <w:ind w:left="140" w:right="230" w:firstLine="479"/>
              <w:jc w:val="both"/>
              <w:rPr>
                <w:b/>
                <w:bCs/>
                <w:color w:val="000000"/>
                <w:sz w:val="28"/>
                <w:szCs w:val="28"/>
                <w:lang w:val="uk-UA"/>
              </w:rPr>
            </w:pPr>
            <w:r w:rsidRPr="00DE57D5">
              <w:rPr>
                <w:bCs/>
                <w:color w:val="000000"/>
                <w:sz w:val="28"/>
                <w:szCs w:val="28"/>
                <w:lang w:val="uk-UA"/>
              </w:rPr>
              <w:t>…</w:t>
            </w:r>
          </w:p>
        </w:tc>
      </w:tr>
      <w:tr w:rsidR="004D473E" w:rsidRPr="00DE57D5" w14:paraId="0D1A9E74" w14:textId="77777777" w:rsidTr="004D473E">
        <w:tc>
          <w:tcPr>
            <w:tcW w:w="7514" w:type="dxa"/>
            <w:tcBorders>
              <w:top w:val="single" w:sz="6" w:space="0" w:color="auto"/>
              <w:left w:val="single" w:sz="6" w:space="0" w:color="auto"/>
              <w:bottom w:val="single" w:sz="6" w:space="0" w:color="auto"/>
              <w:right w:val="single" w:sz="6" w:space="0" w:color="auto"/>
            </w:tcBorders>
            <w:shd w:val="clear" w:color="auto" w:fill="FFFFFF"/>
          </w:tcPr>
          <w:p w14:paraId="156C421A" w14:textId="77777777" w:rsidR="004D473E" w:rsidRPr="00DE57D5" w:rsidRDefault="004D473E" w:rsidP="004D473E">
            <w:pPr>
              <w:shd w:val="clear" w:color="auto" w:fill="FFFFFF"/>
              <w:autoSpaceDE w:val="0"/>
              <w:autoSpaceDN w:val="0"/>
              <w:adjustRightInd w:val="0"/>
              <w:spacing w:before="60"/>
              <w:ind w:left="142" w:right="232" w:firstLine="476"/>
              <w:jc w:val="both"/>
              <w:rPr>
                <w:color w:val="333333"/>
                <w:sz w:val="28"/>
                <w:szCs w:val="28"/>
                <w:shd w:val="clear" w:color="auto" w:fill="FFFFFF"/>
              </w:rPr>
            </w:pPr>
            <w:r w:rsidRPr="00DE57D5">
              <w:rPr>
                <w:color w:val="333333"/>
                <w:sz w:val="28"/>
                <w:szCs w:val="28"/>
                <w:shd w:val="clear" w:color="auto" w:fill="FFFFFF"/>
              </w:rPr>
              <w:t xml:space="preserve">6. Не </w:t>
            </w:r>
            <w:proofErr w:type="spellStart"/>
            <w:r w:rsidRPr="00DE57D5">
              <w:rPr>
                <w:color w:val="333333"/>
                <w:sz w:val="28"/>
                <w:szCs w:val="28"/>
                <w:shd w:val="clear" w:color="auto" w:fill="FFFFFF"/>
              </w:rPr>
              <w:t>можуть</w:t>
            </w:r>
            <w:proofErr w:type="spellEnd"/>
            <w:r w:rsidRPr="00DE57D5">
              <w:rPr>
                <w:color w:val="333333"/>
                <w:sz w:val="28"/>
                <w:szCs w:val="28"/>
                <w:shd w:val="clear" w:color="auto" w:fill="FFFFFF"/>
              </w:rPr>
              <w:t xml:space="preserve"> </w:t>
            </w:r>
            <w:proofErr w:type="spellStart"/>
            <w:r w:rsidRPr="00DE57D5">
              <w:rPr>
                <w:color w:val="333333"/>
                <w:sz w:val="28"/>
                <w:szCs w:val="28"/>
                <w:shd w:val="clear" w:color="auto" w:fill="FFFFFF"/>
              </w:rPr>
              <w:t>претендувати</w:t>
            </w:r>
            <w:proofErr w:type="spellEnd"/>
            <w:r w:rsidRPr="00DE57D5">
              <w:rPr>
                <w:color w:val="333333"/>
                <w:sz w:val="28"/>
                <w:szCs w:val="28"/>
                <w:shd w:val="clear" w:color="auto" w:fill="FFFFFF"/>
              </w:rPr>
              <w:t xml:space="preserve"> на </w:t>
            </w:r>
            <w:proofErr w:type="spellStart"/>
            <w:r w:rsidRPr="00DE57D5">
              <w:rPr>
                <w:color w:val="333333"/>
                <w:sz w:val="28"/>
                <w:szCs w:val="28"/>
                <w:shd w:val="clear" w:color="auto" w:fill="FFFFFF"/>
              </w:rPr>
              <w:t>отримання</w:t>
            </w:r>
            <w:proofErr w:type="spellEnd"/>
            <w:r w:rsidRPr="00DE57D5">
              <w:rPr>
                <w:color w:val="333333"/>
                <w:sz w:val="28"/>
                <w:szCs w:val="28"/>
                <w:shd w:val="clear" w:color="auto" w:fill="FFFFFF"/>
              </w:rPr>
              <w:t xml:space="preserve"> </w:t>
            </w:r>
            <w:proofErr w:type="spellStart"/>
            <w:r w:rsidRPr="00DE57D5">
              <w:rPr>
                <w:b/>
                <w:bCs/>
                <w:color w:val="333333"/>
                <w:sz w:val="28"/>
                <w:szCs w:val="28"/>
                <w:shd w:val="clear" w:color="auto" w:fill="FFFFFF"/>
              </w:rPr>
              <w:t>фінансової</w:t>
            </w:r>
            <w:proofErr w:type="spellEnd"/>
            <w:r w:rsidRPr="00DE57D5">
              <w:rPr>
                <w:b/>
                <w:bCs/>
                <w:color w:val="333333"/>
                <w:sz w:val="28"/>
                <w:szCs w:val="28"/>
                <w:shd w:val="clear" w:color="auto" w:fill="FFFFFF"/>
              </w:rPr>
              <w:t xml:space="preserve"> </w:t>
            </w:r>
            <w:proofErr w:type="spellStart"/>
            <w:r w:rsidRPr="00DE57D5">
              <w:rPr>
                <w:b/>
                <w:bCs/>
                <w:color w:val="333333"/>
                <w:sz w:val="28"/>
                <w:szCs w:val="28"/>
                <w:shd w:val="clear" w:color="auto" w:fill="FFFFFF"/>
              </w:rPr>
              <w:t>підтримки</w:t>
            </w:r>
            <w:proofErr w:type="spellEnd"/>
            <w:r w:rsidRPr="00DE57D5">
              <w:rPr>
                <w:color w:val="333333"/>
                <w:sz w:val="28"/>
                <w:szCs w:val="28"/>
                <w:shd w:val="clear" w:color="auto" w:fill="FFFFFF"/>
              </w:rPr>
              <w:t xml:space="preserve"> особи:</w:t>
            </w:r>
          </w:p>
          <w:p w14:paraId="7530A068" w14:textId="77777777" w:rsidR="004D473E" w:rsidRPr="00DE57D5" w:rsidRDefault="004D473E" w:rsidP="004D473E">
            <w:pPr>
              <w:shd w:val="clear" w:color="auto" w:fill="FFFFFF"/>
              <w:autoSpaceDE w:val="0"/>
              <w:autoSpaceDN w:val="0"/>
              <w:adjustRightInd w:val="0"/>
              <w:spacing w:before="60"/>
              <w:ind w:left="142" w:right="232" w:firstLine="476"/>
              <w:jc w:val="both"/>
              <w:rPr>
                <w:bCs/>
                <w:color w:val="000000"/>
                <w:sz w:val="28"/>
                <w:szCs w:val="28"/>
                <w:lang w:val="uk-UA"/>
              </w:rPr>
            </w:pPr>
            <w:r w:rsidRPr="00DE57D5">
              <w:rPr>
                <w:bCs/>
                <w:color w:val="000000"/>
                <w:sz w:val="28"/>
                <w:szCs w:val="28"/>
                <w:lang w:val="uk-UA"/>
              </w:rPr>
              <w:t>…</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14:paraId="6586A220" w14:textId="77777777" w:rsidR="004D473E" w:rsidRPr="00DE57D5" w:rsidRDefault="004D473E" w:rsidP="004D473E">
            <w:pPr>
              <w:shd w:val="clear" w:color="auto" w:fill="FFFFFF"/>
              <w:autoSpaceDE w:val="0"/>
              <w:autoSpaceDN w:val="0"/>
              <w:adjustRightInd w:val="0"/>
              <w:spacing w:before="60"/>
              <w:ind w:left="142" w:right="232" w:firstLine="476"/>
              <w:jc w:val="both"/>
              <w:rPr>
                <w:color w:val="333333"/>
                <w:sz w:val="28"/>
                <w:szCs w:val="28"/>
                <w:shd w:val="clear" w:color="auto" w:fill="FFFFFF"/>
              </w:rPr>
            </w:pPr>
            <w:r w:rsidRPr="00DE57D5">
              <w:rPr>
                <w:color w:val="333333"/>
                <w:sz w:val="28"/>
                <w:szCs w:val="28"/>
                <w:shd w:val="clear" w:color="auto" w:fill="FFFFFF"/>
              </w:rPr>
              <w:t xml:space="preserve">6. Не </w:t>
            </w:r>
            <w:proofErr w:type="spellStart"/>
            <w:r w:rsidRPr="00DE57D5">
              <w:rPr>
                <w:color w:val="333333"/>
                <w:sz w:val="28"/>
                <w:szCs w:val="28"/>
                <w:shd w:val="clear" w:color="auto" w:fill="FFFFFF"/>
              </w:rPr>
              <w:t>можуть</w:t>
            </w:r>
            <w:proofErr w:type="spellEnd"/>
            <w:r w:rsidRPr="00DE57D5">
              <w:rPr>
                <w:color w:val="333333"/>
                <w:sz w:val="28"/>
                <w:szCs w:val="28"/>
                <w:shd w:val="clear" w:color="auto" w:fill="FFFFFF"/>
              </w:rPr>
              <w:t xml:space="preserve"> </w:t>
            </w:r>
            <w:proofErr w:type="spellStart"/>
            <w:r w:rsidRPr="00DE57D5">
              <w:rPr>
                <w:color w:val="333333"/>
                <w:sz w:val="28"/>
                <w:szCs w:val="28"/>
                <w:shd w:val="clear" w:color="auto" w:fill="FFFFFF"/>
              </w:rPr>
              <w:t>претендувати</w:t>
            </w:r>
            <w:proofErr w:type="spellEnd"/>
            <w:r w:rsidRPr="00DE57D5">
              <w:rPr>
                <w:color w:val="333333"/>
                <w:sz w:val="28"/>
                <w:szCs w:val="28"/>
                <w:shd w:val="clear" w:color="auto" w:fill="FFFFFF"/>
              </w:rPr>
              <w:t xml:space="preserve"> на </w:t>
            </w:r>
            <w:proofErr w:type="spellStart"/>
            <w:r w:rsidRPr="00DE57D5">
              <w:rPr>
                <w:color w:val="333333"/>
                <w:sz w:val="28"/>
                <w:szCs w:val="28"/>
                <w:shd w:val="clear" w:color="auto" w:fill="FFFFFF"/>
              </w:rPr>
              <w:t>отримання</w:t>
            </w:r>
            <w:proofErr w:type="spellEnd"/>
            <w:r w:rsidRPr="00DE57D5">
              <w:rPr>
                <w:color w:val="333333"/>
                <w:sz w:val="28"/>
                <w:szCs w:val="28"/>
                <w:shd w:val="clear" w:color="auto" w:fill="FFFFFF"/>
              </w:rPr>
              <w:t xml:space="preserve"> </w:t>
            </w:r>
            <w:r w:rsidRPr="00DE57D5">
              <w:rPr>
                <w:b/>
                <w:bCs/>
                <w:color w:val="333333"/>
                <w:sz w:val="28"/>
                <w:szCs w:val="28"/>
                <w:shd w:val="clear" w:color="auto" w:fill="FFFFFF"/>
                <w:lang w:val="uk-UA"/>
              </w:rPr>
              <w:t>бюджетних грантів</w:t>
            </w:r>
            <w:r w:rsidRPr="00DE57D5">
              <w:rPr>
                <w:color w:val="333333"/>
                <w:sz w:val="28"/>
                <w:szCs w:val="28"/>
                <w:shd w:val="clear" w:color="auto" w:fill="FFFFFF"/>
              </w:rPr>
              <w:t xml:space="preserve"> особи:</w:t>
            </w:r>
          </w:p>
          <w:p w14:paraId="790698A3" w14:textId="77777777" w:rsidR="004D473E" w:rsidRPr="00DE57D5" w:rsidRDefault="004D473E" w:rsidP="004D473E">
            <w:pPr>
              <w:shd w:val="clear" w:color="auto" w:fill="FFFFFF"/>
              <w:autoSpaceDE w:val="0"/>
              <w:autoSpaceDN w:val="0"/>
              <w:adjustRightInd w:val="0"/>
              <w:spacing w:before="60"/>
              <w:ind w:left="142" w:right="232" w:firstLine="476"/>
              <w:jc w:val="both"/>
              <w:rPr>
                <w:bCs/>
                <w:color w:val="000000"/>
                <w:sz w:val="28"/>
                <w:szCs w:val="28"/>
                <w:lang w:val="uk-UA"/>
              </w:rPr>
            </w:pPr>
            <w:r w:rsidRPr="00DE57D5">
              <w:rPr>
                <w:bCs/>
                <w:color w:val="000000"/>
                <w:sz w:val="28"/>
                <w:szCs w:val="28"/>
                <w:lang w:val="uk-UA"/>
              </w:rPr>
              <w:t>…</w:t>
            </w:r>
          </w:p>
        </w:tc>
      </w:tr>
      <w:tr w:rsidR="004D473E" w:rsidRPr="00DE57D5" w14:paraId="0F12254F" w14:textId="77777777" w:rsidTr="00423321">
        <w:tc>
          <w:tcPr>
            <w:tcW w:w="7514" w:type="dxa"/>
            <w:tcBorders>
              <w:top w:val="single" w:sz="6" w:space="0" w:color="auto"/>
              <w:left w:val="single" w:sz="6" w:space="0" w:color="auto"/>
              <w:bottom w:val="single" w:sz="6" w:space="0" w:color="auto"/>
              <w:right w:val="single" w:sz="6" w:space="0" w:color="auto"/>
            </w:tcBorders>
            <w:shd w:val="clear" w:color="auto" w:fill="FFFFFF"/>
          </w:tcPr>
          <w:p w14:paraId="6DF2BF9D" w14:textId="77777777" w:rsidR="004D473E" w:rsidRPr="00DE57D5" w:rsidRDefault="004D473E" w:rsidP="004D473E">
            <w:pPr>
              <w:shd w:val="clear" w:color="auto" w:fill="FFFFFF"/>
              <w:autoSpaceDE w:val="0"/>
              <w:autoSpaceDN w:val="0"/>
              <w:adjustRightInd w:val="0"/>
              <w:spacing w:before="60"/>
              <w:ind w:left="142" w:right="232" w:firstLine="476"/>
              <w:jc w:val="both"/>
              <w:rPr>
                <w:color w:val="333333"/>
                <w:sz w:val="28"/>
                <w:szCs w:val="28"/>
                <w:shd w:val="clear" w:color="auto" w:fill="FFFFFF"/>
              </w:rPr>
            </w:pPr>
            <w:bookmarkStart w:id="3" w:name="_Hlk177738184"/>
            <w:r w:rsidRPr="00DE57D5">
              <w:rPr>
                <w:color w:val="333333"/>
                <w:sz w:val="28"/>
                <w:szCs w:val="28"/>
                <w:shd w:val="clear" w:color="auto" w:fill="FFFFFF"/>
              </w:rPr>
              <w:t xml:space="preserve">19) </w:t>
            </w:r>
            <w:proofErr w:type="spellStart"/>
            <w:r w:rsidRPr="00DE57D5">
              <w:rPr>
                <w:color w:val="333333"/>
                <w:sz w:val="28"/>
                <w:szCs w:val="28"/>
                <w:shd w:val="clear" w:color="auto" w:fill="FFFFFF"/>
              </w:rPr>
              <w:t>які</w:t>
            </w:r>
            <w:proofErr w:type="spellEnd"/>
            <w:r w:rsidRPr="00DE57D5">
              <w:rPr>
                <w:color w:val="333333"/>
                <w:sz w:val="28"/>
                <w:szCs w:val="28"/>
                <w:shd w:val="clear" w:color="auto" w:fill="FFFFFF"/>
              </w:rPr>
              <w:t xml:space="preserve"> </w:t>
            </w:r>
            <w:proofErr w:type="spellStart"/>
            <w:r w:rsidRPr="00DE57D5">
              <w:rPr>
                <w:color w:val="333333"/>
                <w:sz w:val="28"/>
                <w:szCs w:val="28"/>
                <w:shd w:val="clear" w:color="auto" w:fill="FFFFFF"/>
              </w:rPr>
              <w:t>отримували</w:t>
            </w:r>
            <w:proofErr w:type="spellEnd"/>
            <w:r w:rsidRPr="00DE57D5">
              <w:rPr>
                <w:color w:val="333333"/>
                <w:sz w:val="28"/>
                <w:szCs w:val="28"/>
                <w:shd w:val="clear" w:color="auto" w:fill="FFFFFF"/>
              </w:rPr>
              <w:t xml:space="preserve"> </w:t>
            </w:r>
            <w:proofErr w:type="spellStart"/>
            <w:r w:rsidRPr="00DE57D5">
              <w:rPr>
                <w:b/>
                <w:bCs/>
                <w:color w:val="333333"/>
                <w:sz w:val="28"/>
                <w:szCs w:val="28"/>
                <w:shd w:val="clear" w:color="auto" w:fill="FFFFFF"/>
              </w:rPr>
              <w:t>фінансову</w:t>
            </w:r>
            <w:proofErr w:type="spellEnd"/>
            <w:r w:rsidRPr="00DE57D5">
              <w:rPr>
                <w:b/>
                <w:bCs/>
                <w:color w:val="333333"/>
                <w:sz w:val="28"/>
                <w:szCs w:val="28"/>
                <w:shd w:val="clear" w:color="auto" w:fill="FFFFFF"/>
              </w:rPr>
              <w:t xml:space="preserve"> </w:t>
            </w:r>
            <w:proofErr w:type="spellStart"/>
            <w:r w:rsidRPr="00DE57D5">
              <w:rPr>
                <w:b/>
                <w:bCs/>
                <w:color w:val="333333"/>
                <w:sz w:val="28"/>
                <w:szCs w:val="28"/>
                <w:shd w:val="clear" w:color="auto" w:fill="FFFFFF"/>
              </w:rPr>
              <w:t>підтримку</w:t>
            </w:r>
            <w:proofErr w:type="spellEnd"/>
            <w:r w:rsidRPr="00DE57D5">
              <w:rPr>
                <w:color w:val="333333"/>
                <w:sz w:val="28"/>
                <w:szCs w:val="28"/>
                <w:shd w:val="clear" w:color="auto" w:fill="FFFFFF"/>
              </w:rPr>
              <w:t xml:space="preserve"> </w:t>
            </w:r>
            <w:proofErr w:type="spellStart"/>
            <w:r w:rsidRPr="00DE57D5">
              <w:rPr>
                <w:color w:val="333333"/>
                <w:sz w:val="28"/>
                <w:szCs w:val="28"/>
                <w:shd w:val="clear" w:color="auto" w:fill="FFFFFF"/>
              </w:rPr>
              <w:t>від</w:t>
            </w:r>
            <w:proofErr w:type="spellEnd"/>
            <w:r w:rsidRPr="00DE57D5">
              <w:rPr>
                <w:color w:val="333333"/>
                <w:sz w:val="28"/>
                <w:szCs w:val="28"/>
                <w:shd w:val="clear" w:color="auto" w:fill="FFFFFF"/>
              </w:rPr>
              <w:t xml:space="preserve"> Фонду та порушили </w:t>
            </w:r>
            <w:proofErr w:type="spellStart"/>
            <w:r w:rsidRPr="00DE57D5">
              <w:rPr>
                <w:color w:val="333333"/>
                <w:sz w:val="28"/>
                <w:szCs w:val="28"/>
                <w:shd w:val="clear" w:color="auto" w:fill="FFFFFF"/>
              </w:rPr>
              <w:t>умови</w:t>
            </w:r>
            <w:proofErr w:type="spellEnd"/>
            <w:r w:rsidRPr="00DE57D5">
              <w:rPr>
                <w:color w:val="333333"/>
                <w:sz w:val="28"/>
                <w:szCs w:val="28"/>
                <w:shd w:val="clear" w:color="auto" w:fill="FFFFFF"/>
              </w:rPr>
              <w:t xml:space="preserve"> договору про </w:t>
            </w:r>
            <w:proofErr w:type="spellStart"/>
            <w:r w:rsidRPr="00DE57D5">
              <w:rPr>
                <w:b/>
                <w:bCs/>
                <w:color w:val="333333"/>
                <w:sz w:val="28"/>
                <w:szCs w:val="28"/>
                <w:shd w:val="clear" w:color="auto" w:fill="FFFFFF"/>
              </w:rPr>
              <w:t>реалізацію</w:t>
            </w:r>
            <w:proofErr w:type="spellEnd"/>
            <w:r w:rsidRPr="00DE57D5">
              <w:rPr>
                <w:b/>
                <w:bCs/>
                <w:color w:val="333333"/>
                <w:sz w:val="28"/>
                <w:szCs w:val="28"/>
                <w:shd w:val="clear" w:color="auto" w:fill="FFFFFF"/>
              </w:rPr>
              <w:t xml:space="preserve"> проекту</w:t>
            </w:r>
            <w:r w:rsidRPr="00DE57D5">
              <w:rPr>
                <w:color w:val="333333"/>
                <w:sz w:val="28"/>
                <w:szCs w:val="28"/>
                <w:shd w:val="clear" w:color="auto" w:fill="FFFFFF"/>
              </w:rPr>
              <w:t>;</w:t>
            </w:r>
          </w:p>
          <w:p w14:paraId="14ADCB25" w14:textId="77777777" w:rsidR="004D473E" w:rsidRPr="00DE57D5" w:rsidRDefault="004D473E" w:rsidP="004D473E">
            <w:pPr>
              <w:shd w:val="clear" w:color="auto" w:fill="FFFFFF"/>
              <w:autoSpaceDE w:val="0"/>
              <w:autoSpaceDN w:val="0"/>
              <w:adjustRightInd w:val="0"/>
              <w:spacing w:before="60"/>
              <w:ind w:left="142" w:right="232" w:firstLine="476"/>
              <w:jc w:val="both"/>
              <w:rPr>
                <w:color w:val="333333"/>
                <w:sz w:val="28"/>
                <w:szCs w:val="28"/>
                <w:shd w:val="clear" w:color="auto" w:fill="FFFFFF"/>
              </w:rPr>
            </w:pPr>
            <w:r w:rsidRPr="00DE57D5">
              <w:rPr>
                <w:bCs/>
                <w:color w:val="000000"/>
                <w:sz w:val="28"/>
                <w:szCs w:val="28"/>
                <w:lang w:val="uk-UA"/>
              </w:rPr>
              <w:t>…</w:t>
            </w:r>
            <w:bookmarkEnd w:id="3"/>
          </w:p>
        </w:tc>
        <w:tc>
          <w:tcPr>
            <w:tcW w:w="7513" w:type="dxa"/>
            <w:tcBorders>
              <w:top w:val="single" w:sz="6" w:space="0" w:color="auto"/>
              <w:left w:val="single" w:sz="6" w:space="0" w:color="auto"/>
              <w:bottom w:val="single" w:sz="6" w:space="0" w:color="auto"/>
              <w:right w:val="single" w:sz="6" w:space="0" w:color="auto"/>
            </w:tcBorders>
            <w:shd w:val="clear" w:color="auto" w:fill="FFFFFF"/>
          </w:tcPr>
          <w:p w14:paraId="302372A5" w14:textId="77777777" w:rsidR="006E7555" w:rsidRPr="00DE57D5" w:rsidRDefault="006E7555" w:rsidP="006E7555">
            <w:pPr>
              <w:shd w:val="clear" w:color="auto" w:fill="FFFFFF"/>
              <w:autoSpaceDE w:val="0"/>
              <w:autoSpaceDN w:val="0"/>
              <w:adjustRightInd w:val="0"/>
              <w:spacing w:before="60"/>
              <w:ind w:left="142" w:right="232" w:firstLine="476"/>
              <w:jc w:val="both"/>
              <w:rPr>
                <w:color w:val="333333"/>
                <w:sz w:val="28"/>
                <w:szCs w:val="28"/>
                <w:shd w:val="clear" w:color="auto" w:fill="FFFFFF"/>
              </w:rPr>
            </w:pPr>
            <w:r w:rsidRPr="00DE57D5">
              <w:rPr>
                <w:color w:val="333333"/>
                <w:sz w:val="28"/>
                <w:szCs w:val="28"/>
                <w:shd w:val="clear" w:color="auto" w:fill="FFFFFF"/>
              </w:rPr>
              <w:t xml:space="preserve">19) </w:t>
            </w:r>
            <w:proofErr w:type="spellStart"/>
            <w:r w:rsidRPr="00DE57D5">
              <w:rPr>
                <w:color w:val="333333"/>
                <w:sz w:val="28"/>
                <w:szCs w:val="28"/>
                <w:shd w:val="clear" w:color="auto" w:fill="FFFFFF"/>
              </w:rPr>
              <w:t>які</w:t>
            </w:r>
            <w:proofErr w:type="spellEnd"/>
            <w:r w:rsidRPr="00DE57D5">
              <w:rPr>
                <w:color w:val="333333"/>
                <w:sz w:val="28"/>
                <w:szCs w:val="28"/>
                <w:shd w:val="clear" w:color="auto" w:fill="FFFFFF"/>
              </w:rPr>
              <w:t xml:space="preserve"> </w:t>
            </w:r>
            <w:proofErr w:type="spellStart"/>
            <w:r w:rsidRPr="00DE57D5">
              <w:rPr>
                <w:color w:val="333333"/>
                <w:sz w:val="28"/>
                <w:szCs w:val="28"/>
                <w:shd w:val="clear" w:color="auto" w:fill="FFFFFF"/>
              </w:rPr>
              <w:t>отримували</w:t>
            </w:r>
            <w:proofErr w:type="spellEnd"/>
            <w:r w:rsidRPr="00DE57D5">
              <w:rPr>
                <w:color w:val="333333"/>
                <w:sz w:val="28"/>
                <w:szCs w:val="28"/>
                <w:shd w:val="clear" w:color="auto" w:fill="FFFFFF"/>
              </w:rPr>
              <w:t xml:space="preserve"> </w:t>
            </w:r>
            <w:r w:rsidRPr="00DE57D5">
              <w:rPr>
                <w:b/>
                <w:bCs/>
                <w:color w:val="333333"/>
                <w:sz w:val="28"/>
                <w:szCs w:val="28"/>
                <w:shd w:val="clear" w:color="auto" w:fill="FFFFFF"/>
                <w:lang w:val="uk-UA"/>
              </w:rPr>
              <w:t>бюджетний грант</w:t>
            </w:r>
            <w:r w:rsidRPr="00DE57D5">
              <w:rPr>
                <w:color w:val="333333"/>
                <w:sz w:val="28"/>
                <w:szCs w:val="28"/>
                <w:shd w:val="clear" w:color="auto" w:fill="FFFFFF"/>
              </w:rPr>
              <w:t xml:space="preserve"> </w:t>
            </w:r>
            <w:proofErr w:type="spellStart"/>
            <w:r w:rsidRPr="00DE57D5">
              <w:rPr>
                <w:color w:val="333333"/>
                <w:sz w:val="28"/>
                <w:szCs w:val="28"/>
                <w:shd w:val="clear" w:color="auto" w:fill="FFFFFF"/>
              </w:rPr>
              <w:t>від</w:t>
            </w:r>
            <w:proofErr w:type="spellEnd"/>
            <w:r w:rsidRPr="00DE57D5">
              <w:rPr>
                <w:color w:val="333333"/>
                <w:sz w:val="28"/>
                <w:szCs w:val="28"/>
                <w:shd w:val="clear" w:color="auto" w:fill="FFFFFF"/>
              </w:rPr>
              <w:t xml:space="preserve"> Фонду та порушили </w:t>
            </w:r>
            <w:proofErr w:type="spellStart"/>
            <w:r w:rsidRPr="00DE57D5">
              <w:rPr>
                <w:color w:val="333333"/>
                <w:sz w:val="28"/>
                <w:szCs w:val="28"/>
                <w:shd w:val="clear" w:color="auto" w:fill="FFFFFF"/>
              </w:rPr>
              <w:t>умови</w:t>
            </w:r>
            <w:proofErr w:type="spellEnd"/>
            <w:r w:rsidRPr="00DE57D5">
              <w:rPr>
                <w:color w:val="333333"/>
                <w:sz w:val="28"/>
                <w:szCs w:val="28"/>
                <w:shd w:val="clear" w:color="auto" w:fill="FFFFFF"/>
              </w:rPr>
              <w:t xml:space="preserve"> договору про </w:t>
            </w:r>
            <w:r w:rsidRPr="00DE57D5">
              <w:rPr>
                <w:b/>
                <w:bCs/>
                <w:color w:val="333333"/>
                <w:sz w:val="28"/>
                <w:szCs w:val="28"/>
                <w:shd w:val="clear" w:color="auto" w:fill="FFFFFF"/>
                <w:lang w:val="uk-UA"/>
              </w:rPr>
              <w:t>надання гранту</w:t>
            </w:r>
            <w:r w:rsidRPr="00DE57D5">
              <w:rPr>
                <w:color w:val="333333"/>
                <w:sz w:val="28"/>
                <w:szCs w:val="28"/>
                <w:shd w:val="clear" w:color="auto" w:fill="FFFFFF"/>
              </w:rPr>
              <w:t>;</w:t>
            </w:r>
          </w:p>
          <w:p w14:paraId="5AF1F35D" w14:textId="77777777" w:rsidR="004D473E" w:rsidRPr="00DE57D5" w:rsidRDefault="006E7555" w:rsidP="006E7555">
            <w:pPr>
              <w:shd w:val="clear" w:color="auto" w:fill="FFFFFF"/>
              <w:autoSpaceDE w:val="0"/>
              <w:autoSpaceDN w:val="0"/>
              <w:adjustRightInd w:val="0"/>
              <w:spacing w:before="60"/>
              <w:ind w:left="142" w:right="232" w:firstLine="476"/>
              <w:jc w:val="both"/>
              <w:rPr>
                <w:color w:val="333333"/>
                <w:sz w:val="28"/>
                <w:szCs w:val="28"/>
                <w:shd w:val="clear" w:color="auto" w:fill="FFFFFF"/>
              </w:rPr>
            </w:pPr>
            <w:r w:rsidRPr="00DE57D5">
              <w:rPr>
                <w:bCs/>
                <w:color w:val="000000"/>
                <w:sz w:val="28"/>
                <w:szCs w:val="28"/>
                <w:lang w:val="uk-UA"/>
              </w:rPr>
              <w:t>…</w:t>
            </w:r>
          </w:p>
        </w:tc>
      </w:tr>
      <w:tr w:rsidR="00423321" w:rsidRPr="002C0346" w14:paraId="082B2586" w14:textId="77777777" w:rsidTr="00423321">
        <w:tc>
          <w:tcPr>
            <w:tcW w:w="7514" w:type="dxa"/>
            <w:tcBorders>
              <w:top w:val="single" w:sz="6" w:space="0" w:color="auto"/>
              <w:left w:val="single" w:sz="6" w:space="0" w:color="auto"/>
              <w:bottom w:val="single" w:sz="6" w:space="0" w:color="auto"/>
              <w:right w:val="single" w:sz="6" w:space="0" w:color="auto"/>
            </w:tcBorders>
            <w:shd w:val="clear" w:color="auto" w:fill="FFFFFF"/>
          </w:tcPr>
          <w:p w14:paraId="462DF81A" w14:textId="77777777" w:rsidR="00423321" w:rsidRPr="00D55A68" w:rsidRDefault="00423321" w:rsidP="00423321">
            <w:pPr>
              <w:pStyle w:val="rvps2"/>
              <w:shd w:val="clear" w:color="auto" w:fill="FFFFFF"/>
              <w:spacing w:before="0" w:beforeAutospacing="0" w:after="150" w:afterAutospacing="0"/>
              <w:ind w:firstLine="450"/>
              <w:jc w:val="both"/>
              <w:rPr>
                <w:sz w:val="28"/>
                <w:szCs w:val="28"/>
              </w:rPr>
            </w:pPr>
            <w:r w:rsidRPr="00D55A68">
              <w:rPr>
                <w:sz w:val="28"/>
                <w:szCs w:val="28"/>
              </w:rPr>
              <w:t xml:space="preserve">7. </w:t>
            </w:r>
            <w:r w:rsidRPr="00D55A68">
              <w:rPr>
                <w:b/>
                <w:bCs/>
                <w:sz w:val="28"/>
                <w:szCs w:val="28"/>
              </w:rPr>
              <w:t>Фінансова підтримка за рахунок бюджетних коштів</w:t>
            </w:r>
            <w:r w:rsidRPr="00D55A68">
              <w:rPr>
                <w:sz w:val="28"/>
                <w:szCs w:val="28"/>
              </w:rPr>
              <w:t xml:space="preserve"> надається на конкурсних засадах відповідно до порядку </w:t>
            </w:r>
            <w:r w:rsidRPr="00D55A68">
              <w:rPr>
                <w:sz w:val="28"/>
                <w:szCs w:val="28"/>
              </w:rPr>
              <w:lastRenderedPageBreak/>
              <w:t>проведення конкурсного відбору проектів, який затверджується виконавчим директором Фонду за погодженням із наглядовою радою Фонду.</w:t>
            </w:r>
          </w:p>
          <w:p w14:paraId="6C93E452" w14:textId="77777777" w:rsidR="00423321" w:rsidRPr="00D55A68" w:rsidRDefault="00423321" w:rsidP="00423321">
            <w:pPr>
              <w:pStyle w:val="rvps2"/>
              <w:shd w:val="clear" w:color="auto" w:fill="FFFFFF"/>
              <w:spacing w:before="0" w:beforeAutospacing="0" w:after="150" w:afterAutospacing="0"/>
              <w:ind w:firstLine="450"/>
              <w:jc w:val="both"/>
              <w:rPr>
                <w:sz w:val="28"/>
                <w:szCs w:val="28"/>
              </w:rPr>
            </w:pPr>
            <w:r w:rsidRPr="00D55A68">
              <w:rPr>
                <w:sz w:val="28"/>
                <w:szCs w:val="28"/>
              </w:rPr>
              <w:t xml:space="preserve">Рішення про надання на конкурсних засадах </w:t>
            </w:r>
            <w:r w:rsidRPr="00D55A68">
              <w:rPr>
                <w:b/>
                <w:bCs/>
                <w:sz w:val="28"/>
                <w:szCs w:val="28"/>
              </w:rPr>
              <w:t>фінансової підтримки</w:t>
            </w:r>
            <w:r w:rsidRPr="00D55A68">
              <w:rPr>
                <w:sz w:val="28"/>
                <w:szCs w:val="28"/>
              </w:rPr>
              <w:t xml:space="preserve"> приймається Фондом у порядку, встановленому Положенням про Фонд.</w:t>
            </w:r>
          </w:p>
          <w:p w14:paraId="00AB06B1" w14:textId="77777777" w:rsidR="00423321" w:rsidRPr="00D55A68" w:rsidRDefault="00423321" w:rsidP="00A31B0B">
            <w:pPr>
              <w:pStyle w:val="rvps2"/>
              <w:shd w:val="clear" w:color="auto" w:fill="FFFFFF"/>
              <w:spacing w:before="0" w:beforeAutospacing="0" w:after="150" w:afterAutospacing="0"/>
              <w:ind w:firstLine="450"/>
              <w:jc w:val="both"/>
              <w:rPr>
                <w:sz w:val="28"/>
                <w:szCs w:val="28"/>
              </w:rPr>
            </w:pPr>
            <w:r w:rsidRPr="00D55A68">
              <w:rPr>
                <w:sz w:val="28"/>
                <w:szCs w:val="28"/>
              </w:rPr>
              <w:t xml:space="preserve">Під час надання </w:t>
            </w:r>
            <w:r w:rsidRPr="00D55A68">
              <w:rPr>
                <w:b/>
                <w:bCs/>
                <w:sz w:val="28"/>
                <w:szCs w:val="28"/>
              </w:rPr>
              <w:t>фінансової підтримки</w:t>
            </w:r>
            <w:r w:rsidRPr="00D55A68">
              <w:rPr>
                <w:sz w:val="28"/>
                <w:szCs w:val="28"/>
              </w:rPr>
              <w:t> </w:t>
            </w:r>
            <w:hyperlink r:id="rId7" w:anchor="n15" w:tgtFrame="_blank" w:history="1">
              <w:r w:rsidRPr="00D55A68">
                <w:rPr>
                  <w:rStyle w:val="aa"/>
                  <w:color w:val="auto"/>
                  <w:sz w:val="28"/>
                  <w:szCs w:val="28"/>
                  <w:u w:val="none"/>
                </w:rPr>
                <w:t>Порядок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w:t>
              </w:r>
            </w:hyperlink>
            <w:r w:rsidRPr="00D55A68">
              <w:rPr>
                <w:sz w:val="28"/>
                <w:szCs w:val="28"/>
              </w:rPr>
              <w:t>, затверджений постановою Кабінету Міністрів України від 12 жовтня 2011 р. № 1049 (Офіційний вісник України, 2011 p., № 79, ст. 2917; 2016 р., № 23, ст. 919), не застосовується.</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14:paraId="3C2C732B" w14:textId="77777777" w:rsidR="00423321" w:rsidRPr="00D55A68" w:rsidRDefault="00423321" w:rsidP="00423321">
            <w:pPr>
              <w:pStyle w:val="rvps2"/>
              <w:shd w:val="clear" w:color="auto" w:fill="FFFFFF"/>
              <w:spacing w:before="0" w:beforeAutospacing="0" w:after="150" w:afterAutospacing="0"/>
              <w:ind w:firstLine="450"/>
              <w:jc w:val="both"/>
              <w:rPr>
                <w:sz w:val="28"/>
                <w:szCs w:val="28"/>
              </w:rPr>
            </w:pPr>
            <w:r w:rsidRPr="00D55A68">
              <w:rPr>
                <w:sz w:val="28"/>
                <w:szCs w:val="28"/>
              </w:rPr>
              <w:lastRenderedPageBreak/>
              <w:t xml:space="preserve">7. </w:t>
            </w:r>
            <w:r w:rsidRPr="00D55A68">
              <w:rPr>
                <w:b/>
                <w:bCs/>
                <w:sz w:val="28"/>
                <w:szCs w:val="28"/>
              </w:rPr>
              <w:t>Бюджетні гранти</w:t>
            </w:r>
            <w:r w:rsidRPr="00D55A68">
              <w:rPr>
                <w:sz w:val="28"/>
                <w:szCs w:val="28"/>
              </w:rPr>
              <w:t xml:space="preserve"> надаються на конкурсних засадах відповідно до порядку проведення конкурсного відбору </w:t>
            </w:r>
            <w:r w:rsidRPr="00D55A68">
              <w:rPr>
                <w:sz w:val="28"/>
                <w:szCs w:val="28"/>
              </w:rPr>
              <w:lastRenderedPageBreak/>
              <w:t>проектів, який затверджується виконавчим директором Фонду за погодженням із наглядовою радою Фонду.</w:t>
            </w:r>
          </w:p>
          <w:p w14:paraId="3D6FFB6C" w14:textId="40865592" w:rsidR="00D55A68" w:rsidRPr="00D55A68" w:rsidRDefault="00423321" w:rsidP="00D55A68">
            <w:pPr>
              <w:pStyle w:val="rvps2"/>
              <w:shd w:val="clear" w:color="auto" w:fill="FFFFFF"/>
              <w:spacing w:before="0" w:beforeAutospacing="0" w:after="150" w:afterAutospacing="0"/>
              <w:ind w:firstLine="450"/>
              <w:jc w:val="both"/>
              <w:rPr>
                <w:sz w:val="28"/>
                <w:szCs w:val="28"/>
              </w:rPr>
            </w:pPr>
            <w:bookmarkStart w:id="4" w:name="n36"/>
            <w:bookmarkEnd w:id="4"/>
            <w:r w:rsidRPr="00D55A68">
              <w:rPr>
                <w:sz w:val="28"/>
                <w:szCs w:val="28"/>
              </w:rPr>
              <w:t xml:space="preserve">Рішення про надання на конкурсних засадах </w:t>
            </w:r>
            <w:r w:rsidRPr="00D55A68">
              <w:rPr>
                <w:b/>
                <w:bCs/>
                <w:sz w:val="28"/>
                <w:szCs w:val="28"/>
              </w:rPr>
              <w:t>бюджетних грантів</w:t>
            </w:r>
            <w:r w:rsidRPr="00D55A68">
              <w:rPr>
                <w:sz w:val="28"/>
                <w:szCs w:val="28"/>
              </w:rPr>
              <w:t xml:space="preserve"> приймається Фондом у порядку, встановленому Положенням про Фонд.</w:t>
            </w:r>
          </w:p>
          <w:p w14:paraId="2797DDF7" w14:textId="77777777" w:rsidR="00423321" w:rsidRPr="002762B1" w:rsidRDefault="00423321" w:rsidP="00A31B0B">
            <w:pPr>
              <w:shd w:val="clear" w:color="auto" w:fill="FFFFFF"/>
              <w:autoSpaceDE w:val="0"/>
              <w:autoSpaceDN w:val="0"/>
              <w:adjustRightInd w:val="0"/>
              <w:spacing w:before="60"/>
              <w:ind w:left="142" w:right="232" w:firstLine="476"/>
              <w:jc w:val="both"/>
              <w:rPr>
                <w:sz w:val="28"/>
                <w:szCs w:val="28"/>
                <w:lang w:val="uk-UA"/>
              </w:rPr>
            </w:pPr>
            <w:bookmarkStart w:id="5" w:name="n37"/>
            <w:bookmarkEnd w:id="5"/>
            <w:r w:rsidRPr="00D55A68">
              <w:rPr>
                <w:sz w:val="28"/>
                <w:szCs w:val="28"/>
                <w:lang w:val="uk-UA"/>
              </w:rPr>
              <w:t xml:space="preserve">Під час надання </w:t>
            </w:r>
            <w:r w:rsidRPr="00D55A68">
              <w:rPr>
                <w:b/>
                <w:bCs/>
                <w:sz w:val="28"/>
                <w:szCs w:val="28"/>
                <w:lang w:val="uk-UA"/>
              </w:rPr>
              <w:t>бюджетних грантів</w:t>
            </w:r>
            <w:r w:rsidRPr="00D55A68">
              <w:rPr>
                <w:sz w:val="28"/>
                <w:szCs w:val="28"/>
                <w:lang w:val="uk-UA"/>
              </w:rPr>
              <w:t xml:space="preserve">  </w:t>
            </w:r>
            <w:hyperlink r:id="rId8" w:anchor="n15" w:tgtFrame="_blank" w:history="1">
              <w:r w:rsidRPr="00D55A68">
                <w:rPr>
                  <w:rStyle w:val="aa"/>
                  <w:color w:val="auto"/>
                  <w:sz w:val="28"/>
                  <w:szCs w:val="28"/>
                  <w:u w:val="none"/>
                  <w:lang w:val="uk-UA"/>
                </w:rPr>
                <w:t>Порядок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w:t>
              </w:r>
            </w:hyperlink>
            <w:r w:rsidRPr="00D55A68">
              <w:rPr>
                <w:sz w:val="28"/>
                <w:szCs w:val="28"/>
                <w:lang w:val="uk-UA"/>
              </w:rPr>
              <w:t>, затверджений постановою Кабінету Міністрів України від 12 жовтня 2011 р. № 1049 (Офіційний вісник України, 2011 p., № 79, ст. 2917; 2016 р., № 23, ст. 919), не застосовується.</w:t>
            </w:r>
          </w:p>
        </w:tc>
      </w:tr>
      <w:tr w:rsidR="00423321" w:rsidRPr="00DE57D5" w14:paraId="0BDFB216" w14:textId="77777777" w:rsidTr="00A31B0B">
        <w:tc>
          <w:tcPr>
            <w:tcW w:w="7514" w:type="dxa"/>
            <w:tcBorders>
              <w:top w:val="single" w:sz="6" w:space="0" w:color="auto"/>
              <w:left w:val="single" w:sz="6" w:space="0" w:color="auto"/>
              <w:bottom w:val="single" w:sz="6" w:space="0" w:color="auto"/>
              <w:right w:val="single" w:sz="6" w:space="0" w:color="auto"/>
            </w:tcBorders>
            <w:shd w:val="clear" w:color="auto" w:fill="FFFFFF"/>
          </w:tcPr>
          <w:p w14:paraId="7A4B4285" w14:textId="77777777" w:rsidR="00423321" w:rsidRPr="00DE57D5" w:rsidRDefault="00423321" w:rsidP="00423321">
            <w:pPr>
              <w:pStyle w:val="rvps2"/>
              <w:shd w:val="clear" w:color="auto" w:fill="FFFFFF"/>
              <w:spacing w:before="0" w:beforeAutospacing="0" w:after="150" w:afterAutospacing="0"/>
              <w:ind w:firstLine="450"/>
              <w:jc w:val="both"/>
              <w:rPr>
                <w:color w:val="333333"/>
                <w:sz w:val="28"/>
                <w:szCs w:val="28"/>
              </w:rPr>
            </w:pPr>
            <w:r w:rsidRPr="00DE57D5">
              <w:rPr>
                <w:color w:val="333333"/>
                <w:sz w:val="28"/>
                <w:szCs w:val="28"/>
              </w:rPr>
              <w:lastRenderedPageBreak/>
              <w:t>8. Порядок проведення конкурсного відбору повинен містити:</w:t>
            </w:r>
          </w:p>
          <w:p w14:paraId="3443D50A" w14:textId="77777777" w:rsidR="00423321" w:rsidRPr="00DE57D5" w:rsidRDefault="00423321" w:rsidP="00423321">
            <w:pPr>
              <w:pStyle w:val="rvps2"/>
              <w:shd w:val="clear" w:color="auto" w:fill="FFFFFF"/>
              <w:spacing w:before="0" w:beforeAutospacing="0" w:after="150" w:afterAutospacing="0"/>
              <w:ind w:firstLine="450"/>
              <w:jc w:val="both"/>
              <w:rPr>
                <w:color w:val="333333"/>
                <w:sz w:val="28"/>
                <w:szCs w:val="28"/>
              </w:rPr>
            </w:pPr>
            <w:bookmarkStart w:id="6" w:name="n39"/>
            <w:bookmarkEnd w:id="6"/>
            <w:r w:rsidRPr="00DE57D5">
              <w:rPr>
                <w:color w:val="333333"/>
                <w:sz w:val="28"/>
                <w:szCs w:val="28"/>
              </w:rPr>
              <w:t>1) кваліфікаційні вимоги до учасників конкурсного відбору, які мають намір отримати бюджетні кошти, зокрема вимоги щодо країни реєстрації місцезнаходження суб’єкта господарювання;</w:t>
            </w:r>
          </w:p>
          <w:p w14:paraId="2950A9B1" w14:textId="77777777" w:rsidR="00423321" w:rsidRPr="00DE57D5" w:rsidRDefault="00423321" w:rsidP="00423321">
            <w:pPr>
              <w:pStyle w:val="rvps2"/>
              <w:shd w:val="clear" w:color="auto" w:fill="FFFFFF"/>
              <w:spacing w:before="0" w:beforeAutospacing="0" w:after="150" w:afterAutospacing="0"/>
              <w:ind w:firstLine="450"/>
              <w:jc w:val="both"/>
              <w:rPr>
                <w:color w:val="333333"/>
                <w:sz w:val="28"/>
                <w:szCs w:val="28"/>
              </w:rPr>
            </w:pPr>
            <w:bookmarkStart w:id="7" w:name="n40"/>
            <w:bookmarkEnd w:id="7"/>
            <w:r w:rsidRPr="00DE57D5">
              <w:rPr>
                <w:color w:val="333333"/>
                <w:sz w:val="28"/>
                <w:szCs w:val="28"/>
              </w:rPr>
              <w:t>2) порядок та методику оцінки проектів;</w:t>
            </w:r>
          </w:p>
          <w:p w14:paraId="168AA29A" w14:textId="77777777" w:rsidR="00423321" w:rsidRPr="00DE57D5" w:rsidRDefault="00423321" w:rsidP="00423321">
            <w:pPr>
              <w:pStyle w:val="rvps2"/>
              <w:shd w:val="clear" w:color="auto" w:fill="FFFFFF"/>
              <w:spacing w:before="0" w:beforeAutospacing="0" w:after="150" w:afterAutospacing="0"/>
              <w:ind w:firstLine="450"/>
              <w:jc w:val="both"/>
              <w:rPr>
                <w:color w:val="333333"/>
                <w:sz w:val="28"/>
                <w:szCs w:val="28"/>
              </w:rPr>
            </w:pPr>
            <w:bookmarkStart w:id="8" w:name="n41"/>
            <w:bookmarkEnd w:id="8"/>
            <w:r w:rsidRPr="00DE57D5">
              <w:rPr>
                <w:color w:val="333333"/>
                <w:sz w:val="28"/>
                <w:szCs w:val="28"/>
              </w:rPr>
              <w:t xml:space="preserve">3) спосіб надання </w:t>
            </w:r>
            <w:r w:rsidRPr="00DE57D5">
              <w:rPr>
                <w:b/>
                <w:bCs/>
                <w:color w:val="333333"/>
                <w:sz w:val="28"/>
                <w:szCs w:val="28"/>
              </w:rPr>
              <w:t>фінансової підтримки</w:t>
            </w:r>
            <w:r w:rsidRPr="00DE57D5">
              <w:rPr>
                <w:color w:val="333333"/>
                <w:sz w:val="28"/>
                <w:szCs w:val="28"/>
              </w:rPr>
              <w:t xml:space="preserve"> для реалізації проектів;</w:t>
            </w:r>
          </w:p>
          <w:p w14:paraId="5F8CA35E" w14:textId="77777777" w:rsidR="00423321" w:rsidRPr="00DE57D5" w:rsidRDefault="00423321" w:rsidP="00423321">
            <w:pPr>
              <w:pStyle w:val="rvps2"/>
              <w:shd w:val="clear" w:color="auto" w:fill="FFFFFF"/>
              <w:spacing w:before="0" w:beforeAutospacing="0" w:after="150" w:afterAutospacing="0"/>
              <w:ind w:firstLine="450"/>
              <w:jc w:val="both"/>
              <w:rPr>
                <w:color w:val="333333"/>
                <w:sz w:val="28"/>
                <w:szCs w:val="28"/>
              </w:rPr>
            </w:pPr>
            <w:bookmarkStart w:id="9" w:name="n42"/>
            <w:bookmarkEnd w:id="9"/>
            <w:r w:rsidRPr="00DE57D5">
              <w:rPr>
                <w:color w:val="333333"/>
                <w:sz w:val="28"/>
                <w:szCs w:val="28"/>
              </w:rPr>
              <w:t xml:space="preserve">4) мінімальні та максимальні розміри </w:t>
            </w:r>
            <w:r w:rsidRPr="00DE57D5">
              <w:rPr>
                <w:b/>
                <w:bCs/>
                <w:color w:val="333333"/>
                <w:sz w:val="28"/>
                <w:szCs w:val="28"/>
              </w:rPr>
              <w:t>фінансової підтримки</w:t>
            </w:r>
            <w:r w:rsidRPr="00DE57D5">
              <w:rPr>
                <w:color w:val="333333"/>
                <w:sz w:val="28"/>
                <w:szCs w:val="28"/>
              </w:rPr>
              <w:t>, що надаватиметься для реалізації одного проекту;</w:t>
            </w:r>
          </w:p>
          <w:p w14:paraId="31643A8C" w14:textId="77777777" w:rsidR="00423321" w:rsidRPr="00DE57D5" w:rsidRDefault="00423321" w:rsidP="00423321">
            <w:pPr>
              <w:pStyle w:val="rvps2"/>
              <w:shd w:val="clear" w:color="auto" w:fill="FFFFFF"/>
              <w:spacing w:before="0" w:beforeAutospacing="0" w:after="150" w:afterAutospacing="0"/>
              <w:ind w:firstLine="450"/>
              <w:jc w:val="both"/>
              <w:rPr>
                <w:color w:val="333333"/>
                <w:sz w:val="28"/>
                <w:szCs w:val="28"/>
              </w:rPr>
            </w:pPr>
            <w:bookmarkStart w:id="10" w:name="n43"/>
            <w:bookmarkEnd w:id="10"/>
            <w:r w:rsidRPr="00DE57D5">
              <w:rPr>
                <w:color w:val="333333"/>
                <w:sz w:val="28"/>
                <w:szCs w:val="28"/>
              </w:rPr>
              <w:lastRenderedPageBreak/>
              <w:t>5) визначення пріоритетних напрямів підтримки ветеранів, за якими проект буде реалізовуватися;</w:t>
            </w:r>
          </w:p>
          <w:p w14:paraId="6D26C7D3" w14:textId="77777777" w:rsidR="00423321" w:rsidRPr="00DE57D5" w:rsidRDefault="00423321" w:rsidP="00423321">
            <w:pPr>
              <w:pStyle w:val="rvps2"/>
              <w:shd w:val="clear" w:color="auto" w:fill="FFFFFF"/>
              <w:spacing w:before="0" w:beforeAutospacing="0" w:after="150" w:afterAutospacing="0"/>
              <w:ind w:firstLine="450"/>
              <w:jc w:val="both"/>
              <w:rPr>
                <w:color w:val="333333"/>
                <w:sz w:val="28"/>
                <w:szCs w:val="28"/>
              </w:rPr>
            </w:pPr>
            <w:bookmarkStart w:id="11" w:name="n44"/>
            <w:bookmarkEnd w:id="11"/>
            <w:r w:rsidRPr="00DE57D5">
              <w:rPr>
                <w:color w:val="333333"/>
                <w:sz w:val="28"/>
                <w:szCs w:val="28"/>
              </w:rPr>
              <w:t>6) вимоги до проекту, зокрема щодо фінансово-економічних, соціальних показників;</w:t>
            </w:r>
          </w:p>
          <w:p w14:paraId="03CCE7FC" w14:textId="77777777" w:rsidR="00423321" w:rsidRPr="00DE57D5" w:rsidRDefault="00423321" w:rsidP="00423321">
            <w:pPr>
              <w:pStyle w:val="rvps2"/>
              <w:shd w:val="clear" w:color="auto" w:fill="FFFFFF"/>
              <w:spacing w:before="0" w:beforeAutospacing="0" w:after="150" w:afterAutospacing="0"/>
              <w:ind w:firstLine="450"/>
              <w:jc w:val="both"/>
              <w:rPr>
                <w:color w:val="333333"/>
                <w:sz w:val="28"/>
                <w:szCs w:val="28"/>
              </w:rPr>
            </w:pPr>
            <w:bookmarkStart w:id="12" w:name="n45"/>
            <w:bookmarkEnd w:id="12"/>
            <w:r w:rsidRPr="00DE57D5">
              <w:rPr>
                <w:color w:val="333333"/>
                <w:sz w:val="28"/>
                <w:szCs w:val="28"/>
              </w:rPr>
              <w:t xml:space="preserve">7) перелік зобов’язань переможця конкурсного відбору, у тому числі зобов’язання повернути </w:t>
            </w:r>
            <w:r w:rsidRPr="00DE57D5">
              <w:rPr>
                <w:b/>
                <w:bCs/>
                <w:color w:val="333333"/>
                <w:sz w:val="28"/>
                <w:szCs w:val="28"/>
              </w:rPr>
              <w:t>отриману фінансову підтримку</w:t>
            </w:r>
            <w:r w:rsidRPr="00DE57D5">
              <w:rPr>
                <w:color w:val="333333"/>
                <w:sz w:val="28"/>
                <w:szCs w:val="28"/>
              </w:rPr>
              <w:t xml:space="preserve"> Фонду в разі невиконання проекту та/або нецільового використання бюджетних коштів для реалізації проекту;</w:t>
            </w:r>
          </w:p>
          <w:p w14:paraId="66EC6B9D" w14:textId="77777777" w:rsidR="00423321" w:rsidRPr="00DE57D5" w:rsidRDefault="00423321" w:rsidP="00A31B0B">
            <w:pPr>
              <w:pStyle w:val="rvps2"/>
              <w:shd w:val="clear" w:color="auto" w:fill="FFFFFF"/>
              <w:spacing w:before="0" w:beforeAutospacing="0" w:after="150" w:afterAutospacing="0"/>
              <w:ind w:firstLine="450"/>
              <w:jc w:val="both"/>
              <w:rPr>
                <w:color w:val="333333"/>
                <w:sz w:val="28"/>
                <w:szCs w:val="28"/>
              </w:rPr>
            </w:pPr>
            <w:bookmarkStart w:id="13" w:name="n46"/>
            <w:bookmarkEnd w:id="13"/>
            <w:r w:rsidRPr="00DE57D5">
              <w:rPr>
                <w:color w:val="333333"/>
                <w:sz w:val="28"/>
                <w:szCs w:val="28"/>
              </w:rPr>
              <w:t xml:space="preserve">8) порядок здійснення Фондом контролю за цільовим та ефективним використанням </w:t>
            </w:r>
            <w:r w:rsidRPr="00DE57D5">
              <w:rPr>
                <w:b/>
                <w:bCs/>
                <w:color w:val="333333"/>
                <w:sz w:val="28"/>
                <w:szCs w:val="28"/>
              </w:rPr>
              <w:t>фінансової підтримки за рахунок бюджетних коштів.</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14:paraId="16E9414D" w14:textId="77777777" w:rsidR="00423321" w:rsidRPr="00DE57D5" w:rsidRDefault="00423321" w:rsidP="00DE57D5">
            <w:pPr>
              <w:pStyle w:val="rvps2"/>
              <w:shd w:val="clear" w:color="auto" w:fill="FFFFFF"/>
              <w:spacing w:before="0" w:beforeAutospacing="0" w:after="150" w:afterAutospacing="0"/>
              <w:ind w:left="100" w:firstLine="567"/>
              <w:jc w:val="both"/>
              <w:rPr>
                <w:color w:val="333333"/>
                <w:sz w:val="28"/>
                <w:szCs w:val="28"/>
              </w:rPr>
            </w:pPr>
            <w:r w:rsidRPr="00DE57D5">
              <w:rPr>
                <w:color w:val="333333"/>
                <w:sz w:val="28"/>
                <w:szCs w:val="28"/>
              </w:rPr>
              <w:lastRenderedPageBreak/>
              <w:t>8. Порядок проведення конкурсного відбору повинен містити:</w:t>
            </w:r>
          </w:p>
          <w:p w14:paraId="0D7AE398" w14:textId="77777777" w:rsidR="00423321" w:rsidRPr="00DE57D5" w:rsidRDefault="00423321" w:rsidP="00DE57D5">
            <w:pPr>
              <w:pStyle w:val="rvps2"/>
              <w:shd w:val="clear" w:color="auto" w:fill="FFFFFF"/>
              <w:spacing w:before="0" w:beforeAutospacing="0" w:after="150" w:afterAutospacing="0"/>
              <w:ind w:left="100" w:firstLine="567"/>
              <w:jc w:val="both"/>
              <w:rPr>
                <w:color w:val="333333"/>
                <w:sz w:val="28"/>
                <w:szCs w:val="28"/>
              </w:rPr>
            </w:pPr>
            <w:r w:rsidRPr="00DE57D5">
              <w:rPr>
                <w:color w:val="333333"/>
                <w:sz w:val="28"/>
                <w:szCs w:val="28"/>
              </w:rPr>
              <w:t>1) кваліфікаційні вимоги до учасників конкурсного відбору, які мають намір отримати бюджетні кошти, зокрема вимоги щодо країни реєстрації місцезнаходження суб’єкта господарювання;</w:t>
            </w:r>
          </w:p>
          <w:p w14:paraId="3E79EFAC" w14:textId="77777777" w:rsidR="00423321" w:rsidRPr="00DE57D5" w:rsidRDefault="00423321" w:rsidP="00DE57D5">
            <w:pPr>
              <w:pStyle w:val="rvps2"/>
              <w:shd w:val="clear" w:color="auto" w:fill="FFFFFF"/>
              <w:spacing w:before="0" w:beforeAutospacing="0" w:after="150" w:afterAutospacing="0"/>
              <w:ind w:left="100" w:firstLine="567"/>
              <w:jc w:val="both"/>
              <w:rPr>
                <w:color w:val="333333"/>
                <w:sz w:val="28"/>
                <w:szCs w:val="28"/>
              </w:rPr>
            </w:pPr>
            <w:r w:rsidRPr="00DE57D5">
              <w:rPr>
                <w:color w:val="333333"/>
                <w:sz w:val="28"/>
                <w:szCs w:val="28"/>
              </w:rPr>
              <w:t>2) порядок та методику оцінки проектів;</w:t>
            </w:r>
          </w:p>
          <w:p w14:paraId="66EC6ED3" w14:textId="77777777" w:rsidR="00423321" w:rsidRPr="00DE57D5" w:rsidRDefault="00423321" w:rsidP="00DE57D5">
            <w:pPr>
              <w:pStyle w:val="rvps2"/>
              <w:shd w:val="clear" w:color="auto" w:fill="FFFFFF"/>
              <w:spacing w:before="0" w:beforeAutospacing="0" w:after="150" w:afterAutospacing="0"/>
              <w:ind w:left="100" w:firstLine="567"/>
              <w:jc w:val="both"/>
              <w:rPr>
                <w:color w:val="333333"/>
                <w:sz w:val="28"/>
                <w:szCs w:val="28"/>
              </w:rPr>
            </w:pPr>
            <w:r w:rsidRPr="00DE57D5">
              <w:rPr>
                <w:color w:val="333333"/>
                <w:sz w:val="28"/>
                <w:szCs w:val="28"/>
              </w:rPr>
              <w:t xml:space="preserve">3) спосіб надання </w:t>
            </w:r>
            <w:r w:rsidRPr="00DE57D5">
              <w:rPr>
                <w:b/>
                <w:bCs/>
                <w:color w:val="333333"/>
                <w:sz w:val="28"/>
                <w:szCs w:val="28"/>
              </w:rPr>
              <w:t>бюджетних грантів</w:t>
            </w:r>
            <w:r w:rsidRPr="00DE57D5">
              <w:rPr>
                <w:color w:val="333333"/>
                <w:sz w:val="28"/>
                <w:szCs w:val="28"/>
              </w:rPr>
              <w:t xml:space="preserve"> для реалізації проектів;</w:t>
            </w:r>
          </w:p>
          <w:p w14:paraId="17649096" w14:textId="77777777" w:rsidR="00423321" w:rsidRPr="00DE57D5" w:rsidRDefault="00423321" w:rsidP="00DE57D5">
            <w:pPr>
              <w:pStyle w:val="rvps2"/>
              <w:shd w:val="clear" w:color="auto" w:fill="FFFFFF"/>
              <w:spacing w:before="0" w:beforeAutospacing="0" w:after="150" w:afterAutospacing="0"/>
              <w:ind w:left="100" w:firstLine="567"/>
              <w:jc w:val="both"/>
              <w:rPr>
                <w:color w:val="333333"/>
                <w:sz w:val="28"/>
                <w:szCs w:val="28"/>
              </w:rPr>
            </w:pPr>
            <w:r w:rsidRPr="00DE57D5">
              <w:rPr>
                <w:color w:val="333333"/>
                <w:sz w:val="28"/>
                <w:szCs w:val="28"/>
              </w:rPr>
              <w:t xml:space="preserve">4) мінімальні та максимальні розміри </w:t>
            </w:r>
            <w:r w:rsidRPr="00DE57D5">
              <w:rPr>
                <w:b/>
                <w:bCs/>
                <w:color w:val="333333"/>
                <w:sz w:val="28"/>
                <w:szCs w:val="28"/>
              </w:rPr>
              <w:t>бюджетного гранту</w:t>
            </w:r>
            <w:r w:rsidRPr="00DE57D5">
              <w:rPr>
                <w:color w:val="333333"/>
                <w:sz w:val="28"/>
                <w:szCs w:val="28"/>
              </w:rPr>
              <w:t>, що надаватиметься для реалізації одного проекту;</w:t>
            </w:r>
          </w:p>
          <w:p w14:paraId="080B8E9B" w14:textId="77777777" w:rsidR="00423321" w:rsidRPr="00DE57D5" w:rsidRDefault="00423321" w:rsidP="00DE57D5">
            <w:pPr>
              <w:pStyle w:val="rvps2"/>
              <w:shd w:val="clear" w:color="auto" w:fill="FFFFFF"/>
              <w:spacing w:before="0" w:beforeAutospacing="0" w:after="150" w:afterAutospacing="0"/>
              <w:ind w:left="100" w:firstLine="567"/>
              <w:jc w:val="both"/>
              <w:rPr>
                <w:color w:val="333333"/>
                <w:sz w:val="28"/>
                <w:szCs w:val="28"/>
              </w:rPr>
            </w:pPr>
            <w:r w:rsidRPr="00DE57D5">
              <w:rPr>
                <w:color w:val="333333"/>
                <w:sz w:val="28"/>
                <w:szCs w:val="28"/>
              </w:rPr>
              <w:lastRenderedPageBreak/>
              <w:t>5) визначення пріоритетних напрямів підтримки ветеранів, за якими проект буде реалізовуватися;</w:t>
            </w:r>
          </w:p>
          <w:p w14:paraId="3E6A880E" w14:textId="77777777" w:rsidR="00423321" w:rsidRPr="00DE57D5" w:rsidRDefault="00423321" w:rsidP="00DE57D5">
            <w:pPr>
              <w:pStyle w:val="rvps2"/>
              <w:shd w:val="clear" w:color="auto" w:fill="FFFFFF"/>
              <w:spacing w:before="0" w:beforeAutospacing="0" w:after="150" w:afterAutospacing="0"/>
              <w:ind w:left="100" w:firstLine="567"/>
              <w:jc w:val="both"/>
              <w:rPr>
                <w:color w:val="333333"/>
                <w:sz w:val="28"/>
                <w:szCs w:val="28"/>
              </w:rPr>
            </w:pPr>
            <w:r w:rsidRPr="00DE57D5">
              <w:rPr>
                <w:color w:val="333333"/>
                <w:sz w:val="28"/>
                <w:szCs w:val="28"/>
              </w:rPr>
              <w:t>6) вимоги до проекту, зокрема щодо фінансово-економічних, соціальних показників;</w:t>
            </w:r>
          </w:p>
          <w:p w14:paraId="17F26053" w14:textId="77777777" w:rsidR="00423321" w:rsidRPr="00DE57D5" w:rsidRDefault="00423321" w:rsidP="00DE57D5">
            <w:pPr>
              <w:pStyle w:val="rvps2"/>
              <w:shd w:val="clear" w:color="auto" w:fill="FFFFFF"/>
              <w:spacing w:before="0" w:beforeAutospacing="0" w:after="150" w:afterAutospacing="0"/>
              <w:ind w:left="100" w:firstLine="567"/>
              <w:jc w:val="both"/>
              <w:rPr>
                <w:color w:val="333333"/>
                <w:sz w:val="28"/>
                <w:szCs w:val="28"/>
              </w:rPr>
            </w:pPr>
            <w:r w:rsidRPr="00DE57D5">
              <w:rPr>
                <w:color w:val="333333"/>
                <w:sz w:val="28"/>
                <w:szCs w:val="28"/>
              </w:rPr>
              <w:t xml:space="preserve">7) перелік зобов’язань переможця конкурсного відбору, у тому числі зобов’язання повернути </w:t>
            </w:r>
            <w:r w:rsidRPr="00DE57D5">
              <w:rPr>
                <w:b/>
                <w:bCs/>
                <w:color w:val="333333"/>
                <w:sz w:val="28"/>
                <w:szCs w:val="28"/>
              </w:rPr>
              <w:t>отриманий бюджетний грант</w:t>
            </w:r>
            <w:r w:rsidRPr="00DE57D5">
              <w:rPr>
                <w:color w:val="333333"/>
                <w:sz w:val="28"/>
                <w:szCs w:val="28"/>
              </w:rPr>
              <w:t xml:space="preserve"> Фонду в разі невиконання проекту та/або нецільового використання бюджетних коштів для реалізації проекту;</w:t>
            </w:r>
          </w:p>
          <w:p w14:paraId="4865FE75" w14:textId="77777777" w:rsidR="00423321" w:rsidRPr="00DE57D5" w:rsidRDefault="00423321" w:rsidP="00DE57D5">
            <w:pPr>
              <w:pStyle w:val="rvps2"/>
              <w:shd w:val="clear" w:color="auto" w:fill="FFFFFF"/>
              <w:spacing w:before="0" w:beforeAutospacing="0" w:after="150" w:afterAutospacing="0"/>
              <w:ind w:left="100" w:firstLine="567"/>
              <w:jc w:val="both"/>
              <w:rPr>
                <w:b/>
                <w:bCs/>
                <w:color w:val="333333"/>
                <w:sz w:val="28"/>
                <w:szCs w:val="28"/>
              </w:rPr>
            </w:pPr>
            <w:r w:rsidRPr="00DE57D5">
              <w:rPr>
                <w:color w:val="333333"/>
                <w:sz w:val="28"/>
                <w:szCs w:val="28"/>
              </w:rPr>
              <w:t xml:space="preserve">8) порядок здійснення Фондом контролю за цільовим та ефективним використанням </w:t>
            </w:r>
            <w:r w:rsidRPr="00DE57D5">
              <w:rPr>
                <w:b/>
                <w:bCs/>
                <w:color w:val="333333"/>
                <w:sz w:val="28"/>
                <w:szCs w:val="28"/>
              </w:rPr>
              <w:t>бюджетних грантів.</w:t>
            </w:r>
          </w:p>
        </w:tc>
      </w:tr>
      <w:tr w:rsidR="00A31B0B" w:rsidRPr="00DE57D5" w14:paraId="3A31F4A1" w14:textId="77777777" w:rsidTr="00A31B0B">
        <w:tc>
          <w:tcPr>
            <w:tcW w:w="7514" w:type="dxa"/>
            <w:tcBorders>
              <w:top w:val="single" w:sz="6" w:space="0" w:color="auto"/>
              <w:left w:val="single" w:sz="6" w:space="0" w:color="auto"/>
              <w:bottom w:val="single" w:sz="6" w:space="0" w:color="auto"/>
              <w:right w:val="single" w:sz="6" w:space="0" w:color="auto"/>
            </w:tcBorders>
            <w:shd w:val="clear" w:color="auto" w:fill="FFFFFF"/>
          </w:tcPr>
          <w:p w14:paraId="1FBFB8D5" w14:textId="77777777" w:rsidR="00A31B0B" w:rsidRPr="00DE57D5" w:rsidRDefault="00A31B0B" w:rsidP="00A31B0B">
            <w:pPr>
              <w:pStyle w:val="rvps2"/>
              <w:shd w:val="clear" w:color="auto" w:fill="FFFFFF"/>
              <w:spacing w:before="0" w:beforeAutospacing="0" w:after="150" w:afterAutospacing="0"/>
              <w:ind w:firstLine="450"/>
              <w:jc w:val="both"/>
              <w:rPr>
                <w:color w:val="333333"/>
                <w:sz w:val="28"/>
                <w:szCs w:val="28"/>
              </w:rPr>
            </w:pPr>
            <w:r w:rsidRPr="00DE57D5">
              <w:rPr>
                <w:color w:val="333333"/>
                <w:sz w:val="28"/>
                <w:szCs w:val="28"/>
              </w:rPr>
              <w:lastRenderedPageBreak/>
              <w:t xml:space="preserve">9. Між Фондом та переможцем конкурсного відбору укладається договір про </w:t>
            </w:r>
            <w:r w:rsidRPr="00DE57D5">
              <w:rPr>
                <w:b/>
                <w:bCs/>
                <w:color w:val="333333"/>
                <w:sz w:val="28"/>
                <w:szCs w:val="28"/>
              </w:rPr>
              <w:t>реалізацію проекту</w:t>
            </w:r>
            <w:r w:rsidRPr="00DE57D5">
              <w:rPr>
                <w:color w:val="333333"/>
                <w:sz w:val="28"/>
                <w:szCs w:val="28"/>
              </w:rPr>
              <w:t>.</w:t>
            </w:r>
          </w:p>
          <w:p w14:paraId="192277C2" w14:textId="77777777" w:rsidR="00A31B0B" w:rsidRPr="00DE57D5" w:rsidRDefault="00A31B0B" w:rsidP="00A31B0B">
            <w:pPr>
              <w:pStyle w:val="rvps2"/>
              <w:shd w:val="clear" w:color="auto" w:fill="FFFFFF"/>
              <w:spacing w:before="0" w:beforeAutospacing="0" w:after="150" w:afterAutospacing="0"/>
              <w:ind w:firstLine="450"/>
              <w:jc w:val="both"/>
              <w:rPr>
                <w:color w:val="333333"/>
                <w:sz w:val="28"/>
                <w:szCs w:val="28"/>
              </w:rPr>
            </w:pPr>
            <w:bookmarkStart w:id="14" w:name="n48"/>
            <w:bookmarkEnd w:id="14"/>
            <w:r w:rsidRPr="00DE57D5">
              <w:rPr>
                <w:color w:val="333333"/>
                <w:sz w:val="28"/>
                <w:szCs w:val="28"/>
              </w:rPr>
              <w:t xml:space="preserve">Примірна форма договору про </w:t>
            </w:r>
            <w:r w:rsidRPr="00DE57D5">
              <w:rPr>
                <w:b/>
                <w:bCs/>
                <w:color w:val="333333"/>
                <w:sz w:val="28"/>
                <w:szCs w:val="28"/>
              </w:rPr>
              <w:t>реалізацію проекту</w:t>
            </w:r>
            <w:r w:rsidRPr="00DE57D5">
              <w:rPr>
                <w:color w:val="333333"/>
                <w:sz w:val="28"/>
                <w:szCs w:val="28"/>
              </w:rPr>
              <w:t xml:space="preserve"> затверджується Мінветеранів та обов’язково має містити такі умови, як предмет договору, загальний розмір </w:t>
            </w:r>
            <w:r w:rsidRPr="00DE57D5">
              <w:rPr>
                <w:b/>
                <w:bCs/>
                <w:color w:val="333333"/>
                <w:sz w:val="28"/>
                <w:szCs w:val="28"/>
              </w:rPr>
              <w:t>фінансової підтримки</w:t>
            </w:r>
            <w:r w:rsidRPr="00DE57D5">
              <w:rPr>
                <w:color w:val="333333"/>
                <w:sz w:val="28"/>
                <w:szCs w:val="28"/>
              </w:rPr>
              <w:t xml:space="preserve">, порядок здійснення розрахунків за договором, строк реалізації проекту, порядок подання звітності, права та обов’язки сторін, порядок використання </w:t>
            </w:r>
            <w:r w:rsidRPr="00DE57D5">
              <w:rPr>
                <w:b/>
                <w:bCs/>
                <w:color w:val="333333"/>
                <w:sz w:val="28"/>
                <w:szCs w:val="28"/>
              </w:rPr>
              <w:t>фінансової підтримки</w:t>
            </w:r>
            <w:r w:rsidRPr="00DE57D5">
              <w:rPr>
                <w:color w:val="333333"/>
                <w:sz w:val="28"/>
                <w:szCs w:val="28"/>
              </w:rPr>
              <w:t xml:space="preserve">, підстави для розірвання договору, порядок повернення коштів у випадку розірвання договору, наслідки виявлення Фондом фактів нецільового використання переможцем конкурсного відбору </w:t>
            </w:r>
            <w:r w:rsidRPr="00DE57D5">
              <w:rPr>
                <w:b/>
                <w:bCs/>
                <w:color w:val="333333"/>
                <w:sz w:val="28"/>
                <w:szCs w:val="28"/>
              </w:rPr>
              <w:t>фінансової підтримки</w:t>
            </w:r>
            <w:r w:rsidRPr="00DE57D5">
              <w:rPr>
                <w:color w:val="333333"/>
                <w:sz w:val="28"/>
                <w:szCs w:val="28"/>
              </w:rPr>
              <w:t xml:space="preserve"> за рахунок бюджетних коштів та відповідальність сторін.</w:t>
            </w:r>
          </w:p>
          <w:p w14:paraId="5A58FFAD" w14:textId="77777777" w:rsidR="00A31B0B" w:rsidRPr="00DE57D5" w:rsidRDefault="00A31B0B" w:rsidP="00A31B0B">
            <w:pPr>
              <w:pStyle w:val="rvps2"/>
              <w:shd w:val="clear" w:color="auto" w:fill="FFFFFF"/>
              <w:spacing w:before="0" w:beforeAutospacing="0" w:after="150" w:afterAutospacing="0"/>
              <w:ind w:firstLine="450"/>
              <w:jc w:val="both"/>
              <w:rPr>
                <w:color w:val="333333"/>
                <w:sz w:val="28"/>
                <w:szCs w:val="28"/>
              </w:rPr>
            </w:pPr>
            <w:bookmarkStart w:id="15" w:name="n124"/>
            <w:bookmarkStart w:id="16" w:name="n49"/>
            <w:bookmarkEnd w:id="15"/>
            <w:bookmarkEnd w:id="16"/>
            <w:r w:rsidRPr="00DE57D5">
              <w:rPr>
                <w:color w:val="333333"/>
                <w:sz w:val="28"/>
                <w:szCs w:val="28"/>
              </w:rPr>
              <w:lastRenderedPageBreak/>
              <w:t xml:space="preserve">Фонд надає </w:t>
            </w:r>
            <w:r w:rsidRPr="00DE57D5">
              <w:rPr>
                <w:b/>
                <w:bCs/>
                <w:color w:val="333333"/>
                <w:sz w:val="28"/>
                <w:szCs w:val="28"/>
              </w:rPr>
              <w:t>фінансову підтримку</w:t>
            </w:r>
            <w:r w:rsidRPr="00DE57D5">
              <w:rPr>
                <w:color w:val="333333"/>
                <w:sz w:val="28"/>
                <w:szCs w:val="28"/>
              </w:rPr>
              <w:t xml:space="preserve"> згідно з укладеним договором про </w:t>
            </w:r>
            <w:r w:rsidRPr="00DE57D5">
              <w:rPr>
                <w:b/>
                <w:bCs/>
                <w:color w:val="333333"/>
                <w:sz w:val="28"/>
                <w:szCs w:val="28"/>
              </w:rPr>
              <w:t>реалізацію проекту</w:t>
            </w:r>
            <w:r w:rsidRPr="00DE57D5">
              <w:rPr>
                <w:color w:val="333333"/>
                <w:sz w:val="28"/>
                <w:szCs w:val="28"/>
              </w:rPr>
              <w:t xml:space="preserve"> шляхом перерахування коштів із свого реєстраційного рахунка, відкритого в органі Казначейства, на рахунки переможців конкурсного відбору, відкриті в установах банків.</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14:paraId="23558483" w14:textId="77777777" w:rsidR="00A31B0B" w:rsidRPr="00DE57D5" w:rsidRDefault="00A31B0B" w:rsidP="0040640C">
            <w:pPr>
              <w:pStyle w:val="rvps2"/>
              <w:shd w:val="clear" w:color="auto" w:fill="FFFFFF"/>
              <w:spacing w:before="0" w:beforeAutospacing="0" w:after="150" w:afterAutospacing="0"/>
              <w:ind w:firstLine="450"/>
              <w:jc w:val="both"/>
              <w:rPr>
                <w:color w:val="333333"/>
                <w:sz w:val="28"/>
                <w:szCs w:val="28"/>
              </w:rPr>
            </w:pPr>
            <w:r w:rsidRPr="00DE57D5">
              <w:rPr>
                <w:color w:val="333333"/>
                <w:sz w:val="28"/>
                <w:szCs w:val="28"/>
              </w:rPr>
              <w:lastRenderedPageBreak/>
              <w:t>9. Між Фондом та переможцем конкурсного відбору укладається договір про надання гранту.</w:t>
            </w:r>
          </w:p>
          <w:p w14:paraId="22C96850" w14:textId="77777777" w:rsidR="00A31B0B" w:rsidRPr="00DE57D5" w:rsidRDefault="00A31B0B" w:rsidP="0040640C">
            <w:pPr>
              <w:pStyle w:val="rvps2"/>
              <w:shd w:val="clear" w:color="auto" w:fill="FFFFFF"/>
              <w:spacing w:before="0" w:beforeAutospacing="0" w:after="150" w:afterAutospacing="0"/>
              <w:ind w:firstLine="450"/>
              <w:jc w:val="both"/>
              <w:rPr>
                <w:color w:val="333333"/>
                <w:sz w:val="28"/>
                <w:szCs w:val="28"/>
              </w:rPr>
            </w:pPr>
            <w:r w:rsidRPr="00DE57D5">
              <w:rPr>
                <w:color w:val="333333"/>
                <w:sz w:val="28"/>
                <w:szCs w:val="28"/>
              </w:rPr>
              <w:t xml:space="preserve">Примірна форма договору про </w:t>
            </w:r>
            <w:r w:rsidRPr="00DE57D5">
              <w:rPr>
                <w:b/>
                <w:bCs/>
                <w:color w:val="333333"/>
                <w:sz w:val="28"/>
                <w:szCs w:val="28"/>
              </w:rPr>
              <w:t>надання гранту</w:t>
            </w:r>
            <w:r w:rsidRPr="00DE57D5">
              <w:rPr>
                <w:color w:val="333333"/>
                <w:sz w:val="28"/>
                <w:szCs w:val="28"/>
              </w:rPr>
              <w:t xml:space="preserve"> затверджується Мінветеранів та обов’язково має містити такі умови, як предмет договору, загальний розмір </w:t>
            </w:r>
            <w:r w:rsidRPr="00DE57D5">
              <w:rPr>
                <w:b/>
                <w:bCs/>
                <w:color w:val="333333"/>
                <w:sz w:val="28"/>
                <w:szCs w:val="28"/>
              </w:rPr>
              <w:t>бюджетного гранту</w:t>
            </w:r>
            <w:r w:rsidRPr="00DE57D5">
              <w:rPr>
                <w:color w:val="333333"/>
                <w:sz w:val="28"/>
                <w:szCs w:val="28"/>
              </w:rPr>
              <w:t xml:space="preserve">, порядок здійснення розрахунків за договором, строк реалізації проекту, порядок подання звітності, права та обов’язки сторін, порядок використання </w:t>
            </w:r>
            <w:r w:rsidRPr="00DE57D5">
              <w:rPr>
                <w:b/>
                <w:bCs/>
                <w:color w:val="333333"/>
                <w:sz w:val="28"/>
                <w:szCs w:val="28"/>
              </w:rPr>
              <w:t>бюджетного гранту</w:t>
            </w:r>
            <w:r w:rsidRPr="00DE57D5">
              <w:rPr>
                <w:color w:val="333333"/>
                <w:sz w:val="28"/>
                <w:szCs w:val="28"/>
              </w:rPr>
              <w:t xml:space="preserve">, підстави для розірвання договору, порядок повернення коштів у випадку розірвання договору, наслідки виявлення Фондом фактів нецільового використання переможцем конкурсного відбору </w:t>
            </w:r>
            <w:r w:rsidRPr="00DE57D5">
              <w:rPr>
                <w:b/>
                <w:bCs/>
                <w:color w:val="333333"/>
                <w:sz w:val="28"/>
                <w:szCs w:val="28"/>
              </w:rPr>
              <w:t>бюджетного гранту</w:t>
            </w:r>
            <w:r w:rsidRPr="00DE57D5">
              <w:rPr>
                <w:color w:val="333333"/>
                <w:sz w:val="28"/>
                <w:szCs w:val="28"/>
              </w:rPr>
              <w:t xml:space="preserve"> та відповідальність сторін.</w:t>
            </w:r>
          </w:p>
          <w:p w14:paraId="56EC1EA6" w14:textId="77777777" w:rsidR="00DD44DA" w:rsidRDefault="00DD44DA" w:rsidP="0040640C">
            <w:pPr>
              <w:pStyle w:val="rvps2"/>
              <w:shd w:val="clear" w:color="auto" w:fill="FFFFFF"/>
              <w:spacing w:before="0" w:beforeAutospacing="0" w:after="150" w:afterAutospacing="0"/>
              <w:ind w:firstLine="810"/>
              <w:jc w:val="both"/>
              <w:rPr>
                <w:color w:val="333333"/>
                <w:sz w:val="28"/>
                <w:szCs w:val="28"/>
              </w:rPr>
            </w:pPr>
          </w:p>
          <w:p w14:paraId="23B38CEC" w14:textId="2CBC75AE" w:rsidR="00A31B0B" w:rsidRPr="00DE57D5" w:rsidRDefault="00A31B0B" w:rsidP="0040640C">
            <w:pPr>
              <w:pStyle w:val="rvps2"/>
              <w:shd w:val="clear" w:color="auto" w:fill="FFFFFF"/>
              <w:spacing w:before="0" w:beforeAutospacing="0" w:after="150" w:afterAutospacing="0"/>
              <w:ind w:firstLine="810"/>
              <w:jc w:val="both"/>
              <w:rPr>
                <w:color w:val="333333"/>
                <w:sz w:val="28"/>
                <w:szCs w:val="28"/>
              </w:rPr>
            </w:pPr>
            <w:r w:rsidRPr="00DE57D5">
              <w:rPr>
                <w:color w:val="333333"/>
                <w:sz w:val="28"/>
                <w:szCs w:val="28"/>
              </w:rPr>
              <w:lastRenderedPageBreak/>
              <w:t xml:space="preserve">Фонд надає </w:t>
            </w:r>
            <w:r w:rsidRPr="00DE57D5">
              <w:rPr>
                <w:b/>
                <w:bCs/>
                <w:color w:val="333333"/>
                <w:sz w:val="28"/>
                <w:szCs w:val="28"/>
              </w:rPr>
              <w:t>бюджетний грант</w:t>
            </w:r>
            <w:r w:rsidRPr="00DE57D5">
              <w:rPr>
                <w:color w:val="333333"/>
                <w:sz w:val="28"/>
                <w:szCs w:val="28"/>
              </w:rPr>
              <w:t xml:space="preserve"> згідно з укладеним договором про </w:t>
            </w:r>
            <w:r w:rsidRPr="00DE57D5">
              <w:rPr>
                <w:b/>
                <w:bCs/>
                <w:color w:val="333333"/>
                <w:sz w:val="28"/>
                <w:szCs w:val="28"/>
              </w:rPr>
              <w:t>надання гранту</w:t>
            </w:r>
            <w:r w:rsidRPr="00DE57D5">
              <w:rPr>
                <w:color w:val="333333"/>
                <w:sz w:val="28"/>
                <w:szCs w:val="28"/>
              </w:rPr>
              <w:t xml:space="preserve"> шляхом перерахування коштів із свого реєстраційного рахунка, відкритого в органі Казначейства, на рахунки переможців конкурсного відбору, відкриті в установах банків.</w:t>
            </w:r>
          </w:p>
        </w:tc>
      </w:tr>
      <w:tr w:rsidR="00A31B0B" w:rsidRPr="00DE57D5" w14:paraId="4C7E11BA" w14:textId="77777777" w:rsidTr="0040640C">
        <w:tc>
          <w:tcPr>
            <w:tcW w:w="7514" w:type="dxa"/>
            <w:tcBorders>
              <w:top w:val="single" w:sz="6" w:space="0" w:color="auto"/>
              <w:left w:val="single" w:sz="6" w:space="0" w:color="auto"/>
              <w:bottom w:val="single" w:sz="6" w:space="0" w:color="auto"/>
              <w:right w:val="single" w:sz="6" w:space="0" w:color="auto"/>
            </w:tcBorders>
            <w:shd w:val="clear" w:color="auto" w:fill="FFFFFF"/>
          </w:tcPr>
          <w:p w14:paraId="2982957D" w14:textId="77777777" w:rsidR="00A31B0B" w:rsidRPr="00DE57D5" w:rsidRDefault="00A31B0B" w:rsidP="00A31B0B">
            <w:pPr>
              <w:pStyle w:val="rvps2"/>
              <w:shd w:val="clear" w:color="auto" w:fill="FFFFFF"/>
              <w:spacing w:before="0" w:beforeAutospacing="0" w:after="150" w:afterAutospacing="0"/>
              <w:ind w:firstLine="450"/>
              <w:jc w:val="both"/>
              <w:rPr>
                <w:color w:val="333333"/>
                <w:sz w:val="28"/>
                <w:szCs w:val="28"/>
              </w:rPr>
            </w:pPr>
            <w:r w:rsidRPr="00DE57D5">
              <w:rPr>
                <w:color w:val="333333"/>
                <w:sz w:val="28"/>
                <w:szCs w:val="28"/>
                <w:shd w:val="clear" w:color="auto" w:fill="FFFFFF"/>
              </w:rPr>
              <w:lastRenderedPageBreak/>
              <w:t xml:space="preserve">10. Надання </w:t>
            </w:r>
            <w:r w:rsidRPr="00DE57D5">
              <w:rPr>
                <w:b/>
                <w:bCs/>
                <w:color w:val="333333"/>
                <w:sz w:val="28"/>
                <w:szCs w:val="28"/>
                <w:shd w:val="clear" w:color="auto" w:fill="FFFFFF"/>
              </w:rPr>
              <w:t>фінансової підтримки</w:t>
            </w:r>
            <w:r w:rsidRPr="00DE57D5">
              <w:rPr>
                <w:color w:val="333333"/>
                <w:sz w:val="28"/>
                <w:szCs w:val="28"/>
                <w:shd w:val="clear" w:color="auto" w:fill="FFFFFF"/>
              </w:rPr>
              <w:t xml:space="preserve"> може здійснюватися в повному обсязі за рахунок Фонду. У разі реалізації спільних проектів Фонд може здійснювати </w:t>
            </w:r>
            <w:r w:rsidRPr="00DE57D5">
              <w:rPr>
                <w:b/>
                <w:bCs/>
                <w:color w:val="333333"/>
                <w:sz w:val="28"/>
                <w:szCs w:val="28"/>
                <w:shd w:val="clear" w:color="auto" w:fill="FFFFFF"/>
              </w:rPr>
              <w:t>фінансову підтримку</w:t>
            </w:r>
            <w:r w:rsidRPr="00DE57D5">
              <w:rPr>
                <w:color w:val="333333"/>
                <w:sz w:val="28"/>
                <w:szCs w:val="28"/>
                <w:shd w:val="clear" w:color="auto" w:fill="FFFFFF"/>
              </w:rPr>
              <w:t xml:space="preserve"> проектів частково.</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14:paraId="11AD9D73" w14:textId="0B236904" w:rsidR="00A31B0B" w:rsidRPr="00DE57D5" w:rsidRDefault="0040640C" w:rsidP="0040640C">
            <w:pPr>
              <w:pStyle w:val="rvps2"/>
              <w:shd w:val="clear" w:color="auto" w:fill="FFFFFF"/>
              <w:spacing w:before="0" w:beforeAutospacing="0" w:after="150" w:afterAutospacing="0"/>
              <w:ind w:firstLine="450"/>
              <w:jc w:val="both"/>
              <w:rPr>
                <w:color w:val="333333"/>
                <w:sz w:val="28"/>
                <w:szCs w:val="28"/>
                <w:shd w:val="clear" w:color="auto" w:fill="FFFFFF"/>
              </w:rPr>
            </w:pPr>
            <w:r w:rsidRPr="00DE57D5">
              <w:rPr>
                <w:color w:val="333333"/>
                <w:sz w:val="28"/>
                <w:szCs w:val="28"/>
                <w:shd w:val="clear" w:color="auto" w:fill="FFFFFF"/>
              </w:rPr>
              <w:t xml:space="preserve">10. Надання </w:t>
            </w:r>
            <w:r w:rsidRPr="00DE57D5">
              <w:rPr>
                <w:b/>
                <w:bCs/>
                <w:color w:val="333333"/>
                <w:sz w:val="28"/>
                <w:szCs w:val="28"/>
                <w:shd w:val="clear" w:color="auto" w:fill="FFFFFF"/>
              </w:rPr>
              <w:t>бюджетного гранту</w:t>
            </w:r>
            <w:r w:rsidRPr="00DE57D5">
              <w:rPr>
                <w:color w:val="333333"/>
                <w:sz w:val="28"/>
                <w:szCs w:val="28"/>
                <w:shd w:val="clear" w:color="auto" w:fill="FFFFFF"/>
              </w:rPr>
              <w:t xml:space="preserve"> може здійснюватися в повному обсязі за рахунок Фонду. У разі реалізації спільних проектів Фонд може здійснювати </w:t>
            </w:r>
            <w:r w:rsidRPr="00DE57D5">
              <w:rPr>
                <w:b/>
                <w:bCs/>
                <w:color w:val="333333"/>
                <w:sz w:val="28"/>
                <w:szCs w:val="28"/>
                <w:shd w:val="clear" w:color="auto" w:fill="FFFFFF"/>
              </w:rPr>
              <w:t>фінансування проектів</w:t>
            </w:r>
            <w:r w:rsidRPr="00DE57D5">
              <w:rPr>
                <w:color w:val="333333"/>
                <w:sz w:val="28"/>
                <w:szCs w:val="28"/>
                <w:shd w:val="clear" w:color="auto" w:fill="FFFFFF"/>
              </w:rPr>
              <w:t xml:space="preserve"> частково.</w:t>
            </w:r>
          </w:p>
        </w:tc>
      </w:tr>
      <w:tr w:rsidR="0040640C" w:rsidRPr="002C0346" w14:paraId="66271058" w14:textId="77777777" w:rsidTr="006D48E3">
        <w:tc>
          <w:tcPr>
            <w:tcW w:w="7514" w:type="dxa"/>
            <w:tcBorders>
              <w:top w:val="single" w:sz="6" w:space="0" w:color="auto"/>
              <w:left w:val="single" w:sz="6" w:space="0" w:color="auto"/>
              <w:bottom w:val="single" w:sz="6" w:space="0" w:color="auto"/>
              <w:right w:val="single" w:sz="6" w:space="0" w:color="auto"/>
            </w:tcBorders>
            <w:shd w:val="clear" w:color="auto" w:fill="FFFFFF"/>
          </w:tcPr>
          <w:p w14:paraId="1B7AFB51" w14:textId="77777777" w:rsidR="0040640C" w:rsidRPr="00D55A68" w:rsidRDefault="0040640C" w:rsidP="0040640C">
            <w:pPr>
              <w:pStyle w:val="rvps2"/>
              <w:shd w:val="clear" w:color="auto" w:fill="FFFFFF"/>
              <w:spacing w:before="0" w:beforeAutospacing="0" w:after="150" w:afterAutospacing="0"/>
              <w:ind w:firstLine="450"/>
              <w:jc w:val="both"/>
              <w:rPr>
                <w:sz w:val="28"/>
                <w:szCs w:val="28"/>
              </w:rPr>
            </w:pPr>
            <w:r w:rsidRPr="00D55A68">
              <w:rPr>
                <w:sz w:val="28"/>
                <w:szCs w:val="28"/>
              </w:rPr>
              <w:t xml:space="preserve">12. Фонд на всіх етапах реалізації проектів проводить моніторинг та контроль за виконанням переможцями конкурсного відбору, які отримали </w:t>
            </w:r>
            <w:r w:rsidRPr="00D55A68">
              <w:rPr>
                <w:b/>
                <w:bCs/>
                <w:sz w:val="28"/>
                <w:szCs w:val="28"/>
              </w:rPr>
              <w:t>фінансову підтримку</w:t>
            </w:r>
            <w:r w:rsidRPr="00D55A68">
              <w:rPr>
                <w:sz w:val="28"/>
                <w:szCs w:val="28"/>
              </w:rPr>
              <w:t>, зобов’язань перед Фондом.</w:t>
            </w:r>
          </w:p>
          <w:p w14:paraId="580817BC" w14:textId="77777777" w:rsidR="0040640C" w:rsidRPr="00D55A68" w:rsidRDefault="0040640C" w:rsidP="0040640C">
            <w:pPr>
              <w:pStyle w:val="rvps2"/>
              <w:shd w:val="clear" w:color="auto" w:fill="FFFFFF"/>
              <w:spacing w:before="0" w:beforeAutospacing="0" w:after="150" w:afterAutospacing="0"/>
              <w:ind w:firstLine="450"/>
              <w:jc w:val="both"/>
              <w:rPr>
                <w:sz w:val="28"/>
                <w:szCs w:val="28"/>
              </w:rPr>
            </w:pPr>
            <w:bookmarkStart w:id="17" w:name="n126"/>
            <w:bookmarkEnd w:id="17"/>
            <w:r w:rsidRPr="00D55A68">
              <w:rPr>
                <w:sz w:val="28"/>
                <w:szCs w:val="28"/>
              </w:rPr>
              <w:t xml:space="preserve">На кожному етапі реалізації проекту переможець конкурсного відбору у строк та за формою, визначеними Фондом за погодженням з Мінветеранів, надає Фонду проміжні змістовний звіт та звіт про цільове використання отриманої частини суми </w:t>
            </w:r>
            <w:r w:rsidRPr="00D55A68">
              <w:rPr>
                <w:b/>
                <w:bCs/>
                <w:sz w:val="28"/>
                <w:szCs w:val="28"/>
              </w:rPr>
              <w:t>фінансової підтримки</w:t>
            </w:r>
            <w:r w:rsidRPr="00D55A68">
              <w:rPr>
                <w:sz w:val="28"/>
                <w:szCs w:val="28"/>
              </w:rPr>
              <w:t xml:space="preserve"> із зазначенням кількісних, якісних та вартісних показників за напрямом реалізації проекту, а також копії підтверджуючих первинних документів (у тому числі виписки банківської установи про рух коштів відносно витрат) згідно з планом реалізації проекту.</w:t>
            </w:r>
          </w:p>
          <w:p w14:paraId="498361CF" w14:textId="77777777" w:rsidR="0040640C" w:rsidRPr="00D55A68" w:rsidRDefault="0040640C" w:rsidP="0040640C">
            <w:pPr>
              <w:pStyle w:val="rvps2"/>
              <w:shd w:val="clear" w:color="auto" w:fill="FFFFFF"/>
              <w:spacing w:before="0" w:beforeAutospacing="0" w:after="150" w:afterAutospacing="0"/>
              <w:ind w:firstLine="450"/>
              <w:jc w:val="both"/>
              <w:rPr>
                <w:sz w:val="28"/>
                <w:szCs w:val="28"/>
              </w:rPr>
            </w:pPr>
            <w:bookmarkStart w:id="18" w:name="n127"/>
            <w:bookmarkEnd w:id="18"/>
            <w:r w:rsidRPr="00D55A68">
              <w:rPr>
                <w:sz w:val="28"/>
                <w:szCs w:val="28"/>
              </w:rPr>
              <w:t xml:space="preserve">Після реалізації проекту переможець конкурсного відбору, який отримав </w:t>
            </w:r>
            <w:r w:rsidRPr="00D55A68">
              <w:rPr>
                <w:b/>
                <w:bCs/>
                <w:sz w:val="28"/>
                <w:szCs w:val="28"/>
              </w:rPr>
              <w:t>фінансову підтримку за рахунок бюджетних коштів</w:t>
            </w:r>
            <w:r w:rsidRPr="00D55A68">
              <w:rPr>
                <w:sz w:val="28"/>
                <w:szCs w:val="28"/>
              </w:rPr>
              <w:t xml:space="preserve">, подає Фонду фінансовий звіт про обсяг використаних бюджетних коштів та підсумковий звіт про виконання </w:t>
            </w:r>
            <w:r w:rsidRPr="00D55A68">
              <w:rPr>
                <w:sz w:val="28"/>
                <w:szCs w:val="28"/>
              </w:rPr>
              <w:lastRenderedPageBreak/>
              <w:t xml:space="preserve">договору про </w:t>
            </w:r>
            <w:r w:rsidRPr="00D55A68">
              <w:rPr>
                <w:b/>
                <w:bCs/>
                <w:sz w:val="28"/>
                <w:szCs w:val="28"/>
              </w:rPr>
              <w:t>реалізацію проекту</w:t>
            </w:r>
            <w:r w:rsidRPr="00D55A68">
              <w:rPr>
                <w:sz w:val="28"/>
                <w:szCs w:val="28"/>
              </w:rPr>
              <w:t xml:space="preserve"> у формі та строки, визначені Фондом та погоджені з Мінветеранів.</w:t>
            </w:r>
          </w:p>
          <w:p w14:paraId="504C2C39" w14:textId="77777777" w:rsidR="0040640C" w:rsidRPr="00D55A68" w:rsidRDefault="0040640C" w:rsidP="0040640C">
            <w:pPr>
              <w:pStyle w:val="rvps2"/>
              <w:shd w:val="clear" w:color="auto" w:fill="FFFFFF"/>
              <w:spacing w:before="0" w:beforeAutospacing="0" w:after="150" w:afterAutospacing="0"/>
              <w:ind w:firstLine="450"/>
              <w:jc w:val="both"/>
              <w:rPr>
                <w:sz w:val="28"/>
                <w:szCs w:val="28"/>
              </w:rPr>
            </w:pPr>
            <w:bookmarkStart w:id="19" w:name="n128"/>
            <w:bookmarkEnd w:id="19"/>
            <w:r w:rsidRPr="00D55A68">
              <w:rPr>
                <w:sz w:val="28"/>
                <w:szCs w:val="28"/>
              </w:rPr>
              <w:t xml:space="preserve">Протягом дії договору про </w:t>
            </w:r>
            <w:r w:rsidRPr="00D55A68">
              <w:rPr>
                <w:b/>
                <w:bCs/>
                <w:sz w:val="28"/>
                <w:szCs w:val="28"/>
              </w:rPr>
              <w:t>реалізацію проекту</w:t>
            </w:r>
            <w:r w:rsidRPr="00D55A68">
              <w:rPr>
                <w:sz w:val="28"/>
                <w:szCs w:val="28"/>
              </w:rPr>
              <w:t xml:space="preserve"> Фонд має право вимагати від переможця конкурсного відбору будь-які документи, інформацію та пояснення щодо його дій, пов’язаних із виконанням умов договору та реалізацією проекту.</w:t>
            </w:r>
          </w:p>
          <w:p w14:paraId="15496160" w14:textId="77777777" w:rsidR="0040640C" w:rsidRPr="00D55A68" w:rsidRDefault="0040640C" w:rsidP="0040640C">
            <w:pPr>
              <w:pStyle w:val="rvps2"/>
              <w:shd w:val="clear" w:color="auto" w:fill="FFFFFF"/>
              <w:spacing w:before="0" w:beforeAutospacing="0" w:after="150" w:afterAutospacing="0"/>
              <w:ind w:firstLine="450"/>
              <w:jc w:val="both"/>
              <w:rPr>
                <w:sz w:val="28"/>
                <w:szCs w:val="28"/>
              </w:rPr>
            </w:pPr>
            <w:bookmarkStart w:id="20" w:name="n129"/>
            <w:bookmarkEnd w:id="20"/>
            <w:r w:rsidRPr="00D55A68">
              <w:rPr>
                <w:sz w:val="28"/>
                <w:szCs w:val="28"/>
              </w:rPr>
              <w:t>У випадку виявлення у поданій переможцем конкурсного відбору звітності помилок, недостовірної інформації або невідповідності поданої звітності умовам реалізації проекту Фонд має право не затверджувати таку звітність, повернути її на доопрацювання та зупинити подальше фінансування проекту до виправлення переможцем конкурсного відбору наявних у звітності недоліків.</w:t>
            </w:r>
          </w:p>
          <w:p w14:paraId="3B294B1C" w14:textId="77777777" w:rsidR="0040640C" w:rsidRPr="00D55A68" w:rsidRDefault="0040640C" w:rsidP="0040640C">
            <w:pPr>
              <w:pStyle w:val="rvps2"/>
              <w:shd w:val="clear" w:color="auto" w:fill="FFFFFF"/>
              <w:spacing w:before="0" w:beforeAutospacing="0" w:after="150" w:afterAutospacing="0"/>
              <w:ind w:firstLine="450"/>
              <w:jc w:val="both"/>
              <w:rPr>
                <w:sz w:val="28"/>
                <w:szCs w:val="28"/>
              </w:rPr>
            </w:pPr>
            <w:bookmarkStart w:id="21" w:name="n130"/>
            <w:bookmarkEnd w:id="21"/>
            <w:r w:rsidRPr="00D55A68">
              <w:rPr>
                <w:sz w:val="28"/>
                <w:szCs w:val="28"/>
              </w:rPr>
              <w:t xml:space="preserve">У разі виявлення порушення умов договору про </w:t>
            </w:r>
            <w:r w:rsidRPr="00D55A68">
              <w:rPr>
                <w:b/>
                <w:bCs/>
                <w:sz w:val="28"/>
                <w:szCs w:val="28"/>
              </w:rPr>
              <w:t>реалізацію проекту</w:t>
            </w:r>
            <w:r w:rsidRPr="00D55A68">
              <w:rPr>
                <w:sz w:val="28"/>
                <w:szCs w:val="28"/>
              </w:rPr>
              <w:t xml:space="preserve">, виявлення фактів нецільового використання переможцем конкурсного відбору фінансової підтримки за рахунок бюджетних коштів, здійснення видатків у розмірах більших, ніж передбачено договором про </w:t>
            </w:r>
            <w:r w:rsidRPr="00D55A68">
              <w:rPr>
                <w:b/>
                <w:bCs/>
                <w:sz w:val="28"/>
                <w:szCs w:val="28"/>
              </w:rPr>
              <w:t>реалізацію проекту</w:t>
            </w:r>
            <w:r w:rsidRPr="00D55A68">
              <w:rPr>
                <w:sz w:val="28"/>
                <w:szCs w:val="28"/>
              </w:rPr>
              <w:t xml:space="preserve"> та кошторисом проекту, ненадання переможцем конкурсного відбору проміжних звітів у визначені договором про </w:t>
            </w:r>
            <w:r w:rsidRPr="00D55A68">
              <w:rPr>
                <w:b/>
                <w:bCs/>
                <w:sz w:val="28"/>
                <w:szCs w:val="28"/>
              </w:rPr>
              <w:t>реалізацію проекту</w:t>
            </w:r>
            <w:r w:rsidRPr="00D55A68">
              <w:rPr>
                <w:sz w:val="28"/>
                <w:szCs w:val="28"/>
              </w:rPr>
              <w:t xml:space="preserve"> строки, порушення переможцем конкурсного відбору антикорупційного законодавства України, вчинення переможцем конкурсного відбору порушень, що дають підстави для обґрунтованих припущень, що договір про </w:t>
            </w:r>
            <w:r w:rsidRPr="00D55A68">
              <w:rPr>
                <w:b/>
                <w:bCs/>
                <w:sz w:val="28"/>
                <w:szCs w:val="28"/>
              </w:rPr>
              <w:t>реалізацію проекту</w:t>
            </w:r>
            <w:r w:rsidRPr="00D55A68">
              <w:rPr>
                <w:sz w:val="28"/>
                <w:szCs w:val="28"/>
              </w:rPr>
              <w:t xml:space="preserve"> не буде виконано або його виконання не відповідатиме цілям, якими Фонд та переможець конкурсного </w:t>
            </w:r>
            <w:r w:rsidRPr="00D55A68">
              <w:rPr>
                <w:sz w:val="28"/>
                <w:szCs w:val="28"/>
              </w:rPr>
              <w:lastRenderedPageBreak/>
              <w:t xml:space="preserve">відбору керувалися під час його укладення, Фонд може приймати рішення про припинення </w:t>
            </w:r>
            <w:r w:rsidRPr="00D55A68">
              <w:rPr>
                <w:b/>
                <w:bCs/>
                <w:sz w:val="28"/>
                <w:szCs w:val="28"/>
              </w:rPr>
              <w:t>фінансової підтримки проекту</w:t>
            </w:r>
            <w:r w:rsidRPr="00D55A68">
              <w:rPr>
                <w:sz w:val="28"/>
                <w:szCs w:val="28"/>
              </w:rPr>
              <w:t xml:space="preserve">, розірвання договору про </w:t>
            </w:r>
            <w:r w:rsidRPr="00D55A68">
              <w:rPr>
                <w:b/>
                <w:bCs/>
                <w:sz w:val="28"/>
                <w:szCs w:val="28"/>
              </w:rPr>
              <w:t>реалізацію проекту</w:t>
            </w:r>
            <w:r w:rsidRPr="00D55A68">
              <w:rPr>
                <w:sz w:val="28"/>
                <w:szCs w:val="28"/>
              </w:rPr>
              <w:t xml:space="preserve"> та повернення бюджетних коштів </w:t>
            </w:r>
            <w:r w:rsidRPr="00D55A68">
              <w:rPr>
                <w:b/>
                <w:bCs/>
                <w:sz w:val="28"/>
                <w:szCs w:val="28"/>
              </w:rPr>
              <w:t>наданої фінансової підтримки</w:t>
            </w:r>
            <w:r w:rsidRPr="00D55A68">
              <w:rPr>
                <w:sz w:val="28"/>
                <w:szCs w:val="28"/>
              </w:rPr>
              <w:t>.</w:t>
            </w:r>
          </w:p>
          <w:p w14:paraId="3A334398" w14:textId="77777777" w:rsidR="0040640C" w:rsidRPr="00D55A68" w:rsidRDefault="0040640C" w:rsidP="0040640C">
            <w:pPr>
              <w:pStyle w:val="rvps2"/>
              <w:shd w:val="clear" w:color="auto" w:fill="FFFFFF"/>
              <w:spacing w:before="0" w:beforeAutospacing="0" w:after="150" w:afterAutospacing="0"/>
              <w:ind w:firstLine="450"/>
              <w:jc w:val="both"/>
              <w:rPr>
                <w:sz w:val="28"/>
                <w:szCs w:val="28"/>
              </w:rPr>
            </w:pPr>
            <w:bookmarkStart w:id="22" w:name="n131"/>
            <w:bookmarkEnd w:id="22"/>
            <w:r w:rsidRPr="00D55A68">
              <w:rPr>
                <w:sz w:val="28"/>
                <w:szCs w:val="28"/>
              </w:rPr>
              <w:t xml:space="preserve">Фонд проводить моніторинг та оцінку виконання (реалізації) програм (проектів, заходів), які отримують </w:t>
            </w:r>
            <w:r w:rsidRPr="00D55A68">
              <w:rPr>
                <w:b/>
                <w:bCs/>
                <w:sz w:val="28"/>
                <w:szCs w:val="28"/>
              </w:rPr>
              <w:t>фінансову підтримку</w:t>
            </w:r>
            <w:r w:rsidRPr="00D55A68">
              <w:rPr>
                <w:sz w:val="28"/>
                <w:szCs w:val="28"/>
              </w:rPr>
              <w:t xml:space="preserve"> </w:t>
            </w:r>
            <w:r w:rsidRPr="00D55A68">
              <w:rPr>
                <w:b/>
                <w:bCs/>
                <w:sz w:val="28"/>
                <w:szCs w:val="28"/>
              </w:rPr>
              <w:t>за рахунок бюджетних коштів,</w:t>
            </w:r>
            <w:r w:rsidRPr="00D55A68">
              <w:rPr>
                <w:sz w:val="28"/>
                <w:szCs w:val="28"/>
              </w:rPr>
              <w:t xml:space="preserve"> у визначеному ним порядку з урахуванням положень цього Порядку.</w:t>
            </w:r>
          </w:p>
          <w:p w14:paraId="5BB4F090" w14:textId="77777777" w:rsidR="0040640C" w:rsidRPr="00D55A68" w:rsidRDefault="0040640C" w:rsidP="0040640C">
            <w:pPr>
              <w:pStyle w:val="rvps2"/>
              <w:shd w:val="clear" w:color="auto" w:fill="FFFFFF"/>
              <w:spacing w:before="0" w:beforeAutospacing="0" w:after="150" w:afterAutospacing="0"/>
              <w:ind w:firstLine="450"/>
              <w:jc w:val="both"/>
              <w:rPr>
                <w:sz w:val="28"/>
                <w:szCs w:val="28"/>
              </w:rPr>
            </w:pPr>
            <w:bookmarkStart w:id="23" w:name="n132"/>
            <w:bookmarkEnd w:id="23"/>
            <w:r w:rsidRPr="00D55A68">
              <w:rPr>
                <w:sz w:val="28"/>
                <w:szCs w:val="28"/>
              </w:rPr>
              <w:t>Моніторинг проводиться шляхом відвідування заходів, збору та аналізу інформаційних матеріалів, звітів переможця конкурсу, інформації в медіа або отримання зразків продукції тощо.</w:t>
            </w:r>
          </w:p>
          <w:p w14:paraId="477DB60E" w14:textId="77777777" w:rsidR="0040640C" w:rsidRPr="00D55A68" w:rsidRDefault="0040640C" w:rsidP="0040640C">
            <w:pPr>
              <w:pStyle w:val="rvps2"/>
              <w:shd w:val="clear" w:color="auto" w:fill="FFFFFF"/>
              <w:spacing w:before="0" w:beforeAutospacing="0" w:after="150" w:afterAutospacing="0"/>
              <w:ind w:firstLine="450"/>
              <w:jc w:val="both"/>
              <w:rPr>
                <w:sz w:val="28"/>
                <w:szCs w:val="28"/>
              </w:rPr>
            </w:pPr>
            <w:bookmarkStart w:id="24" w:name="n133"/>
            <w:bookmarkEnd w:id="24"/>
            <w:r w:rsidRPr="00D55A68">
              <w:rPr>
                <w:sz w:val="28"/>
                <w:szCs w:val="28"/>
              </w:rPr>
              <w:t xml:space="preserve">Під час проведення моніторингу та контролю за виконанням переможцями конкурсного відбору, які отримали </w:t>
            </w:r>
            <w:r w:rsidRPr="00D55A68">
              <w:rPr>
                <w:b/>
                <w:bCs/>
                <w:sz w:val="28"/>
                <w:szCs w:val="28"/>
              </w:rPr>
              <w:t>фінансову підтримку</w:t>
            </w:r>
            <w:r w:rsidRPr="00D55A68">
              <w:rPr>
                <w:sz w:val="28"/>
                <w:szCs w:val="28"/>
              </w:rPr>
              <w:t xml:space="preserve">, зобов’язань перед Фондом, Фонд може надавати переможцям конкурсного відбору консультації та методичні рекомендації щодо належного виконання переможцями конкурсного відбору умов договору про </w:t>
            </w:r>
            <w:r w:rsidRPr="00D55A68">
              <w:rPr>
                <w:b/>
                <w:bCs/>
                <w:sz w:val="28"/>
                <w:szCs w:val="28"/>
              </w:rPr>
              <w:t>реалізацію проекту</w:t>
            </w:r>
            <w:r w:rsidRPr="00D55A68">
              <w:rPr>
                <w:sz w:val="28"/>
                <w:szCs w:val="28"/>
              </w:rPr>
              <w:t xml:space="preserve">, необхідності та доцільності внесення змін до договору про </w:t>
            </w:r>
            <w:r w:rsidRPr="00D55A68">
              <w:rPr>
                <w:b/>
                <w:bCs/>
                <w:sz w:val="28"/>
                <w:szCs w:val="28"/>
              </w:rPr>
              <w:t>реалізацію проекту</w:t>
            </w:r>
            <w:r w:rsidRPr="00D55A68">
              <w:rPr>
                <w:sz w:val="28"/>
                <w:szCs w:val="28"/>
              </w:rPr>
              <w:t xml:space="preserve">, порядку та строків подання звітності, передбаченої умовами договору про </w:t>
            </w:r>
            <w:r w:rsidRPr="00D55A68">
              <w:rPr>
                <w:b/>
                <w:bCs/>
                <w:sz w:val="28"/>
                <w:szCs w:val="28"/>
              </w:rPr>
              <w:t>реалізацію проекту.</w:t>
            </w:r>
          </w:p>
          <w:p w14:paraId="3CBE0696" w14:textId="77777777" w:rsidR="0040640C" w:rsidRPr="00D55A68" w:rsidRDefault="0040640C" w:rsidP="0040640C">
            <w:pPr>
              <w:pStyle w:val="rvps2"/>
              <w:shd w:val="clear" w:color="auto" w:fill="FFFFFF"/>
              <w:spacing w:before="0" w:beforeAutospacing="0" w:after="150" w:afterAutospacing="0"/>
              <w:ind w:firstLine="450"/>
              <w:jc w:val="both"/>
              <w:rPr>
                <w:sz w:val="28"/>
                <w:szCs w:val="28"/>
              </w:rPr>
            </w:pPr>
            <w:bookmarkStart w:id="25" w:name="n134"/>
            <w:bookmarkEnd w:id="25"/>
            <w:r w:rsidRPr="00D55A68">
              <w:rPr>
                <w:sz w:val="28"/>
                <w:szCs w:val="28"/>
              </w:rPr>
              <w:t>Результати моніторингу та оцінки виконання (реалізації) проектів враховуються під час проведення конкурсу на наступний рік.</w:t>
            </w:r>
          </w:p>
          <w:p w14:paraId="610F779D" w14:textId="77777777" w:rsidR="0040640C" w:rsidRPr="00D55A68" w:rsidRDefault="0040640C" w:rsidP="006D48E3">
            <w:pPr>
              <w:pStyle w:val="rvps2"/>
              <w:shd w:val="clear" w:color="auto" w:fill="FFFFFF"/>
              <w:spacing w:before="0" w:beforeAutospacing="0" w:after="150" w:afterAutospacing="0"/>
              <w:ind w:firstLine="450"/>
              <w:jc w:val="both"/>
              <w:rPr>
                <w:sz w:val="28"/>
                <w:szCs w:val="28"/>
                <w:shd w:val="clear" w:color="auto" w:fill="FFFFFF"/>
              </w:rPr>
            </w:pPr>
            <w:bookmarkStart w:id="26" w:name="n135"/>
            <w:bookmarkEnd w:id="26"/>
            <w:r w:rsidRPr="00D55A68">
              <w:rPr>
                <w:sz w:val="28"/>
                <w:szCs w:val="28"/>
              </w:rPr>
              <w:lastRenderedPageBreak/>
              <w:t>Проект, реалізований за підтримки Фонду, завершується публічним представленням результатів його виконання, а також розміщенням звіту про використання коштів (у формі відкритих даних відповідно до </w:t>
            </w:r>
            <w:hyperlink r:id="rId9" w:tgtFrame="_blank" w:history="1">
              <w:r w:rsidRPr="00D55A68">
                <w:rPr>
                  <w:rStyle w:val="aa"/>
                  <w:color w:val="auto"/>
                  <w:sz w:val="28"/>
                  <w:szCs w:val="28"/>
                  <w:u w:val="none"/>
                </w:rPr>
                <w:t>Закону України</w:t>
              </w:r>
            </w:hyperlink>
            <w:r w:rsidRPr="00D55A68">
              <w:rPr>
                <w:sz w:val="28"/>
                <w:szCs w:val="28"/>
              </w:rPr>
              <w:t> “Про доступ до публічної інформації”) у рамках проекту на офіційному веб-сайті Фонду (у разі відсутності веб-сайту Фонду - на офіційному веб-сайті Мінветеранів).</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14:paraId="296CBB0C" w14:textId="77777777" w:rsidR="0040640C" w:rsidRPr="00D55A68" w:rsidRDefault="0040640C" w:rsidP="0040640C">
            <w:pPr>
              <w:pStyle w:val="rvps2"/>
              <w:shd w:val="clear" w:color="auto" w:fill="FFFFFF"/>
              <w:spacing w:before="0" w:beforeAutospacing="0" w:after="150" w:afterAutospacing="0"/>
              <w:ind w:firstLine="450"/>
              <w:jc w:val="both"/>
              <w:rPr>
                <w:sz w:val="28"/>
                <w:szCs w:val="28"/>
              </w:rPr>
            </w:pPr>
            <w:bookmarkStart w:id="27" w:name="_Hlk177740334"/>
            <w:r w:rsidRPr="00D55A68">
              <w:rPr>
                <w:sz w:val="28"/>
                <w:szCs w:val="28"/>
              </w:rPr>
              <w:lastRenderedPageBreak/>
              <w:t xml:space="preserve">12. Фонд на всіх етапах реалізації проектів проводить моніторинг та контроль за виконанням переможцями конкурсного відбору, які отримали </w:t>
            </w:r>
            <w:r w:rsidRPr="00D55A68">
              <w:rPr>
                <w:b/>
                <w:bCs/>
                <w:sz w:val="28"/>
                <w:szCs w:val="28"/>
              </w:rPr>
              <w:t>бюджетні гранти</w:t>
            </w:r>
            <w:r w:rsidRPr="00D55A68">
              <w:rPr>
                <w:sz w:val="28"/>
                <w:szCs w:val="28"/>
              </w:rPr>
              <w:t>, зобов’язань перед Фондом.</w:t>
            </w:r>
          </w:p>
          <w:p w14:paraId="4B507C3F" w14:textId="77777777" w:rsidR="0040640C" w:rsidRPr="00D55A68" w:rsidRDefault="0040640C" w:rsidP="0040640C">
            <w:pPr>
              <w:pStyle w:val="rvps2"/>
              <w:shd w:val="clear" w:color="auto" w:fill="FFFFFF"/>
              <w:spacing w:before="0" w:beforeAutospacing="0" w:after="150" w:afterAutospacing="0"/>
              <w:ind w:firstLine="450"/>
              <w:jc w:val="both"/>
              <w:rPr>
                <w:sz w:val="28"/>
                <w:szCs w:val="28"/>
              </w:rPr>
            </w:pPr>
            <w:r w:rsidRPr="00D55A68">
              <w:rPr>
                <w:sz w:val="28"/>
                <w:szCs w:val="28"/>
              </w:rPr>
              <w:t xml:space="preserve">На кожному етапі реалізації проекту переможець конкурсного відбору у строк та за формою, визначеними Фондом за погодженням з Мінветеранів, надає Фонду проміжні змістовний звіт та звіт про цільове використання отриманої частини суми </w:t>
            </w:r>
            <w:r w:rsidRPr="00D55A68">
              <w:rPr>
                <w:b/>
                <w:bCs/>
                <w:sz w:val="28"/>
                <w:szCs w:val="28"/>
              </w:rPr>
              <w:t>бюджетного гранту</w:t>
            </w:r>
            <w:r w:rsidRPr="00D55A68">
              <w:rPr>
                <w:sz w:val="28"/>
                <w:szCs w:val="28"/>
              </w:rPr>
              <w:t xml:space="preserve"> із зазначенням кількісних, якісних та вартісних показників за напрямом реалізації проекту, а також копії підтверджуючих первинних документів (у тому числі виписки банківської установи про рух коштів відносно витрат) згідно з планом реалізації проекту.</w:t>
            </w:r>
          </w:p>
          <w:p w14:paraId="69BB6243" w14:textId="77777777" w:rsidR="0040640C" w:rsidRPr="00D55A68" w:rsidRDefault="0040640C" w:rsidP="0040640C">
            <w:pPr>
              <w:pStyle w:val="rvps2"/>
              <w:shd w:val="clear" w:color="auto" w:fill="FFFFFF"/>
              <w:spacing w:before="0" w:beforeAutospacing="0" w:after="150" w:afterAutospacing="0"/>
              <w:ind w:firstLine="450"/>
              <w:jc w:val="both"/>
              <w:rPr>
                <w:sz w:val="28"/>
                <w:szCs w:val="28"/>
              </w:rPr>
            </w:pPr>
            <w:r w:rsidRPr="00D55A68">
              <w:rPr>
                <w:sz w:val="28"/>
                <w:szCs w:val="28"/>
              </w:rPr>
              <w:t xml:space="preserve">Після реалізації проекту переможець конкурсного відбору, який отримав </w:t>
            </w:r>
            <w:r w:rsidRPr="00D55A68">
              <w:rPr>
                <w:b/>
                <w:bCs/>
                <w:sz w:val="28"/>
                <w:szCs w:val="28"/>
              </w:rPr>
              <w:t>бюджетний грант</w:t>
            </w:r>
            <w:r w:rsidRPr="00D55A68">
              <w:rPr>
                <w:sz w:val="28"/>
                <w:szCs w:val="28"/>
              </w:rPr>
              <w:t xml:space="preserve">, подає Фонду фінансовий звіт про обсяг використаних бюджетних коштів та підсумковий звіт про виконання договору про </w:t>
            </w:r>
            <w:r w:rsidRPr="00D55A68">
              <w:rPr>
                <w:b/>
                <w:bCs/>
                <w:sz w:val="28"/>
                <w:szCs w:val="28"/>
              </w:rPr>
              <w:t xml:space="preserve">надання </w:t>
            </w:r>
            <w:r w:rsidRPr="00D55A68">
              <w:rPr>
                <w:b/>
                <w:bCs/>
                <w:sz w:val="28"/>
                <w:szCs w:val="28"/>
              </w:rPr>
              <w:lastRenderedPageBreak/>
              <w:t>гранту</w:t>
            </w:r>
            <w:r w:rsidRPr="00D55A68">
              <w:rPr>
                <w:sz w:val="28"/>
                <w:szCs w:val="28"/>
              </w:rPr>
              <w:t xml:space="preserve"> у формі та строки, визначені Фондом та погоджені з Мінветеранів.</w:t>
            </w:r>
          </w:p>
          <w:p w14:paraId="54B59B53" w14:textId="77777777" w:rsidR="0040640C" w:rsidRPr="00D55A68" w:rsidRDefault="0040640C" w:rsidP="0040640C">
            <w:pPr>
              <w:pStyle w:val="rvps2"/>
              <w:shd w:val="clear" w:color="auto" w:fill="FFFFFF"/>
              <w:spacing w:before="0" w:beforeAutospacing="0" w:after="150" w:afterAutospacing="0"/>
              <w:ind w:firstLine="450"/>
              <w:jc w:val="both"/>
              <w:rPr>
                <w:sz w:val="28"/>
                <w:szCs w:val="28"/>
              </w:rPr>
            </w:pPr>
            <w:r w:rsidRPr="00D55A68">
              <w:rPr>
                <w:sz w:val="28"/>
                <w:szCs w:val="28"/>
              </w:rPr>
              <w:t xml:space="preserve">Протягом дії договору про </w:t>
            </w:r>
            <w:r w:rsidRPr="00D55A68">
              <w:rPr>
                <w:b/>
                <w:bCs/>
                <w:sz w:val="28"/>
                <w:szCs w:val="28"/>
              </w:rPr>
              <w:t>надання гранту</w:t>
            </w:r>
            <w:r w:rsidRPr="00D55A68">
              <w:rPr>
                <w:sz w:val="28"/>
                <w:szCs w:val="28"/>
              </w:rPr>
              <w:t xml:space="preserve"> Фонд має право вимагати від переможця конкурсного відбору будь-які документи, інформацію та пояснення щодо його дій, пов’язаних із виконанням умов договору та реалізацією проекту.</w:t>
            </w:r>
          </w:p>
          <w:p w14:paraId="5614AA13" w14:textId="77777777" w:rsidR="0040640C" w:rsidRPr="00D55A68" w:rsidRDefault="0040640C" w:rsidP="0040640C">
            <w:pPr>
              <w:pStyle w:val="rvps2"/>
              <w:shd w:val="clear" w:color="auto" w:fill="FFFFFF"/>
              <w:spacing w:before="0" w:beforeAutospacing="0" w:after="150" w:afterAutospacing="0"/>
              <w:ind w:firstLine="450"/>
              <w:jc w:val="both"/>
              <w:rPr>
                <w:sz w:val="28"/>
                <w:szCs w:val="28"/>
              </w:rPr>
            </w:pPr>
            <w:r w:rsidRPr="00D55A68">
              <w:rPr>
                <w:sz w:val="28"/>
                <w:szCs w:val="28"/>
              </w:rPr>
              <w:t>У випадку виявлення у поданій переможцем конкурсного відбору звітності помилок, недостовірної інформації або невідповідності поданої звітності умовам реалізації проекту Фонд має право не затверджувати таку звітність, повернути її на доопрацювання та зупинити подальше фінансування проекту до виправлення переможцем конкурсного відбору наявних у звітності недоліків.</w:t>
            </w:r>
          </w:p>
          <w:p w14:paraId="71CD7C75" w14:textId="77777777" w:rsidR="0040640C" w:rsidRPr="00D55A68" w:rsidRDefault="0040640C" w:rsidP="0040640C">
            <w:pPr>
              <w:pStyle w:val="rvps2"/>
              <w:shd w:val="clear" w:color="auto" w:fill="FFFFFF"/>
              <w:spacing w:before="0" w:beforeAutospacing="0" w:after="150" w:afterAutospacing="0"/>
              <w:ind w:firstLine="450"/>
              <w:jc w:val="both"/>
              <w:rPr>
                <w:sz w:val="28"/>
                <w:szCs w:val="28"/>
              </w:rPr>
            </w:pPr>
            <w:r w:rsidRPr="00D55A68">
              <w:rPr>
                <w:sz w:val="28"/>
                <w:szCs w:val="28"/>
              </w:rPr>
              <w:t xml:space="preserve">У разі виявлення порушення умов договору про </w:t>
            </w:r>
            <w:r w:rsidRPr="00D55A68">
              <w:rPr>
                <w:b/>
                <w:bCs/>
                <w:sz w:val="28"/>
                <w:szCs w:val="28"/>
              </w:rPr>
              <w:t>надання гранту</w:t>
            </w:r>
            <w:r w:rsidRPr="00D55A68">
              <w:rPr>
                <w:sz w:val="28"/>
                <w:szCs w:val="28"/>
              </w:rPr>
              <w:t xml:space="preserve">, виявлення фактів нецільового використання переможцем конкурсного відбору фінансової підтримки за рахунок бюджетних коштів, здійснення видатків у розмірах більших, ніж передбачено договором про </w:t>
            </w:r>
            <w:r w:rsidRPr="00D55A68">
              <w:rPr>
                <w:b/>
                <w:bCs/>
                <w:sz w:val="28"/>
                <w:szCs w:val="28"/>
              </w:rPr>
              <w:t>надання гранту</w:t>
            </w:r>
            <w:r w:rsidRPr="00D55A68">
              <w:rPr>
                <w:sz w:val="28"/>
                <w:szCs w:val="28"/>
              </w:rPr>
              <w:t xml:space="preserve"> та кошторисом проекту, ненадання переможцем конкурсного відбору проміжних звітів у визначені договором про </w:t>
            </w:r>
            <w:r w:rsidRPr="00D55A68">
              <w:rPr>
                <w:b/>
                <w:bCs/>
                <w:sz w:val="28"/>
                <w:szCs w:val="28"/>
              </w:rPr>
              <w:t>надання гранту</w:t>
            </w:r>
            <w:r w:rsidRPr="00D55A68">
              <w:rPr>
                <w:sz w:val="28"/>
                <w:szCs w:val="28"/>
              </w:rPr>
              <w:t xml:space="preserve"> строки, порушення переможцем конкурсного відбору антикорупційного законодавства України, вчинення переможцем конкурсного відбору порушень, що дають підстави для обґрунтованих припущень, що договір про </w:t>
            </w:r>
            <w:r w:rsidR="006D48E3" w:rsidRPr="00D55A68">
              <w:rPr>
                <w:b/>
                <w:bCs/>
                <w:sz w:val="28"/>
                <w:szCs w:val="28"/>
              </w:rPr>
              <w:t>надання гранту</w:t>
            </w:r>
            <w:r w:rsidRPr="00D55A68">
              <w:rPr>
                <w:sz w:val="28"/>
                <w:szCs w:val="28"/>
              </w:rPr>
              <w:t xml:space="preserve"> не буде виконано або його виконання не відповідатиме цілям, якими Фонд та переможець конкурсного відбору керувалися під час його укладення, Фонд може </w:t>
            </w:r>
            <w:r w:rsidRPr="00D55A68">
              <w:rPr>
                <w:sz w:val="28"/>
                <w:szCs w:val="28"/>
              </w:rPr>
              <w:lastRenderedPageBreak/>
              <w:t xml:space="preserve">приймати рішення про припинення </w:t>
            </w:r>
            <w:r w:rsidR="006D48E3" w:rsidRPr="00D55A68">
              <w:rPr>
                <w:b/>
                <w:bCs/>
                <w:sz w:val="28"/>
                <w:szCs w:val="28"/>
              </w:rPr>
              <w:t>надання гранту</w:t>
            </w:r>
            <w:r w:rsidRPr="00D55A68">
              <w:rPr>
                <w:sz w:val="28"/>
                <w:szCs w:val="28"/>
              </w:rPr>
              <w:t xml:space="preserve">, розірвання договору про </w:t>
            </w:r>
            <w:r w:rsidR="006D48E3" w:rsidRPr="00D55A68">
              <w:rPr>
                <w:b/>
                <w:bCs/>
                <w:sz w:val="28"/>
                <w:szCs w:val="28"/>
              </w:rPr>
              <w:t>надання гранту</w:t>
            </w:r>
            <w:r w:rsidRPr="00D55A68">
              <w:rPr>
                <w:sz w:val="28"/>
                <w:szCs w:val="28"/>
              </w:rPr>
              <w:t xml:space="preserve"> та повернення бюджетних коштів </w:t>
            </w:r>
            <w:r w:rsidRPr="00D55A68">
              <w:rPr>
                <w:b/>
                <w:bCs/>
                <w:sz w:val="28"/>
                <w:szCs w:val="28"/>
              </w:rPr>
              <w:t>надано</w:t>
            </w:r>
            <w:r w:rsidR="006D48E3" w:rsidRPr="00D55A68">
              <w:rPr>
                <w:b/>
                <w:bCs/>
                <w:sz w:val="28"/>
                <w:szCs w:val="28"/>
              </w:rPr>
              <w:t>го</w:t>
            </w:r>
            <w:r w:rsidR="006D48E3" w:rsidRPr="00D55A68">
              <w:rPr>
                <w:sz w:val="28"/>
                <w:szCs w:val="28"/>
              </w:rPr>
              <w:t xml:space="preserve"> </w:t>
            </w:r>
            <w:r w:rsidR="006D48E3" w:rsidRPr="00D55A68">
              <w:rPr>
                <w:b/>
                <w:bCs/>
                <w:sz w:val="28"/>
                <w:szCs w:val="28"/>
              </w:rPr>
              <w:t>бюджетного гранту</w:t>
            </w:r>
            <w:r w:rsidRPr="00D55A68">
              <w:rPr>
                <w:sz w:val="28"/>
                <w:szCs w:val="28"/>
              </w:rPr>
              <w:t>.</w:t>
            </w:r>
          </w:p>
          <w:p w14:paraId="6F519AF5" w14:textId="77777777" w:rsidR="00D55A68" w:rsidRPr="00D55A68" w:rsidRDefault="00D55A68" w:rsidP="0040640C">
            <w:pPr>
              <w:pStyle w:val="rvps2"/>
              <w:shd w:val="clear" w:color="auto" w:fill="FFFFFF"/>
              <w:spacing w:before="0" w:beforeAutospacing="0" w:after="150" w:afterAutospacing="0"/>
              <w:ind w:firstLine="450"/>
              <w:jc w:val="both"/>
              <w:rPr>
                <w:sz w:val="28"/>
                <w:szCs w:val="28"/>
              </w:rPr>
            </w:pPr>
          </w:p>
          <w:p w14:paraId="732C815F" w14:textId="77777777" w:rsidR="0040640C" w:rsidRPr="00D55A68" w:rsidRDefault="0040640C" w:rsidP="0040640C">
            <w:pPr>
              <w:pStyle w:val="rvps2"/>
              <w:shd w:val="clear" w:color="auto" w:fill="FFFFFF"/>
              <w:spacing w:before="0" w:beforeAutospacing="0" w:after="150" w:afterAutospacing="0"/>
              <w:ind w:firstLine="450"/>
              <w:jc w:val="both"/>
              <w:rPr>
                <w:sz w:val="28"/>
                <w:szCs w:val="28"/>
              </w:rPr>
            </w:pPr>
            <w:r w:rsidRPr="00D55A68">
              <w:rPr>
                <w:sz w:val="28"/>
                <w:szCs w:val="28"/>
              </w:rPr>
              <w:t xml:space="preserve">Фонд проводить моніторинг та оцінку виконання (реалізації) програм (проектів, заходів), які отримують </w:t>
            </w:r>
            <w:r w:rsidR="006D48E3" w:rsidRPr="00D55A68">
              <w:rPr>
                <w:b/>
                <w:bCs/>
                <w:sz w:val="28"/>
                <w:szCs w:val="28"/>
              </w:rPr>
              <w:t>бюджетні гранти</w:t>
            </w:r>
            <w:r w:rsidRPr="00D55A68">
              <w:rPr>
                <w:sz w:val="28"/>
                <w:szCs w:val="28"/>
              </w:rPr>
              <w:t>, у визначеному ним порядку з урахуванням положень цього Порядку.</w:t>
            </w:r>
          </w:p>
          <w:p w14:paraId="643E1F9C" w14:textId="77777777" w:rsidR="00D55A68" w:rsidRPr="00D55A68" w:rsidRDefault="00D55A68" w:rsidP="0040640C">
            <w:pPr>
              <w:pStyle w:val="rvps2"/>
              <w:shd w:val="clear" w:color="auto" w:fill="FFFFFF"/>
              <w:spacing w:before="0" w:beforeAutospacing="0" w:after="150" w:afterAutospacing="0"/>
              <w:ind w:firstLine="450"/>
              <w:jc w:val="both"/>
              <w:rPr>
                <w:sz w:val="28"/>
                <w:szCs w:val="28"/>
              </w:rPr>
            </w:pPr>
          </w:p>
          <w:p w14:paraId="0D6C16DF" w14:textId="77777777" w:rsidR="0040640C" w:rsidRPr="00D55A68" w:rsidRDefault="0040640C" w:rsidP="0040640C">
            <w:pPr>
              <w:pStyle w:val="rvps2"/>
              <w:shd w:val="clear" w:color="auto" w:fill="FFFFFF"/>
              <w:spacing w:before="0" w:beforeAutospacing="0" w:after="150" w:afterAutospacing="0"/>
              <w:ind w:firstLine="450"/>
              <w:jc w:val="both"/>
              <w:rPr>
                <w:sz w:val="28"/>
                <w:szCs w:val="28"/>
              </w:rPr>
            </w:pPr>
            <w:r w:rsidRPr="00D55A68">
              <w:rPr>
                <w:sz w:val="28"/>
                <w:szCs w:val="28"/>
              </w:rPr>
              <w:t>Моніторинг проводиться шляхом відвідування заходів, збору та аналізу інформаційних матеріалів, звітів переможця конкурсу, інформації в медіа або отримання зразків продукції тощо.</w:t>
            </w:r>
          </w:p>
          <w:p w14:paraId="06B61825" w14:textId="77777777" w:rsidR="0040640C" w:rsidRPr="00D55A68" w:rsidRDefault="0040640C" w:rsidP="0040640C">
            <w:pPr>
              <w:pStyle w:val="rvps2"/>
              <w:shd w:val="clear" w:color="auto" w:fill="FFFFFF"/>
              <w:spacing w:before="0" w:beforeAutospacing="0" w:after="150" w:afterAutospacing="0"/>
              <w:ind w:firstLine="450"/>
              <w:jc w:val="both"/>
              <w:rPr>
                <w:sz w:val="28"/>
                <w:szCs w:val="28"/>
              </w:rPr>
            </w:pPr>
            <w:r w:rsidRPr="00D55A68">
              <w:rPr>
                <w:sz w:val="28"/>
                <w:szCs w:val="28"/>
              </w:rPr>
              <w:t xml:space="preserve">Під час проведення моніторингу та контролю за виконанням переможцями конкурсного відбору, які отримали </w:t>
            </w:r>
            <w:r w:rsidR="006D48E3" w:rsidRPr="00D55A68">
              <w:rPr>
                <w:b/>
                <w:bCs/>
                <w:sz w:val="28"/>
                <w:szCs w:val="28"/>
              </w:rPr>
              <w:t>бюджетні гранти</w:t>
            </w:r>
            <w:r w:rsidRPr="00D55A68">
              <w:rPr>
                <w:sz w:val="28"/>
                <w:szCs w:val="28"/>
              </w:rPr>
              <w:t xml:space="preserve">, зобов’язань перед Фондом, Фонд може надавати переможцям конкурсного відбору консультації та методичні рекомендації щодо належного виконання переможцями конкурсного відбору умов договору про </w:t>
            </w:r>
            <w:r w:rsidR="006D48E3" w:rsidRPr="00D55A68">
              <w:rPr>
                <w:b/>
                <w:bCs/>
                <w:sz w:val="28"/>
                <w:szCs w:val="28"/>
              </w:rPr>
              <w:t>надання гранту</w:t>
            </w:r>
            <w:r w:rsidRPr="00D55A68">
              <w:rPr>
                <w:sz w:val="28"/>
                <w:szCs w:val="28"/>
              </w:rPr>
              <w:t xml:space="preserve">, необхідності та доцільності внесення змін до договору про </w:t>
            </w:r>
            <w:r w:rsidR="006D48E3" w:rsidRPr="00D55A68">
              <w:rPr>
                <w:b/>
                <w:bCs/>
                <w:sz w:val="28"/>
                <w:szCs w:val="28"/>
              </w:rPr>
              <w:t>надання гранту</w:t>
            </w:r>
            <w:r w:rsidRPr="00D55A68">
              <w:rPr>
                <w:sz w:val="28"/>
                <w:szCs w:val="28"/>
              </w:rPr>
              <w:t xml:space="preserve">, порядку та строків подання звітності, передбаченої умовами договору про </w:t>
            </w:r>
            <w:r w:rsidR="006D48E3" w:rsidRPr="00D55A68">
              <w:rPr>
                <w:b/>
                <w:bCs/>
                <w:sz w:val="28"/>
                <w:szCs w:val="28"/>
              </w:rPr>
              <w:t>надання гранту</w:t>
            </w:r>
            <w:r w:rsidRPr="00D55A68">
              <w:rPr>
                <w:sz w:val="28"/>
                <w:szCs w:val="28"/>
              </w:rPr>
              <w:t>.</w:t>
            </w:r>
          </w:p>
          <w:p w14:paraId="12C90096" w14:textId="77777777" w:rsidR="0040640C" w:rsidRPr="00D55A68" w:rsidRDefault="0040640C" w:rsidP="0040640C">
            <w:pPr>
              <w:pStyle w:val="rvps2"/>
              <w:shd w:val="clear" w:color="auto" w:fill="FFFFFF"/>
              <w:spacing w:before="0" w:beforeAutospacing="0" w:after="150" w:afterAutospacing="0"/>
              <w:ind w:firstLine="450"/>
              <w:jc w:val="both"/>
              <w:rPr>
                <w:sz w:val="28"/>
                <w:szCs w:val="28"/>
              </w:rPr>
            </w:pPr>
            <w:r w:rsidRPr="00D55A68">
              <w:rPr>
                <w:sz w:val="28"/>
                <w:szCs w:val="28"/>
              </w:rPr>
              <w:t>Результати моніторингу та оцінки виконання (реалізації) проектів враховуються під час проведення конкурсу на наступний рік.</w:t>
            </w:r>
          </w:p>
          <w:p w14:paraId="4428365C" w14:textId="77777777" w:rsidR="0040640C" w:rsidRPr="00D55A68" w:rsidRDefault="0040640C" w:rsidP="0040640C">
            <w:pPr>
              <w:pStyle w:val="rvps2"/>
              <w:shd w:val="clear" w:color="auto" w:fill="FFFFFF"/>
              <w:spacing w:before="0" w:beforeAutospacing="0" w:after="150" w:afterAutospacing="0"/>
              <w:ind w:firstLine="450"/>
              <w:jc w:val="both"/>
              <w:rPr>
                <w:sz w:val="28"/>
                <w:szCs w:val="28"/>
              </w:rPr>
            </w:pPr>
            <w:r w:rsidRPr="00D55A68">
              <w:rPr>
                <w:sz w:val="28"/>
                <w:szCs w:val="28"/>
              </w:rPr>
              <w:lastRenderedPageBreak/>
              <w:t>Проект, реалізований за підтримки Фонду, завершується публічним представленням результатів його виконання, а також розміщенням звіту про використання коштів (у формі відкритих даних відповідно до </w:t>
            </w:r>
            <w:hyperlink r:id="rId10" w:tgtFrame="_blank" w:history="1">
              <w:r w:rsidRPr="00D55A68">
                <w:rPr>
                  <w:rStyle w:val="aa"/>
                  <w:color w:val="auto"/>
                  <w:sz w:val="28"/>
                  <w:szCs w:val="28"/>
                  <w:u w:val="none"/>
                </w:rPr>
                <w:t>Закону України</w:t>
              </w:r>
            </w:hyperlink>
            <w:r w:rsidRPr="00D55A68">
              <w:rPr>
                <w:sz w:val="28"/>
                <w:szCs w:val="28"/>
              </w:rPr>
              <w:t> “Про доступ до публічної інформації”) у рамках проекту на офіційному веб-сайті Фонду (у разі відсутності веб-сайту Фонду - на офіційному веб-сайті Мінветеранів).</w:t>
            </w:r>
          </w:p>
          <w:bookmarkEnd w:id="27"/>
          <w:p w14:paraId="55BA4648" w14:textId="77777777" w:rsidR="0040640C" w:rsidRPr="00D55A68" w:rsidRDefault="0040640C" w:rsidP="0040640C">
            <w:pPr>
              <w:pStyle w:val="rvps2"/>
              <w:shd w:val="clear" w:color="auto" w:fill="FFFFFF"/>
              <w:spacing w:before="0" w:beforeAutospacing="0" w:after="150" w:afterAutospacing="0"/>
              <w:ind w:firstLine="450"/>
              <w:jc w:val="both"/>
              <w:rPr>
                <w:sz w:val="28"/>
                <w:szCs w:val="28"/>
                <w:shd w:val="clear" w:color="auto" w:fill="FFFFFF"/>
              </w:rPr>
            </w:pPr>
          </w:p>
        </w:tc>
      </w:tr>
      <w:tr w:rsidR="006D48E3" w:rsidRPr="00DE57D5" w14:paraId="5A99ED3A" w14:textId="77777777" w:rsidTr="006D48E3">
        <w:tc>
          <w:tcPr>
            <w:tcW w:w="7514" w:type="dxa"/>
            <w:tcBorders>
              <w:top w:val="single" w:sz="6" w:space="0" w:color="auto"/>
              <w:left w:val="single" w:sz="6" w:space="0" w:color="auto"/>
              <w:bottom w:val="single" w:sz="6" w:space="0" w:color="auto"/>
              <w:right w:val="single" w:sz="6" w:space="0" w:color="auto"/>
            </w:tcBorders>
            <w:shd w:val="clear" w:color="auto" w:fill="FFFFFF"/>
          </w:tcPr>
          <w:p w14:paraId="03AAF828" w14:textId="77777777" w:rsidR="006D48E3" w:rsidRPr="00DE57D5" w:rsidRDefault="006D48E3" w:rsidP="006D48E3">
            <w:pPr>
              <w:pStyle w:val="rvps2"/>
              <w:shd w:val="clear" w:color="auto" w:fill="FFFFFF"/>
              <w:spacing w:before="0" w:beforeAutospacing="0" w:after="150" w:afterAutospacing="0"/>
              <w:ind w:firstLine="450"/>
              <w:jc w:val="both"/>
              <w:rPr>
                <w:color w:val="333333"/>
                <w:sz w:val="28"/>
                <w:szCs w:val="28"/>
              </w:rPr>
            </w:pPr>
            <w:r w:rsidRPr="00DE57D5">
              <w:rPr>
                <w:color w:val="333333"/>
                <w:sz w:val="28"/>
                <w:szCs w:val="28"/>
              </w:rPr>
              <w:lastRenderedPageBreak/>
              <w:t>13. Бюджетні кошти не можуть бути спрямовані на:</w:t>
            </w:r>
          </w:p>
          <w:p w14:paraId="50FED77E" w14:textId="77777777" w:rsidR="006D48E3" w:rsidRPr="00DE57D5" w:rsidRDefault="006D48E3" w:rsidP="006D48E3">
            <w:pPr>
              <w:pStyle w:val="rvps2"/>
              <w:shd w:val="clear" w:color="auto" w:fill="FFFFFF"/>
              <w:spacing w:before="0" w:beforeAutospacing="0" w:after="150" w:afterAutospacing="0"/>
              <w:ind w:firstLine="450"/>
              <w:jc w:val="both"/>
              <w:rPr>
                <w:color w:val="333333"/>
                <w:sz w:val="28"/>
                <w:szCs w:val="28"/>
              </w:rPr>
            </w:pPr>
            <w:bookmarkStart w:id="28" w:name="n57"/>
            <w:bookmarkStart w:id="29" w:name="n59"/>
            <w:bookmarkStart w:id="30" w:name="_Hlk177740565"/>
            <w:bookmarkEnd w:id="28"/>
            <w:bookmarkEnd w:id="29"/>
            <w:r w:rsidRPr="00DE57D5">
              <w:rPr>
                <w:bCs/>
                <w:color w:val="000000"/>
                <w:sz w:val="28"/>
                <w:szCs w:val="28"/>
              </w:rPr>
              <w:t>…</w:t>
            </w:r>
          </w:p>
          <w:bookmarkEnd w:id="30"/>
          <w:p w14:paraId="5B9DE91E" w14:textId="77777777" w:rsidR="006D48E3" w:rsidRPr="00DE57D5" w:rsidRDefault="006D48E3" w:rsidP="006D48E3">
            <w:pPr>
              <w:pStyle w:val="rvps2"/>
              <w:shd w:val="clear" w:color="auto" w:fill="FFFFFF"/>
              <w:spacing w:before="0" w:beforeAutospacing="0" w:after="150" w:afterAutospacing="0"/>
              <w:ind w:firstLine="450"/>
              <w:jc w:val="both"/>
              <w:rPr>
                <w:color w:val="333333"/>
                <w:sz w:val="28"/>
                <w:szCs w:val="28"/>
              </w:rPr>
            </w:pPr>
            <w:r w:rsidRPr="00DE57D5">
              <w:rPr>
                <w:color w:val="333333"/>
                <w:sz w:val="28"/>
                <w:szCs w:val="28"/>
              </w:rPr>
              <w:t xml:space="preserve">оплату посередницьких послуг, придбання товарів та послуг для осіб, які безпосередньо не беруть участі в реалізації проектів за підтримки Фонду, зазначених у договорі про </w:t>
            </w:r>
            <w:r w:rsidRPr="00DE57D5">
              <w:rPr>
                <w:b/>
                <w:bCs/>
                <w:color w:val="333333"/>
                <w:sz w:val="28"/>
                <w:szCs w:val="28"/>
              </w:rPr>
              <w:t>реалізацію проекту</w:t>
            </w:r>
            <w:r w:rsidRPr="00DE57D5">
              <w:rPr>
                <w:color w:val="333333"/>
                <w:sz w:val="28"/>
                <w:szCs w:val="28"/>
              </w:rPr>
              <w:t>;</w:t>
            </w:r>
          </w:p>
          <w:p w14:paraId="540516C3" w14:textId="77777777" w:rsidR="006D48E3" w:rsidRPr="00DE57D5" w:rsidRDefault="006D48E3" w:rsidP="006D48E3">
            <w:pPr>
              <w:pStyle w:val="rvps2"/>
              <w:shd w:val="clear" w:color="auto" w:fill="FFFFFF"/>
              <w:spacing w:before="0" w:beforeAutospacing="0" w:after="150" w:afterAutospacing="0"/>
              <w:ind w:firstLine="450"/>
              <w:jc w:val="both"/>
              <w:rPr>
                <w:color w:val="333333"/>
                <w:sz w:val="28"/>
                <w:szCs w:val="28"/>
              </w:rPr>
            </w:pPr>
            <w:r w:rsidRPr="00DE57D5">
              <w:rPr>
                <w:bCs/>
                <w:color w:val="000000"/>
                <w:sz w:val="28"/>
                <w:szCs w:val="28"/>
              </w:rPr>
              <w:t>…</w:t>
            </w:r>
          </w:p>
          <w:p w14:paraId="62472223" w14:textId="77777777" w:rsidR="006D48E3" w:rsidRPr="00DE57D5" w:rsidRDefault="006D48E3" w:rsidP="006D48E3">
            <w:pPr>
              <w:pStyle w:val="rvps2"/>
              <w:shd w:val="clear" w:color="auto" w:fill="FFFFFF"/>
              <w:spacing w:before="0" w:beforeAutospacing="0" w:after="150" w:afterAutospacing="0"/>
              <w:ind w:firstLine="450"/>
              <w:jc w:val="both"/>
              <w:rPr>
                <w:color w:val="333333"/>
                <w:sz w:val="28"/>
                <w:szCs w:val="28"/>
              </w:rPr>
            </w:pPr>
            <w:bookmarkStart w:id="31" w:name="n60"/>
            <w:bookmarkStart w:id="32" w:name="n62"/>
            <w:bookmarkEnd w:id="31"/>
            <w:bookmarkEnd w:id="32"/>
            <w:r w:rsidRPr="00DE57D5">
              <w:rPr>
                <w:color w:val="333333"/>
                <w:sz w:val="28"/>
                <w:szCs w:val="28"/>
              </w:rPr>
              <w:t xml:space="preserve">придбання товарів, виконання робіт, надання послуг, що не пов’язані із реалізацією проектів, зазначених у договорі про </w:t>
            </w:r>
            <w:r w:rsidRPr="00DE57D5">
              <w:rPr>
                <w:b/>
                <w:bCs/>
                <w:color w:val="333333"/>
                <w:sz w:val="28"/>
                <w:szCs w:val="28"/>
              </w:rPr>
              <w:t>реалізацію проекту</w:t>
            </w:r>
            <w:r w:rsidRPr="00DE57D5">
              <w:rPr>
                <w:color w:val="333333"/>
                <w:sz w:val="28"/>
                <w:szCs w:val="28"/>
              </w:rPr>
              <w:t>.</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14:paraId="5DF576C0" w14:textId="77777777" w:rsidR="006D48E3" w:rsidRPr="00DE57D5" w:rsidRDefault="006D48E3" w:rsidP="006D48E3">
            <w:pPr>
              <w:pStyle w:val="rvps2"/>
              <w:shd w:val="clear" w:color="auto" w:fill="FFFFFF"/>
              <w:spacing w:before="0" w:beforeAutospacing="0" w:after="150" w:afterAutospacing="0"/>
              <w:ind w:firstLine="450"/>
              <w:jc w:val="both"/>
              <w:rPr>
                <w:color w:val="333333"/>
                <w:sz w:val="28"/>
                <w:szCs w:val="28"/>
              </w:rPr>
            </w:pPr>
            <w:r w:rsidRPr="00DE57D5">
              <w:rPr>
                <w:color w:val="333333"/>
                <w:sz w:val="28"/>
                <w:szCs w:val="28"/>
              </w:rPr>
              <w:t>13. Бюджетні кошти не можуть бути спрямовані на:</w:t>
            </w:r>
          </w:p>
          <w:p w14:paraId="2CD97C04" w14:textId="77777777" w:rsidR="006D48E3" w:rsidRPr="00DE57D5" w:rsidRDefault="006D48E3" w:rsidP="006D48E3">
            <w:pPr>
              <w:pStyle w:val="rvps2"/>
              <w:shd w:val="clear" w:color="auto" w:fill="FFFFFF"/>
              <w:spacing w:before="0" w:beforeAutospacing="0" w:after="150" w:afterAutospacing="0"/>
              <w:ind w:firstLine="450"/>
              <w:jc w:val="both"/>
              <w:rPr>
                <w:color w:val="333333"/>
                <w:sz w:val="28"/>
                <w:szCs w:val="28"/>
              </w:rPr>
            </w:pPr>
            <w:r w:rsidRPr="00DE57D5">
              <w:rPr>
                <w:bCs/>
                <w:color w:val="000000"/>
                <w:sz w:val="28"/>
                <w:szCs w:val="28"/>
              </w:rPr>
              <w:t>…</w:t>
            </w:r>
          </w:p>
          <w:p w14:paraId="2E777E3F" w14:textId="77777777" w:rsidR="006D48E3" w:rsidRPr="00DE57D5" w:rsidRDefault="006D48E3" w:rsidP="006D48E3">
            <w:pPr>
              <w:pStyle w:val="rvps2"/>
              <w:shd w:val="clear" w:color="auto" w:fill="FFFFFF"/>
              <w:spacing w:before="0" w:beforeAutospacing="0" w:after="150" w:afterAutospacing="0"/>
              <w:ind w:firstLine="450"/>
              <w:jc w:val="both"/>
              <w:rPr>
                <w:color w:val="333333"/>
                <w:sz w:val="28"/>
                <w:szCs w:val="28"/>
              </w:rPr>
            </w:pPr>
            <w:r w:rsidRPr="00DE57D5">
              <w:rPr>
                <w:color w:val="333333"/>
                <w:sz w:val="28"/>
                <w:szCs w:val="28"/>
              </w:rPr>
              <w:t xml:space="preserve">оплату посередницьких послуг, придбання товарів та послуг для осіб, які безпосередньо не беруть участі в реалізації проектів за підтримки Фонду, зазначених у договорі про </w:t>
            </w:r>
            <w:r w:rsidRPr="00DE57D5">
              <w:rPr>
                <w:b/>
                <w:bCs/>
                <w:color w:val="333333"/>
                <w:sz w:val="28"/>
                <w:szCs w:val="28"/>
              </w:rPr>
              <w:t>надання гранту</w:t>
            </w:r>
            <w:r w:rsidRPr="00DE57D5">
              <w:rPr>
                <w:color w:val="333333"/>
                <w:sz w:val="28"/>
                <w:szCs w:val="28"/>
              </w:rPr>
              <w:t>;</w:t>
            </w:r>
          </w:p>
          <w:p w14:paraId="3932F3BB" w14:textId="77777777" w:rsidR="006D48E3" w:rsidRPr="00DE57D5" w:rsidRDefault="006D48E3" w:rsidP="006D48E3">
            <w:pPr>
              <w:pStyle w:val="rvps2"/>
              <w:shd w:val="clear" w:color="auto" w:fill="FFFFFF"/>
              <w:spacing w:before="0" w:beforeAutospacing="0" w:after="150" w:afterAutospacing="0"/>
              <w:ind w:firstLine="450"/>
              <w:jc w:val="both"/>
              <w:rPr>
                <w:color w:val="333333"/>
                <w:sz w:val="28"/>
                <w:szCs w:val="28"/>
              </w:rPr>
            </w:pPr>
            <w:r w:rsidRPr="00DE57D5">
              <w:rPr>
                <w:bCs/>
                <w:color w:val="000000"/>
                <w:sz w:val="28"/>
                <w:szCs w:val="28"/>
              </w:rPr>
              <w:t>…</w:t>
            </w:r>
          </w:p>
          <w:p w14:paraId="72BD134A" w14:textId="77777777" w:rsidR="006D48E3" w:rsidRPr="00DE57D5" w:rsidRDefault="006D48E3" w:rsidP="006D48E3">
            <w:pPr>
              <w:pStyle w:val="rvps2"/>
              <w:shd w:val="clear" w:color="auto" w:fill="FFFFFF"/>
              <w:spacing w:before="0" w:beforeAutospacing="0" w:after="150" w:afterAutospacing="0"/>
              <w:ind w:firstLine="450"/>
              <w:jc w:val="both"/>
              <w:rPr>
                <w:color w:val="333333"/>
                <w:sz w:val="28"/>
                <w:szCs w:val="28"/>
              </w:rPr>
            </w:pPr>
            <w:r w:rsidRPr="00DE57D5">
              <w:rPr>
                <w:color w:val="333333"/>
                <w:sz w:val="28"/>
                <w:szCs w:val="28"/>
              </w:rPr>
              <w:t xml:space="preserve">придбання товарів, виконання робіт, надання послуг, що не пов’язані із реалізацією проектів, зазначених у договорі про </w:t>
            </w:r>
            <w:r w:rsidRPr="00DE57D5">
              <w:rPr>
                <w:b/>
                <w:bCs/>
                <w:color w:val="333333"/>
                <w:sz w:val="28"/>
                <w:szCs w:val="28"/>
              </w:rPr>
              <w:t>надання гранту.</w:t>
            </w:r>
          </w:p>
        </w:tc>
      </w:tr>
      <w:tr w:rsidR="006D48E3" w:rsidRPr="00DE57D5" w14:paraId="6D12804B" w14:textId="77777777" w:rsidTr="004D473E">
        <w:tc>
          <w:tcPr>
            <w:tcW w:w="7514" w:type="dxa"/>
            <w:tcBorders>
              <w:top w:val="single" w:sz="6" w:space="0" w:color="auto"/>
              <w:left w:val="single" w:sz="6" w:space="0" w:color="auto"/>
              <w:bottom w:val="single" w:sz="4" w:space="0" w:color="auto"/>
              <w:right w:val="single" w:sz="6" w:space="0" w:color="auto"/>
            </w:tcBorders>
            <w:shd w:val="clear" w:color="auto" w:fill="FFFFFF"/>
          </w:tcPr>
          <w:p w14:paraId="5E2EA0E9" w14:textId="77777777" w:rsidR="006D48E3" w:rsidRPr="008475AA" w:rsidRDefault="006D48E3" w:rsidP="006D48E3">
            <w:pPr>
              <w:pStyle w:val="rvps2"/>
              <w:shd w:val="clear" w:color="auto" w:fill="FFFFFF"/>
              <w:spacing w:before="0" w:beforeAutospacing="0" w:after="150" w:afterAutospacing="0"/>
              <w:ind w:firstLine="450"/>
              <w:jc w:val="both"/>
              <w:rPr>
                <w:sz w:val="28"/>
                <w:szCs w:val="28"/>
              </w:rPr>
            </w:pPr>
            <w:r w:rsidRPr="008475AA">
              <w:rPr>
                <w:sz w:val="28"/>
                <w:szCs w:val="28"/>
              </w:rPr>
              <w:t>14. Фонд щомісяця до 15 числа подає Мінветеранів звіт про використання бюджетних коштів із зазначенням кількісних, вартісних і результативних показників за напрямами, передбаченими в </w:t>
            </w:r>
            <w:hyperlink r:id="rId11" w:anchor="n13" w:history="1">
              <w:r w:rsidRPr="008475AA">
                <w:rPr>
                  <w:rStyle w:val="aa"/>
                  <w:color w:val="auto"/>
                  <w:sz w:val="28"/>
                  <w:szCs w:val="28"/>
                  <w:u w:val="none"/>
                </w:rPr>
                <w:t>пункті 4</w:t>
              </w:r>
            </w:hyperlink>
            <w:r w:rsidRPr="008475AA">
              <w:rPr>
                <w:sz w:val="28"/>
                <w:szCs w:val="28"/>
              </w:rPr>
              <w:t xml:space="preserve"> цього Порядку, за формою, встановленою Мінветеранів. Мінветеранів у межах своїх повноважень проводить оцінку ефективності використання бюджетних коштів, моніторинг та контроль за </w:t>
            </w:r>
            <w:r w:rsidRPr="008475AA">
              <w:rPr>
                <w:sz w:val="28"/>
                <w:szCs w:val="28"/>
              </w:rPr>
              <w:lastRenderedPageBreak/>
              <w:t>цільовим та ефективним використанням бюджетних коштів за напрямами, визначеними в пункті 4 цього Порядку.</w:t>
            </w:r>
          </w:p>
          <w:p w14:paraId="3DDFF87D" w14:textId="77777777" w:rsidR="006D48E3" w:rsidRPr="008475AA" w:rsidRDefault="006D48E3" w:rsidP="006D48E3">
            <w:pPr>
              <w:pStyle w:val="rvps2"/>
              <w:shd w:val="clear" w:color="auto" w:fill="FFFFFF"/>
              <w:spacing w:before="0" w:beforeAutospacing="0" w:after="150" w:afterAutospacing="0"/>
              <w:ind w:firstLine="450"/>
              <w:jc w:val="both"/>
              <w:rPr>
                <w:b/>
                <w:bCs/>
                <w:sz w:val="28"/>
                <w:szCs w:val="28"/>
              </w:rPr>
            </w:pPr>
            <w:bookmarkStart w:id="33" w:name="n64"/>
            <w:bookmarkEnd w:id="33"/>
            <w:r w:rsidRPr="008475AA">
              <w:rPr>
                <w:sz w:val="28"/>
                <w:szCs w:val="28"/>
              </w:rPr>
              <w:t xml:space="preserve">Моніторинг проводиться протягом усього періоду здійснення заходів за відповідними напрямами щодо відповідності використання бюджетних коштів умовам, визначеним у договорі про </w:t>
            </w:r>
            <w:r w:rsidRPr="008475AA">
              <w:rPr>
                <w:b/>
                <w:bCs/>
                <w:sz w:val="28"/>
                <w:szCs w:val="28"/>
              </w:rPr>
              <w:t>реалізацію проекту.</w:t>
            </w:r>
          </w:p>
          <w:p w14:paraId="104C5B75" w14:textId="2F291F71" w:rsidR="006D48E3" w:rsidRPr="008475AA" w:rsidRDefault="008475AA" w:rsidP="006D48E3">
            <w:pPr>
              <w:pStyle w:val="rvps2"/>
              <w:shd w:val="clear" w:color="auto" w:fill="FFFFFF"/>
              <w:spacing w:before="0" w:beforeAutospacing="0" w:after="150" w:afterAutospacing="0"/>
              <w:ind w:firstLine="450"/>
              <w:jc w:val="both"/>
              <w:rPr>
                <w:sz w:val="28"/>
                <w:szCs w:val="28"/>
              </w:rPr>
            </w:pPr>
            <w:bookmarkStart w:id="34" w:name="n65"/>
            <w:bookmarkEnd w:id="34"/>
            <w:r>
              <w:rPr>
                <w:sz w:val="28"/>
                <w:szCs w:val="28"/>
              </w:rPr>
              <w:t>…</w:t>
            </w:r>
          </w:p>
          <w:p w14:paraId="64C8DC67" w14:textId="77777777" w:rsidR="006D48E3" w:rsidRDefault="006D48E3" w:rsidP="00DE57D5">
            <w:pPr>
              <w:pStyle w:val="rvps2"/>
              <w:shd w:val="clear" w:color="auto" w:fill="FFFFFF"/>
              <w:spacing w:before="0" w:beforeAutospacing="0" w:after="150" w:afterAutospacing="0"/>
              <w:ind w:firstLine="450"/>
              <w:jc w:val="both"/>
              <w:rPr>
                <w:sz w:val="28"/>
                <w:szCs w:val="28"/>
              </w:rPr>
            </w:pPr>
            <w:bookmarkStart w:id="35" w:name="n69"/>
            <w:bookmarkEnd w:id="35"/>
            <w:r w:rsidRPr="008475AA">
              <w:rPr>
                <w:sz w:val="28"/>
                <w:szCs w:val="28"/>
              </w:rPr>
              <w:t xml:space="preserve">У разі виявлення істотних порушень умов договору про </w:t>
            </w:r>
            <w:r w:rsidRPr="008475AA">
              <w:rPr>
                <w:b/>
                <w:bCs/>
                <w:sz w:val="28"/>
                <w:szCs w:val="28"/>
              </w:rPr>
              <w:t>реалізацію проекту</w:t>
            </w:r>
            <w:r w:rsidRPr="008475AA">
              <w:rPr>
                <w:sz w:val="28"/>
                <w:szCs w:val="28"/>
              </w:rPr>
              <w:t xml:space="preserve"> Мінветеранів може приймати рішення про припинення їх фінансування та повернення бюджетних коштів.</w:t>
            </w:r>
          </w:p>
          <w:p w14:paraId="5C5D53D2" w14:textId="44C83081" w:rsidR="008475AA" w:rsidRPr="008475AA" w:rsidRDefault="008475AA" w:rsidP="00DE57D5">
            <w:pPr>
              <w:pStyle w:val="rvps2"/>
              <w:shd w:val="clear" w:color="auto" w:fill="FFFFFF"/>
              <w:spacing w:before="0" w:beforeAutospacing="0" w:after="150" w:afterAutospacing="0"/>
              <w:ind w:firstLine="450"/>
              <w:jc w:val="both"/>
              <w:rPr>
                <w:sz w:val="28"/>
                <w:szCs w:val="28"/>
              </w:rPr>
            </w:pPr>
            <w:r>
              <w:rPr>
                <w:sz w:val="28"/>
                <w:szCs w:val="28"/>
              </w:rPr>
              <w:t>…</w:t>
            </w:r>
          </w:p>
        </w:tc>
        <w:tc>
          <w:tcPr>
            <w:tcW w:w="7513" w:type="dxa"/>
            <w:tcBorders>
              <w:top w:val="single" w:sz="6" w:space="0" w:color="auto"/>
              <w:left w:val="single" w:sz="6" w:space="0" w:color="auto"/>
              <w:bottom w:val="single" w:sz="4" w:space="0" w:color="auto"/>
              <w:right w:val="single" w:sz="6" w:space="0" w:color="auto"/>
            </w:tcBorders>
            <w:shd w:val="clear" w:color="auto" w:fill="FFFFFF"/>
          </w:tcPr>
          <w:p w14:paraId="03658199" w14:textId="77777777" w:rsidR="00DE57D5" w:rsidRPr="008475AA" w:rsidRDefault="00DE57D5" w:rsidP="00DE57D5">
            <w:pPr>
              <w:pStyle w:val="rvps2"/>
              <w:shd w:val="clear" w:color="auto" w:fill="FFFFFF"/>
              <w:spacing w:before="0" w:beforeAutospacing="0" w:after="150" w:afterAutospacing="0"/>
              <w:ind w:firstLine="450"/>
              <w:jc w:val="both"/>
              <w:rPr>
                <w:sz w:val="28"/>
                <w:szCs w:val="28"/>
              </w:rPr>
            </w:pPr>
            <w:r w:rsidRPr="008475AA">
              <w:rPr>
                <w:sz w:val="28"/>
                <w:szCs w:val="28"/>
              </w:rPr>
              <w:lastRenderedPageBreak/>
              <w:t>14. Фонд щомісяця до 15 числа подає Мінветеранів звіт про використання бюджетних коштів із зазначенням кількісних, вартісних і результативних показників за напрямами, передбаченими в </w:t>
            </w:r>
            <w:hyperlink r:id="rId12" w:anchor="n13" w:history="1">
              <w:r w:rsidRPr="008475AA">
                <w:rPr>
                  <w:rStyle w:val="aa"/>
                  <w:color w:val="auto"/>
                  <w:sz w:val="28"/>
                  <w:szCs w:val="28"/>
                  <w:u w:val="none"/>
                </w:rPr>
                <w:t>пункті 4</w:t>
              </w:r>
            </w:hyperlink>
            <w:r w:rsidRPr="008475AA">
              <w:rPr>
                <w:sz w:val="28"/>
                <w:szCs w:val="28"/>
              </w:rPr>
              <w:t xml:space="preserve"> цього Порядку, за формою, встановленою Мінветеранів. Мінветеранів у межах своїх повноважень проводить оцінку ефективності використання бюджетних коштів, моніторинг та контроль за </w:t>
            </w:r>
            <w:r w:rsidRPr="008475AA">
              <w:rPr>
                <w:sz w:val="28"/>
                <w:szCs w:val="28"/>
              </w:rPr>
              <w:lastRenderedPageBreak/>
              <w:t>цільовим та ефективним використанням бюджетних коштів за напрямами, визначеними в пункті 4 цього Порядку.</w:t>
            </w:r>
          </w:p>
          <w:p w14:paraId="68298A0B" w14:textId="77777777" w:rsidR="00DE57D5" w:rsidRPr="008475AA" w:rsidRDefault="00DE57D5" w:rsidP="00DE57D5">
            <w:pPr>
              <w:pStyle w:val="rvps2"/>
              <w:shd w:val="clear" w:color="auto" w:fill="FFFFFF"/>
              <w:spacing w:before="0" w:beforeAutospacing="0" w:after="150" w:afterAutospacing="0"/>
              <w:ind w:firstLine="450"/>
              <w:jc w:val="both"/>
              <w:rPr>
                <w:sz w:val="28"/>
                <w:szCs w:val="28"/>
              </w:rPr>
            </w:pPr>
            <w:r w:rsidRPr="008475AA">
              <w:rPr>
                <w:sz w:val="28"/>
                <w:szCs w:val="28"/>
              </w:rPr>
              <w:t xml:space="preserve">Моніторинг проводиться протягом усього періоду здійснення заходів за відповідними напрямами щодо відповідності використання бюджетних коштів умовам, визначеним у договорі про </w:t>
            </w:r>
            <w:r w:rsidRPr="008475AA">
              <w:rPr>
                <w:b/>
                <w:bCs/>
                <w:sz w:val="28"/>
                <w:szCs w:val="28"/>
              </w:rPr>
              <w:t>надання гранту</w:t>
            </w:r>
            <w:r w:rsidRPr="008475AA">
              <w:rPr>
                <w:sz w:val="28"/>
                <w:szCs w:val="28"/>
              </w:rPr>
              <w:t>.</w:t>
            </w:r>
          </w:p>
          <w:p w14:paraId="31D2DCFC" w14:textId="1A2D944E" w:rsidR="00DE57D5" w:rsidRPr="008475AA" w:rsidRDefault="008475AA" w:rsidP="00DE57D5">
            <w:pPr>
              <w:pStyle w:val="rvps2"/>
              <w:shd w:val="clear" w:color="auto" w:fill="FFFFFF"/>
              <w:spacing w:before="0" w:beforeAutospacing="0" w:after="150" w:afterAutospacing="0"/>
              <w:ind w:firstLine="450"/>
              <w:jc w:val="both"/>
              <w:rPr>
                <w:sz w:val="28"/>
                <w:szCs w:val="28"/>
              </w:rPr>
            </w:pPr>
            <w:r>
              <w:rPr>
                <w:sz w:val="28"/>
                <w:szCs w:val="28"/>
              </w:rPr>
              <w:t>….</w:t>
            </w:r>
          </w:p>
          <w:p w14:paraId="33D81070" w14:textId="77777777" w:rsidR="006D48E3" w:rsidRDefault="00DE57D5" w:rsidP="00DE57D5">
            <w:pPr>
              <w:pStyle w:val="rvps2"/>
              <w:shd w:val="clear" w:color="auto" w:fill="FFFFFF"/>
              <w:spacing w:before="0" w:beforeAutospacing="0" w:after="150" w:afterAutospacing="0"/>
              <w:ind w:firstLine="450"/>
              <w:jc w:val="both"/>
              <w:rPr>
                <w:sz w:val="28"/>
                <w:szCs w:val="28"/>
              </w:rPr>
            </w:pPr>
            <w:r w:rsidRPr="008475AA">
              <w:rPr>
                <w:sz w:val="28"/>
                <w:szCs w:val="28"/>
              </w:rPr>
              <w:t xml:space="preserve">У разі виявлення істотних порушень умов договору про </w:t>
            </w:r>
            <w:r w:rsidRPr="008475AA">
              <w:rPr>
                <w:b/>
                <w:bCs/>
                <w:sz w:val="28"/>
                <w:szCs w:val="28"/>
              </w:rPr>
              <w:t>надання гранту</w:t>
            </w:r>
            <w:r w:rsidRPr="008475AA">
              <w:rPr>
                <w:sz w:val="28"/>
                <w:szCs w:val="28"/>
              </w:rPr>
              <w:t xml:space="preserve"> Мінветеранів може приймати рішення про припинення їх фінансування та повернення бюджетних коштів.</w:t>
            </w:r>
          </w:p>
          <w:p w14:paraId="01747E00" w14:textId="6E23244B" w:rsidR="008475AA" w:rsidRPr="008475AA" w:rsidRDefault="008475AA" w:rsidP="00DE57D5">
            <w:pPr>
              <w:pStyle w:val="rvps2"/>
              <w:shd w:val="clear" w:color="auto" w:fill="FFFFFF"/>
              <w:spacing w:before="0" w:beforeAutospacing="0" w:after="150" w:afterAutospacing="0"/>
              <w:ind w:firstLine="450"/>
              <w:jc w:val="both"/>
              <w:rPr>
                <w:sz w:val="28"/>
                <w:szCs w:val="28"/>
              </w:rPr>
            </w:pPr>
            <w:r>
              <w:rPr>
                <w:sz w:val="28"/>
                <w:szCs w:val="28"/>
              </w:rPr>
              <w:t>…</w:t>
            </w:r>
          </w:p>
        </w:tc>
      </w:tr>
    </w:tbl>
    <w:p w14:paraId="59159762" w14:textId="77777777" w:rsidR="008475AA" w:rsidRDefault="008475AA" w:rsidP="009A3F88">
      <w:pPr>
        <w:rPr>
          <w:sz w:val="28"/>
          <w:szCs w:val="28"/>
          <w:lang w:val="uk-UA"/>
        </w:rPr>
      </w:pPr>
    </w:p>
    <w:p w14:paraId="3F6DA23D" w14:textId="77777777" w:rsidR="008475AA" w:rsidRPr="00672691" w:rsidRDefault="008475AA" w:rsidP="009A3F88">
      <w:pPr>
        <w:rPr>
          <w:sz w:val="28"/>
          <w:szCs w:val="28"/>
          <w:lang w:val="uk-UA"/>
        </w:rPr>
      </w:pPr>
    </w:p>
    <w:p w14:paraId="5412AF54" w14:textId="7134F232" w:rsidR="00B8230A" w:rsidRPr="002762B1" w:rsidRDefault="00B8230A" w:rsidP="00B8230A">
      <w:pPr>
        <w:tabs>
          <w:tab w:val="left" w:pos="900"/>
        </w:tabs>
        <w:jc w:val="both"/>
        <w:rPr>
          <w:bCs/>
          <w:sz w:val="28"/>
          <w:szCs w:val="28"/>
          <w:lang w:val="uk-UA"/>
        </w:rPr>
      </w:pPr>
      <w:proofErr w:type="spellStart"/>
      <w:r w:rsidRPr="002762B1">
        <w:rPr>
          <w:bCs/>
          <w:sz w:val="28"/>
          <w:szCs w:val="28"/>
        </w:rPr>
        <w:t>Міністр</w:t>
      </w:r>
      <w:proofErr w:type="spellEnd"/>
      <w:r w:rsidRPr="002762B1">
        <w:rPr>
          <w:bCs/>
          <w:sz w:val="28"/>
          <w:szCs w:val="28"/>
        </w:rPr>
        <w:t xml:space="preserve"> </w:t>
      </w:r>
      <w:proofErr w:type="gramStart"/>
      <w:r w:rsidR="008475AA" w:rsidRPr="002762B1">
        <w:rPr>
          <w:bCs/>
          <w:sz w:val="28"/>
          <w:szCs w:val="28"/>
        </w:rPr>
        <w:t>у справах</w:t>
      </w:r>
      <w:proofErr w:type="gramEnd"/>
      <w:r w:rsidR="008475AA" w:rsidRPr="002762B1">
        <w:rPr>
          <w:bCs/>
          <w:sz w:val="28"/>
          <w:szCs w:val="28"/>
        </w:rPr>
        <w:t xml:space="preserve"> </w:t>
      </w:r>
      <w:proofErr w:type="spellStart"/>
      <w:r w:rsidR="008475AA" w:rsidRPr="002762B1">
        <w:rPr>
          <w:bCs/>
          <w:sz w:val="28"/>
          <w:szCs w:val="28"/>
        </w:rPr>
        <w:t>ветеранів</w:t>
      </w:r>
      <w:proofErr w:type="spellEnd"/>
      <w:r w:rsidR="008475AA" w:rsidRPr="002762B1">
        <w:rPr>
          <w:bCs/>
          <w:sz w:val="28"/>
          <w:szCs w:val="28"/>
        </w:rPr>
        <w:t xml:space="preserve"> </w:t>
      </w:r>
      <w:proofErr w:type="spellStart"/>
      <w:r w:rsidR="008475AA" w:rsidRPr="002762B1">
        <w:rPr>
          <w:bCs/>
          <w:sz w:val="28"/>
          <w:szCs w:val="28"/>
        </w:rPr>
        <w:t>України</w:t>
      </w:r>
      <w:proofErr w:type="spellEnd"/>
      <w:r w:rsidRPr="002762B1">
        <w:rPr>
          <w:bCs/>
          <w:sz w:val="28"/>
          <w:szCs w:val="28"/>
        </w:rPr>
        <w:t xml:space="preserve">                    </w:t>
      </w:r>
      <w:r w:rsidRPr="002762B1">
        <w:rPr>
          <w:bCs/>
          <w:sz w:val="28"/>
          <w:szCs w:val="28"/>
          <w:lang w:val="uk-UA"/>
        </w:rPr>
        <w:t xml:space="preserve">                                 </w:t>
      </w:r>
      <w:r w:rsidR="008475AA" w:rsidRPr="002762B1">
        <w:rPr>
          <w:bCs/>
          <w:sz w:val="28"/>
          <w:szCs w:val="28"/>
          <w:lang w:val="uk-UA"/>
        </w:rPr>
        <w:t xml:space="preserve">   </w:t>
      </w:r>
      <w:r w:rsidRPr="002762B1">
        <w:rPr>
          <w:bCs/>
          <w:sz w:val="28"/>
          <w:szCs w:val="28"/>
        </w:rPr>
        <w:t xml:space="preserve">                                                   </w:t>
      </w:r>
      <w:proofErr w:type="spellStart"/>
      <w:r w:rsidRPr="002762B1">
        <w:rPr>
          <w:bCs/>
          <w:sz w:val="28"/>
          <w:szCs w:val="28"/>
        </w:rPr>
        <w:t>Наталія</w:t>
      </w:r>
      <w:proofErr w:type="spellEnd"/>
      <w:r w:rsidRPr="002762B1">
        <w:rPr>
          <w:bCs/>
          <w:sz w:val="28"/>
          <w:szCs w:val="28"/>
        </w:rPr>
        <w:t xml:space="preserve"> КАЛМИКОВА</w:t>
      </w:r>
    </w:p>
    <w:p w14:paraId="6BDCF976" w14:textId="5C34D591" w:rsidR="009975C2" w:rsidRPr="008475AA" w:rsidRDefault="008475AA" w:rsidP="008475AA">
      <w:pPr>
        <w:tabs>
          <w:tab w:val="left" w:pos="900"/>
        </w:tabs>
        <w:jc w:val="both"/>
        <w:rPr>
          <w:bCs/>
          <w:sz w:val="28"/>
          <w:szCs w:val="28"/>
          <w:lang w:val="uk-UA"/>
        </w:rPr>
      </w:pPr>
      <w:r w:rsidRPr="002762B1">
        <w:rPr>
          <w:bCs/>
          <w:sz w:val="28"/>
          <w:szCs w:val="28"/>
          <w:lang w:val="uk-UA"/>
        </w:rPr>
        <w:t>____ _____________ 2024 р</w:t>
      </w:r>
      <w:r w:rsidRPr="008475AA">
        <w:rPr>
          <w:bCs/>
          <w:sz w:val="28"/>
          <w:szCs w:val="28"/>
          <w:lang w:val="uk-UA"/>
        </w:rPr>
        <w:t>.</w:t>
      </w:r>
    </w:p>
    <w:sectPr w:rsidR="009975C2" w:rsidRPr="008475AA" w:rsidSect="003C7C75">
      <w:headerReference w:type="even" r:id="rId13"/>
      <w:headerReference w:type="default" r:id="rId14"/>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7D5D8" w14:textId="77777777" w:rsidR="006B0AD4" w:rsidRDefault="006B0AD4">
      <w:r>
        <w:separator/>
      </w:r>
    </w:p>
  </w:endnote>
  <w:endnote w:type="continuationSeparator" w:id="0">
    <w:p w14:paraId="7975A2D1" w14:textId="77777777" w:rsidR="006B0AD4" w:rsidRDefault="006B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C4B44" w14:textId="77777777" w:rsidR="006B0AD4" w:rsidRDefault="006B0AD4">
      <w:r>
        <w:separator/>
      </w:r>
    </w:p>
  </w:footnote>
  <w:footnote w:type="continuationSeparator" w:id="0">
    <w:p w14:paraId="576506C9" w14:textId="77777777" w:rsidR="006B0AD4" w:rsidRDefault="006B0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CF598" w14:textId="77777777" w:rsidR="00127381" w:rsidRDefault="00127381" w:rsidP="0096348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1D69F84" w14:textId="77777777" w:rsidR="00127381" w:rsidRDefault="0012738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5CD5F" w14:textId="77777777" w:rsidR="00127381" w:rsidRPr="00A91EF5" w:rsidRDefault="00127381" w:rsidP="00963487">
    <w:pPr>
      <w:pStyle w:val="a5"/>
      <w:framePr w:wrap="around" w:vAnchor="text" w:hAnchor="margin" w:xAlign="center" w:y="1"/>
      <w:rPr>
        <w:rStyle w:val="a7"/>
        <w:sz w:val="28"/>
        <w:szCs w:val="28"/>
      </w:rPr>
    </w:pPr>
    <w:r w:rsidRPr="00A91EF5">
      <w:rPr>
        <w:rStyle w:val="a7"/>
        <w:sz w:val="28"/>
        <w:szCs w:val="28"/>
      </w:rPr>
      <w:fldChar w:fldCharType="begin"/>
    </w:r>
    <w:r w:rsidRPr="00A91EF5">
      <w:rPr>
        <w:rStyle w:val="a7"/>
        <w:sz w:val="28"/>
        <w:szCs w:val="28"/>
      </w:rPr>
      <w:instrText xml:space="preserve">PAGE  </w:instrText>
    </w:r>
    <w:r w:rsidRPr="00A91EF5">
      <w:rPr>
        <w:rStyle w:val="a7"/>
        <w:sz w:val="28"/>
        <w:szCs w:val="28"/>
      </w:rPr>
      <w:fldChar w:fldCharType="separate"/>
    </w:r>
    <w:r w:rsidR="0095069C">
      <w:rPr>
        <w:rStyle w:val="a7"/>
        <w:noProof/>
        <w:sz w:val="28"/>
        <w:szCs w:val="28"/>
      </w:rPr>
      <w:t>2</w:t>
    </w:r>
    <w:r w:rsidRPr="00A91EF5">
      <w:rPr>
        <w:rStyle w:val="a7"/>
        <w:sz w:val="28"/>
        <w:szCs w:val="28"/>
      </w:rPr>
      <w:fldChar w:fldCharType="end"/>
    </w:r>
  </w:p>
  <w:p w14:paraId="64348E00" w14:textId="77777777" w:rsidR="00127381" w:rsidRDefault="00127381">
    <w:pPr>
      <w:pStyle w:val="a5"/>
      <w:rPr>
        <w:lang w:val="uk-UA"/>
      </w:rPr>
    </w:pPr>
  </w:p>
  <w:p w14:paraId="4F3883B2" w14:textId="77777777" w:rsidR="00127381" w:rsidRPr="00127381" w:rsidRDefault="00127381">
    <w:pPr>
      <w:pStyle w:val="a5"/>
      <w:rPr>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D09"/>
    <w:rsid w:val="00025C9C"/>
    <w:rsid w:val="000361F4"/>
    <w:rsid w:val="000531B8"/>
    <w:rsid w:val="00066152"/>
    <w:rsid w:val="00076B83"/>
    <w:rsid w:val="000877C0"/>
    <w:rsid w:val="000A179E"/>
    <w:rsid w:val="000A50A1"/>
    <w:rsid w:val="000C4D97"/>
    <w:rsid w:val="00100A20"/>
    <w:rsid w:val="001150C3"/>
    <w:rsid w:val="00127381"/>
    <w:rsid w:val="00155D6B"/>
    <w:rsid w:val="00175E47"/>
    <w:rsid w:val="00187A0A"/>
    <w:rsid w:val="001C5A16"/>
    <w:rsid w:val="001D25D3"/>
    <w:rsid w:val="001E5713"/>
    <w:rsid w:val="001F0BC5"/>
    <w:rsid w:val="00204742"/>
    <w:rsid w:val="00210E90"/>
    <w:rsid w:val="00227454"/>
    <w:rsid w:val="00235DE5"/>
    <w:rsid w:val="00240A8C"/>
    <w:rsid w:val="00265C4D"/>
    <w:rsid w:val="00275DDA"/>
    <w:rsid w:val="002762B1"/>
    <w:rsid w:val="002925D4"/>
    <w:rsid w:val="00294A80"/>
    <w:rsid w:val="0029551C"/>
    <w:rsid w:val="002C0346"/>
    <w:rsid w:val="002C3327"/>
    <w:rsid w:val="003035EE"/>
    <w:rsid w:val="00333904"/>
    <w:rsid w:val="003544D5"/>
    <w:rsid w:val="003730D0"/>
    <w:rsid w:val="00373141"/>
    <w:rsid w:val="00381B47"/>
    <w:rsid w:val="003C0DA9"/>
    <w:rsid w:val="003C178F"/>
    <w:rsid w:val="003C275A"/>
    <w:rsid w:val="003C2D84"/>
    <w:rsid w:val="003C7C75"/>
    <w:rsid w:val="003F5388"/>
    <w:rsid w:val="0040640C"/>
    <w:rsid w:val="00423321"/>
    <w:rsid w:val="004450F7"/>
    <w:rsid w:val="00454391"/>
    <w:rsid w:val="004A74A1"/>
    <w:rsid w:val="004A7CC7"/>
    <w:rsid w:val="004B16B3"/>
    <w:rsid w:val="004D473E"/>
    <w:rsid w:val="004E1B37"/>
    <w:rsid w:val="004E6180"/>
    <w:rsid w:val="005072E5"/>
    <w:rsid w:val="00555968"/>
    <w:rsid w:val="00557E2F"/>
    <w:rsid w:val="005A1E42"/>
    <w:rsid w:val="005C0FA3"/>
    <w:rsid w:val="006406D3"/>
    <w:rsid w:val="0065089F"/>
    <w:rsid w:val="00662730"/>
    <w:rsid w:val="00672691"/>
    <w:rsid w:val="006B0AD4"/>
    <w:rsid w:val="006D48E3"/>
    <w:rsid w:val="006E7555"/>
    <w:rsid w:val="00716710"/>
    <w:rsid w:val="00734873"/>
    <w:rsid w:val="00760B2A"/>
    <w:rsid w:val="00795062"/>
    <w:rsid w:val="007B5BFE"/>
    <w:rsid w:val="00804B72"/>
    <w:rsid w:val="008475AA"/>
    <w:rsid w:val="008558C9"/>
    <w:rsid w:val="008821C7"/>
    <w:rsid w:val="008C05D0"/>
    <w:rsid w:val="008D42E6"/>
    <w:rsid w:val="008F130B"/>
    <w:rsid w:val="009050C0"/>
    <w:rsid w:val="009178A9"/>
    <w:rsid w:val="00932D15"/>
    <w:rsid w:val="00936AF8"/>
    <w:rsid w:val="009378CA"/>
    <w:rsid w:val="009460A6"/>
    <w:rsid w:val="0095069C"/>
    <w:rsid w:val="00952731"/>
    <w:rsid w:val="00952DBF"/>
    <w:rsid w:val="00954F07"/>
    <w:rsid w:val="00963487"/>
    <w:rsid w:val="00982795"/>
    <w:rsid w:val="009851B1"/>
    <w:rsid w:val="009877BD"/>
    <w:rsid w:val="009975C2"/>
    <w:rsid w:val="009A3F88"/>
    <w:rsid w:val="009B04D5"/>
    <w:rsid w:val="009D1E16"/>
    <w:rsid w:val="00A21667"/>
    <w:rsid w:val="00A31B0B"/>
    <w:rsid w:val="00A42D92"/>
    <w:rsid w:val="00A54BE1"/>
    <w:rsid w:val="00A55B7C"/>
    <w:rsid w:val="00A73CE7"/>
    <w:rsid w:val="00A91EF5"/>
    <w:rsid w:val="00A92C37"/>
    <w:rsid w:val="00AC2DC1"/>
    <w:rsid w:val="00AC72D9"/>
    <w:rsid w:val="00AD52D7"/>
    <w:rsid w:val="00B40830"/>
    <w:rsid w:val="00B8230A"/>
    <w:rsid w:val="00B92671"/>
    <w:rsid w:val="00BC71FC"/>
    <w:rsid w:val="00BC7A97"/>
    <w:rsid w:val="00BF7135"/>
    <w:rsid w:val="00C05792"/>
    <w:rsid w:val="00C1278F"/>
    <w:rsid w:val="00C26E9E"/>
    <w:rsid w:val="00C876A7"/>
    <w:rsid w:val="00CA57FE"/>
    <w:rsid w:val="00CF1C7C"/>
    <w:rsid w:val="00D01AEE"/>
    <w:rsid w:val="00D21F49"/>
    <w:rsid w:val="00D442DA"/>
    <w:rsid w:val="00D525D5"/>
    <w:rsid w:val="00D55A68"/>
    <w:rsid w:val="00D60C0D"/>
    <w:rsid w:val="00D67D78"/>
    <w:rsid w:val="00D706B2"/>
    <w:rsid w:val="00D76722"/>
    <w:rsid w:val="00D91074"/>
    <w:rsid w:val="00DC3CD6"/>
    <w:rsid w:val="00DD44DA"/>
    <w:rsid w:val="00DE57D5"/>
    <w:rsid w:val="00DF02B5"/>
    <w:rsid w:val="00DF05F1"/>
    <w:rsid w:val="00DF39F5"/>
    <w:rsid w:val="00E26259"/>
    <w:rsid w:val="00E742E4"/>
    <w:rsid w:val="00EE329B"/>
    <w:rsid w:val="00EE367A"/>
    <w:rsid w:val="00F02F2B"/>
    <w:rsid w:val="00F06719"/>
    <w:rsid w:val="00F07471"/>
    <w:rsid w:val="00F75D09"/>
    <w:rsid w:val="00FB13A0"/>
    <w:rsid w:val="00FB634B"/>
    <w:rsid w:val="00FB793D"/>
    <w:rsid w:val="00FD1A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460F15"/>
  <w14:defaultImageDpi w14:val="0"/>
  <w15:docId w15:val="{C27A73C4-4364-427C-9566-3C04E7E57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81B47"/>
    <w:rPr>
      <w:rFonts w:ascii="Tahoma" w:hAnsi="Tahoma" w:cs="Tahoma"/>
      <w:sz w:val="16"/>
      <w:szCs w:val="16"/>
    </w:rPr>
  </w:style>
  <w:style w:type="character" w:customStyle="1" w:styleId="a4">
    <w:name w:val="Текст у виносці Знак"/>
    <w:basedOn w:val="a0"/>
    <w:link w:val="a3"/>
    <w:uiPriority w:val="99"/>
    <w:semiHidden/>
    <w:locked/>
    <w:rPr>
      <w:rFonts w:ascii="Segoe UI" w:hAnsi="Segoe UI" w:cs="Segoe UI"/>
      <w:sz w:val="18"/>
      <w:szCs w:val="18"/>
      <w:lang w:val="ru-RU" w:eastAsia="ru-RU"/>
    </w:rPr>
  </w:style>
  <w:style w:type="character" w:customStyle="1" w:styleId="apple-converted-space">
    <w:name w:val="apple-converted-space"/>
    <w:basedOn w:val="a0"/>
    <w:uiPriority w:val="99"/>
    <w:rsid w:val="00100A20"/>
    <w:rPr>
      <w:rFonts w:cs="Times New Roman"/>
    </w:rPr>
  </w:style>
  <w:style w:type="paragraph" w:styleId="a5">
    <w:name w:val="header"/>
    <w:basedOn w:val="a"/>
    <w:link w:val="a6"/>
    <w:uiPriority w:val="99"/>
    <w:rsid w:val="00127381"/>
    <w:pPr>
      <w:tabs>
        <w:tab w:val="center" w:pos="4677"/>
        <w:tab w:val="right" w:pos="9355"/>
      </w:tabs>
    </w:pPr>
  </w:style>
  <w:style w:type="character" w:customStyle="1" w:styleId="a6">
    <w:name w:val="Верхній колонтитул Знак"/>
    <w:basedOn w:val="a0"/>
    <w:link w:val="a5"/>
    <w:uiPriority w:val="99"/>
    <w:semiHidden/>
    <w:locked/>
    <w:rPr>
      <w:rFonts w:cs="Times New Roman"/>
      <w:sz w:val="24"/>
      <w:szCs w:val="24"/>
      <w:lang w:val="ru-RU" w:eastAsia="ru-RU"/>
    </w:rPr>
  </w:style>
  <w:style w:type="character" w:styleId="a7">
    <w:name w:val="page number"/>
    <w:basedOn w:val="a0"/>
    <w:uiPriority w:val="99"/>
    <w:rsid w:val="00127381"/>
    <w:rPr>
      <w:rFonts w:cs="Times New Roman"/>
    </w:rPr>
  </w:style>
  <w:style w:type="paragraph" w:styleId="a8">
    <w:name w:val="footer"/>
    <w:basedOn w:val="a"/>
    <w:link w:val="a9"/>
    <w:uiPriority w:val="99"/>
    <w:rsid w:val="00127381"/>
    <w:pPr>
      <w:tabs>
        <w:tab w:val="center" w:pos="4677"/>
        <w:tab w:val="right" w:pos="9355"/>
      </w:tabs>
    </w:pPr>
  </w:style>
  <w:style w:type="character" w:customStyle="1" w:styleId="a9">
    <w:name w:val="Нижній колонтитул Знак"/>
    <w:basedOn w:val="a0"/>
    <w:link w:val="a8"/>
    <w:uiPriority w:val="99"/>
    <w:semiHidden/>
    <w:locked/>
    <w:rPr>
      <w:rFonts w:cs="Times New Roman"/>
      <w:sz w:val="24"/>
      <w:szCs w:val="24"/>
      <w:lang w:val="ru-RU" w:eastAsia="ru-RU"/>
    </w:rPr>
  </w:style>
  <w:style w:type="paragraph" w:customStyle="1" w:styleId="rvps2">
    <w:name w:val="rvps2"/>
    <w:basedOn w:val="a"/>
    <w:rsid w:val="00A54BE1"/>
    <w:pPr>
      <w:spacing w:before="100" w:beforeAutospacing="1" w:after="100" w:afterAutospacing="1"/>
    </w:pPr>
    <w:rPr>
      <w:lang w:val="uk-UA" w:eastAsia="uk-UA"/>
    </w:rPr>
  </w:style>
  <w:style w:type="character" w:styleId="aa">
    <w:name w:val="Hyperlink"/>
    <w:basedOn w:val="a0"/>
    <w:uiPriority w:val="99"/>
    <w:unhideWhenUsed/>
    <w:rsid w:val="00423321"/>
    <w:rPr>
      <w:rFonts w:cs="Times New Roman"/>
      <w:color w:val="0000FF"/>
      <w:u w:val="single"/>
    </w:rPr>
  </w:style>
  <w:style w:type="paragraph" w:customStyle="1" w:styleId="rvps12">
    <w:name w:val="rvps12"/>
    <w:basedOn w:val="a"/>
    <w:rsid w:val="00423321"/>
    <w:pPr>
      <w:spacing w:before="100" w:beforeAutospacing="1" w:after="100" w:afterAutospacing="1"/>
    </w:pPr>
    <w:rPr>
      <w:lang w:val="uk-UA" w:eastAsia="uk-UA"/>
    </w:rPr>
  </w:style>
  <w:style w:type="character" w:customStyle="1" w:styleId="rvts46">
    <w:name w:val="rvts46"/>
    <w:basedOn w:val="a0"/>
    <w:rsid w:val="00A31B0B"/>
  </w:style>
  <w:style w:type="paragraph" w:styleId="ab">
    <w:name w:val="List Paragraph"/>
    <w:basedOn w:val="a"/>
    <w:uiPriority w:val="34"/>
    <w:qFormat/>
    <w:rsid w:val="00A31B0B"/>
    <w:pPr>
      <w:spacing w:after="160" w:line="256" w:lineRule="auto"/>
      <w:ind w:left="720"/>
      <w:contextualSpacing/>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2700">
      <w:bodyDiv w:val="1"/>
      <w:marLeft w:val="0"/>
      <w:marRight w:val="0"/>
      <w:marTop w:val="0"/>
      <w:marBottom w:val="0"/>
      <w:divBdr>
        <w:top w:val="none" w:sz="0" w:space="0" w:color="auto"/>
        <w:left w:val="none" w:sz="0" w:space="0" w:color="auto"/>
        <w:bottom w:val="none" w:sz="0" w:space="0" w:color="auto"/>
        <w:right w:val="none" w:sz="0" w:space="0" w:color="auto"/>
      </w:divBdr>
    </w:div>
    <w:div w:id="53044046">
      <w:bodyDiv w:val="1"/>
      <w:marLeft w:val="0"/>
      <w:marRight w:val="0"/>
      <w:marTop w:val="0"/>
      <w:marBottom w:val="0"/>
      <w:divBdr>
        <w:top w:val="none" w:sz="0" w:space="0" w:color="auto"/>
        <w:left w:val="none" w:sz="0" w:space="0" w:color="auto"/>
        <w:bottom w:val="none" w:sz="0" w:space="0" w:color="auto"/>
        <w:right w:val="none" w:sz="0" w:space="0" w:color="auto"/>
      </w:divBdr>
    </w:div>
    <w:div w:id="627973410">
      <w:bodyDiv w:val="1"/>
      <w:marLeft w:val="0"/>
      <w:marRight w:val="0"/>
      <w:marTop w:val="0"/>
      <w:marBottom w:val="0"/>
      <w:divBdr>
        <w:top w:val="none" w:sz="0" w:space="0" w:color="auto"/>
        <w:left w:val="none" w:sz="0" w:space="0" w:color="auto"/>
        <w:bottom w:val="none" w:sz="0" w:space="0" w:color="auto"/>
        <w:right w:val="none" w:sz="0" w:space="0" w:color="auto"/>
      </w:divBdr>
    </w:div>
    <w:div w:id="813912676">
      <w:bodyDiv w:val="1"/>
      <w:marLeft w:val="0"/>
      <w:marRight w:val="0"/>
      <w:marTop w:val="0"/>
      <w:marBottom w:val="0"/>
      <w:divBdr>
        <w:top w:val="none" w:sz="0" w:space="0" w:color="auto"/>
        <w:left w:val="none" w:sz="0" w:space="0" w:color="auto"/>
        <w:bottom w:val="none" w:sz="0" w:space="0" w:color="auto"/>
        <w:right w:val="none" w:sz="0" w:space="0" w:color="auto"/>
      </w:divBdr>
    </w:div>
    <w:div w:id="1003900585">
      <w:bodyDiv w:val="1"/>
      <w:marLeft w:val="0"/>
      <w:marRight w:val="0"/>
      <w:marTop w:val="0"/>
      <w:marBottom w:val="0"/>
      <w:divBdr>
        <w:top w:val="none" w:sz="0" w:space="0" w:color="auto"/>
        <w:left w:val="none" w:sz="0" w:space="0" w:color="auto"/>
        <w:bottom w:val="none" w:sz="0" w:space="0" w:color="auto"/>
        <w:right w:val="none" w:sz="0" w:space="0" w:color="auto"/>
      </w:divBdr>
    </w:div>
    <w:div w:id="1083644586">
      <w:bodyDiv w:val="1"/>
      <w:marLeft w:val="0"/>
      <w:marRight w:val="0"/>
      <w:marTop w:val="0"/>
      <w:marBottom w:val="0"/>
      <w:divBdr>
        <w:top w:val="none" w:sz="0" w:space="0" w:color="auto"/>
        <w:left w:val="none" w:sz="0" w:space="0" w:color="auto"/>
        <w:bottom w:val="none" w:sz="0" w:space="0" w:color="auto"/>
        <w:right w:val="none" w:sz="0" w:space="0" w:color="auto"/>
      </w:divBdr>
    </w:div>
    <w:div w:id="1093361486">
      <w:marLeft w:val="0"/>
      <w:marRight w:val="0"/>
      <w:marTop w:val="0"/>
      <w:marBottom w:val="0"/>
      <w:divBdr>
        <w:top w:val="none" w:sz="0" w:space="0" w:color="auto"/>
        <w:left w:val="none" w:sz="0" w:space="0" w:color="auto"/>
        <w:bottom w:val="none" w:sz="0" w:space="0" w:color="auto"/>
        <w:right w:val="none" w:sz="0" w:space="0" w:color="auto"/>
      </w:divBdr>
    </w:div>
    <w:div w:id="1093361487">
      <w:marLeft w:val="0"/>
      <w:marRight w:val="0"/>
      <w:marTop w:val="0"/>
      <w:marBottom w:val="0"/>
      <w:divBdr>
        <w:top w:val="none" w:sz="0" w:space="0" w:color="auto"/>
        <w:left w:val="none" w:sz="0" w:space="0" w:color="auto"/>
        <w:bottom w:val="none" w:sz="0" w:space="0" w:color="auto"/>
        <w:right w:val="none" w:sz="0" w:space="0" w:color="auto"/>
      </w:divBdr>
    </w:div>
    <w:div w:id="1253854349">
      <w:bodyDiv w:val="1"/>
      <w:marLeft w:val="0"/>
      <w:marRight w:val="0"/>
      <w:marTop w:val="0"/>
      <w:marBottom w:val="0"/>
      <w:divBdr>
        <w:top w:val="none" w:sz="0" w:space="0" w:color="auto"/>
        <w:left w:val="none" w:sz="0" w:space="0" w:color="auto"/>
        <w:bottom w:val="none" w:sz="0" w:space="0" w:color="auto"/>
        <w:right w:val="none" w:sz="0" w:space="0" w:color="auto"/>
      </w:divBdr>
    </w:div>
    <w:div w:id="1592349659">
      <w:bodyDiv w:val="1"/>
      <w:marLeft w:val="0"/>
      <w:marRight w:val="0"/>
      <w:marTop w:val="0"/>
      <w:marBottom w:val="0"/>
      <w:divBdr>
        <w:top w:val="none" w:sz="0" w:space="0" w:color="auto"/>
        <w:left w:val="none" w:sz="0" w:space="0" w:color="auto"/>
        <w:bottom w:val="none" w:sz="0" w:space="0" w:color="auto"/>
        <w:right w:val="none" w:sz="0" w:space="0" w:color="auto"/>
      </w:divBdr>
    </w:div>
    <w:div w:id="185009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049-2011-%D0%B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1049-2011-%D0%BF" TargetMode="External"/><Relationship Id="rId12" Type="http://schemas.openxmlformats.org/officeDocument/2006/relationships/hyperlink" Target="https://zakon.rada.gov.ua/laws/show/256-2022-%D0%BF/pri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akon.rada.gov.ua/laws/show/256-2022-%D0%BF/pri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zakon.rada.gov.ua/laws/show/2939-17" TargetMode="External"/><Relationship Id="rId4" Type="http://schemas.openxmlformats.org/officeDocument/2006/relationships/webSettings" Target="webSettings.xml"/><Relationship Id="rId9" Type="http://schemas.openxmlformats.org/officeDocument/2006/relationships/hyperlink" Target="https://zakon.rada.gov.ua/laws/show/2939-17"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14EF9-C13B-4F7D-A124-F321B8654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11467</Words>
  <Characters>6537</Characters>
  <Application>Microsoft Office Word</Application>
  <DocSecurity>0</DocSecurity>
  <Lines>54</Lines>
  <Paragraphs>35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Терещенко Олена Станіславівна</dc:creator>
  <cp:keywords/>
  <dc:description/>
  <cp:lastModifiedBy>Столярчук Ірина Валентинівна</cp:lastModifiedBy>
  <cp:revision>2</cp:revision>
  <dcterms:created xsi:type="dcterms:W3CDTF">2024-10-09T08:15:00Z</dcterms:created>
  <dcterms:modified xsi:type="dcterms:W3CDTF">2024-10-09T08:15:00Z</dcterms:modified>
</cp:coreProperties>
</file>