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5841" w14:textId="77777777" w:rsidR="0007223E" w:rsidRPr="00AE1F5E" w:rsidRDefault="0007223E" w:rsidP="0007223E">
      <w:pPr>
        <w:ind w:left="3969"/>
        <w:jc w:val="center"/>
        <w:rPr>
          <w:rFonts w:ascii="Times New Roman" w:hAnsi="Times New Roman" w:cs="Times New Roman"/>
          <w:sz w:val="28"/>
          <w:szCs w:val="28"/>
        </w:rPr>
      </w:pPr>
      <w:r w:rsidRPr="00AE1F5E">
        <w:rPr>
          <w:rFonts w:ascii="Times New Roman" w:hAnsi="Times New Roman" w:cs="Times New Roman"/>
          <w:sz w:val="28"/>
          <w:szCs w:val="28"/>
        </w:rPr>
        <w:t>ЗАТВЕРДЖЕНО</w:t>
      </w:r>
    </w:p>
    <w:p w14:paraId="2444A961" w14:textId="77777777" w:rsidR="0007223E" w:rsidRPr="00AE1F5E" w:rsidRDefault="0007223E" w:rsidP="0007223E">
      <w:pPr>
        <w:ind w:left="3969"/>
        <w:jc w:val="center"/>
        <w:rPr>
          <w:rFonts w:ascii="Times New Roman" w:hAnsi="Times New Roman" w:cs="Times New Roman"/>
          <w:sz w:val="28"/>
          <w:szCs w:val="28"/>
        </w:rPr>
      </w:pPr>
      <w:r w:rsidRPr="00AE1F5E">
        <w:rPr>
          <w:rFonts w:ascii="Times New Roman" w:hAnsi="Times New Roman" w:cs="Times New Roman"/>
          <w:sz w:val="28"/>
          <w:szCs w:val="28"/>
        </w:rPr>
        <w:t>постановою Кабінету Міністрів України</w:t>
      </w:r>
    </w:p>
    <w:p w14:paraId="7922BA23" w14:textId="77777777" w:rsidR="0007223E" w:rsidRPr="00AE1F5E" w:rsidRDefault="0007223E" w:rsidP="0007223E">
      <w:pPr>
        <w:ind w:left="3969"/>
        <w:jc w:val="center"/>
        <w:rPr>
          <w:rFonts w:ascii="Times New Roman" w:hAnsi="Times New Roman" w:cs="Times New Roman"/>
          <w:sz w:val="28"/>
          <w:szCs w:val="28"/>
        </w:rPr>
      </w:pPr>
      <w:r w:rsidRPr="00AE1F5E">
        <w:rPr>
          <w:rFonts w:ascii="Times New Roman" w:hAnsi="Times New Roman" w:cs="Times New Roman"/>
          <w:sz w:val="28"/>
          <w:szCs w:val="28"/>
        </w:rPr>
        <w:t>від __ ______ 2025 р. № __</w:t>
      </w:r>
    </w:p>
    <w:p w14:paraId="444BD0FE" w14:textId="77777777" w:rsidR="0007223E" w:rsidRPr="00AE1F5E" w:rsidRDefault="0007223E" w:rsidP="0007223E">
      <w:pPr>
        <w:rPr>
          <w:rFonts w:ascii="Times New Roman" w:hAnsi="Times New Roman" w:cs="Times New Roman"/>
          <w:sz w:val="28"/>
          <w:szCs w:val="28"/>
        </w:rPr>
      </w:pPr>
    </w:p>
    <w:p w14:paraId="2B9D78EA" w14:textId="77777777" w:rsidR="0007223E" w:rsidRPr="00AE1F5E" w:rsidRDefault="0007223E" w:rsidP="0007223E">
      <w:pPr>
        <w:jc w:val="center"/>
        <w:rPr>
          <w:rFonts w:ascii="Times New Roman" w:hAnsi="Times New Roman" w:cs="Times New Roman"/>
          <w:sz w:val="28"/>
          <w:szCs w:val="28"/>
        </w:rPr>
      </w:pPr>
    </w:p>
    <w:p w14:paraId="53347E46" w14:textId="77777777" w:rsidR="0007223E" w:rsidRPr="00AE1F5E" w:rsidRDefault="0007223E" w:rsidP="0007223E">
      <w:pPr>
        <w:jc w:val="center"/>
        <w:rPr>
          <w:rFonts w:ascii="Times New Roman" w:hAnsi="Times New Roman" w:cs="Times New Roman"/>
          <w:sz w:val="28"/>
          <w:szCs w:val="28"/>
        </w:rPr>
      </w:pPr>
      <w:bookmarkStart w:id="0" w:name="_Hlk212536968"/>
      <w:r w:rsidRPr="00AE1F5E">
        <w:rPr>
          <w:rFonts w:ascii="Times New Roman" w:hAnsi="Times New Roman" w:cs="Times New Roman"/>
          <w:sz w:val="28"/>
          <w:szCs w:val="28"/>
        </w:rPr>
        <w:t>ПОРЯДОК</w:t>
      </w:r>
    </w:p>
    <w:p w14:paraId="1FDD3865" w14:textId="77777777" w:rsidR="0007223E" w:rsidRDefault="0007223E" w:rsidP="0007223E">
      <w:pPr>
        <w:jc w:val="center"/>
        <w:rPr>
          <w:rFonts w:ascii="Times New Roman" w:hAnsi="Times New Roman" w:cs="Times New Roman"/>
          <w:sz w:val="28"/>
          <w:szCs w:val="28"/>
        </w:rPr>
      </w:pPr>
      <w:bookmarkStart w:id="1" w:name="_Hlk214270406"/>
      <w:r w:rsidRPr="00AE1F5E">
        <w:rPr>
          <w:rFonts w:ascii="Times New Roman" w:hAnsi="Times New Roman" w:cs="Times New Roman"/>
          <w:sz w:val="28"/>
          <w:szCs w:val="28"/>
        </w:rPr>
        <w:t xml:space="preserve">реалізації експериментального проекту </w:t>
      </w:r>
      <w:r w:rsidRPr="00E93A42">
        <w:rPr>
          <w:rFonts w:ascii="Times New Roman" w:hAnsi="Times New Roman"/>
          <w:sz w:val="28"/>
          <w:szCs w:val="28"/>
        </w:rPr>
        <w:t xml:space="preserve">щодо надання </w:t>
      </w:r>
      <w:r>
        <w:rPr>
          <w:rFonts w:ascii="Times New Roman" w:hAnsi="Times New Roman"/>
          <w:sz w:val="28"/>
          <w:szCs w:val="28"/>
        </w:rPr>
        <w:br/>
      </w:r>
      <w:r w:rsidRPr="00E93A42">
        <w:rPr>
          <w:rFonts w:ascii="Times New Roman" w:hAnsi="Times New Roman"/>
          <w:sz w:val="28"/>
          <w:szCs w:val="28"/>
        </w:rPr>
        <w:t xml:space="preserve">послуг із медико-психологічного супроводу окремим </w:t>
      </w:r>
      <w:r>
        <w:rPr>
          <w:rFonts w:ascii="Times New Roman" w:hAnsi="Times New Roman"/>
          <w:sz w:val="28"/>
          <w:szCs w:val="28"/>
        </w:rPr>
        <w:br/>
      </w:r>
      <w:r w:rsidRPr="00E93A42">
        <w:rPr>
          <w:rFonts w:ascii="Times New Roman" w:hAnsi="Times New Roman"/>
          <w:sz w:val="28"/>
          <w:szCs w:val="28"/>
        </w:rPr>
        <w:t xml:space="preserve">категоріям осіб, які захищали незалежність, суверенітет та </w:t>
      </w:r>
      <w:r>
        <w:rPr>
          <w:rFonts w:ascii="Times New Roman" w:hAnsi="Times New Roman"/>
          <w:sz w:val="28"/>
          <w:szCs w:val="28"/>
        </w:rPr>
        <w:br/>
      </w:r>
      <w:r w:rsidRPr="00E93A42">
        <w:rPr>
          <w:rFonts w:ascii="Times New Roman" w:hAnsi="Times New Roman"/>
          <w:sz w:val="28"/>
          <w:szCs w:val="28"/>
        </w:rPr>
        <w:t xml:space="preserve">територіальну цілісність України і мають розлади, що виникли </w:t>
      </w:r>
      <w:r>
        <w:rPr>
          <w:rFonts w:ascii="Times New Roman" w:hAnsi="Times New Roman"/>
          <w:sz w:val="28"/>
          <w:szCs w:val="28"/>
        </w:rPr>
        <w:br/>
      </w:r>
      <w:r w:rsidRPr="00E93A42">
        <w:rPr>
          <w:rFonts w:ascii="Times New Roman" w:hAnsi="Times New Roman"/>
          <w:sz w:val="28"/>
          <w:szCs w:val="28"/>
        </w:rPr>
        <w:t>внаслідок вживання психоактивних речовин та залежної поведінки</w:t>
      </w:r>
    </w:p>
    <w:bookmarkEnd w:id="0"/>
    <w:bookmarkEnd w:id="1"/>
    <w:p w14:paraId="04C942ED" w14:textId="77777777" w:rsidR="0007223E" w:rsidRPr="0040422B" w:rsidRDefault="0007223E" w:rsidP="0007223E">
      <w:pPr>
        <w:adjustRightInd w:val="0"/>
        <w:snapToGrid w:val="0"/>
        <w:spacing w:before="240"/>
        <w:ind w:firstLine="567"/>
        <w:rPr>
          <w:rFonts w:ascii="Times New Roman" w:hAnsi="Times New Roman" w:cs="Times New Roman"/>
          <w:sz w:val="28"/>
          <w:szCs w:val="28"/>
        </w:rPr>
      </w:pPr>
      <w:r w:rsidRPr="0040422B">
        <w:rPr>
          <w:rFonts w:ascii="Times New Roman" w:hAnsi="Times New Roman" w:cs="Times New Roman"/>
          <w:sz w:val="28"/>
          <w:szCs w:val="28"/>
        </w:rPr>
        <w:t xml:space="preserve">1. Цей Порядок визначає механізм реалізації експериментального проекту </w:t>
      </w:r>
      <w:r w:rsidRPr="00E93A42">
        <w:rPr>
          <w:rFonts w:ascii="Times New Roman" w:hAnsi="Times New Roman"/>
          <w:sz w:val="28"/>
          <w:szCs w:val="28"/>
        </w:rPr>
        <w:t>щодо надання послуг із медико-психологічного супроводу окремим категоріям осіб, які захищали незалежність, суверенітет та територіальну цілісність України і мають розлади, що виникли внаслідок вживання психоактивних речовин та залежної поведінки</w:t>
      </w:r>
      <w:r w:rsidRPr="0040422B">
        <w:rPr>
          <w:rFonts w:ascii="Times New Roman" w:hAnsi="Times New Roman" w:cs="Times New Roman"/>
          <w:sz w:val="28"/>
          <w:szCs w:val="28"/>
        </w:rPr>
        <w:t xml:space="preserve"> (далі — експериментальний проект).</w:t>
      </w:r>
    </w:p>
    <w:p w14:paraId="3819357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 У цьому Порядку терміни вживаються у такому значенні:</w:t>
      </w:r>
    </w:p>
    <w:p w14:paraId="3A251F5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гостра інтоксикація — стан, що характеризується комплексом психічних, соматичних та неврологічних порушень, який виникає внаслідок вживання психоактивних речовин, наявністю </w:t>
      </w:r>
      <w:proofErr w:type="spellStart"/>
      <w:r w:rsidRPr="0040422B">
        <w:rPr>
          <w:rFonts w:ascii="Times New Roman" w:hAnsi="Times New Roman" w:cs="Times New Roman"/>
          <w:sz w:val="28"/>
          <w:szCs w:val="28"/>
        </w:rPr>
        <w:t>абстинентного</w:t>
      </w:r>
      <w:proofErr w:type="spellEnd"/>
      <w:r w:rsidRPr="0040422B">
        <w:rPr>
          <w:rFonts w:ascii="Times New Roman" w:hAnsi="Times New Roman" w:cs="Times New Roman"/>
          <w:sz w:val="28"/>
          <w:szCs w:val="28"/>
        </w:rPr>
        <w:t xml:space="preserve"> синдрому після їх відміни, супроводжується розладами свідомості, поведінки, когнітивних функцій, емоційної сфери, порушеннями інших психофізіологічних функцій та реакцій, потребує негайної медичної допомоги у стаціонарних умовах, а також може становити загрозу життю й здоров’ю особи або її оточенню;</w:t>
      </w:r>
    </w:p>
    <w:p w14:paraId="3D30829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медико-психологічний супровід — системний процес здійснення взаємопов’язаних та цілеспрямованих медичних, психотерапевтичних, психологічних, освітніх та соціальних заходів, проведення яких спрямовано на формування у особи мотивації до здорового способу життя, розвиток психологічних ресурсів для запобігання поведінці залежного типу, своєчасне виявлення та усунення факторів ризику, попередження рецидивів, пов’язаних із вживанням психоактивних речовин та залежної поведінки, а також забезпечення постійного спостереження, корекції та консультативної підтримки під час лікування, навчання чи реабілітації;</w:t>
      </w:r>
    </w:p>
    <w:p w14:paraId="090F560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bookmarkStart w:id="2" w:name="_Hlk212537034"/>
      <w:r w:rsidRPr="0040422B">
        <w:rPr>
          <w:rFonts w:ascii="Times New Roman" w:hAnsi="Times New Roman" w:cs="Times New Roman"/>
          <w:sz w:val="28"/>
          <w:szCs w:val="28"/>
        </w:rPr>
        <w:t>отримувач послуг із медико-психологічного супроводу (далі</w:t>
      </w:r>
      <w:r>
        <w:rPr>
          <w:rFonts w:ascii="Times New Roman" w:hAnsi="Times New Roman" w:cs="Times New Roman"/>
          <w:sz w:val="28"/>
          <w:szCs w:val="28"/>
        </w:rPr>
        <w:t xml:space="preserve"> </w:t>
      </w:r>
      <w:r w:rsidRPr="0040422B">
        <w:rPr>
          <w:rFonts w:ascii="Times New Roman" w:hAnsi="Times New Roman" w:cs="Times New Roman"/>
          <w:sz w:val="28"/>
          <w:szCs w:val="28"/>
        </w:rPr>
        <w:t xml:space="preserve">—отримувач послуг) — особа, зазначена у пункті 3 цього Порядку, </w:t>
      </w:r>
      <w:bookmarkStart w:id="3" w:name="_Hlk210747474"/>
      <w:r w:rsidRPr="0040422B">
        <w:rPr>
          <w:rFonts w:ascii="Times New Roman" w:hAnsi="Times New Roman" w:cs="Times New Roman"/>
          <w:sz w:val="28"/>
          <w:szCs w:val="28"/>
        </w:rPr>
        <w:t xml:space="preserve">яка брала безпосередню участь у заходах із захисту незалежності, суверенітету та територіальної цілісності України та якій діагностовано розлади психіки, поведінки та </w:t>
      </w:r>
      <w:proofErr w:type="spellStart"/>
      <w:r w:rsidRPr="0040422B">
        <w:rPr>
          <w:rFonts w:ascii="Times New Roman" w:hAnsi="Times New Roman" w:cs="Times New Roman"/>
          <w:sz w:val="28"/>
          <w:szCs w:val="28"/>
        </w:rPr>
        <w:t>нейророзвиткові</w:t>
      </w:r>
      <w:proofErr w:type="spellEnd"/>
      <w:r w:rsidRPr="0040422B">
        <w:rPr>
          <w:rFonts w:ascii="Times New Roman" w:hAnsi="Times New Roman" w:cs="Times New Roman"/>
          <w:sz w:val="28"/>
          <w:szCs w:val="28"/>
        </w:rPr>
        <w:t xml:space="preserve"> </w:t>
      </w:r>
      <w:r w:rsidRPr="006C3741">
        <w:rPr>
          <w:rFonts w:ascii="Times New Roman" w:hAnsi="Times New Roman" w:cs="Times New Roman"/>
          <w:sz w:val="28"/>
          <w:szCs w:val="28"/>
        </w:rPr>
        <w:t xml:space="preserve">розлади, що виникли </w:t>
      </w:r>
      <w:r w:rsidRPr="0040422B">
        <w:rPr>
          <w:rFonts w:ascii="Times New Roman" w:hAnsi="Times New Roman" w:cs="Times New Roman"/>
          <w:sz w:val="28"/>
          <w:szCs w:val="28"/>
        </w:rPr>
        <w:t>внаслідок вживання психоактивних речовин або залежної поведінки, що призвели до порушень фізичного та психічного здоров’я, порушення соціальної адаптації та інших негативних наслідків як для особи, так і для її оточення;</w:t>
      </w:r>
    </w:p>
    <w:bookmarkEnd w:id="2"/>
    <w:bookmarkEnd w:id="3"/>
    <w:p w14:paraId="2C63ABE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порушення соціальної адаптації (соціальна дезадаптація) — стан, що характеризується зниженням здатності особи інтегруватися у суспільне життя через наслідки алкогольної чи наркотичної залежності;</w:t>
      </w:r>
    </w:p>
    <w:p w14:paraId="06C6653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послуги із медико-психологічного супроводу — послуги з психокорекції, психотерапії, реабілітації, психологічні консультації, спрямовані на профілактику та лікування розладів психіки, поведінки та </w:t>
      </w:r>
      <w:proofErr w:type="spellStart"/>
      <w:r w:rsidRPr="0040422B">
        <w:rPr>
          <w:rFonts w:ascii="Times New Roman" w:hAnsi="Times New Roman" w:cs="Times New Roman"/>
          <w:sz w:val="28"/>
          <w:szCs w:val="28"/>
        </w:rPr>
        <w:t>нейророзвиткових</w:t>
      </w:r>
      <w:proofErr w:type="spellEnd"/>
      <w:r w:rsidRPr="0040422B">
        <w:rPr>
          <w:rFonts w:ascii="Times New Roman" w:hAnsi="Times New Roman" w:cs="Times New Roman"/>
          <w:sz w:val="28"/>
          <w:szCs w:val="28"/>
        </w:rPr>
        <w:t xml:space="preserve"> розладів, що виникли внаслідок вживання психоактивних речовин або залежної поведінки;</w:t>
      </w:r>
    </w:p>
    <w:p w14:paraId="042657A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психоактивні речовини — хімічні речовини природного або синтетичного походження, вживання яких впливає на функції центральної нервової системи та спричиняє зміни психічного стану, поведінкових реакцій чи сприйняття особи, а також на формування психічної або фізичної залежності (алкоголь, наркотичні та психотропні речовини, їх аналоги, прекурсори, а також інші речовини (суміші) з подібними психоактивними властивостями);</w:t>
      </w:r>
    </w:p>
    <w:p w14:paraId="4DFCBB7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соціальна реадаптація — процес повернення людини до повноцінного життя в суспільстві після лікування від залежності, що спрямований на психологічне пристосування до нових життєвих умов, відновлення соціальних </w:t>
      </w:r>
      <w:proofErr w:type="spellStart"/>
      <w:r w:rsidRPr="0040422B">
        <w:rPr>
          <w:rFonts w:ascii="Times New Roman" w:hAnsi="Times New Roman" w:cs="Times New Roman"/>
          <w:sz w:val="28"/>
          <w:szCs w:val="28"/>
        </w:rPr>
        <w:t>зв’язків</w:t>
      </w:r>
      <w:proofErr w:type="spellEnd"/>
      <w:r w:rsidRPr="0040422B">
        <w:rPr>
          <w:rFonts w:ascii="Times New Roman" w:hAnsi="Times New Roman" w:cs="Times New Roman"/>
          <w:sz w:val="28"/>
          <w:szCs w:val="28"/>
        </w:rPr>
        <w:t>, набуття нових навичок під час повернення до самостійного життя та професійної реалізації;</w:t>
      </w:r>
    </w:p>
    <w:p w14:paraId="73B0A75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суб’єкт надання послуг із медико-психологічного супроводу (далі — суб’єкт надання послуг) — юридична особа незалежно від форми власності та організаційно-правової форми, фізична особа — підприємець, яка відповідає вимогам цього Порядку та яка відповідно до законодавства України провадить діяльність у сфері охорони здоров’я та/або соціальних послуг, має відповідну матеріально-технічну базу, кваліфікований персонал, необхідну ліцензію (у разі якщо така діяльність підлягає ліцензуванню), надає послуги із медико-психологічного супроводу та яка одночасно не отримує відшкодування за аналогічні послуги за програмою державних гарантій медичного обслуговування населення, що </w:t>
      </w:r>
      <w:proofErr w:type="spellStart"/>
      <w:r w:rsidRPr="0040422B">
        <w:rPr>
          <w:rFonts w:ascii="Times New Roman" w:hAnsi="Times New Roman" w:cs="Times New Roman"/>
          <w:sz w:val="28"/>
          <w:szCs w:val="28"/>
        </w:rPr>
        <w:t>адмініструється</w:t>
      </w:r>
      <w:proofErr w:type="spellEnd"/>
      <w:r w:rsidRPr="0040422B">
        <w:rPr>
          <w:rFonts w:ascii="Times New Roman" w:hAnsi="Times New Roman" w:cs="Times New Roman"/>
          <w:sz w:val="28"/>
          <w:szCs w:val="28"/>
        </w:rPr>
        <w:t xml:space="preserve"> НСЗУ;</w:t>
      </w:r>
    </w:p>
    <w:p w14:paraId="5B115A2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фахівець з надання послуг із медико-психологічного супроводу (далі — фахівець) — особа, яка безпосередньо надає одну або кілька послуг із медико-психологічного супроводу, відповідає вимогам, визначеним </w:t>
      </w:r>
      <w:r w:rsidRPr="00E6325D">
        <w:rPr>
          <w:rFonts w:ascii="Times New Roman" w:hAnsi="Times New Roman" w:cs="Times New Roman"/>
          <w:sz w:val="28"/>
          <w:szCs w:val="28"/>
        </w:rPr>
        <w:t xml:space="preserve">підпунктом 2 пункту 29 </w:t>
      </w:r>
      <w:r w:rsidRPr="0040422B">
        <w:rPr>
          <w:rFonts w:ascii="Times New Roman" w:hAnsi="Times New Roman" w:cs="Times New Roman"/>
          <w:sz w:val="28"/>
          <w:szCs w:val="28"/>
        </w:rPr>
        <w:t>цього Порядку, та має право провадити практичну діяльність в обсягах та на умовах, передбачених цим Порядком.</w:t>
      </w:r>
    </w:p>
    <w:p w14:paraId="43BD3D9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bookmarkStart w:id="4" w:name="_Hlk214264202"/>
      <w:r w:rsidRPr="0040422B">
        <w:rPr>
          <w:rFonts w:ascii="Times New Roman" w:hAnsi="Times New Roman" w:cs="Times New Roman"/>
          <w:sz w:val="28"/>
          <w:szCs w:val="28"/>
        </w:rPr>
        <w:t xml:space="preserve">Інші терміни вживаються у значенні, наведеному в Основах законодавства України про охорону здоров’я, Законах України “Про соціальні послуги”, “Про соціальну роботу з сім’ями, дітьми та молоддю”, “Про реабілітацію у сфері охорони здоров’я”, “Про заходи протидії незаконному обігу наркотичних засобів, психотропних речовин і прекурсорів та зловживанню ними”, “Про реабілітацію осіб з інвалідністю в Україні”, “Про систему охорони психічного здоров’я в Україні”, “Про </w:t>
      </w:r>
      <w:r w:rsidRPr="0040422B">
        <w:rPr>
          <w:rFonts w:ascii="Times New Roman" w:hAnsi="Times New Roman" w:cs="Times New Roman"/>
          <w:sz w:val="28"/>
          <w:szCs w:val="28"/>
        </w:rPr>
        <w:lastRenderedPageBreak/>
        <w:t>соціальний і правовий захист військовослужбовців та членів їх сімей”, “Про статус ветеранів війни, гарантії їх соціального захисту”, “Про державні фінансові гарантії медичного обслуговування населення” та інших нормативно-правових актах з питань забезпечення соціального захисту, організації та надання соціальних і освітніх послуг, провадження соціальної роботи та реабілітації.</w:t>
      </w:r>
    </w:p>
    <w:bookmarkEnd w:id="4"/>
    <w:p w14:paraId="4DF0FAD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 Дія цього Порядку поширюється на осіб, які захищали незалежність, суверенітет та територіальну цілісність України та мають </w:t>
      </w:r>
      <w:proofErr w:type="spellStart"/>
      <w:r w:rsidRPr="0040422B">
        <w:rPr>
          <w:rFonts w:ascii="Times New Roman" w:hAnsi="Times New Roman" w:cs="Times New Roman"/>
          <w:sz w:val="28"/>
          <w:szCs w:val="28"/>
        </w:rPr>
        <w:t>діагностовані</w:t>
      </w:r>
      <w:proofErr w:type="spellEnd"/>
      <w:r w:rsidRPr="0040422B">
        <w:rPr>
          <w:rFonts w:ascii="Times New Roman" w:hAnsi="Times New Roman" w:cs="Times New Roman"/>
          <w:sz w:val="28"/>
          <w:szCs w:val="28"/>
        </w:rPr>
        <w:t xml:space="preserve"> розлади психіки, поведінки та </w:t>
      </w:r>
      <w:proofErr w:type="spellStart"/>
      <w:r w:rsidRPr="0040422B">
        <w:rPr>
          <w:rFonts w:ascii="Times New Roman" w:hAnsi="Times New Roman" w:cs="Times New Roman"/>
          <w:sz w:val="28"/>
          <w:szCs w:val="28"/>
        </w:rPr>
        <w:t>нейророзвиткові</w:t>
      </w:r>
      <w:proofErr w:type="spellEnd"/>
      <w:r w:rsidRPr="0040422B">
        <w:rPr>
          <w:rFonts w:ascii="Times New Roman" w:hAnsi="Times New Roman" w:cs="Times New Roman"/>
          <w:sz w:val="28"/>
          <w:szCs w:val="28"/>
        </w:rPr>
        <w:t xml:space="preserve"> розлади, що виникли внаслідок вживання психоактивних речовин або залежної поведінки та призвели до порушення соціальної адаптації та інших негативних наслідків як для особи, так і для її оточення, з числа:</w:t>
      </w:r>
    </w:p>
    <w:p w14:paraId="30D3BEE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 учасників бойових дій, визначених у пунктах 19—25 частини першої статті 6 Закону України “Про статус ветеранів війни, гарантії їх соціального захисту”;</w:t>
      </w:r>
    </w:p>
    <w:p w14:paraId="46508C7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 осіб з інвалідністю внаслідок війни, визначених у пунктах 11—16 частини другої статті 7 Закону України “Про статус ветеранів війни, гарантії їх соціального захисту”;</w:t>
      </w:r>
    </w:p>
    <w:p w14:paraId="1B29D9E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3)</w:t>
      </w:r>
      <w:r>
        <w:rPr>
          <w:rFonts w:ascii="Times New Roman" w:hAnsi="Times New Roman" w:cs="Times New Roman"/>
          <w:sz w:val="28"/>
          <w:szCs w:val="28"/>
        </w:rPr>
        <w:t xml:space="preserve"> </w:t>
      </w:r>
      <w:r w:rsidRPr="0040422B">
        <w:rPr>
          <w:rFonts w:ascii="Times New Roman" w:hAnsi="Times New Roman" w:cs="Times New Roman"/>
          <w:sz w:val="28"/>
          <w:szCs w:val="28"/>
        </w:rPr>
        <w:t xml:space="preserve">військовослужбовців Збройних Сил, військових формувань з правоохоронними функціями, інших утворених відповідно до законів військових формувань та правоохоронних органів спеціального призначення, сектору безпеки і оборони, державних органів спеціального призначення з правоохоронними функціями, Служби зовнішньої розвідки, розвідувального органу Міноборони, </w:t>
      </w:r>
      <w:proofErr w:type="spellStart"/>
      <w:r w:rsidRPr="0040422B">
        <w:rPr>
          <w:rFonts w:ascii="Times New Roman" w:hAnsi="Times New Roman" w:cs="Times New Roman"/>
          <w:sz w:val="28"/>
          <w:szCs w:val="28"/>
        </w:rPr>
        <w:t>Держспецзв’язку</w:t>
      </w:r>
      <w:proofErr w:type="spellEnd"/>
      <w:r w:rsidRPr="0040422B">
        <w:rPr>
          <w:rFonts w:ascii="Times New Roman" w:hAnsi="Times New Roman" w:cs="Times New Roman"/>
          <w:sz w:val="28"/>
          <w:szCs w:val="28"/>
        </w:rPr>
        <w:t>, які брали безпосередню участь у бойових діях або 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w:t>
      </w:r>
    </w:p>
    <w:p w14:paraId="2F98FB2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 осіб рядового і начальницького складу служби цивільного захисту, осіб начальницького складу управління спеціальних операцій Національного антикорупційного бюро, осіб рядового і начальницького складу Державної кримінально-виконавчої служби, які брали безпосередню участь у бойових діях або у здійсненні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w:t>
      </w:r>
    </w:p>
    <w:p w14:paraId="1AE82CF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5) поліцейських, які брали безпосередню участь у бойових діях або у здійснені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або виконували свої службові завдання в районах воєнних (бойових) дій.</w:t>
      </w:r>
    </w:p>
    <w:p w14:paraId="5812984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4. До отримувачів послуг належать особи, які мають клінічно </w:t>
      </w:r>
      <w:proofErr w:type="spellStart"/>
      <w:r w:rsidRPr="006C3741">
        <w:rPr>
          <w:rFonts w:ascii="Times New Roman" w:hAnsi="Times New Roman" w:cs="Times New Roman"/>
          <w:sz w:val="28"/>
          <w:szCs w:val="28"/>
        </w:rPr>
        <w:t>діагностовані</w:t>
      </w:r>
      <w:proofErr w:type="spellEnd"/>
      <w:r w:rsidRPr="006C3741">
        <w:rPr>
          <w:rFonts w:ascii="Times New Roman" w:hAnsi="Times New Roman" w:cs="Times New Roman"/>
          <w:sz w:val="28"/>
          <w:szCs w:val="28"/>
        </w:rPr>
        <w:t xml:space="preserve"> </w:t>
      </w:r>
      <w:r w:rsidRPr="0040422B">
        <w:rPr>
          <w:rFonts w:ascii="Times New Roman" w:hAnsi="Times New Roman" w:cs="Times New Roman"/>
          <w:sz w:val="28"/>
          <w:szCs w:val="28"/>
        </w:rPr>
        <w:t xml:space="preserve">розлади психіки, поведінки та </w:t>
      </w:r>
      <w:proofErr w:type="spellStart"/>
      <w:r w:rsidRPr="0040422B">
        <w:rPr>
          <w:rFonts w:ascii="Times New Roman" w:hAnsi="Times New Roman" w:cs="Times New Roman"/>
          <w:sz w:val="28"/>
          <w:szCs w:val="28"/>
        </w:rPr>
        <w:t>нейророзвиткові</w:t>
      </w:r>
      <w:proofErr w:type="spellEnd"/>
      <w:r w:rsidRPr="0040422B">
        <w:rPr>
          <w:rFonts w:ascii="Times New Roman" w:hAnsi="Times New Roman" w:cs="Times New Roman"/>
          <w:sz w:val="28"/>
          <w:szCs w:val="28"/>
        </w:rPr>
        <w:t xml:space="preserve"> розлади</w:t>
      </w:r>
      <w:r w:rsidRPr="006C3741">
        <w:rPr>
          <w:rFonts w:ascii="Times New Roman" w:hAnsi="Times New Roman" w:cs="Times New Roman"/>
          <w:sz w:val="28"/>
          <w:szCs w:val="28"/>
        </w:rPr>
        <w:t xml:space="preserve">, що </w:t>
      </w:r>
      <w:r w:rsidRPr="006C3741">
        <w:rPr>
          <w:rFonts w:ascii="Times New Roman" w:hAnsi="Times New Roman" w:cs="Times New Roman"/>
          <w:sz w:val="28"/>
          <w:szCs w:val="28"/>
        </w:rPr>
        <w:lastRenderedPageBreak/>
        <w:t xml:space="preserve">виникли внаслідок вживання психоактивних речовин або </w:t>
      </w:r>
      <w:r w:rsidRPr="0040422B">
        <w:rPr>
          <w:rFonts w:ascii="Times New Roman" w:hAnsi="Times New Roman" w:cs="Times New Roman"/>
          <w:sz w:val="28"/>
          <w:szCs w:val="28"/>
        </w:rPr>
        <w:t>залежної поведінки, та одночасно не перебувають у стані гострої інтоксикації.</w:t>
      </w:r>
    </w:p>
    <w:p w14:paraId="5C681E9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Особа, яка має достатній рівень мотивації щодо позбавлення від </w:t>
      </w:r>
      <w:proofErr w:type="spellStart"/>
      <w:r w:rsidRPr="0040422B">
        <w:rPr>
          <w:rFonts w:ascii="Times New Roman" w:hAnsi="Times New Roman" w:cs="Times New Roman"/>
          <w:sz w:val="28"/>
          <w:szCs w:val="28"/>
        </w:rPr>
        <w:t>залежностей</w:t>
      </w:r>
      <w:proofErr w:type="spellEnd"/>
      <w:r w:rsidRPr="0040422B">
        <w:rPr>
          <w:rFonts w:ascii="Times New Roman" w:hAnsi="Times New Roman" w:cs="Times New Roman"/>
          <w:sz w:val="28"/>
          <w:szCs w:val="28"/>
        </w:rPr>
        <w:t xml:space="preserve">, спричинених вживанням психоактивних речовин та залежною </w:t>
      </w:r>
      <w:r w:rsidRPr="0095380A">
        <w:rPr>
          <w:rFonts w:ascii="Times New Roman" w:hAnsi="Times New Roman" w:cs="Times New Roman"/>
          <w:sz w:val="28"/>
          <w:szCs w:val="28"/>
        </w:rPr>
        <w:t>поведінкою, (</w:t>
      </w:r>
      <w:r w:rsidRPr="0040422B">
        <w:rPr>
          <w:rFonts w:ascii="Times New Roman" w:hAnsi="Times New Roman" w:cs="Times New Roman"/>
          <w:sz w:val="28"/>
          <w:szCs w:val="28"/>
        </w:rPr>
        <w:t>далі — залежності) для участі в експериментальному проекті надає суб’єкту надання послуг з медико-психологічного супроводу інформовану письмову згоду.</w:t>
      </w:r>
    </w:p>
    <w:p w14:paraId="2169DE3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95380A">
        <w:rPr>
          <w:rFonts w:ascii="Times New Roman" w:hAnsi="Times New Roman" w:cs="Times New Roman"/>
          <w:sz w:val="28"/>
          <w:szCs w:val="28"/>
        </w:rPr>
        <w:t xml:space="preserve">Участі в експериментальному </w:t>
      </w:r>
      <w:r w:rsidRPr="0040422B">
        <w:rPr>
          <w:rFonts w:ascii="Times New Roman" w:hAnsi="Times New Roman" w:cs="Times New Roman"/>
          <w:sz w:val="28"/>
          <w:szCs w:val="28"/>
        </w:rPr>
        <w:t>проекті не беруть особи, які мають:</w:t>
      </w:r>
    </w:p>
    <w:p w14:paraId="757FDF7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соматичне захворювання в стадії загострення, або знаходяться у загрозливому для життя медичному стані, що вимагає невідкладної госпіталізації;</w:t>
      </w:r>
    </w:p>
    <w:p w14:paraId="45ADBEF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в анамнезі вживання психоактивних речовин, зловживання алкоголем, </w:t>
      </w:r>
      <w:r>
        <w:rPr>
          <w:rFonts w:ascii="Times New Roman" w:hAnsi="Times New Roman" w:cs="Times New Roman"/>
          <w:sz w:val="28"/>
          <w:szCs w:val="28"/>
        </w:rPr>
        <w:t xml:space="preserve">але </w:t>
      </w:r>
      <w:r w:rsidRPr="0040422B">
        <w:rPr>
          <w:rFonts w:ascii="Times New Roman" w:hAnsi="Times New Roman" w:cs="Times New Roman"/>
          <w:sz w:val="28"/>
          <w:szCs w:val="28"/>
        </w:rPr>
        <w:t xml:space="preserve">їм не діагностовано розлади психіки, поведінки та </w:t>
      </w:r>
      <w:proofErr w:type="spellStart"/>
      <w:r w:rsidRPr="0040422B">
        <w:rPr>
          <w:rFonts w:ascii="Times New Roman" w:hAnsi="Times New Roman" w:cs="Times New Roman"/>
          <w:sz w:val="28"/>
          <w:szCs w:val="28"/>
        </w:rPr>
        <w:t>нейророзвиткові</w:t>
      </w:r>
      <w:proofErr w:type="spellEnd"/>
      <w:r w:rsidRPr="0040422B">
        <w:rPr>
          <w:rFonts w:ascii="Times New Roman" w:hAnsi="Times New Roman" w:cs="Times New Roman"/>
          <w:sz w:val="28"/>
          <w:szCs w:val="28"/>
        </w:rPr>
        <w:t xml:space="preserve"> розлади</w:t>
      </w:r>
      <w:r w:rsidRPr="0095380A">
        <w:rPr>
          <w:rFonts w:ascii="Times New Roman" w:hAnsi="Times New Roman" w:cs="Times New Roman"/>
          <w:sz w:val="28"/>
          <w:szCs w:val="28"/>
        </w:rPr>
        <w:t xml:space="preserve">, що виникли </w:t>
      </w:r>
      <w:r w:rsidRPr="0040422B">
        <w:rPr>
          <w:rFonts w:ascii="Times New Roman" w:hAnsi="Times New Roman" w:cs="Times New Roman"/>
          <w:sz w:val="28"/>
          <w:szCs w:val="28"/>
        </w:rPr>
        <w:t xml:space="preserve">внаслідок вживання психоактивних речовин або залежної поведінки. </w:t>
      </w:r>
    </w:p>
    <w:p w14:paraId="3584BE1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5. Метою експериментального проекту є створення умов для належного медико-психологічного супроводу отримувачів послуг, у яких </w:t>
      </w:r>
      <w:proofErr w:type="spellStart"/>
      <w:r w:rsidRPr="0040422B">
        <w:rPr>
          <w:rFonts w:ascii="Times New Roman" w:hAnsi="Times New Roman" w:cs="Times New Roman"/>
          <w:sz w:val="28"/>
          <w:szCs w:val="28"/>
        </w:rPr>
        <w:t>діагностовані</w:t>
      </w:r>
      <w:proofErr w:type="spellEnd"/>
      <w:r w:rsidRPr="0040422B">
        <w:rPr>
          <w:rFonts w:ascii="Times New Roman" w:hAnsi="Times New Roman" w:cs="Times New Roman"/>
          <w:sz w:val="28"/>
          <w:szCs w:val="28"/>
        </w:rPr>
        <w:t xml:space="preserve"> розлади психіки, поведінки та </w:t>
      </w:r>
      <w:proofErr w:type="spellStart"/>
      <w:r w:rsidRPr="0040422B">
        <w:rPr>
          <w:rFonts w:ascii="Times New Roman" w:hAnsi="Times New Roman" w:cs="Times New Roman"/>
          <w:sz w:val="28"/>
          <w:szCs w:val="28"/>
        </w:rPr>
        <w:t>нейророзвиткові</w:t>
      </w:r>
      <w:proofErr w:type="spellEnd"/>
      <w:r w:rsidRPr="0040422B">
        <w:rPr>
          <w:rFonts w:ascii="Times New Roman" w:hAnsi="Times New Roman" w:cs="Times New Roman"/>
          <w:sz w:val="28"/>
          <w:szCs w:val="28"/>
        </w:rPr>
        <w:t xml:space="preserve"> розлади, які виникли внаслідок вживання психоактивних речовин або залежної поведінки та призвели до порушень фізичного та психічного здоров’я, порушення соціальної адаптації та інших негативних наслідків як для особи, так і для її оточення, спрямованого на формування стійкої мотивації до здорового способу життя, розвиток психологічних ресурсів для протидії </w:t>
      </w:r>
      <w:proofErr w:type="spellStart"/>
      <w:r w:rsidRPr="0040422B">
        <w:rPr>
          <w:rFonts w:ascii="Times New Roman" w:hAnsi="Times New Roman" w:cs="Times New Roman"/>
          <w:sz w:val="28"/>
          <w:szCs w:val="28"/>
        </w:rPr>
        <w:t>адиктивній</w:t>
      </w:r>
      <w:proofErr w:type="spellEnd"/>
      <w:r w:rsidRPr="0040422B">
        <w:rPr>
          <w:rFonts w:ascii="Times New Roman" w:hAnsi="Times New Roman" w:cs="Times New Roman"/>
          <w:sz w:val="28"/>
          <w:szCs w:val="28"/>
        </w:rPr>
        <w:t xml:space="preserve"> поведінці, своєчасне виявлення та усунення факторів ризику, а також зменшення ймовірності виникнення рецидиву вживання психоактивних речовин, забезпечення психоемоційної підтримки, реабілітації, відновлення соціальної адаптації.</w:t>
      </w:r>
    </w:p>
    <w:p w14:paraId="407C309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6. Реалізація експериментального проекту ґрунтується на принципах: </w:t>
      </w:r>
    </w:p>
    <w:p w14:paraId="77612DA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добровільності, який полягає у тому, що учасники долучаються до </w:t>
      </w:r>
      <w:proofErr w:type="spellStart"/>
      <w:r w:rsidRPr="0040422B">
        <w:rPr>
          <w:rFonts w:ascii="Times New Roman" w:hAnsi="Times New Roman" w:cs="Times New Roman"/>
          <w:sz w:val="28"/>
          <w:szCs w:val="28"/>
        </w:rPr>
        <w:t>проєкту</w:t>
      </w:r>
      <w:proofErr w:type="spellEnd"/>
      <w:r w:rsidRPr="0040422B">
        <w:rPr>
          <w:rFonts w:ascii="Times New Roman" w:hAnsi="Times New Roman" w:cs="Times New Roman"/>
          <w:sz w:val="28"/>
          <w:szCs w:val="28"/>
        </w:rPr>
        <w:t xml:space="preserve"> на добровільній основі, без примусу;</w:t>
      </w:r>
    </w:p>
    <w:p w14:paraId="66224CB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конфіденційності, що передбачає збереження </w:t>
      </w:r>
      <w:proofErr w:type="spellStart"/>
      <w:r w:rsidRPr="0040422B">
        <w:rPr>
          <w:rFonts w:ascii="Times New Roman" w:hAnsi="Times New Roman" w:cs="Times New Roman"/>
          <w:sz w:val="28"/>
          <w:szCs w:val="28"/>
        </w:rPr>
        <w:t>приватності</w:t>
      </w:r>
      <w:proofErr w:type="spellEnd"/>
      <w:r w:rsidRPr="0040422B">
        <w:rPr>
          <w:rFonts w:ascii="Times New Roman" w:hAnsi="Times New Roman" w:cs="Times New Roman"/>
          <w:sz w:val="28"/>
          <w:szCs w:val="28"/>
        </w:rPr>
        <w:t xml:space="preserve"> та нерозголошення особистої інформації учасників;</w:t>
      </w:r>
    </w:p>
    <w:p w14:paraId="4CE606E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доступності та індивідуальності підходу, що забезпечує доступ до послуг </w:t>
      </w:r>
      <w:proofErr w:type="spellStart"/>
      <w:r w:rsidRPr="0040422B">
        <w:rPr>
          <w:rFonts w:ascii="Times New Roman" w:hAnsi="Times New Roman" w:cs="Times New Roman"/>
          <w:sz w:val="28"/>
          <w:szCs w:val="28"/>
        </w:rPr>
        <w:t>проєкту</w:t>
      </w:r>
      <w:proofErr w:type="spellEnd"/>
      <w:r w:rsidRPr="0040422B">
        <w:rPr>
          <w:rFonts w:ascii="Times New Roman" w:hAnsi="Times New Roman" w:cs="Times New Roman"/>
          <w:sz w:val="28"/>
          <w:szCs w:val="28"/>
        </w:rPr>
        <w:t xml:space="preserve"> для всіх цільових груп, враховуючи індивідуальні потреби кожного учасника;</w:t>
      </w:r>
    </w:p>
    <w:p w14:paraId="2FA2F65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наукової обґрунтованості — усі методи та процедури </w:t>
      </w:r>
      <w:proofErr w:type="spellStart"/>
      <w:r w:rsidRPr="0040422B">
        <w:rPr>
          <w:rFonts w:ascii="Times New Roman" w:hAnsi="Times New Roman" w:cs="Times New Roman"/>
          <w:sz w:val="28"/>
          <w:szCs w:val="28"/>
        </w:rPr>
        <w:t>проєкту</w:t>
      </w:r>
      <w:proofErr w:type="spellEnd"/>
      <w:r w:rsidRPr="0040422B">
        <w:rPr>
          <w:rFonts w:ascii="Times New Roman" w:hAnsi="Times New Roman" w:cs="Times New Roman"/>
          <w:sz w:val="28"/>
          <w:szCs w:val="28"/>
        </w:rPr>
        <w:t xml:space="preserve"> мають бути підтверджені науковими дослідженнями та доказами;</w:t>
      </w:r>
    </w:p>
    <w:p w14:paraId="19D1A3E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безперервності надання послуг, що передбачає безперервне надання послуг протягом усього періоду реалізації експериментального проекту;</w:t>
      </w:r>
    </w:p>
    <w:p w14:paraId="1A899A2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 xml:space="preserve">безпечності для учасників експериментального проекту та суспільства, </w:t>
      </w:r>
      <w:r w:rsidRPr="0095380A">
        <w:rPr>
          <w:rFonts w:ascii="Times New Roman" w:hAnsi="Times New Roman" w:cs="Times New Roman"/>
          <w:sz w:val="28"/>
          <w:szCs w:val="28"/>
        </w:rPr>
        <w:t xml:space="preserve">яка досягається </w:t>
      </w:r>
      <w:r w:rsidRPr="0040422B">
        <w:rPr>
          <w:rFonts w:ascii="Times New Roman" w:hAnsi="Times New Roman" w:cs="Times New Roman"/>
          <w:sz w:val="28"/>
          <w:szCs w:val="28"/>
        </w:rPr>
        <w:t xml:space="preserve">тим, що </w:t>
      </w:r>
      <w:r w:rsidRPr="0095380A">
        <w:rPr>
          <w:rFonts w:ascii="Times New Roman" w:hAnsi="Times New Roman" w:cs="Times New Roman"/>
          <w:sz w:val="28"/>
          <w:szCs w:val="28"/>
        </w:rPr>
        <w:t xml:space="preserve">реалізація </w:t>
      </w:r>
      <w:proofErr w:type="spellStart"/>
      <w:r w:rsidRPr="0095380A">
        <w:rPr>
          <w:rFonts w:ascii="Times New Roman" w:hAnsi="Times New Roman" w:cs="Times New Roman"/>
          <w:sz w:val="28"/>
          <w:szCs w:val="28"/>
        </w:rPr>
        <w:t>проєкту</w:t>
      </w:r>
      <w:proofErr w:type="spellEnd"/>
      <w:r w:rsidRPr="0095380A">
        <w:rPr>
          <w:rFonts w:ascii="Times New Roman" w:hAnsi="Times New Roman" w:cs="Times New Roman"/>
          <w:sz w:val="28"/>
          <w:szCs w:val="28"/>
        </w:rPr>
        <w:t xml:space="preserve"> </w:t>
      </w:r>
      <w:r w:rsidRPr="0040422B">
        <w:rPr>
          <w:rFonts w:ascii="Times New Roman" w:hAnsi="Times New Roman" w:cs="Times New Roman"/>
          <w:sz w:val="28"/>
          <w:szCs w:val="28"/>
        </w:rPr>
        <w:t xml:space="preserve">не завдає шкоди ані окремим учасникам, ані суспільству </w:t>
      </w:r>
      <w:r w:rsidRPr="0095380A">
        <w:rPr>
          <w:rFonts w:ascii="Times New Roman" w:hAnsi="Times New Roman" w:cs="Times New Roman"/>
          <w:sz w:val="28"/>
          <w:szCs w:val="28"/>
        </w:rPr>
        <w:t>загалом;</w:t>
      </w:r>
    </w:p>
    <w:p w14:paraId="2BEB9DB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комплексності заходів, що означає охоплення максимально широкого спектру заходів для досягнення поставлених цілей експериментального проекту.</w:t>
      </w:r>
    </w:p>
    <w:p w14:paraId="090E3D44"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7. Координатором експериментального проекту є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w:t>
      </w:r>
    </w:p>
    <w:p w14:paraId="02510DA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Учасниками експериментального проекту є суб’єкти надання послуг із медико-психологічного супроводу та отримувачі послуг.</w:t>
      </w:r>
    </w:p>
    <w:p w14:paraId="7A84AE9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8. Основними завданнями експериментального проекту є:</w:t>
      </w:r>
    </w:p>
    <w:p w14:paraId="4F2B575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створення дієвої системи надання послуг із медико-психологічного супроводу осіб, у яких діагностовано розлади психіки, поведінки та </w:t>
      </w:r>
      <w:proofErr w:type="spellStart"/>
      <w:r w:rsidRPr="0040422B">
        <w:rPr>
          <w:rFonts w:ascii="Times New Roman" w:hAnsi="Times New Roman" w:cs="Times New Roman"/>
          <w:sz w:val="28"/>
          <w:szCs w:val="28"/>
        </w:rPr>
        <w:t>нейророзвиткові</w:t>
      </w:r>
      <w:proofErr w:type="spellEnd"/>
      <w:r w:rsidRPr="0040422B">
        <w:rPr>
          <w:rFonts w:ascii="Times New Roman" w:hAnsi="Times New Roman" w:cs="Times New Roman"/>
          <w:sz w:val="28"/>
          <w:szCs w:val="28"/>
        </w:rPr>
        <w:t xml:space="preserve"> розлади, що виникли внаслідок вживання психоактивних речовин або залежної поведінки та призвели до порушень фізичного й психічного здоров’я, порушення соціальної адаптації та інших негативних наслідків як для особи, так і для її оточення;</w:t>
      </w:r>
    </w:p>
    <w:p w14:paraId="4CC265B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профілактика повторного формування </w:t>
      </w:r>
      <w:proofErr w:type="spellStart"/>
      <w:r w:rsidRPr="0040422B">
        <w:rPr>
          <w:rFonts w:ascii="Times New Roman" w:hAnsi="Times New Roman" w:cs="Times New Roman"/>
          <w:sz w:val="28"/>
          <w:szCs w:val="28"/>
        </w:rPr>
        <w:t>залежностей</w:t>
      </w:r>
      <w:proofErr w:type="spellEnd"/>
      <w:r w:rsidRPr="0040422B">
        <w:rPr>
          <w:rFonts w:ascii="Times New Roman" w:hAnsi="Times New Roman" w:cs="Times New Roman"/>
          <w:sz w:val="28"/>
          <w:szCs w:val="28"/>
        </w:rPr>
        <w:t>;</w:t>
      </w:r>
    </w:p>
    <w:p w14:paraId="58C517C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підвищення рівня соціальної адаптації та інтеграції отримувачів послуг у суспільне життя, що створює передумови для їхнього подальшого працевлаштування та перекваліфікації (за необхідності);</w:t>
      </w:r>
    </w:p>
    <w:p w14:paraId="1C2D7E7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удосконалення міжвідомчої взаємодії з метою створення належних умов для організації ефективної допомоги та підтримки психічного здоров’я ветеранів.</w:t>
      </w:r>
    </w:p>
    <w:p w14:paraId="185960E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9. Експериментальний проект реалізується за рахунок коштів, передбачених у загальному фонді державного бюджету за бюджетною програмою 1501120 “Заходи з підтримки та допомоги ветеранам війни, членам їх сімей та членам родин загиблих” та інших джерел, не заборонених законодавством.</w:t>
      </w:r>
    </w:p>
    <w:p w14:paraId="37E7C80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Надання послуг із медико-психологічного супроводу отримувачам послуг здійснюється на підставі договорів про відшкодування вартості наданих послуг із медико-психологічного супроводу, укладених із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крім послуг, фінансування яких здійснюється за рахунок коштів інших програм державного бюджету та місцевих бюджетів, а також інших джерел, не заборонених законодавством.</w:t>
      </w:r>
    </w:p>
    <w:p w14:paraId="51F07D6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10. </w:t>
      </w:r>
      <w:r>
        <w:rPr>
          <w:rFonts w:ascii="Times New Roman" w:hAnsi="Times New Roman" w:cs="Times New Roman"/>
          <w:sz w:val="28"/>
          <w:szCs w:val="28"/>
        </w:rPr>
        <w:t>Запланована к</w:t>
      </w:r>
      <w:r w:rsidRPr="0040422B">
        <w:rPr>
          <w:rFonts w:ascii="Times New Roman" w:hAnsi="Times New Roman" w:cs="Times New Roman"/>
          <w:sz w:val="28"/>
          <w:szCs w:val="28"/>
        </w:rPr>
        <w:t>ількість отримувачів послуг під час реалізації експериментального проекту становить 200 осіб у 2026 році та 500 осіб у 2027 році.</w:t>
      </w:r>
    </w:p>
    <w:p w14:paraId="12084E6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11. Послуги із медико-психологічного супроводу можуть надаватися у таких формах:</w:t>
      </w:r>
    </w:p>
    <w:p w14:paraId="63B4D22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95380A">
        <w:rPr>
          <w:rFonts w:ascii="Times New Roman" w:hAnsi="Times New Roman" w:cs="Times New Roman"/>
          <w:sz w:val="28"/>
          <w:szCs w:val="28"/>
        </w:rPr>
        <w:t xml:space="preserve">індивідуальній — окремо одному </w:t>
      </w:r>
      <w:r w:rsidRPr="0040422B">
        <w:rPr>
          <w:rFonts w:ascii="Times New Roman" w:hAnsi="Times New Roman" w:cs="Times New Roman"/>
          <w:sz w:val="28"/>
          <w:szCs w:val="28"/>
        </w:rPr>
        <w:t>отримувачу послуг;</w:t>
      </w:r>
    </w:p>
    <w:p w14:paraId="2AEE40D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груповій —</w:t>
      </w:r>
      <w:r w:rsidRPr="0095380A">
        <w:rPr>
          <w:rFonts w:ascii="Times New Roman" w:hAnsi="Times New Roman" w:cs="Times New Roman"/>
          <w:sz w:val="28"/>
          <w:szCs w:val="28"/>
        </w:rPr>
        <w:t xml:space="preserve"> </w:t>
      </w:r>
      <w:r w:rsidRPr="0040422B">
        <w:rPr>
          <w:rFonts w:ascii="Times New Roman" w:hAnsi="Times New Roman" w:cs="Times New Roman"/>
          <w:sz w:val="28"/>
          <w:szCs w:val="28"/>
        </w:rPr>
        <w:t>отримувачам</w:t>
      </w:r>
      <w:r w:rsidRPr="0095380A">
        <w:rPr>
          <w:rFonts w:ascii="Times New Roman" w:hAnsi="Times New Roman" w:cs="Times New Roman"/>
          <w:sz w:val="28"/>
          <w:szCs w:val="28"/>
        </w:rPr>
        <w:t xml:space="preserve"> </w:t>
      </w:r>
      <w:r w:rsidRPr="0040422B">
        <w:rPr>
          <w:rFonts w:ascii="Times New Roman" w:hAnsi="Times New Roman" w:cs="Times New Roman"/>
          <w:sz w:val="28"/>
          <w:szCs w:val="28"/>
        </w:rPr>
        <w:t>послуг у складі групи 10⸺15 осіб.</w:t>
      </w:r>
    </w:p>
    <w:p w14:paraId="113A2D7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Вибір форми надання послуг із медико-психологічного супроводу залежить від виду послуги, мети, завдань та шляхів їх надання.</w:t>
      </w:r>
    </w:p>
    <w:p w14:paraId="7FEEA19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12. Збирання та обробка персональних даних суб’єктами надання послуг здійснюються із дотриманням вимог Законів України “Про захист персональних даних” та “Про захист інформації в інформаційно-комунікаційних системах”.</w:t>
      </w:r>
    </w:p>
    <w:p w14:paraId="00B91D22" w14:textId="77777777" w:rsidR="0007223E" w:rsidRPr="0002533F"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13. Послуги із медико-психологічного супроводу можуть надаватися</w:t>
      </w:r>
      <w:r>
        <w:rPr>
          <w:rFonts w:ascii="Times New Roman" w:hAnsi="Times New Roman" w:cs="Times New Roman"/>
          <w:sz w:val="28"/>
          <w:szCs w:val="28"/>
        </w:rPr>
        <w:t xml:space="preserve"> за:</w:t>
      </w:r>
    </w:p>
    <w:p w14:paraId="589F52B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Pr>
          <w:rFonts w:ascii="Times New Roman" w:hAnsi="Times New Roman" w:cs="Times New Roman"/>
          <w:sz w:val="28"/>
          <w:szCs w:val="28"/>
        </w:rPr>
        <w:t>з</w:t>
      </w:r>
      <w:r w:rsidRPr="0040422B">
        <w:rPr>
          <w:rFonts w:ascii="Times New Roman" w:hAnsi="Times New Roman" w:cs="Times New Roman"/>
          <w:sz w:val="28"/>
          <w:szCs w:val="28"/>
        </w:rPr>
        <w:t>вернення</w:t>
      </w:r>
      <w:r w:rsidRPr="0002533F">
        <w:rPr>
          <w:rFonts w:ascii="Times New Roman" w:hAnsi="Times New Roman" w:cs="Times New Roman"/>
          <w:sz w:val="28"/>
          <w:szCs w:val="28"/>
        </w:rPr>
        <w:t xml:space="preserve">м </w:t>
      </w:r>
      <w:r w:rsidRPr="0040422B">
        <w:rPr>
          <w:rFonts w:ascii="Times New Roman" w:hAnsi="Times New Roman" w:cs="Times New Roman"/>
          <w:sz w:val="28"/>
          <w:szCs w:val="28"/>
        </w:rPr>
        <w:t>отримувача послуг;</w:t>
      </w:r>
    </w:p>
    <w:p w14:paraId="73359E4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направлення</w:t>
      </w:r>
      <w:r w:rsidRPr="0002533F">
        <w:rPr>
          <w:rFonts w:ascii="Times New Roman" w:hAnsi="Times New Roman" w:cs="Times New Roman"/>
          <w:sz w:val="28"/>
          <w:szCs w:val="28"/>
        </w:rPr>
        <w:t>м</w:t>
      </w:r>
      <w:r w:rsidRPr="0040422B">
        <w:rPr>
          <w:rFonts w:ascii="Times New Roman" w:hAnsi="Times New Roman" w:cs="Times New Roman"/>
          <w:sz w:val="28"/>
          <w:szCs w:val="28"/>
        </w:rPr>
        <w:t>, надан</w:t>
      </w:r>
      <w:r w:rsidRPr="0002533F">
        <w:rPr>
          <w:rFonts w:ascii="Times New Roman" w:hAnsi="Times New Roman" w:cs="Times New Roman"/>
          <w:sz w:val="28"/>
          <w:szCs w:val="28"/>
        </w:rPr>
        <w:t xml:space="preserve">ого </w:t>
      </w:r>
      <w:r w:rsidRPr="0040422B">
        <w:rPr>
          <w:rFonts w:ascii="Times New Roman" w:hAnsi="Times New Roman" w:cs="Times New Roman"/>
          <w:sz w:val="28"/>
          <w:szCs w:val="28"/>
        </w:rPr>
        <w:t>медичним працівником, який проводив лікування отримувача послуг, у тому числі його виведення зі стану гострої інтоксикації (лікаря-нарколога, психіатра, сімейного лікаря тощо);</w:t>
      </w:r>
    </w:p>
    <w:p w14:paraId="6B0721D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направленн</w:t>
      </w:r>
      <w:r w:rsidRPr="0002533F">
        <w:rPr>
          <w:rFonts w:ascii="Times New Roman" w:hAnsi="Times New Roman" w:cs="Times New Roman"/>
          <w:sz w:val="28"/>
          <w:szCs w:val="28"/>
        </w:rPr>
        <w:t>ям</w:t>
      </w:r>
      <w:r w:rsidRPr="0040422B">
        <w:rPr>
          <w:rFonts w:ascii="Times New Roman" w:hAnsi="Times New Roman" w:cs="Times New Roman"/>
          <w:sz w:val="28"/>
          <w:szCs w:val="28"/>
        </w:rPr>
        <w:t xml:space="preserve"> фахівця із супроводу ветеранів війни та демобілізованих осіб або представника ветеранського простору.</w:t>
      </w:r>
    </w:p>
    <w:p w14:paraId="0BAA8A6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У разі звернення осіб, які знаходяться у стані гострої інтоксикації, їм може бути рекомендовано стаціонарне лікування у спеціалізованому закладі охорони здоров’я.</w:t>
      </w:r>
    </w:p>
    <w:p w14:paraId="288D568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14. Суб’єкт надання послуг інформує отримувача послуг про мету, методи та зміст процесу надання послуг із медико-психологічного супроводу, очікувані результати.</w:t>
      </w:r>
    </w:p>
    <w:p w14:paraId="513D7E9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15. Надання послуг із медико-психологічного супроводу здійснюється в три етапи.</w:t>
      </w:r>
    </w:p>
    <w:p w14:paraId="3F2D4E6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16. Перший етап (основний) надання послуг із медико-психологічного супроводу триває 30 календарних днів і проводиться в стаціонарних умовах у приміщеннях суб’єкта надання послуг.</w:t>
      </w:r>
    </w:p>
    <w:p w14:paraId="4824A09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На першому етапі послуги із медико-психологічного супроводу надаються </w:t>
      </w:r>
      <w:proofErr w:type="spellStart"/>
      <w:r w:rsidRPr="0040422B">
        <w:rPr>
          <w:rFonts w:ascii="Times New Roman" w:hAnsi="Times New Roman" w:cs="Times New Roman"/>
          <w:sz w:val="28"/>
          <w:szCs w:val="28"/>
        </w:rPr>
        <w:t>мультидисциплінарною</w:t>
      </w:r>
      <w:proofErr w:type="spellEnd"/>
      <w:r w:rsidRPr="0040422B">
        <w:rPr>
          <w:rFonts w:ascii="Times New Roman" w:hAnsi="Times New Roman" w:cs="Times New Roman"/>
          <w:sz w:val="28"/>
          <w:szCs w:val="28"/>
        </w:rPr>
        <w:t xml:space="preserve"> командою, яку утворив суб’єкт надання послуг, отримувачам послуг в індивідуальній та груповій формах (10—15 осіб), де такі особи отримують комплексні послуги супроводу, </w:t>
      </w:r>
      <w:proofErr w:type="spellStart"/>
      <w:r w:rsidRPr="0040422B">
        <w:rPr>
          <w:rFonts w:ascii="Times New Roman" w:hAnsi="Times New Roman" w:cs="Times New Roman"/>
          <w:sz w:val="28"/>
          <w:szCs w:val="28"/>
        </w:rPr>
        <w:t>взаємопідтримку</w:t>
      </w:r>
      <w:proofErr w:type="spellEnd"/>
      <w:r w:rsidRPr="0040422B">
        <w:rPr>
          <w:rFonts w:ascii="Times New Roman" w:hAnsi="Times New Roman" w:cs="Times New Roman"/>
          <w:sz w:val="28"/>
          <w:szCs w:val="28"/>
        </w:rPr>
        <w:t>, здійснюють заходи самодопомоги, спрямовані на їх соціальну інтеграцію, формування здорових поведінкових звичок та навичок конструктивної взаємодії.</w:t>
      </w:r>
    </w:p>
    <w:p w14:paraId="4031103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Для реалізації зазначеного завдання фахівцями суб’єкта надання послуг можуть застосовуватися психотерапевтичні та загально-психологічні методи: тренінги комунікації та активного слухання; вправи на розвиток довіри та емпатії; інтерактивні ігрові методики для згуртування групи; групові дискусії та </w:t>
      </w:r>
      <w:proofErr w:type="spellStart"/>
      <w:r w:rsidRPr="0040422B">
        <w:rPr>
          <w:rFonts w:ascii="Times New Roman" w:hAnsi="Times New Roman" w:cs="Times New Roman"/>
          <w:sz w:val="28"/>
          <w:szCs w:val="28"/>
        </w:rPr>
        <w:t>модерація</w:t>
      </w:r>
      <w:proofErr w:type="spellEnd"/>
      <w:r w:rsidRPr="0040422B">
        <w:rPr>
          <w:rFonts w:ascii="Times New Roman" w:hAnsi="Times New Roman" w:cs="Times New Roman"/>
          <w:sz w:val="28"/>
          <w:szCs w:val="28"/>
        </w:rPr>
        <w:t xml:space="preserve"> конфліктів; </w:t>
      </w:r>
      <w:proofErr w:type="spellStart"/>
      <w:r w:rsidRPr="0040422B">
        <w:rPr>
          <w:rFonts w:ascii="Times New Roman" w:hAnsi="Times New Roman" w:cs="Times New Roman"/>
          <w:sz w:val="28"/>
          <w:szCs w:val="28"/>
        </w:rPr>
        <w:t>коучингові</w:t>
      </w:r>
      <w:proofErr w:type="spellEnd"/>
      <w:r w:rsidRPr="0040422B">
        <w:rPr>
          <w:rFonts w:ascii="Times New Roman" w:hAnsi="Times New Roman" w:cs="Times New Roman"/>
          <w:sz w:val="28"/>
          <w:szCs w:val="28"/>
        </w:rPr>
        <w:t xml:space="preserve"> та </w:t>
      </w:r>
      <w:proofErr w:type="spellStart"/>
      <w:r w:rsidRPr="0040422B">
        <w:rPr>
          <w:rFonts w:ascii="Times New Roman" w:hAnsi="Times New Roman" w:cs="Times New Roman"/>
          <w:sz w:val="28"/>
          <w:szCs w:val="28"/>
        </w:rPr>
        <w:t>фасилітаційні</w:t>
      </w:r>
      <w:proofErr w:type="spellEnd"/>
      <w:r w:rsidRPr="0040422B">
        <w:rPr>
          <w:rFonts w:ascii="Times New Roman" w:hAnsi="Times New Roman" w:cs="Times New Roman"/>
          <w:sz w:val="28"/>
          <w:szCs w:val="28"/>
        </w:rPr>
        <w:t xml:space="preserve"> методики для розвитку взаємної підтримки тощо.</w:t>
      </w:r>
    </w:p>
    <w:p w14:paraId="35485F5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Після завершення першого етапу надання послуг отримувачі послуг продовжують співпрацювати та підтримувати один одного у сформованих групах під час групових психотерапевтичних сесій і на принципах “рівний-рівному”, забезпечуючи збереження соціально-психологічної стабільності та здорових звичок.</w:t>
      </w:r>
    </w:p>
    <w:p w14:paraId="347E06B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17. На першому етапі надання послуг із медико-психологічного супроводу суб’єктом надання послуг надаються такі послуги:</w:t>
      </w:r>
    </w:p>
    <w:p w14:paraId="61D35A5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1) оцінка </w:t>
      </w:r>
      <w:r w:rsidRPr="0002533F">
        <w:rPr>
          <w:rFonts w:ascii="Times New Roman" w:hAnsi="Times New Roman" w:cs="Times New Roman"/>
          <w:sz w:val="28"/>
          <w:szCs w:val="28"/>
        </w:rPr>
        <w:t xml:space="preserve">фізичного та психологічного стану </w:t>
      </w:r>
      <w:r w:rsidRPr="0040422B">
        <w:rPr>
          <w:rFonts w:ascii="Times New Roman" w:hAnsi="Times New Roman" w:cs="Times New Roman"/>
          <w:sz w:val="28"/>
          <w:szCs w:val="28"/>
        </w:rPr>
        <w:t>отримувача послуг</w:t>
      </w:r>
      <w:r>
        <w:rPr>
          <w:rFonts w:ascii="Times New Roman" w:hAnsi="Times New Roman" w:cs="Times New Roman"/>
          <w:sz w:val="28"/>
          <w:szCs w:val="28"/>
        </w:rPr>
        <w:t xml:space="preserve">, </w:t>
      </w:r>
      <w:r w:rsidRPr="0040422B">
        <w:rPr>
          <w:rFonts w:ascii="Times New Roman" w:hAnsi="Times New Roman" w:cs="Times New Roman"/>
          <w:sz w:val="28"/>
          <w:szCs w:val="28"/>
        </w:rPr>
        <w:t>наявного досвіду вживання алкоголю та/або наркотиків, мотивації тощо;</w:t>
      </w:r>
    </w:p>
    <w:p w14:paraId="043E861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2) комплекс медико-діагностичних та </w:t>
      </w:r>
      <w:proofErr w:type="spellStart"/>
      <w:r w:rsidRPr="0040422B">
        <w:rPr>
          <w:rFonts w:ascii="Times New Roman" w:hAnsi="Times New Roman" w:cs="Times New Roman"/>
          <w:sz w:val="28"/>
          <w:szCs w:val="28"/>
        </w:rPr>
        <w:t>психодіагностичних</w:t>
      </w:r>
      <w:proofErr w:type="spellEnd"/>
      <w:r w:rsidRPr="0040422B">
        <w:rPr>
          <w:rFonts w:ascii="Times New Roman" w:hAnsi="Times New Roman" w:cs="Times New Roman"/>
          <w:sz w:val="28"/>
          <w:szCs w:val="28"/>
        </w:rPr>
        <w:t xml:space="preserve"> процедур, спрямованих на визначення ступеня вираженості проблеми </w:t>
      </w:r>
      <w:proofErr w:type="spellStart"/>
      <w:r w:rsidRPr="0040422B">
        <w:rPr>
          <w:rFonts w:ascii="Times New Roman" w:hAnsi="Times New Roman" w:cs="Times New Roman"/>
          <w:sz w:val="28"/>
          <w:szCs w:val="28"/>
        </w:rPr>
        <w:t>залежностей</w:t>
      </w:r>
      <w:proofErr w:type="spellEnd"/>
      <w:r w:rsidRPr="0040422B">
        <w:rPr>
          <w:rFonts w:ascii="Times New Roman" w:hAnsi="Times New Roman" w:cs="Times New Roman"/>
          <w:sz w:val="28"/>
          <w:szCs w:val="28"/>
        </w:rPr>
        <w:t>;</w:t>
      </w:r>
    </w:p>
    <w:p w14:paraId="6DABE8B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3) підготовка індивідуального плану супроводу отримувача послуг;</w:t>
      </w:r>
    </w:p>
    <w:p w14:paraId="770AA63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 безпосереднє проходження отримувачем послуг основного етапу медико-психологічного супроводу із використанням медичних, психологічних, соціально-психологічних та інших методів із задіянням відповідних фахівців.</w:t>
      </w:r>
    </w:p>
    <w:p w14:paraId="6E96822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18. Медико-психологічний супровід на першому етапі надання послуг із медико-психологічного супроводу здійснюється відповідно до клінічних (медичних) стандартів, настанов та протоколів, затверджених МОЗ, які передбачають застосування науково-доказових підходів (включно з психіатричними, психологічними та психотерапевтичними методами).</w:t>
      </w:r>
    </w:p>
    <w:p w14:paraId="1F0D43E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Обсяг послуг на першому етапі має становити:</w:t>
      </w:r>
    </w:p>
    <w:p w14:paraId="5AF3C8D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індивідуальна психотерапія — до 42 годин;</w:t>
      </w:r>
    </w:p>
    <w:p w14:paraId="556DCA7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групова терапія — до 48 годин;</w:t>
      </w:r>
    </w:p>
    <w:p w14:paraId="6FFCD43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соціальний супровід (робота соціального працівника) — до 60 годин;</w:t>
      </w:r>
    </w:p>
    <w:p w14:paraId="51669A3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фізичні вправи, фізична активність — до 48 годин;</w:t>
      </w:r>
    </w:p>
    <w:p w14:paraId="68375EF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підтримуюча фармакотерапія (за окремими протоколами);</w:t>
      </w:r>
    </w:p>
    <w:p w14:paraId="2F41FC0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proofErr w:type="spellStart"/>
      <w:r w:rsidRPr="0040422B">
        <w:rPr>
          <w:rFonts w:ascii="Times New Roman" w:hAnsi="Times New Roman" w:cs="Times New Roman"/>
          <w:sz w:val="28"/>
          <w:szCs w:val="28"/>
        </w:rPr>
        <w:t>нутритивна</w:t>
      </w:r>
      <w:proofErr w:type="spellEnd"/>
      <w:r w:rsidRPr="0040422B">
        <w:rPr>
          <w:rFonts w:ascii="Times New Roman" w:hAnsi="Times New Roman" w:cs="Times New Roman"/>
          <w:sz w:val="28"/>
          <w:szCs w:val="28"/>
        </w:rPr>
        <w:t xml:space="preserve"> підтримка (за окремими протоколами);</w:t>
      </w:r>
    </w:p>
    <w:p w14:paraId="116F308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інформаційні заходи (за окремою програмою)</w:t>
      </w:r>
      <w:r>
        <w:rPr>
          <w:rFonts w:ascii="Times New Roman" w:hAnsi="Times New Roman" w:cs="Times New Roman"/>
          <w:sz w:val="28"/>
          <w:szCs w:val="28"/>
        </w:rPr>
        <w:t>.</w:t>
      </w:r>
    </w:p>
    <w:p w14:paraId="71A6630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19. Послуги із медико-психологічного супроводу на першому етапі включають:</w:t>
      </w:r>
    </w:p>
    <w:p w14:paraId="1732845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 індивідуальні та групові психотерапевтичні, психосоціальні та інші заходи переважно спрямовані на:</w:t>
      </w:r>
    </w:p>
    <w:p w14:paraId="080B2A3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підвищення </w:t>
      </w:r>
      <w:r w:rsidRPr="0002533F">
        <w:rPr>
          <w:rFonts w:ascii="Times New Roman" w:hAnsi="Times New Roman" w:cs="Times New Roman"/>
          <w:sz w:val="28"/>
          <w:szCs w:val="28"/>
        </w:rPr>
        <w:t>рівня</w:t>
      </w:r>
      <w:r>
        <w:rPr>
          <w:rFonts w:ascii="Times New Roman" w:hAnsi="Times New Roman" w:cs="Times New Roman"/>
          <w:sz w:val="28"/>
          <w:szCs w:val="28"/>
        </w:rPr>
        <w:t xml:space="preserve"> </w:t>
      </w:r>
      <w:r w:rsidRPr="0040422B">
        <w:rPr>
          <w:rFonts w:ascii="Times New Roman" w:hAnsi="Times New Roman" w:cs="Times New Roman"/>
          <w:sz w:val="28"/>
          <w:szCs w:val="28"/>
        </w:rPr>
        <w:t>усвідомлення ризиків, пов’язаних із вживанням психоактивних речовин;</w:t>
      </w:r>
    </w:p>
    <w:p w14:paraId="2F5F2D1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формування навичок відмови від вживання психоактивних речовин;</w:t>
      </w:r>
    </w:p>
    <w:p w14:paraId="71518C2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розвиток навичок саморегуляції, </w:t>
      </w:r>
      <w:proofErr w:type="spellStart"/>
      <w:r w:rsidRPr="0040422B">
        <w:rPr>
          <w:rFonts w:ascii="Times New Roman" w:hAnsi="Times New Roman" w:cs="Times New Roman"/>
          <w:sz w:val="28"/>
          <w:szCs w:val="28"/>
        </w:rPr>
        <w:t>стресостійкості</w:t>
      </w:r>
      <w:proofErr w:type="spellEnd"/>
      <w:r w:rsidRPr="0040422B">
        <w:rPr>
          <w:rFonts w:ascii="Times New Roman" w:hAnsi="Times New Roman" w:cs="Times New Roman"/>
          <w:sz w:val="28"/>
          <w:szCs w:val="28"/>
        </w:rPr>
        <w:t>, подолання внутрішніх конфліктів;</w:t>
      </w:r>
    </w:p>
    <w:p w14:paraId="607B2C0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підвищення мотивації до здорового способу життя;</w:t>
      </w:r>
    </w:p>
    <w:p w14:paraId="705503A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2) проведення </w:t>
      </w:r>
      <w:proofErr w:type="spellStart"/>
      <w:r w:rsidRPr="0040422B">
        <w:rPr>
          <w:rFonts w:ascii="Times New Roman" w:hAnsi="Times New Roman" w:cs="Times New Roman"/>
          <w:sz w:val="28"/>
          <w:szCs w:val="28"/>
        </w:rPr>
        <w:t>психоедукаційних</w:t>
      </w:r>
      <w:proofErr w:type="spellEnd"/>
      <w:r w:rsidRPr="0040422B">
        <w:rPr>
          <w:rFonts w:ascii="Times New Roman" w:hAnsi="Times New Roman" w:cs="Times New Roman"/>
          <w:sz w:val="28"/>
          <w:szCs w:val="28"/>
        </w:rPr>
        <w:t xml:space="preserve"> заходів, що передбачають інформування отримувачів послуг та їхніх сімей щодо:</w:t>
      </w:r>
    </w:p>
    <w:p w14:paraId="0879E1D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негативного впливу психоактивних речовин на фізичне та психічне здоров’я;</w:t>
      </w:r>
    </w:p>
    <w:p w14:paraId="46DA4D6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механізмів формування залежності та шляхів її профілактики;</w:t>
      </w:r>
    </w:p>
    <w:p w14:paraId="3FD9114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формування відповідальної поведінки в соціумі;</w:t>
      </w:r>
    </w:p>
    <w:p w14:paraId="0578EA5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можливостей отримання допомоги у випадку формування залежності;</w:t>
      </w:r>
    </w:p>
    <w:p w14:paraId="0AC22C9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формування та розвиток життєвих, соціальних і комунікативних навичок, зокрема:</w:t>
      </w:r>
    </w:p>
    <w:p w14:paraId="5635B72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навичок ухвалення рішень у критичних ситуаціях;</w:t>
      </w:r>
    </w:p>
    <w:p w14:paraId="65BF6D1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подолання впливу оточення, що стимулює вживання психоактивних речовин;</w:t>
      </w:r>
    </w:p>
    <w:p w14:paraId="7BC9E29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розвитку навичок конструктивного спілкування, вирішення конфліктів без агресії;</w:t>
      </w:r>
    </w:p>
    <w:p w14:paraId="0B070B7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 сімейне консультування та підтримка сімей отримувачів </w:t>
      </w:r>
      <w:r w:rsidRPr="0002533F">
        <w:rPr>
          <w:rFonts w:ascii="Times New Roman" w:hAnsi="Times New Roman" w:cs="Times New Roman"/>
          <w:sz w:val="28"/>
          <w:szCs w:val="28"/>
        </w:rPr>
        <w:t xml:space="preserve">послуг </w:t>
      </w:r>
      <w:r w:rsidRPr="0040422B">
        <w:rPr>
          <w:rFonts w:ascii="Times New Roman" w:hAnsi="Times New Roman" w:cs="Times New Roman"/>
          <w:sz w:val="28"/>
          <w:szCs w:val="28"/>
        </w:rPr>
        <w:t>включно з:</w:t>
      </w:r>
    </w:p>
    <w:p w14:paraId="284F555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навчанням членів сім’ї методикам підтримки, мотивації та раннього розпізнавання ознак ризику;</w:t>
      </w:r>
    </w:p>
    <w:p w14:paraId="068A535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формуванням здорового мікроклімату та моделей взаємодії без насильства;</w:t>
      </w:r>
    </w:p>
    <w:p w14:paraId="03ABC47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 інформування про доступні послуги з медичної, психологічної, соціальної та правової підтримки, зокрема щодо:</w:t>
      </w:r>
    </w:p>
    <w:p w14:paraId="6F9CC1E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центрів психічного здоров’я, реабілітаційних програм, кризових ліній допомоги;</w:t>
      </w:r>
    </w:p>
    <w:p w14:paraId="6BC6948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можливості участі у спортивних, культурних, рекреаційних заходах як альтернативі деструктивним поведінковим моделям;</w:t>
      </w:r>
    </w:p>
    <w:p w14:paraId="3C3BE28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можливості отримання безоплатної психологічної допомоги відповідно до постанови Кабінету Міністрів України від 29 листопада 2022 р. № 1338 “Деякі питання надання психологічної допомоги ветеранам війни, членам їх сімей та деяким іншим категоріям осіб” (Офіційний вісник України, 2022 р., № 96, ст. 5982);</w:t>
      </w:r>
    </w:p>
    <w:p w14:paraId="606DD11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5) психологічну підтримку та корекцію поведінкових установок, </w:t>
      </w:r>
      <w:r w:rsidRPr="0002533F">
        <w:rPr>
          <w:rFonts w:ascii="Times New Roman" w:hAnsi="Times New Roman" w:cs="Times New Roman"/>
          <w:sz w:val="28"/>
          <w:szCs w:val="28"/>
        </w:rPr>
        <w:t>результатом здійснення яких є</w:t>
      </w:r>
      <w:r w:rsidRPr="0040422B">
        <w:rPr>
          <w:rFonts w:ascii="Times New Roman" w:hAnsi="Times New Roman" w:cs="Times New Roman"/>
          <w:sz w:val="28"/>
          <w:szCs w:val="28"/>
        </w:rPr>
        <w:t>:</w:t>
      </w:r>
    </w:p>
    <w:p w14:paraId="6FFA87B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подолання почуття провини, безпорадності, зневіри;</w:t>
      </w:r>
    </w:p>
    <w:p w14:paraId="7934573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відновлення контролю над власним життям;</w:t>
      </w:r>
    </w:p>
    <w:p w14:paraId="6802783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формування позитивної ідентичності, соціальної активності.</w:t>
      </w:r>
    </w:p>
    <w:p w14:paraId="41CB192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 xml:space="preserve">20. На другому етапі </w:t>
      </w:r>
      <w:bookmarkStart w:id="5" w:name="_Hlk216276488"/>
      <w:r w:rsidRPr="0040422B">
        <w:rPr>
          <w:rFonts w:ascii="Times New Roman" w:hAnsi="Times New Roman" w:cs="Times New Roman"/>
          <w:sz w:val="28"/>
          <w:szCs w:val="28"/>
        </w:rPr>
        <w:t>надання послуг із медико-психологічного супроводу</w:t>
      </w:r>
      <w:bookmarkEnd w:id="5"/>
      <w:r w:rsidRPr="0040422B">
        <w:rPr>
          <w:rFonts w:ascii="Times New Roman" w:hAnsi="Times New Roman" w:cs="Times New Roman"/>
          <w:sz w:val="28"/>
          <w:szCs w:val="28"/>
        </w:rPr>
        <w:t xml:space="preserve">, який </w:t>
      </w:r>
      <w:r w:rsidRPr="0002533F">
        <w:rPr>
          <w:rFonts w:ascii="Times New Roman" w:hAnsi="Times New Roman" w:cs="Times New Roman"/>
          <w:sz w:val="28"/>
          <w:szCs w:val="28"/>
        </w:rPr>
        <w:t xml:space="preserve">може </w:t>
      </w:r>
      <w:r>
        <w:rPr>
          <w:rFonts w:ascii="Times New Roman" w:hAnsi="Times New Roman" w:cs="Times New Roman"/>
          <w:sz w:val="28"/>
          <w:szCs w:val="28"/>
        </w:rPr>
        <w:t>проводитися</w:t>
      </w:r>
      <w:r w:rsidRPr="0002533F">
        <w:rPr>
          <w:rFonts w:ascii="Times New Roman" w:hAnsi="Times New Roman" w:cs="Times New Roman"/>
          <w:sz w:val="28"/>
          <w:szCs w:val="28"/>
        </w:rPr>
        <w:t xml:space="preserve"> амбулаторно</w:t>
      </w:r>
      <w:r>
        <w:rPr>
          <w:rFonts w:ascii="Times New Roman" w:hAnsi="Times New Roman" w:cs="Times New Roman"/>
          <w:sz w:val="28"/>
          <w:szCs w:val="28"/>
        </w:rPr>
        <w:t>,</w:t>
      </w:r>
      <w:r w:rsidRPr="0002533F">
        <w:rPr>
          <w:rFonts w:ascii="Times New Roman" w:hAnsi="Times New Roman" w:cs="Times New Roman"/>
          <w:sz w:val="28"/>
          <w:szCs w:val="28"/>
        </w:rPr>
        <w:t xml:space="preserve"> </w:t>
      </w:r>
      <w:r w:rsidRPr="0040422B">
        <w:rPr>
          <w:rFonts w:ascii="Times New Roman" w:hAnsi="Times New Roman" w:cs="Times New Roman"/>
          <w:sz w:val="28"/>
          <w:szCs w:val="28"/>
        </w:rPr>
        <w:t>отримувач послуг</w:t>
      </w:r>
      <w:r w:rsidRPr="00DA6644">
        <w:rPr>
          <w:rFonts w:ascii="Times New Roman" w:hAnsi="Times New Roman" w:cs="Times New Roman"/>
          <w:sz w:val="28"/>
          <w:szCs w:val="28"/>
        </w:rPr>
        <w:t xml:space="preserve"> </w:t>
      </w:r>
      <w:r w:rsidRPr="0040422B">
        <w:rPr>
          <w:rFonts w:ascii="Times New Roman" w:hAnsi="Times New Roman" w:cs="Times New Roman"/>
          <w:sz w:val="28"/>
          <w:szCs w:val="28"/>
        </w:rPr>
        <w:t>протягом 30 календарних днів:</w:t>
      </w:r>
    </w:p>
    <w:p w14:paraId="2791672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1) бере участь в організованих суб’єктом групових сесіях 1 раз на тиждень (всього 4 сесії): групи “рівний-рівному”, “анонімні залежні” та інші в приміщеннях надавача послуг або онлайн; </w:t>
      </w:r>
    </w:p>
    <w:p w14:paraId="102E350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2) отримує психологічну підтримку (індивідуальні консультації, психотерапію) фахівців суб’єкта надання послуг 1 раз на тиждень (всього 4 сесії) (онлайн або </w:t>
      </w:r>
      <w:proofErr w:type="spellStart"/>
      <w:r w:rsidRPr="0040422B">
        <w:rPr>
          <w:rFonts w:ascii="Times New Roman" w:hAnsi="Times New Roman" w:cs="Times New Roman"/>
          <w:sz w:val="28"/>
          <w:szCs w:val="28"/>
        </w:rPr>
        <w:t>офлайн</w:t>
      </w:r>
      <w:proofErr w:type="spellEnd"/>
      <w:r w:rsidRPr="0040422B">
        <w:rPr>
          <w:rFonts w:ascii="Times New Roman" w:hAnsi="Times New Roman" w:cs="Times New Roman"/>
          <w:sz w:val="28"/>
          <w:szCs w:val="28"/>
        </w:rPr>
        <w:t>).</w:t>
      </w:r>
    </w:p>
    <w:p w14:paraId="57B537C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21. На третьому етапі надання послуг із медико-психологічного супроводу (280 календарних днів) отримувач послуг продовжує участь в експериментальному проекті та 1 раз на тиждень (всього 40 сесій) відвідує групові сесії в приміщенні суб’єкта надання послуг або онлайн (групи “анонімні залежні”, “12 кроків” тощо).</w:t>
      </w:r>
    </w:p>
    <w:p w14:paraId="5E2A2FF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22. Отримувачі послуг підлягають періодичній клінічній оцінці та скринінгу відповідно до стандартів медичної допомоги МОЗ, зокрема стандарту “Психічні та поведінкові розлади внаслідок вживання психоактивних речовин”, затвердженого наказом МОЗ від 13 січня 2025 р. № 84</w:t>
      </w:r>
      <w:r>
        <w:rPr>
          <w:rFonts w:ascii="Times New Roman" w:hAnsi="Times New Roman" w:cs="Times New Roman"/>
          <w:sz w:val="28"/>
          <w:szCs w:val="28"/>
        </w:rPr>
        <w:t>, та</w:t>
      </w:r>
      <w:r w:rsidRPr="0040422B">
        <w:rPr>
          <w:rFonts w:ascii="Times New Roman" w:hAnsi="Times New Roman" w:cs="Times New Roman"/>
          <w:sz w:val="28"/>
          <w:szCs w:val="28"/>
        </w:rPr>
        <w:t xml:space="preserve"> стандарту “Розлади психіки та поведінки внаслідок вживання </w:t>
      </w:r>
      <w:proofErr w:type="spellStart"/>
      <w:r w:rsidRPr="0040422B">
        <w:rPr>
          <w:rFonts w:ascii="Times New Roman" w:hAnsi="Times New Roman" w:cs="Times New Roman"/>
          <w:sz w:val="28"/>
          <w:szCs w:val="28"/>
        </w:rPr>
        <w:t>опіоїдів</w:t>
      </w:r>
      <w:proofErr w:type="spellEnd"/>
      <w:r w:rsidRPr="0040422B">
        <w:rPr>
          <w:rFonts w:ascii="Times New Roman" w:hAnsi="Times New Roman" w:cs="Times New Roman"/>
          <w:sz w:val="28"/>
          <w:szCs w:val="28"/>
        </w:rPr>
        <w:t xml:space="preserve">”, затвердженого наказом МОЗ від 11 липня 2025 р. № 1102. </w:t>
      </w:r>
    </w:p>
    <w:p w14:paraId="137E68E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У межах цієї оцінки можуть проводитися скринінгові опитування (ASSIST, AUDIT тощо) та/або лабораторні тести, залежно від клінічної необхідності та індивідуального плану лікування, що розробляється суб’єктом надання послуг. </w:t>
      </w:r>
    </w:p>
    <w:p w14:paraId="738A2CE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DA6644">
        <w:rPr>
          <w:rFonts w:ascii="Times New Roman" w:hAnsi="Times New Roman" w:cs="Times New Roman"/>
          <w:sz w:val="28"/>
          <w:szCs w:val="28"/>
        </w:rPr>
        <w:t>Після другого етапу та через кожні 140 днів на третьому етапі надання послуг із медико-психологічного супроводу д</w:t>
      </w:r>
      <w:r w:rsidRPr="0040422B">
        <w:rPr>
          <w:rFonts w:ascii="Times New Roman" w:hAnsi="Times New Roman" w:cs="Times New Roman"/>
          <w:sz w:val="28"/>
          <w:szCs w:val="28"/>
        </w:rPr>
        <w:t xml:space="preserve">ля визначення рівня результативності наданих послуг із медико-психологічного супроводу, отримувач послуг в обов’язковому порядку проходить медичні огляди та лабораторні дослідження з метою виключення випадків вживання психоактивних речовин після отримання послуг із медико-психологічного супроводу. </w:t>
      </w:r>
    </w:p>
    <w:p w14:paraId="16EA218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23. Суб’єкт надання послуг має право надавати отримувачу послуг інші послуги, не передбачені цим Порядком. Вартість таких послуг не підлягає відшкодуванню за рахунок коштів державного бюджету.</w:t>
      </w:r>
    </w:p>
    <w:p w14:paraId="2F149F6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24. Отримувачі послуг, які повторно звертаються з ознаками рецидивів, можуть бути включені у відповідні реабілітаційні або медичні програми відповідно до законодавства, однак повторна участь таких осіб в експериментальному проекті відповідно до цього Порядку не допускається.</w:t>
      </w:r>
    </w:p>
    <w:p w14:paraId="4533A26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25. Отримувач послуг має право:</w:t>
      </w:r>
    </w:p>
    <w:p w14:paraId="68E9686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самостійно обирати суб’єктів надання послуг;</w:t>
      </w:r>
    </w:p>
    <w:p w14:paraId="5D566F3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отримувати інформацію про послуги із медико-психологічного супроводу, зокрема про результати діагностики, мету та зміст послуг;</w:t>
      </w:r>
    </w:p>
    <w:p w14:paraId="57F45A6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отримати послуги медико-психологічного супроводу належної якості;</w:t>
      </w:r>
    </w:p>
    <w:p w14:paraId="543C223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відмовитися від певних або всіх видів послуг медико-психологічного супроводу із зазначенням обґрунтованої причини такої відмови;</w:t>
      </w:r>
    </w:p>
    <w:p w14:paraId="21F87B4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надавати зворотний зв’язок щодо якості послуг </w:t>
      </w:r>
      <w:r>
        <w:rPr>
          <w:rFonts w:ascii="Times New Roman" w:hAnsi="Times New Roman" w:cs="Times New Roman"/>
          <w:sz w:val="28"/>
          <w:szCs w:val="28"/>
        </w:rPr>
        <w:t xml:space="preserve">із </w:t>
      </w:r>
      <w:r w:rsidRPr="0040422B">
        <w:rPr>
          <w:rFonts w:ascii="Times New Roman" w:hAnsi="Times New Roman" w:cs="Times New Roman"/>
          <w:sz w:val="28"/>
          <w:szCs w:val="28"/>
        </w:rPr>
        <w:t>медико-психологічного супроводу.</w:t>
      </w:r>
    </w:p>
    <w:p w14:paraId="549F407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26. Суб’єкти надання послуг мають право:</w:t>
      </w:r>
    </w:p>
    <w:p w14:paraId="7C781879" w14:textId="77777777" w:rsidR="0007223E"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здійснювати медико-психологічний супровід отримувача послуг та сприяти дотриманню правил і норм етичної поведінки, </w:t>
      </w:r>
    </w:p>
    <w:p w14:paraId="264FC99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DA6644">
        <w:rPr>
          <w:rFonts w:ascii="Times New Roman" w:hAnsi="Times New Roman" w:cs="Times New Roman"/>
          <w:sz w:val="28"/>
          <w:szCs w:val="28"/>
        </w:rPr>
        <w:t xml:space="preserve">ставити отримувачу послуг вимоги щодо неухильного </w:t>
      </w:r>
      <w:r w:rsidRPr="0040422B">
        <w:rPr>
          <w:rFonts w:ascii="Times New Roman" w:hAnsi="Times New Roman" w:cs="Times New Roman"/>
          <w:sz w:val="28"/>
          <w:szCs w:val="28"/>
        </w:rPr>
        <w:t>виконання визначеного індивідуального плану медико-психологічного супроводу;</w:t>
      </w:r>
    </w:p>
    <w:p w14:paraId="5DF5E54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отримувати відшкодування за надані послуги із медико-психологічного супроводу в розмірах та порядку, що визначаються цим Порядком;</w:t>
      </w:r>
    </w:p>
    <w:p w14:paraId="3D6A71F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припинити надання відповідних послуг отримувачу послуг у разі порушення ним правил і норм етичної поведінки, невиконання </w:t>
      </w:r>
      <w:r>
        <w:rPr>
          <w:rFonts w:ascii="Times New Roman" w:hAnsi="Times New Roman" w:cs="Times New Roman"/>
          <w:sz w:val="28"/>
          <w:szCs w:val="28"/>
        </w:rPr>
        <w:t xml:space="preserve">визначених заходів </w:t>
      </w:r>
      <w:r w:rsidRPr="0040422B">
        <w:rPr>
          <w:rFonts w:ascii="Times New Roman" w:hAnsi="Times New Roman" w:cs="Times New Roman"/>
          <w:sz w:val="28"/>
          <w:szCs w:val="28"/>
        </w:rPr>
        <w:t>індивідуального плану медико-психологічного супроводу та/або недотримання рекомендацій.</w:t>
      </w:r>
    </w:p>
    <w:p w14:paraId="37A31D5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27. Суб’єкти надання послуг зобов’язані:</w:t>
      </w:r>
    </w:p>
    <w:p w14:paraId="07AA9D0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1) мати </w:t>
      </w:r>
      <w:r w:rsidRPr="0040422B">
        <w:rPr>
          <w:rFonts w:ascii="Times New Roman" w:eastAsia="Times New Roman" w:hAnsi="Times New Roman" w:cs="Times New Roman"/>
          <w:sz w:val="28"/>
          <w:szCs w:val="28"/>
          <w:lang w:eastAsia="uk-UA"/>
        </w:rPr>
        <w:t xml:space="preserve">оформлені відповідно до законодавства трудові договори або цивільно-правові договори </w:t>
      </w:r>
      <w:r w:rsidRPr="0040422B">
        <w:rPr>
          <w:rFonts w:ascii="Times New Roman" w:hAnsi="Times New Roman" w:cs="Times New Roman"/>
          <w:sz w:val="28"/>
          <w:szCs w:val="28"/>
        </w:rPr>
        <w:t>з фахівцями</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або </w:t>
      </w:r>
      <w:r w:rsidRPr="0040422B">
        <w:rPr>
          <w:rFonts w:ascii="Times New Roman" w:hAnsi="Times New Roman" w:cs="Times New Roman"/>
          <w:sz w:val="28"/>
          <w:szCs w:val="28"/>
        </w:rPr>
        <w:t>відповіда</w:t>
      </w:r>
      <w:r>
        <w:rPr>
          <w:rFonts w:ascii="Times New Roman" w:hAnsi="Times New Roman" w:cs="Times New Roman"/>
          <w:sz w:val="28"/>
          <w:szCs w:val="28"/>
        </w:rPr>
        <w:t>ти</w:t>
      </w:r>
      <w:r w:rsidRPr="0040422B">
        <w:rPr>
          <w:rFonts w:ascii="Times New Roman" w:hAnsi="Times New Roman" w:cs="Times New Roman"/>
          <w:sz w:val="28"/>
          <w:szCs w:val="28"/>
        </w:rPr>
        <w:t xml:space="preserve"> вимогам до фахівця, визначеним підпунктом </w:t>
      </w:r>
      <w:r>
        <w:rPr>
          <w:rFonts w:ascii="Times New Roman" w:hAnsi="Times New Roman" w:cs="Times New Roman"/>
          <w:sz w:val="28"/>
          <w:szCs w:val="28"/>
        </w:rPr>
        <w:t>2</w:t>
      </w:r>
      <w:r w:rsidRPr="0040422B">
        <w:rPr>
          <w:rFonts w:ascii="Times New Roman" w:hAnsi="Times New Roman" w:cs="Times New Roman"/>
          <w:sz w:val="28"/>
          <w:szCs w:val="28"/>
        </w:rPr>
        <w:t xml:space="preserve"> пункту 29 цього Порядку (</w:t>
      </w:r>
      <w:r>
        <w:rPr>
          <w:rFonts w:ascii="Times New Roman" w:hAnsi="Times New Roman" w:cs="Times New Roman"/>
          <w:sz w:val="28"/>
          <w:szCs w:val="28"/>
        </w:rPr>
        <w:t>для</w:t>
      </w:r>
      <w:r w:rsidRPr="0040422B">
        <w:rPr>
          <w:rFonts w:ascii="Times New Roman" w:hAnsi="Times New Roman" w:cs="Times New Roman"/>
          <w:sz w:val="28"/>
          <w:szCs w:val="28"/>
        </w:rPr>
        <w:t xml:space="preserve"> фізичних осіб — підприємців);</w:t>
      </w:r>
    </w:p>
    <w:p w14:paraId="3756F56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2) перед початком надання послуг медико-психологічного супроводу </w:t>
      </w:r>
      <w:r w:rsidRPr="00DA6644">
        <w:rPr>
          <w:rFonts w:ascii="Times New Roman" w:hAnsi="Times New Roman" w:cs="Times New Roman"/>
          <w:sz w:val="28"/>
          <w:szCs w:val="28"/>
        </w:rPr>
        <w:t>взяти</w:t>
      </w:r>
      <w:r>
        <w:rPr>
          <w:rFonts w:ascii="Times New Roman" w:hAnsi="Times New Roman" w:cs="Times New Roman"/>
          <w:sz w:val="28"/>
          <w:szCs w:val="28"/>
        </w:rPr>
        <w:t xml:space="preserve"> </w:t>
      </w:r>
      <w:r w:rsidRPr="0040422B">
        <w:rPr>
          <w:rFonts w:ascii="Times New Roman" w:hAnsi="Times New Roman" w:cs="Times New Roman"/>
          <w:sz w:val="28"/>
          <w:szCs w:val="28"/>
        </w:rPr>
        <w:t>інформовану добровільну згоду отримувача послуг відповідно до вимог законодавства на отримання послуг із медико-психологічного супроводу;</w:t>
      </w:r>
    </w:p>
    <w:p w14:paraId="1E1049E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3) інформувати отримувача послуг про мету, методи та зміст процесу надання послуг, очікувані результати;</w:t>
      </w:r>
    </w:p>
    <w:p w14:paraId="71F0F21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 надавати послуги у приміщеннях, де забезпечено:</w:t>
      </w:r>
    </w:p>
    <w:p w14:paraId="438388B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дотримання санітарно-гігієнічних та медико-санітарних правил та норм при стаціонарному перебуванні відповідно до державних будівельних норм (далі — ДБН) В.2.2-10:2022 “Заклади охорони здоров’я. Основні положення”;</w:t>
      </w:r>
    </w:p>
    <w:p w14:paraId="2821793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доступність для маломобільних груп населення (осіб з інвалідністю) — пандуси, поручні, спеціальні санвузли, душові, зони відпочинку, маневрові простори згідно з ДБН В.2.2-10:2022 та ДБН В.2.2-40 (</w:t>
      </w:r>
      <w:proofErr w:type="spellStart"/>
      <w:r w:rsidRPr="0040422B">
        <w:rPr>
          <w:rFonts w:ascii="Times New Roman" w:hAnsi="Times New Roman" w:cs="Times New Roman"/>
          <w:sz w:val="28"/>
          <w:szCs w:val="28"/>
        </w:rPr>
        <w:t>інклюзивність</w:t>
      </w:r>
      <w:proofErr w:type="spellEnd"/>
      <w:r w:rsidRPr="0040422B">
        <w:rPr>
          <w:rFonts w:ascii="Times New Roman" w:hAnsi="Times New Roman" w:cs="Times New Roman"/>
          <w:sz w:val="28"/>
          <w:szCs w:val="28"/>
        </w:rPr>
        <w:t>);</w:t>
      </w:r>
    </w:p>
    <w:p w14:paraId="2734734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DA6644">
        <w:rPr>
          <w:rFonts w:ascii="Times New Roman" w:hAnsi="Times New Roman" w:cs="Times New Roman"/>
          <w:sz w:val="28"/>
          <w:szCs w:val="28"/>
        </w:rPr>
        <w:lastRenderedPageBreak/>
        <w:t xml:space="preserve">дотримання вимог </w:t>
      </w:r>
      <w:r w:rsidRPr="0040422B">
        <w:rPr>
          <w:rFonts w:ascii="Times New Roman" w:hAnsi="Times New Roman" w:cs="Times New Roman"/>
          <w:sz w:val="28"/>
          <w:szCs w:val="28"/>
        </w:rPr>
        <w:t>наказу МОЗ від 7 грудня 2023 р. №</w:t>
      </w:r>
      <w:r>
        <w:rPr>
          <w:rFonts w:ascii="Times New Roman" w:hAnsi="Times New Roman" w:cs="Times New Roman"/>
          <w:sz w:val="28"/>
          <w:szCs w:val="28"/>
        </w:rPr>
        <w:t> </w:t>
      </w:r>
      <w:r w:rsidRPr="0040422B">
        <w:rPr>
          <w:rFonts w:ascii="Times New Roman" w:hAnsi="Times New Roman" w:cs="Times New Roman"/>
          <w:sz w:val="28"/>
          <w:szCs w:val="28"/>
        </w:rPr>
        <w:t>2085, що передбач</w:t>
      </w:r>
      <w:r w:rsidRPr="00DA6644">
        <w:rPr>
          <w:rFonts w:ascii="Times New Roman" w:hAnsi="Times New Roman" w:cs="Times New Roman"/>
          <w:sz w:val="28"/>
          <w:szCs w:val="28"/>
        </w:rPr>
        <w:t>ають</w:t>
      </w:r>
      <w:r w:rsidRPr="0040422B">
        <w:rPr>
          <w:rFonts w:ascii="Times New Roman" w:hAnsi="Times New Roman" w:cs="Times New Roman"/>
          <w:sz w:val="28"/>
          <w:szCs w:val="28"/>
        </w:rPr>
        <w:t xml:space="preserve"> забезпечення постійного й вільного доступу до питної води, засобів гігієни та санітарного обладнання;</w:t>
      </w:r>
    </w:p>
    <w:p w14:paraId="2236152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безпека та правова недоторканність перебування, що передбачає заборону грат, замків на дверях палат та не обмежує простір більше ніж це виправдано, права і гідність згідно з наказом МОЗ від 7 грудня 2023 р. №</w:t>
      </w:r>
      <w:r>
        <w:rPr>
          <w:rFonts w:ascii="Times New Roman" w:hAnsi="Times New Roman" w:cs="Times New Roman"/>
          <w:sz w:val="28"/>
          <w:szCs w:val="28"/>
        </w:rPr>
        <w:t> </w:t>
      </w:r>
      <w:r w:rsidRPr="0040422B">
        <w:rPr>
          <w:rFonts w:ascii="Times New Roman" w:hAnsi="Times New Roman" w:cs="Times New Roman"/>
          <w:sz w:val="28"/>
          <w:szCs w:val="28"/>
        </w:rPr>
        <w:t>2085;</w:t>
      </w:r>
    </w:p>
    <w:p w14:paraId="0FD7184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умови дотримання конфіденційності і права на спілкування: можливість телефонних розмов, інтернет-зв’язку, забезпечення можливості спілкуватися з адвокатами, правозахисниками та іншими відвідувачами за встановленим режимом, без стороннього контролю;</w:t>
      </w:r>
    </w:p>
    <w:p w14:paraId="49CBD0E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сприятливі умови для відвідувачів, їх зустрічей та спілкування поза палатами, з огляду на комфорт і </w:t>
      </w:r>
      <w:proofErr w:type="spellStart"/>
      <w:r w:rsidRPr="0040422B">
        <w:rPr>
          <w:rFonts w:ascii="Times New Roman" w:hAnsi="Times New Roman" w:cs="Times New Roman"/>
          <w:sz w:val="28"/>
          <w:szCs w:val="28"/>
        </w:rPr>
        <w:t>приватність</w:t>
      </w:r>
      <w:proofErr w:type="spellEnd"/>
      <w:r w:rsidRPr="0040422B">
        <w:rPr>
          <w:rFonts w:ascii="Times New Roman" w:hAnsi="Times New Roman" w:cs="Times New Roman"/>
          <w:sz w:val="28"/>
          <w:szCs w:val="28"/>
        </w:rPr>
        <w:t>;</w:t>
      </w:r>
    </w:p>
    <w:p w14:paraId="2B194D9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комфортні умови для нічного сну та спокійного відпочинку, відповідний температурний режим;</w:t>
      </w:r>
    </w:p>
    <w:p w14:paraId="04C1508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проведення заходів протипожежної безпеки: наявність евакуаційних виходів, використання будівельних матеріалів відповідної вогнестійкості, регламентовані коридори, двері, сигналізація тощо;</w:t>
      </w:r>
    </w:p>
    <w:p w14:paraId="073AFBE6" w14:textId="77777777" w:rsidR="0007223E" w:rsidRPr="00DA6644"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належний стан вентиляції, освітлення (природне і штучне), тепло- та шумоізоляції — щоб умови перебування не створювали додаткового стресу чи неспокою, були придатними для роботи психологів, проведення групових занять, та обладнані з дотриманням інших медичних санітарних </w:t>
      </w:r>
      <w:r w:rsidRPr="00DA6644">
        <w:rPr>
          <w:rFonts w:ascii="Times New Roman" w:hAnsi="Times New Roman" w:cs="Times New Roman"/>
          <w:sz w:val="28"/>
          <w:szCs w:val="28"/>
        </w:rPr>
        <w:t>норм;</w:t>
      </w:r>
    </w:p>
    <w:p w14:paraId="7CDE6A8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відповідне обладнання для індивідуальних консультацій, групової терапії, релаксації.</w:t>
      </w:r>
    </w:p>
    <w:p w14:paraId="7BA91A2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28. З метою участі в експериментальному проекті та укладення договору про відшкодування вартості наданих послуг із медико-</w:t>
      </w:r>
      <w:r w:rsidRPr="00DA6644">
        <w:rPr>
          <w:rFonts w:ascii="Times New Roman" w:hAnsi="Times New Roman" w:cs="Times New Roman"/>
          <w:sz w:val="28"/>
          <w:szCs w:val="28"/>
        </w:rPr>
        <w:t xml:space="preserve">психологічного супроводу </w:t>
      </w:r>
      <w:r w:rsidRPr="0040422B">
        <w:rPr>
          <w:rFonts w:ascii="Times New Roman" w:hAnsi="Times New Roman" w:cs="Times New Roman"/>
          <w:sz w:val="28"/>
          <w:szCs w:val="28"/>
        </w:rPr>
        <w:t xml:space="preserve">суб’єкт надання послуг подає до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в електронній формі на електронну пошту або в паперовій формі на офіційну поштову адресу:</w:t>
      </w:r>
    </w:p>
    <w:p w14:paraId="215C254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заяву, в якій зазначає найменування юридичної особи та її організаційно-правову форму або прізвище, власне ім’я, по батькові (за наявності) фізичної особи — підприємця, ідентифікаційний код згідно з ЄДРПОУ юридичної особи або реєстраційний номер облікової картки платника податків чи серію (за наявності) та номер паспорта громадянина України (для фізичної особи, яка через свої релігійні переконання відмовилася від прийняття реєстраційного номера облікової картки платника податків, офіційно повідомили про це відповідний контролюючий орган і мають відмітку або запис у паспорті), місцезнаходження юридичної особи або адресу задекларованого (зареєстрованого) місця проживання (перебування) фізичної особи — підприємця, фактичну адресу надання </w:t>
      </w:r>
      <w:r w:rsidRPr="0040422B">
        <w:rPr>
          <w:rFonts w:ascii="Times New Roman" w:hAnsi="Times New Roman" w:cs="Times New Roman"/>
          <w:sz w:val="28"/>
          <w:szCs w:val="28"/>
        </w:rPr>
        <w:lastRenderedPageBreak/>
        <w:t>послуг (у разі, коли місце провадження підприємницької діяльності відрізняється від місцезнаходження юридичної особи або адреси задекларованого (зареєстрованого) місця проживання (перебування) фізичної особи — підприємця), контактний номер телефону, адресу електронної пошти;</w:t>
      </w:r>
    </w:p>
    <w:p w14:paraId="670DEA2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інформацію та копії документів, що підтверджують наявність </w:t>
      </w:r>
      <w:r w:rsidRPr="0040422B">
        <w:rPr>
          <w:rFonts w:ascii="Times New Roman" w:eastAsia="Times New Roman" w:hAnsi="Times New Roman" w:cs="Times New Roman"/>
          <w:sz w:val="28"/>
          <w:szCs w:val="28"/>
          <w:lang w:eastAsia="uk-UA"/>
        </w:rPr>
        <w:t>оформлених відповідно до законодавства трудових договорів або цивільно-правових договорів</w:t>
      </w:r>
      <w:r w:rsidRPr="0040422B">
        <w:rPr>
          <w:rFonts w:ascii="Times New Roman" w:hAnsi="Times New Roman" w:cs="Times New Roman"/>
          <w:sz w:val="28"/>
          <w:szCs w:val="28"/>
        </w:rPr>
        <w:t xml:space="preserve"> </w:t>
      </w:r>
      <w:r w:rsidRPr="004A7B6E">
        <w:rPr>
          <w:rFonts w:ascii="Times New Roman" w:hAnsi="Times New Roman" w:cs="Times New Roman"/>
          <w:sz w:val="28"/>
          <w:szCs w:val="28"/>
        </w:rPr>
        <w:t>із фахівцями,</w:t>
      </w:r>
      <w:r w:rsidRPr="0040422B">
        <w:rPr>
          <w:rFonts w:ascii="Times New Roman" w:hAnsi="Times New Roman" w:cs="Times New Roman"/>
          <w:sz w:val="28"/>
          <w:szCs w:val="28"/>
        </w:rPr>
        <w:t xml:space="preserve"> </w:t>
      </w:r>
      <w:r>
        <w:rPr>
          <w:rFonts w:ascii="Times New Roman" w:hAnsi="Times New Roman" w:cs="Times New Roman"/>
          <w:sz w:val="28"/>
          <w:szCs w:val="28"/>
        </w:rPr>
        <w:t xml:space="preserve">(вимоги до </w:t>
      </w:r>
      <w:r w:rsidRPr="0040422B">
        <w:rPr>
          <w:rFonts w:ascii="Times New Roman" w:hAnsi="Times New Roman" w:cs="Times New Roman"/>
          <w:sz w:val="28"/>
          <w:szCs w:val="28"/>
        </w:rPr>
        <w:t>заявника та кваліфікації фахівців визначен</w:t>
      </w:r>
      <w:r w:rsidRPr="004A7B6E">
        <w:rPr>
          <w:rFonts w:ascii="Times New Roman" w:hAnsi="Times New Roman" w:cs="Times New Roman"/>
          <w:sz w:val="28"/>
          <w:szCs w:val="28"/>
        </w:rPr>
        <w:t xml:space="preserve">і </w:t>
      </w:r>
      <w:r w:rsidRPr="0040422B">
        <w:rPr>
          <w:rFonts w:ascii="Times New Roman" w:hAnsi="Times New Roman" w:cs="Times New Roman"/>
          <w:sz w:val="28"/>
          <w:szCs w:val="28"/>
        </w:rPr>
        <w:t>пунктом 29 цього Порядку</w:t>
      </w:r>
      <w:r>
        <w:rPr>
          <w:rFonts w:ascii="Times New Roman" w:hAnsi="Times New Roman" w:cs="Times New Roman"/>
          <w:sz w:val="28"/>
          <w:szCs w:val="28"/>
        </w:rPr>
        <w:t>)</w:t>
      </w:r>
      <w:r w:rsidRPr="0040422B">
        <w:rPr>
          <w:rFonts w:ascii="Times New Roman" w:hAnsi="Times New Roman" w:cs="Times New Roman"/>
          <w:sz w:val="28"/>
          <w:szCs w:val="28"/>
        </w:rPr>
        <w:t>;</w:t>
      </w:r>
    </w:p>
    <w:p w14:paraId="1BDDD01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довідку у довільній формі про відсутність підстав для відхилення заяви, а саме таку, що підтверджує відсутність отримання заявником коштів державного чи місцевого бюджету за надання соціальних послуг.</w:t>
      </w:r>
    </w:p>
    <w:p w14:paraId="2783B82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у строк, що не перевищує десяти календарних днів із дати надходження заяви разом із документами від </w:t>
      </w:r>
      <w:r>
        <w:rPr>
          <w:rFonts w:ascii="Times New Roman" w:hAnsi="Times New Roman" w:cs="Times New Roman"/>
          <w:sz w:val="28"/>
          <w:szCs w:val="28"/>
        </w:rPr>
        <w:t>заявника</w:t>
      </w:r>
      <w:r w:rsidRPr="0040422B">
        <w:rPr>
          <w:rFonts w:ascii="Times New Roman" w:hAnsi="Times New Roman" w:cs="Times New Roman"/>
          <w:sz w:val="28"/>
          <w:szCs w:val="28"/>
        </w:rPr>
        <w:t>, розглядає їх, та проводить оцінку відповідності заявника вимогам цього Порядку.</w:t>
      </w:r>
    </w:p>
    <w:p w14:paraId="033B73F4"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За результатами розгляду заяви про участь в експериментальному проекті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приймає рішення</w:t>
      </w:r>
      <w:r w:rsidRPr="004A7B6E">
        <w:rPr>
          <w:rFonts w:ascii="Times New Roman" w:hAnsi="Times New Roman" w:cs="Times New Roman"/>
          <w:sz w:val="28"/>
          <w:szCs w:val="28"/>
        </w:rPr>
        <w:t xml:space="preserve"> щодо </w:t>
      </w:r>
      <w:r w:rsidRPr="0040422B">
        <w:rPr>
          <w:rFonts w:ascii="Times New Roman" w:hAnsi="Times New Roman" w:cs="Times New Roman"/>
          <w:sz w:val="28"/>
          <w:szCs w:val="28"/>
        </w:rPr>
        <w:t xml:space="preserve">укладення договору про відшкодування вартості наданих послуг із медико-психологічного супроводу або відмову в укладенні </w:t>
      </w:r>
      <w:r>
        <w:rPr>
          <w:rFonts w:ascii="Times New Roman" w:hAnsi="Times New Roman" w:cs="Times New Roman"/>
          <w:sz w:val="28"/>
          <w:szCs w:val="28"/>
        </w:rPr>
        <w:t xml:space="preserve">такого </w:t>
      </w:r>
      <w:r w:rsidRPr="0040422B">
        <w:rPr>
          <w:rFonts w:ascii="Times New Roman" w:hAnsi="Times New Roman" w:cs="Times New Roman"/>
          <w:sz w:val="28"/>
          <w:szCs w:val="28"/>
        </w:rPr>
        <w:t>договору у разі невідповідності заявника вимогам цього Порядку.</w:t>
      </w:r>
    </w:p>
    <w:p w14:paraId="1ADC0054"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протягом п’яти робочих днів після прийняття рішення інформує </w:t>
      </w:r>
      <w:r>
        <w:rPr>
          <w:rFonts w:ascii="Times New Roman" w:hAnsi="Times New Roman" w:cs="Times New Roman"/>
          <w:sz w:val="28"/>
          <w:szCs w:val="28"/>
        </w:rPr>
        <w:t>заявника</w:t>
      </w:r>
      <w:r w:rsidRPr="0040422B">
        <w:rPr>
          <w:rFonts w:ascii="Times New Roman" w:hAnsi="Times New Roman" w:cs="Times New Roman"/>
          <w:sz w:val="28"/>
          <w:szCs w:val="28"/>
        </w:rPr>
        <w:t xml:space="preserve"> шляхом надсилання повідомлення на зазначену в заяві заявника адресу електронної пошти або його поштову адресу та </w:t>
      </w:r>
      <w:r>
        <w:rPr>
          <w:rFonts w:ascii="Times New Roman" w:hAnsi="Times New Roman" w:cs="Times New Roman"/>
          <w:sz w:val="28"/>
          <w:szCs w:val="28"/>
        </w:rPr>
        <w:t xml:space="preserve">у разі </w:t>
      </w:r>
      <w:r w:rsidRPr="0040422B">
        <w:rPr>
          <w:rFonts w:ascii="Times New Roman" w:hAnsi="Times New Roman" w:cs="Times New Roman"/>
          <w:sz w:val="28"/>
          <w:szCs w:val="28"/>
        </w:rPr>
        <w:t>прий</w:t>
      </w:r>
      <w:r>
        <w:rPr>
          <w:rFonts w:ascii="Times New Roman" w:hAnsi="Times New Roman" w:cs="Times New Roman"/>
          <w:sz w:val="28"/>
          <w:szCs w:val="28"/>
        </w:rPr>
        <w:t>няття</w:t>
      </w:r>
      <w:r w:rsidRPr="0040422B">
        <w:rPr>
          <w:rFonts w:ascii="Times New Roman" w:hAnsi="Times New Roman" w:cs="Times New Roman"/>
          <w:sz w:val="28"/>
          <w:szCs w:val="28"/>
        </w:rPr>
        <w:t xml:space="preserve"> </w:t>
      </w:r>
      <w:r w:rsidRPr="004A7B6E">
        <w:rPr>
          <w:rFonts w:ascii="Times New Roman" w:hAnsi="Times New Roman" w:cs="Times New Roman"/>
          <w:sz w:val="28"/>
          <w:szCs w:val="28"/>
        </w:rPr>
        <w:t xml:space="preserve">позитивного </w:t>
      </w:r>
      <w:r w:rsidRPr="0040422B">
        <w:rPr>
          <w:rFonts w:ascii="Times New Roman" w:hAnsi="Times New Roman" w:cs="Times New Roman"/>
          <w:sz w:val="28"/>
          <w:szCs w:val="28"/>
        </w:rPr>
        <w:t xml:space="preserve">рішення </w:t>
      </w:r>
      <w:r w:rsidRPr="004A7B6E">
        <w:rPr>
          <w:rFonts w:ascii="Times New Roman" w:hAnsi="Times New Roman" w:cs="Times New Roman"/>
          <w:sz w:val="28"/>
          <w:szCs w:val="28"/>
        </w:rPr>
        <w:t xml:space="preserve">щодо </w:t>
      </w:r>
      <w:r w:rsidRPr="0040422B">
        <w:rPr>
          <w:rFonts w:ascii="Times New Roman" w:hAnsi="Times New Roman" w:cs="Times New Roman"/>
          <w:sz w:val="28"/>
          <w:szCs w:val="28"/>
        </w:rPr>
        <w:t>укладення договору</w:t>
      </w:r>
      <w:r>
        <w:rPr>
          <w:rFonts w:ascii="Times New Roman" w:hAnsi="Times New Roman" w:cs="Times New Roman"/>
          <w:sz w:val="28"/>
          <w:szCs w:val="28"/>
        </w:rPr>
        <w:t xml:space="preserve"> </w:t>
      </w:r>
      <w:r w:rsidRPr="0040422B">
        <w:rPr>
          <w:rFonts w:ascii="Times New Roman" w:hAnsi="Times New Roman" w:cs="Times New Roman"/>
          <w:sz w:val="28"/>
          <w:szCs w:val="28"/>
        </w:rPr>
        <w:t>про відшкодування вартості наданих послуг із медико-психологічного супроводу</w:t>
      </w:r>
      <w:r>
        <w:rPr>
          <w:rFonts w:ascii="Times New Roman" w:hAnsi="Times New Roman" w:cs="Times New Roman"/>
          <w:sz w:val="28"/>
          <w:szCs w:val="28"/>
        </w:rPr>
        <w:t xml:space="preserve"> </w:t>
      </w:r>
      <w:r w:rsidRPr="0040422B">
        <w:rPr>
          <w:rFonts w:ascii="Times New Roman" w:hAnsi="Times New Roman" w:cs="Times New Roman"/>
          <w:sz w:val="28"/>
          <w:szCs w:val="28"/>
        </w:rPr>
        <w:t xml:space="preserve">надсилає підписані примірники </w:t>
      </w:r>
      <w:r>
        <w:rPr>
          <w:rFonts w:ascii="Times New Roman" w:hAnsi="Times New Roman" w:cs="Times New Roman"/>
          <w:sz w:val="28"/>
          <w:szCs w:val="28"/>
        </w:rPr>
        <w:t xml:space="preserve">такого </w:t>
      </w:r>
      <w:r w:rsidRPr="0040422B">
        <w:rPr>
          <w:rFonts w:ascii="Times New Roman" w:hAnsi="Times New Roman" w:cs="Times New Roman"/>
          <w:sz w:val="28"/>
          <w:szCs w:val="28"/>
        </w:rPr>
        <w:t>договору для підписання суб’єктом</w:t>
      </w:r>
      <w:r>
        <w:rPr>
          <w:rFonts w:ascii="Times New Roman" w:hAnsi="Times New Roman" w:cs="Times New Roman"/>
          <w:sz w:val="28"/>
          <w:szCs w:val="28"/>
        </w:rPr>
        <w:t xml:space="preserve"> надання послуг</w:t>
      </w:r>
      <w:r w:rsidRPr="0040422B">
        <w:rPr>
          <w:rFonts w:ascii="Times New Roman" w:hAnsi="Times New Roman" w:cs="Times New Roman"/>
          <w:sz w:val="28"/>
          <w:szCs w:val="28"/>
        </w:rPr>
        <w:t>.</w:t>
      </w:r>
    </w:p>
    <w:p w14:paraId="0505623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29. Відповідність суб’єкта надання послуг визначається за умови обов’язкового дотриманням вимог за такими критеріями: </w:t>
      </w:r>
    </w:p>
    <w:p w14:paraId="3A94F42D" w14:textId="77777777" w:rsidR="0007223E" w:rsidRPr="0040422B" w:rsidRDefault="0007223E" w:rsidP="0007223E">
      <w:pPr>
        <w:pStyle w:val="a3"/>
        <w:adjustRightInd w:val="0"/>
        <w:snapToGrid w:val="0"/>
        <w:spacing w:before="120"/>
        <w:ind w:left="0" w:firstLine="567"/>
        <w:contextualSpacing w:val="0"/>
        <w:rPr>
          <w:rFonts w:ascii="Times New Roman" w:hAnsi="Times New Roman" w:cs="Times New Roman"/>
          <w:sz w:val="28"/>
          <w:szCs w:val="28"/>
        </w:rPr>
      </w:pPr>
      <w:r w:rsidRPr="0040422B">
        <w:rPr>
          <w:rFonts w:ascii="Times New Roman" w:hAnsi="Times New Roman" w:cs="Times New Roman"/>
          <w:sz w:val="28"/>
          <w:szCs w:val="28"/>
        </w:rPr>
        <w:t>1) щодо якості надання послуг:</w:t>
      </w:r>
    </w:p>
    <w:p w14:paraId="7F683E4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приміщення та прилегла територія відповідають ДБН В.2.2-40:2018 “</w:t>
      </w:r>
      <w:proofErr w:type="spellStart"/>
      <w:r w:rsidRPr="0040422B">
        <w:rPr>
          <w:rFonts w:ascii="Times New Roman" w:hAnsi="Times New Roman" w:cs="Times New Roman"/>
          <w:sz w:val="28"/>
          <w:szCs w:val="28"/>
        </w:rPr>
        <w:t>Інклюзивність</w:t>
      </w:r>
      <w:proofErr w:type="spellEnd"/>
      <w:r w:rsidRPr="0040422B">
        <w:rPr>
          <w:rFonts w:ascii="Times New Roman" w:hAnsi="Times New Roman" w:cs="Times New Roman"/>
          <w:sz w:val="28"/>
          <w:szCs w:val="28"/>
        </w:rPr>
        <w:t xml:space="preserve"> будівель і споруд. Основні положення”, ДСТУ ISO 23599:2017, ДСТУ ISO 17049:2017, санітарним нормам та вимогам доступності для осіб з обмеженням повсякденного функціонування (включаючи адаптовані санвузли, пандуси/ліфти), а також забезпеченість спеціалізованим обладнанням та технічними засобами для проведення заходів медико-психологічного супроводу; </w:t>
      </w:r>
    </w:p>
    <w:p w14:paraId="5D2A4B7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наявність внутрішніх стандартів, програми чи регламентів надання послуг, що охоплюють всі етапи роботи з отримувачами послуг (система управління якістю);</w:t>
      </w:r>
    </w:p>
    <w:p w14:paraId="3A9ED3A7" w14:textId="77777777" w:rsidR="0007223E" w:rsidRPr="0040422B" w:rsidRDefault="0007223E" w:rsidP="0007223E">
      <w:pPr>
        <w:pStyle w:val="a3"/>
        <w:adjustRightInd w:val="0"/>
        <w:snapToGrid w:val="0"/>
        <w:spacing w:before="120"/>
        <w:ind w:left="0" w:firstLine="567"/>
        <w:contextualSpacing w:val="0"/>
        <w:rPr>
          <w:rFonts w:ascii="Times New Roman" w:hAnsi="Times New Roman" w:cs="Times New Roman"/>
          <w:sz w:val="28"/>
          <w:szCs w:val="28"/>
        </w:rPr>
      </w:pPr>
      <w:r w:rsidRPr="0040422B">
        <w:rPr>
          <w:rFonts w:ascii="Times New Roman" w:hAnsi="Times New Roman" w:cs="Times New Roman"/>
          <w:sz w:val="28"/>
          <w:szCs w:val="28"/>
        </w:rPr>
        <w:t>2) щодо складу, кваліфікації та рівня компетентності персоналу:</w:t>
      </w:r>
    </w:p>
    <w:p w14:paraId="7A2A6DF4"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 xml:space="preserve">суб’єкт надання послуг повинен мати </w:t>
      </w:r>
      <w:r w:rsidRPr="0040422B">
        <w:rPr>
          <w:rFonts w:ascii="Times New Roman" w:eastAsia="Times New Roman" w:hAnsi="Times New Roman" w:cs="Times New Roman"/>
          <w:sz w:val="28"/>
          <w:szCs w:val="28"/>
          <w:lang w:eastAsia="uk-UA"/>
        </w:rPr>
        <w:t xml:space="preserve">оформлені відповідно до законодавства трудові договори або цивільно-правові договори </w:t>
      </w:r>
      <w:r w:rsidRPr="0040422B">
        <w:rPr>
          <w:rFonts w:ascii="Times New Roman" w:hAnsi="Times New Roman" w:cs="Times New Roman"/>
          <w:sz w:val="28"/>
          <w:szCs w:val="28"/>
        </w:rPr>
        <w:t>щонайменше з чотирма фахівцями, спроможними забезпечувати надання не менше 198 годин послуг із медико-психологічного супроводу у індивідуальній та груповій формі протягом першого етапу надання послуг із медико-психологічного супроводу, а саме:</w:t>
      </w:r>
    </w:p>
    <w:p w14:paraId="48C9240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щонайменше з двома фахівцями з освітнім ступенем магістра у галузі знань “Охорона здоров’я та соціальне забезпечення” за спеціальністю “Медична психологія”, “Медицина” з однією з наступних спеціалізацій: “Медична психологія” (за фахом “Лікар-медичний психолог”), “Психотерапія”, “Психіатрія”, “Наркологія”; у галузі знань “Соціальні науки, журналістика та інформація” за спеціальністю “Психологія” зі спеціалізацією “Медична психологія”, за спеціальністю “Клінічна психологія”, за спеціальністю “Психологія” з підготовкою у психотерапії;</w:t>
      </w:r>
    </w:p>
    <w:p w14:paraId="6776DF4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щонайменше з двома фахівцями з освітнім ступенем магістра у галузі знань “Охорона здоров’я та соціальне забезпечення” за спеціальністю “Соціальна робота та консультування”/“Соціальна робота” або у галузі знань “Освіта” за спеціальністю “Фізична культура і спорт”.</w:t>
      </w:r>
    </w:p>
    <w:p w14:paraId="56617BD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Кількісний склад фахівців суб’єкта надання послуг та працівників, що забезпечують функціонування та обслуговування приміщень суб’єкта надання послуг, визначається з урахуванням кількості отримувачів послуг, які одночасно отримують послуги із медико-психологічного супроводу, та навантаження фахівців.</w:t>
      </w:r>
    </w:p>
    <w:p w14:paraId="74D9C6E4"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30. Для отримання послуг із медико-психологічного супроводу отримувач послуг звертається із відповідною заявою в паперовій формі до суб’єкта надання послуг, з яким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укладено договір про відшкодування вартості наданих послуг із медико-психологічного супроводу, та пред’являє оригінали таких документів:</w:t>
      </w:r>
    </w:p>
    <w:p w14:paraId="61B0117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1) паспорта громадянина України/паспорта громадянина України для виїзду за кордон; </w:t>
      </w:r>
    </w:p>
    <w:p w14:paraId="3A9AC6C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 документа, виданого контролюючим органом, що засвідчує реєстрацію у Державному реєстрі фізичних осіб — платників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або запис у паспорті, — копію паспорта громадянина України у формі книжечки, в якому проставлено відмітку про відмову від прийняття реєстраційного номера облікової картки платника податків, чи паспорта у формі картки із записом про відмову від прийняття реєстраційного номера облікової картки платника податків у електронному безконтактному носії);</w:t>
      </w:r>
    </w:p>
    <w:p w14:paraId="5EC914F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 посвідчення учасника бойових дій або особи з інвалідністю внаслідок війни, або довідки про безпосередню участь особи у заходах, </w:t>
      </w:r>
      <w:r w:rsidRPr="0040422B">
        <w:rPr>
          <w:rFonts w:ascii="Times New Roman" w:hAnsi="Times New Roman" w:cs="Times New Roman"/>
          <w:sz w:val="28"/>
          <w:szCs w:val="28"/>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w:t>
      </w:r>
      <w:r w:rsidRPr="004A7B6E">
        <w:rPr>
          <w:rFonts w:ascii="Times New Roman" w:hAnsi="Times New Roman" w:cs="Times New Roman"/>
          <w:sz w:val="28"/>
          <w:szCs w:val="28"/>
        </w:rPr>
        <w:t xml:space="preserve">и або </w:t>
      </w:r>
      <w:r w:rsidRPr="0040422B">
        <w:rPr>
          <w:rFonts w:ascii="Times New Roman" w:hAnsi="Times New Roman" w:cs="Times New Roman"/>
          <w:sz w:val="28"/>
          <w:szCs w:val="28"/>
        </w:rPr>
        <w:t>документа, що підтверджує розгляд матеріалів про визнання отримувача послуг учасником бойових дій комісією з питань розгляду матеріалів про визнання учасниками бойових дій;</w:t>
      </w:r>
    </w:p>
    <w:p w14:paraId="6335280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 медичної документації, що підтверджує наявність у заявника медичного стану, зазначеного у пункті 4 цього Порядку.</w:t>
      </w:r>
    </w:p>
    <w:p w14:paraId="094E9E5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31. Суб’єкт надання послуг у строк, що не перевищує п’яти робочих днів із дати надходження заяви разом із документами, розглядає їх, приймає рішення щодо надання послуг із медико-психологічного супроводу та інформує отримувача послуг щодо прийнятого рішення шляхом надсилання повідомлення на зазначену у заяві адресу електронної пошти або поштову адресу.</w:t>
      </w:r>
    </w:p>
    <w:p w14:paraId="281E4A9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Суб’єкт надання послуг відмовляє отримувачу послуг в наданні послуг із медико-психологічного супроводу у разі:</w:t>
      </w:r>
    </w:p>
    <w:p w14:paraId="2D20B03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відмови отримувача послуг від отримання частини чи повного комплексу обов’язкових послуг, передбачених пунктами 16—21 цього Порядку.</w:t>
      </w:r>
    </w:p>
    <w:p w14:paraId="5A15FA2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відсутності документів, передбачених пунктом 30 цього Порядку.</w:t>
      </w:r>
    </w:p>
    <w:p w14:paraId="1829F2B9" w14:textId="77777777" w:rsidR="0007223E" w:rsidRPr="0040422B" w:rsidRDefault="0007223E" w:rsidP="0007223E">
      <w:pPr>
        <w:adjustRightInd w:val="0"/>
        <w:snapToGrid w:val="0"/>
        <w:spacing w:before="120"/>
        <w:ind w:firstLine="567"/>
        <w:rPr>
          <w:rFonts w:ascii="Times New Roman" w:hAnsi="Times New Roman" w:cs="Times New Roman"/>
          <w:iCs/>
          <w:sz w:val="28"/>
          <w:szCs w:val="28"/>
        </w:rPr>
      </w:pPr>
      <w:r w:rsidRPr="0040422B">
        <w:rPr>
          <w:rFonts w:ascii="Times New Roman" w:hAnsi="Times New Roman" w:cs="Times New Roman"/>
          <w:sz w:val="28"/>
          <w:szCs w:val="28"/>
        </w:rPr>
        <w:t xml:space="preserve">Після формування групи (груп) отримувачів послуг, суб’єкт надання послуг протягом 5 днів надсилає в електронній формі на електронну пошту або в паперовій формі на офіційну поштову адресу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інформацію про створення такої групи (груп) із зазначенням дати початку надання таких послуг та кількості осіб</w:t>
      </w:r>
      <w:r w:rsidRPr="00815362">
        <w:rPr>
          <w:rFonts w:ascii="Times New Roman" w:hAnsi="Times New Roman" w:cs="Times New Roman"/>
          <w:sz w:val="28"/>
          <w:szCs w:val="28"/>
        </w:rPr>
        <w:t xml:space="preserve"> у </w:t>
      </w:r>
      <w:r w:rsidRPr="0040422B">
        <w:rPr>
          <w:rFonts w:ascii="Times New Roman" w:hAnsi="Times New Roman" w:cs="Times New Roman"/>
          <w:sz w:val="28"/>
          <w:szCs w:val="28"/>
        </w:rPr>
        <w:t>групі (групах).</w:t>
      </w:r>
    </w:p>
    <w:p w14:paraId="1C516D2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32. Інформація про суб’єктів надання послуг оприлюднюється на офіційному </w:t>
      </w:r>
      <w:proofErr w:type="spellStart"/>
      <w:r w:rsidRPr="0040422B">
        <w:rPr>
          <w:rFonts w:ascii="Times New Roman" w:hAnsi="Times New Roman" w:cs="Times New Roman"/>
          <w:sz w:val="28"/>
          <w:szCs w:val="28"/>
        </w:rPr>
        <w:t>вебсайті</w:t>
      </w:r>
      <w:proofErr w:type="spellEnd"/>
      <w:r w:rsidRPr="0040422B">
        <w:rPr>
          <w:rFonts w:ascii="Times New Roman" w:hAnsi="Times New Roman" w:cs="Times New Roman"/>
          <w:sz w:val="28"/>
          <w:szCs w:val="28"/>
        </w:rPr>
        <w:t xml:space="preserve">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Суб’єкт надання послуг вживає заходів для інформування отримувачів послуг про перелік послуг із медико-психологічного супроводу, порядок та умови їх надання. Отримувачі послуг мають можливість ознайомлюватися з інформацією про суб’єктів надання послуг на офіційному </w:t>
      </w:r>
      <w:proofErr w:type="spellStart"/>
      <w:r w:rsidRPr="0040422B">
        <w:rPr>
          <w:rFonts w:ascii="Times New Roman" w:hAnsi="Times New Roman" w:cs="Times New Roman"/>
          <w:sz w:val="28"/>
          <w:szCs w:val="28"/>
        </w:rPr>
        <w:t>вебсайті</w:t>
      </w:r>
      <w:proofErr w:type="spellEnd"/>
      <w:r w:rsidRPr="0040422B">
        <w:rPr>
          <w:rFonts w:ascii="Times New Roman" w:hAnsi="Times New Roman" w:cs="Times New Roman"/>
          <w:sz w:val="28"/>
          <w:szCs w:val="28"/>
        </w:rPr>
        <w:t xml:space="preserve">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обирати та</w:t>
      </w:r>
      <w:r w:rsidRPr="00815362">
        <w:rPr>
          <w:rFonts w:ascii="Times New Roman" w:hAnsi="Times New Roman" w:cs="Times New Roman"/>
          <w:sz w:val="28"/>
          <w:szCs w:val="28"/>
        </w:rPr>
        <w:t xml:space="preserve"> змінювати </w:t>
      </w:r>
      <w:r w:rsidRPr="0040422B">
        <w:rPr>
          <w:rFonts w:ascii="Times New Roman" w:hAnsi="Times New Roman" w:cs="Times New Roman"/>
          <w:sz w:val="28"/>
          <w:szCs w:val="28"/>
        </w:rPr>
        <w:t>(за потреби) суб’єкта надання послуг.</w:t>
      </w:r>
    </w:p>
    <w:p w14:paraId="7AD5A27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33.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відшкодовує суб’єктам надання послуг вартість наданих послуг із медико-психологічного супроводу, визначених у пунктах 16—21 цього Порядку, на основі укладеного між договору про відшкодування вартості наданих послуг із медико-психологічного супроводу.</w:t>
      </w:r>
    </w:p>
    <w:p w14:paraId="70C5E67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34. Якщо вартість послуги із медико-психологічного супроводу, яка надана суб’єктом надання послуг отримувачу послуг, відшкодовано частково або повністю з інших джерел, то її відшкодування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не здійснює. Відповідальність за порушення вимоги щодо подвійного відшкодування вартості наданих послуг із медико-психологічного </w:t>
      </w:r>
      <w:r w:rsidRPr="0040422B">
        <w:rPr>
          <w:rFonts w:ascii="Times New Roman" w:hAnsi="Times New Roman" w:cs="Times New Roman"/>
          <w:sz w:val="28"/>
          <w:szCs w:val="28"/>
        </w:rPr>
        <w:lastRenderedPageBreak/>
        <w:t>супроводу, недостовірність поданої інформації про перелік, обсяг та якість наданих послуг, які підлягають оплаті за звітний період, несуть суб’єкти надання послуг в особі їх керівників.</w:t>
      </w:r>
    </w:p>
    <w:p w14:paraId="7327A1E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35. Примірні форми індивідуального плану із медико-психологічного супроводу та договору про відшкодування вартості наданих послуг із медико-психологічного супроводу затверджуються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w:t>
      </w:r>
    </w:p>
    <w:p w14:paraId="527BBF3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36. Індивідуальний план із медико-психологічного супроводу складається в двох примірниках, один з яких надається отримувачу послуг, інший — залишається у суб’єкта надання послуг та зберігається протягом 5</w:t>
      </w:r>
      <w:r>
        <w:rPr>
          <w:rFonts w:ascii="Times New Roman" w:hAnsi="Times New Roman" w:cs="Times New Roman"/>
          <w:sz w:val="28"/>
          <w:szCs w:val="28"/>
        </w:rPr>
        <w:t> </w:t>
      </w:r>
      <w:r w:rsidRPr="0040422B">
        <w:rPr>
          <w:rFonts w:ascii="Times New Roman" w:hAnsi="Times New Roman" w:cs="Times New Roman"/>
          <w:sz w:val="28"/>
          <w:szCs w:val="28"/>
        </w:rPr>
        <w:t>років після дати надання останньої послуги із медико-психологічного супроводу.</w:t>
      </w:r>
    </w:p>
    <w:p w14:paraId="70636AC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37. Для </w:t>
      </w:r>
      <w:r w:rsidRPr="00815362">
        <w:rPr>
          <w:rFonts w:ascii="Times New Roman" w:hAnsi="Times New Roman" w:cs="Times New Roman"/>
          <w:sz w:val="28"/>
          <w:szCs w:val="28"/>
        </w:rPr>
        <w:t xml:space="preserve">фіксації результатів надання </w:t>
      </w:r>
      <w:r w:rsidRPr="0040422B">
        <w:rPr>
          <w:rFonts w:ascii="Times New Roman" w:hAnsi="Times New Roman" w:cs="Times New Roman"/>
          <w:sz w:val="28"/>
          <w:szCs w:val="28"/>
        </w:rPr>
        <w:t>послуг із медико-психологічного супроводу суб’єкт надання послуг складає</w:t>
      </w:r>
      <w:r w:rsidRPr="00815362">
        <w:rPr>
          <w:rFonts w:ascii="Times New Roman" w:hAnsi="Times New Roman" w:cs="Times New Roman"/>
          <w:sz w:val="28"/>
          <w:szCs w:val="28"/>
        </w:rPr>
        <w:t>: індивідуальний план із медико-психологічного супроводу;</w:t>
      </w:r>
      <w:r w:rsidRPr="0040422B">
        <w:rPr>
          <w:rFonts w:ascii="Times New Roman" w:hAnsi="Times New Roman" w:cs="Times New Roman"/>
          <w:sz w:val="28"/>
          <w:szCs w:val="28"/>
        </w:rPr>
        <w:t xml:space="preserve"> анкету (опитувальник</w:t>
      </w:r>
      <w:r w:rsidRPr="00815362">
        <w:rPr>
          <w:rFonts w:ascii="Times New Roman" w:hAnsi="Times New Roman" w:cs="Times New Roman"/>
          <w:sz w:val="28"/>
          <w:szCs w:val="28"/>
        </w:rPr>
        <w:t xml:space="preserve">) з питаннями </w:t>
      </w:r>
      <w:r w:rsidRPr="0040422B">
        <w:rPr>
          <w:rFonts w:ascii="Times New Roman" w:hAnsi="Times New Roman" w:cs="Times New Roman"/>
          <w:sz w:val="28"/>
          <w:szCs w:val="28"/>
        </w:rPr>
        <w:t>щодо оцінки рівня задоволеності отримувачів послуг якістю наданих послуг із медико-психологічного супроводу; акт наданих послуг із медико-психологічного супроводу (далі — акт); звіт про надані послуги із медико-психологічного супроводу (далі — звіт) у паперовій та електронній формі.</w:t>
      </w:r>
    </w:p>
    <w:p w14:paraId="310477A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38. Для звітування про фактично надані послуги із медико-психологічного супроводу та здійснені заходи</w:t>
      </w:r>
      <w:r w:rsidRPr="00815362">
        <w:rPr>
          <w:rFonts w:ascii="Times New Roman" w:hAnsi="Times New Roman" w:cs="Times New Roman"/>
          <w:sz w:val="28"/>
          <w:szCs w:val="28"/>
        </w:rPr>
        <w:t xml:space="preserve">, які </w:t>
      </w:r>
      <w:r w:rsidRPr="0040422B">
        <w:rPr>
          <w:rFonts w:ascii="Times New Roman" w:hAnsi="Times New Roman" w:cs="Times New Roman"/>
          <w:sz w:val="28"/>
          <w:szCs w:val="28"/>
        </w:rPr>
        <w:t xml:space="preserve">визначені індивідуальним планом із медико-психологічного супроводу, суб’єктом надання послуг щомісяця складається звіт про загальний обсяг наданих послуг із медико-психологічного супроводу за видами та етапами їх надання. </w:t>
      </w:r>
    </w:p>
    <w:p w14:paraId="136E812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Звіти подаються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щомісяця до 5 числа місяця, що настає за звітним.</w:t>
      </w:r>
    </w:p>
    <w:p w14:paraId="115DA65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Складовою частиною звіту є акт, який є підставою для проведення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розрахунків із суб’єктом надання послуг .</w:t>
      </w:r>
    </w:p>
    <w:p w14:paraId="50C2092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Відповідальність за достовірність даних, зазначених у звіті та акті, несе суб’єкт надання послуг.</w:t>
      </w:r>
    </w:p>
    <w:p w14:paraId="3EE6F37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39. Відшкодування вартості фактично наданих послуг суб’єктам надання послуг здійснюється на підставі звітів та актів за договором про відшкодування вартості наданих послуг із медико-психологічного супроводу, поданих до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суб’єктами надання послуг.</w:t>
      </w:r>
    </w:p>
    <w:p w14:paraId="3D1605B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Акт складається для звітування про фактично надані послуги із медико-психологічного супроводу та здійснені заходи, визначені індивідуальним планом із медико-психологічного супроводу, і засвідчується підписами уповноважених осіб суб’єкта надання послуг та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w:t>
      </w:r>
    </w:p>
    <w:p w14:paraId="10E5811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Pr>
          <w:rFonts w:ascii="Times New Roman" w:hAnsi="Times New Roman" w:cs="Times New Roman"/>
          <w:sz w:val="28"/>
          <w:szCs w:val="28"/>
        </w:rPr>
        <w:t>А</w:t>
      </w:r>
      <w:r w:rsidRPr="0040422B">
        <w:rPr>
          <w:rFonts w:ascii="Times New Roman" w:hAnsi="Times New Roman" w:cs="Times New Roman"/>
          <w:sz w:val="28"/>
          <w:szCs w:val="28"/>
        </w:rPr>
        <w:t xml:space="preserve">кти складаються за результатами надання послуг із медико-психологічного супроводу </w:t>
      </w:r>
      <w:r>
        <w:rPr>
          <w:rFonts w:ascii="Times New Roman" w:hAnsi="Times New Roman" w:cs="Times New Roman"/>
          <w:sz w:val="28"/>
          <w:szCs w:val="28"/>
        </w:rPr>
        <w:t xml:space="preserve">окремо </w:t>
      </w:r>
      <w:r w:rsidRPr="0040422B">
        <w:rPr>
          <w:rFonts w:ascii="Times New Roman" w:hAnsi="Times New Roman" w:cs="Times New Roman"/>
          <w:sz w:val="28"/>
          <w:szCs w:val="28"/>
        </w:rPr>
        <w:t>після завершення</w:t>
      </w:r>
      <w:r>
        <w:rPr>
          <w:rFonts w:ascii="Times New Roman" w:hAnsi="Times New Roman" w:cs="Times New Roman"/>
          <w:sz w:val="28"/>
          <w:szCs w:val="28"/>
        </w:rPr>
        <w:t xml:space="preserve"> </w:t>
      </w:r>
      <w:r w:rsidRPr="0040422B">
        <w:rPr>
          <w:rFonts w:ascii="Times New Roman" w:hAnsi="Times New Roman" w:cs="Times New Roman"/>
          <w:sz w:val="28"/>
          <w:szCs w:val="28"/>
        </w:rPr>
        <w:t>першого етапу</w:t>
      </w:r>
      <w:r>
        <w:rPr>
          <w:rFonts w:ascii="Times New Roman" w:hAnsi="Times New Roman" w:cs="Times New Roman"/>
          <w:sz w:val="28"/>
          <w:szCs w:val="28"/>
        </w:rPr>
        <w:t xml:space="preserve">, </w:t>
      </w:r>
      <w:r w:rsidRPr="0040422B">
        <w:rPr>
          <w:rFonts w:ascii="Times New Roman" w:hAnsi="Times New Roman" w:cs="Times New Roman"/>
          <w:sz w:val="28"/>
          <w:szCs w:val="28"/>
        </w:rPr>
        <w:t>другого етапу</w:t>
      </w:r>
      <w:r>
        <w:rPr>
          <w:rFonts w:ascii="Times New Roman" w:hAnsi="Times New Roman" w:cs="Times New Roman"/>
          <w:sz w:val="28"/>
          <w:szCs w:val="28"/>
        </w:rPr>
        <w:t xml:space="preserve"> та </w:t>
      </w:r>
      <w:r w:rsidRPr="0040422B">
        <w:rPr>
          <w:rFonts w:ascii="Times New Roman" w:hAnsi="Times New Roman" w:cs="Times New Roman"/>
          <w:sz w:val="28"/>
          <w:szCs w:val="28"/>
        </w:rPr>
        <w:t xml:space="preserve">кожних 60 днів на третьому етапі. Зазначені акти надсилаються до </w:t>
      </w:r>
      <w:proofErr w:type="spellStart"/>
      <w:r w:rsidRPr="0040422B">
        <w:rPr>
          <w:rFonts w:ascii="Times New Roman" w:hAnsi="Times New Roman" w:cs="Times New Roman"/>
          <w:sz w:val="28"/>
          <w:szCs w:val="28"/>
        </w:rPr>
        <w:lastRenderedPageBreak/>
        <w:t>Мінветеранів</w:t>
      </w:r>
      <w:proofErr w:type="spellEnd"/>
      <w:r w:rsidRPr="0040422B">
        <w:rPr>
          <w:rFonts w:ascii="Times New Roman" w:hAnsi="Times New Roman" w:cs="Times New Roman"/>
          <w:sz w:val="28"/>
          <w:szCs w:val="28"/>
        </w:rPr>
        <w:t xml:space="preserve"> протягом 5 робочих днів після дати закінчення звітного періоду.</w:t>
      </w:r>
    </w:p>
    <w:p w14:paraId="4F9619C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Відповідальність за достовірність даних, зазначених в акті, несе суб’єкт надання послуг.</w:t>
      </w:r>
    </w:p>
    <w:p w14:paraId="4C670F7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У </w:t>
      </w:r>
      <w:r w:rsidRPr="00815362">
        <w:rPr>
          <w:rFonts w:ascii="Times New Roman" w:hAnsi="Times New Roman" w:cs="Times New Roman"/>
          <w:sz w:val="28"/>
          <w:szCs w:val="28"/>
        </w:rPr>
        <w:t xml:space="preserve">разі, </w:t>
      </w:r>
      <w:r w:rsidRPr="0040422B">
        <w:rPr>
          <w:rFonts w:ascii="Times New Roman" w:hAnsi="Times New Roman" w:cs="Times New Roman"/>
          <w:sz w:val="28"/>
          <w:szCs w:val="28"/>
        </w:rPr>
        <w:t>якщо фінансування супутніх послуг з медико-психологічного супроводу здійснено за рахунок інших</w:t>
      </w:r>
      <w:r>
        <w:rPr>
          <w:rFonts w:ascii="Times New Roman" w:hAnsi="Times New Roman" w:cs="Times New Roman"/>
          <w:sz w:val="28"/>
          <w:szCs w:val="28"/>
        </w:rPr>
        <w:t>,</w:t>
      </w:r>
      <w:r w:rsidRPr="0040422B">
        <w:rPr>
          <w:rFonts w:ascii="Times New Roman" w:hAnsi="Times New Roman" w:cs="Times New Roman"/>
          <w:sz w:val="28"/>
          <w:szCs w:val="28"/>
        </w:rPr>
        <w:t xml:space="preserve"> не заборонених законодавством джерел, відшкодування за такі послуги здійснюється як різниця між вартістю наданих супутніх послуг із медико-психологічного супроводу з урахуванням їх граничного розміру відшкодування та сумою здійсненого фінансування таких послуг.</w:t>
      </w:r>
    </w:p>
    <w:p w14:paraId="28C999A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40. Граничний розмір відшкодування за комплекс послуг із медико-психологічного супроводу, визначених у пунктах 16—21 цього Порядку, визначається із розрахунку за групу в кількості 10 осіб за весь цикл надання послуг із медико-психологічного супроводу відповідно до кожного окремого етапу надання послуг. Максимальна чисельність групи не повинна перевищувати 15 осіб. При розрахунку відшкодування за комплекс наданих послуг при збільшенні або зменшенні кількості осіб в групі враховується коефіцієнт 0,1 за кожного отримувача послуг.</w:t>
      </w:r>
    </w:p>
    <w:p w14:paraId="59188FC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Надання послуг медико-психологічного супроводу припиняється у таких випадках:</w:t>
      </w:r>
    </w:p>
    <w:p w14:paraId="1E51C08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власним бажанням отримувача послуг; </w:t>
      </w:r>
    </w:p>
    <w:p w14:paraId="4152F99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захворювання отримувача послуг, яке унеможливлює перебування у стаціонарі поряд з іншими отримувачами послуг;</w:t>
      </w:r>
    </w:p>
    <w:p w14:paraId="273D0E5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порушення визначеного суб’єктом надання послуг індивідуального плану;</w:t>
      </w:r>
    </w:p>
    <w:p w14:paraId="6C5AD65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порушення громадського порядку та дисципліни, передбачених правилами закладу суб’єкта надання послуг;</w:t>
      </w:r>
    </w:p>
    <w:p w14:paraId="73DDF284"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вживання психоактивних речовин.</w:t>
      </w:r>
    </w:p>
    <w:p w14:paraId="24AD983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У разі зменшення кількісного складу групи у зв’язку з припиненням надання послуг із медико-психологічного супроводу при відшкодуванні враховується зменшувальний коефіцієнт 0,1 за кожного отримувача послуг, починаючи з дня, наступного за днем припинення надання</w:t>
      </w:r>
      <w:r w:rsidRPr="00815362">
        <w:rPr>
          <w:rFonts w:ascii="Times New Roman" w:hAnsi="Times New Roman" w:cs="Times New Roman"/>
          <w:sz w:val="28"/>
          <w:szCs w:val="28"/>
        </w:rPr>
        <w:t xml:space="preserve"> йому </w:t>
      </w:r>
      <w:r w:rsidRPr="0040422B">
        <w:rPr>
          <w:rFonts w:ascii="Times New Roman" w:hAnsi="Times New Roman" w:cs="Times New Roman"/>
          <w:sz w:val="28"/>
          <w:szCs w:val="28"/>
        </w:rPr>
        <w:t>таких послуг.</w:t>
      </w:r>
    </w:p>
    <w:p w14:paraId="32B5E70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У 2026 році розмір відшкодування не може перевищувати 46 522 028,00</w:t>
      </w:r>
      <w:r>
        <w:rPr>
          <w:rFonts w:ascii="Times New Roman" w:hAnsi="Times New Roman" w:cs="Times New Roman"/>
          <w:sz w:val="28"/>
          <w:szCs w:val="28"/>
        </w:rPr>
        <w:t> </w:t>
      </w:r>
      <w:r w:rsidRPr="0040422B">
        <w:rPr>
          <w:rFonts w:ascii="Times New Roman" w:hAnsi="Times New Roman" w:cs="Times New Roman"/>
          <w:sz w:val="28"/>
          <w:szCs w:val="28"/>
        </w:rPr>
        <w:t>гривень за 200 осіб, а саме:</w:t>
      </w:r>
    </w:p>
    <w:p w14:paraId="076CB7FC" w14:textId="77777777" w:rsidR="0007223E" w:rsidRPr="00815362"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граничний розмір відшкодування за послугу на першому етапі надання послуг із медико-психологічного супроводу в стаціонарних умовах, що підлягає відшкодуванню за договором про відшкодування вартості наданих послуг, становить 1 719 013,8 гривень за груп</w:t>
      </w:r>
      <w:r w:rsidRPr="00815362">
        <w:rPr>
          <w:rFonts w:ascii="Times New Roman" w:hAnsi="Times New Roman" w:cs="Times New Roman"/>
          <w:sz w:val="28"/>
          <w:szCs w:val="28"/>
        </w:rPr>
        <w:t xml:space="preserve">у з </w:t>
      </w:r>
      <w:r w:rsidRPr="0040422B">
        <w:rPr>
          <w:rFonts w:ascii="Times New Roman" w:hAnsi="Times New Roman" w:cs="Times New Roman"/>
          <w:sz w:val="28"/>
          <w:szCs w:val="28"/>
        </w:rPr>
        <w:t xml:space="preserve">10 осіб за 30 календарних днів. У разі збільшення або зменшення кількості осіб у групі під час </w:t>
      </w:r>
      <w:r w:rsidRPr="0040422B">
        <w:rPr>
          <w:rFonts w:ascii="Times New Roman" w:hAnsi="Times New Roman" w:cs="Times New Roman"/>
          <w:sz w:val="28"/>
          <w:szCs w:val="28"/>
        </w:rPr>
        <w:lastRenderedPageBreak/>
        <w:t xml:space="preserve">проведення розрахунків для відшкодування застосовується збільшувальний або зменшувальний коефіцієнт 0,1 за </w:t>
      </w:r>
      <w:r w:rsidRPr="00815362">
        <w:rPr>
          <w:rFonts w:ascii="Times New Roman" w:hAnsi="Times New Roman" w:cs="Times New Roman"/>
          <w:sz w:val="28"/>
          <w:szCs w:val="28"/>
        </w:rPr>
        <w:t>кожного отримувача послуг відповідно до збільшення або зменшення кількості осіб у групі;</w:t>
      </w:r>
    </w:p>
    <w:p w14:paraId="70DAFA1D" w14:textId="77777777" w:rsidR="0007223E" w:rsidRPr="00815362" w:rsidRDefault="0007223E" w:rsidP="0007223E">
      <w:pPr>
        <w:adjustRightInd w:val="0"/>
        <w:snapToGrid w:val="0"/>
        <w:spacing w:before="120"/>
        <w:ind w:firstLine="567"/>
        <w:rPr>
          <w:rFonts w:ascii="Times New Roman" w:hAnsi="Times New Roman" w:cs="Times New Roman"/>
          <w:sz w:val="28"/>
          <w:szCs w:val="28"/>
        </w:rPr>
      </w:pPr>
      <w:r w:rsidRPr="00815362">
        <w:rPr>
          <w:rFonts w:ascii="Times New Roman" w:hAnsi="Times New Roman" w:cs="Times New Roman"/>
          <w:sz w:val="28"/>
          <w:szCs w:val="28"/>
        </w:rPr>
        <w:t>граничний розмір відшкодування за послугу на другому етапі надання послуг із медико-психологічного супроводу в амбулаторних умовах, що підлягає відшкодуванню за договором про відшкодування вартості наданих послуг, становить 83 963,60 гривень за групу з 10 осіб за 30 календарних днів. У разі збільшення або зменшення кількості осіб у групі під час проведення розрахунків для відшкодування застосовується збільшувальний або зменшувальний коефіцієнт 0,1 за кожного отримувача послуг відповідно до збільшення або зменшення кількості осіб у групі;</w:t>
      </w:r>
    </w:p>
    <w:p w14:paraId="1BBA13E3" w14:textId="77777777" w:rsidR="0007223E" w:rsidRPr="00815362"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граничний розмір </w:t>
      </w:r>
      <w:r w:rsidRPr="00815362">
        <w:rPr>
          <w:rFonts w:ascii="Times New Roman" w:hAnsi="Times New Roman" w:cs="Times New Roman"/>
          <w:sz w:val="28"/>
          <w:szCs w:val="28"/>
        </w:rPr>
        <w:t>відшкодування за послугу на третьому етапі надання послуг із медико-психологічного супроводу в амбулаторних умовах, що підлягає відшкодуванню за договором про відшкодування вартості наданих послуг, становить 523 124,0 гривень за групу з 10 осіб за 280 календарних днів. У разі збільшення або зменшення кількості осіб у групі під час проведення розрахунків відшкодування застосовується збільшувальний або зменшувальний коефіцієнт 0,1 за кожного отримувача послуг відповідно до збільшення або зменшення кількості осіб у групі.</w:t>
      </w:r>
    </w:p>
    <w:p w14:paraId="4C99ADE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815362">
        <w:rPr>
          <w:rFonts w:ascii="Times New Roman" w:hAnsi="Times New Roman" w:cs="Times New Roman"/>
          <w:sz w:val="28"/>
          <w:szCs w:val="28"/>
        </w:rPr>
        <w:t xml:space="preserve">У 2027 році розмір відшкодування не </w:t>
      </w:r>
      <w:r w:rsidRPr="0040422B">
        <w:rPr>
          <w:rFonts w:ascii="Times New Roman" w:hAnsi="Times New Roman" w:cs="Times New Roman"/>
          <w:sz w:val="28"/>
          <w:szCs w:val="28"/>
        </w:rPr>
        <w:t>може перевищувати 115 854 670 гривень за 500 осіб, а саме:</w:t>
      </w:r>
    </w:p>
    <w:p w14:paraId="3EB23B5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граничний розмір відшкодування за послугу на першому етапі надання послуг із медико-психологічного супроводу в стаціонарних умовах, що підлягає відшкодуванню за </w:t>
      </w:r>
      <w:r w:rsidRPr="00815362">
        <w:rPr>
          <w:rFonts w:ascii="Times New Roman" w:hAnsi="Times New Roman" w:cs="Times New Roman"/>
          <w:sz w:val="28"/>
          <w:szCs w:val="28"/>
        </w:rPr>
        <w:t>договором про відшкодування вартості наданих послуг, становить 1 712 767,80 гривень за групу з 10 осіб за 30 календарних днів. У разі збільшення або зменшення кількості осіб у групі під час проведення розрахунків для відшкодування застосовується збільшувальний або зменшувальний коефіцієнт 0,1 за кожного отримувача послуг відповідно до збільшення або зменшення кількості осіб у групі;</w:t>
      </w:r>
    </w:p>
    <w:p w14:paraId="569BFF3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граничний розмір відшкодування за послугу на другому етапі надання послуг із медико-психологічного супроводу в амбулаторних умовах, що підлягає відшкодуванню за договором про відшкодування вартості наданих послуг, становить 83 581,60 гривень </w:t>
      </w:r>
      <w:r w:rsidRPr="00815362">
        <w:rPr>
          <w:rFonts w:ascii="Times New Roman" w:hAnsi="Times New Roman" w:cs="Times New Roman"/>
          <w:sz w:val="28"/>
          <w:szCs w:val="28"/>
        </w:rPr>
        <w:t>за групу з 10 осіб за 30 календарних днів. У разі збільшення або зменшення кількості осіб у групі під час проведення розрахунків для відшкодування застосовується збільшувальний або зменшувальний коефіцієнт 0,1 за кожного отримувача послуг відповідно до збільшення або зменшення кількості осіб в групі</w:t>
      </w:r>
      <w:r w:rsidRPr="0040422B">
        <w:rPr>
          <w:rFonts w:ascii="Times New Roman" w:hAnsi="Times New Roman" w:cs="Times New Roman"/>
          <w:sz w:val="28"/>
          <w:szCs w:val="28"/>
        </w:rPr>
        <w:t>;</w:t>
      </w:r>
    </w:p>
    <w:p w14:paraId="399B46DC" w14:textId="77777777" w:rsidR="0007223E" w:rsidRPr="00815362"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граничний розмір відшкодування за послугу на третьому етапі надання послуг із медико-психологічного супроводу в амбулаторних умовах, що підлягає відшкодуванню за </w:t>
      </w:r>
      <w:r w:rsidRPr="00815362">
        <w:rPr>
          <w:rFonts w:ascii="Times New Roman" w:hAnsi="Times New Roman" w:cs="Times New Roman"/>
          <w:sz w:val="28"/>
          <w:szCs w:val="28"/>
        </w:rPr>
        <w:t xml:space="preserve">договором про відшкодування вартості наданих послуг, становить 520 744,00 гривень за групу з 10 осіб за 280 календарних днів. У разі збільшення або зменшення кількості осіб в групі під час проведення розрахунків відшкодування застосовується збільшувальний або </w:t>
      </w:r>
      <w:r w:rsidRPr="00815362">
        <w:rPr>
          <w:rFonts w:ascii="Times New Roman" w:hAnsi="Times New Roman" w:cs="Times New Roman"/>
          <w:sz w:val="28"/>
          <w:szCs w:val="28"/>
        </w:rPr>
        <w:lastRenderedPageBreak/>
        <w:t>зменшувальний коефіцієнт 0,1 за кожного отримувача послуг відповідно до збільшення або зменшення кількості осіб у групі.</w:t>
      </w:r>
    </w:p>
    <w:p w14:paraId="14FA4A4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41. Моніторинг стану надання послуг із медико-психологічного супроводу (далі — моніторинг) та оцінка якості надання послуг із медико-психологічного супроводу (далі — оцінка) проводяться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з метою:</w:t>
      </w:r>
    </w:p>
    <w:p w14:paraId="60FF5B6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визначення відповідності наданих послуг із медико-психологічного супроводу потребам отримувачів послуг відповідно до цього Порядку;</w:t>
      </w:r>
    </w:p>
    <w:p w14:paraId="3F627CA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забезпечення надання отримувачам послуг якісних послуг із медико-психологічного супроводу;</w:t>
      </w:r>
    </w:p>
    <w:p w14:paraId="4055AEC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підвищення ефективності роботи з організації та надання послуг із медико-психологічного супроводу;</w:t>
      </w:r>
    </w:p>
    <w:p w14:paraId="321F998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планування подальшої роботи з розвитку системи надання послуг із медико-психологічного супроводу.</w:t>
      </w:r>
    </w:p>
    <w:p w14:paraId="0152C77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42. Проведення моніторингу та оцінки сприяє:</w:t>
      </w:r>
    </w:p>
    <w:p w14:paraId="5FB9C7E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координації діяльності суб’єктів надання послуг;</w:t>
      </w:r>
    </w:p>
    <w:p w14:paraId="753726A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отриманню інформації про діяльність суб’єктів </w:t>
      </w:r>
      <w:r w:rsidRPr="00815362">
        <w:rPr>
          <w:rFonts w:ascii="Times New Roman" w:hAnsi="Times New Roman" w:cs="Times New Roman"/>
          <w:sz w:val="28"/>
          <w:szCs w:val="28"/>
        </w:rPr>
        <w:t xml:space="preserve">надання послуг, їх </w:t>
      </w:r>
      <w:r w:rsidRPr="0040422B">
        <w:rPr>
          <w:rFonts w:ascii="Times New Roman" w:hAnsi="Times New Roman" w:cs="Times New Roman"/>
          <w:sz w:val="28"/>
          <w:szCs w:val="28"/>
        </w:rPr>
        <w:t>методи роботи, кількість та кваліфікацію залучених фахівців.</w:t>
      </w:r>
    </w:p>
    <w:p w14:paraId="5FD21D38"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43. Моніторинг проводиться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із залученням структурних підрозділів з питань ветеранської політики обласних, Київської міської, районних, районних у м. Києві держадміністрацій (військових адміністрацій).</w:t>
      </w:r>
    </w:p>
    <w:p w14:paraId="1AB7DDA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Моніторинг передбачає збір та оброблення інформації про надання послуг із медико-психологічного супроводу, проведення аналізу узагальненої інформації та планування роботи з розвитку системи надання послуг із медико-психологічного супроводу.</w:t>
      </w:r>
    </w:p>
    <w:p w14:paraId="1ABF80F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Інформація про надання послуг із медико-психологічного супроводу складається із статистичних, адміністративних, оперативних даних про потреби отримувачів послуг, про діяльність суб’єктів надання послуг та їх кількість.</w:t>
      </w:r>
    </w:p>
    <w:p w14:paraId="3FC2BAFA"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Збір даних моніторингу проводиться щоквартально, оперативних даних — у разі потреби.</w:t>
      </w:r>
    </w:p>
    <w:p w14:paraId="2C8BD45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44. Основними завданнями проведення моніторингу є:</w:t>
      </w:r>
    </w:p>
    <w:p w14:paraId="0B5E37C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визначення кількості осіб</w:t>
      </w:r>
      <w:r w:rsidRPr="00815362">
        <w:rPr>
          <w:rFonts w:ascii="Times New Roman" w:hAnsi="Times New Roman" w:cs="Times New Roman"/>
          <w:sz w:val="28"/>
          <w:szCs w:val="28"/>
        </w:rPr>
        <w:t xml:space="preserve">, які потребують послуг із медико-психологічного супроводу, </w:t>
      </w:r>
      <w:r w:rsidRPr="0040422B">
        <w:rPr>
          <w:rFonts w:ascii="Times New Roman" w:hAnsi="Times New Roman" w:cs="Times New Roman"/>
          <w:sz w:val="28"/>
          <w:szCs w:val="28"/>
        </w:rPr>
        <w:t>в адміністративно-територіальній одиниці;</w:t>
      </w:r>
    </w:p>
    <w:p w14:paraId="388E477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визначення кількості суб’єктів надання послуг та їх можливостей в частині забезпечення отримувачів послуг відповідними послугами;</w:t>
      </w:r>
    </w:p>
    <w:p w14:paraId="4557DA2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визначення рівня задоволеності потреб отримувачів послуг якісними послугами із медико-психологічного супроводу;</w:t>
      </w:r>
    </w:p>
    <w:p w14:paraId="5659AA31"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підготовка звітів;</w:t>
      </w:r>
    </w:p>
    <w:p w14:paraId="48E2FC5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планування роботи з розвитку системи надання послуг із медико-психологічного супроводу;</w:t>
      </w:r>
    </w:p>
    <w:p w14:paraId="46F71D4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розроблення пропозицій щодо формування державної політики у сфері надання послуг із медико-психологічного супроводу.</w:t>
      </w:r>
    </w:p>
    <w:p w14:paraId="1129E7F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45. Моніторинг та оцінка послуг із медико-психологічного супроводу проводяться відповідно до порядку та критеріїв, затверджених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w:t>
      </w:r>
    </w:p>
    <w:p w14:paraId="0FB47554"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46. Інформація про результати моніторингу розміщується на офіційних </w:t>
      </w:r>
      <w:proofErr w:type="spellStart"/>
      <w:r w:rsidRPr="0040422B">
        <w:rPr>
          <w:rFonts w:ascii="Times New Roman" w:hAnsi="Times New Roman" w:cs="Times New Roman"/>
          <w:sz w:val="28"/>
          <w:szCs w:val="28"/>
        </w:rPr>
        <w:t>вебсайтах</w:t>
      </w:r>
      <w:proofErr w:type="spellEnd"/>
      <w:r w:rsidRPr="0040422B">
        <w:rPr>
          <w:rFonts w:ascii="Times New Roman" w:hAnsi="Times New Roman" w:cs="Times New Roman"/>
          <w:sz w:val="28"/>
          <w:szCs w:val="28"/>
        </w:rPr>
        <w:t xml:space="preserve"> структурних підрозділів з питань ветеранської політики обласних, Київської міської, районних, районних у м. Києві держадміністрацій (військових адміністрацій) та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не пізніше ніж протягом п’яти робочих днів з дня завершення проведення такого моніторингу.</w:t>
      </w:r>
    </w:p>
    <w:p w14:paraId="1905CA6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47. Оцінка діяльності суб’єктів надання послуг проводиться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за потреби із залученням (за згодою) провідних фахівців у сфері надання послуг із медико-психологічного супроводу, представників органів виконавчої влади, органів місцевого самоврядування, структурних підрозділів з питань ветеранської політики обласних, Київської міської, районних, районних у м. Києві держадміністрацій (військових адміністрацій) та громадських об’єднань.</w:t>
      </w:r>
    </w:p>
    <w:p w14:paraId="0E3244F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Оцінка здійснюється шляхом проведення комплексу заходів, спрямованих на встановлення рівня відповідності надання послуг із медико-психологічного супроводу нормам цього Порядку та на підставі інформації, отриманої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 xml:space="preserve"> щодо факту неналежного надання послуг, зокрема порушення умов договору про відшкодування вартості наданих послуг із медико-психологічного супроводу або надання суб’єктом надання послуг недостовірної інформації про надані послуги.</w:t>
      </w:r>
    </w:p>
    <w:p w14:paraId="398D252E"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48. Метою проведення оцінки є:</w:t>
      </w:r>
    </w:p>
    <w:p w14:paraId="76D820F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підвищення ефективності діяльності суб’єктів надання послуг;</w:t>
      </w:r>
    </w:p>
    <w:p w14:paraId="5C747F1D"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виявлення та визначення шляхів розв’язання проблем, що перешкоджають розвитку сфери надання послуг із медико-психологічного супроводу;</w:t>
      </w:r>
    </w:p>
    <w:p w14:paraId="7C3D52F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перевірка достовірності інформації, наданої суб’єктом надання послуг;</w:t>
      </w:r>
    </w:p>
    <w:p w14:paraId="57A519AF"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виявлення та усунення недоліків надання послуг із медико-психологічного супроводу суб’єктом надання послуг;</w:t>
      </w:r>
    </w:p>
    <w:p w14:paraId="73D738E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підвищення якості надання послуг із медико-психологічного супроводу.</w:t>
      </w:r>
    </w:p>
    <w:p w14:paraId="22AE9FBB"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49. Методами оцінки є:</w:t>
      </w:r>
    </w:p>
    <w:p w14:paraId="20328A3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опитування/анкетування отримувачів послуг та/або їх законних представників;</w:t>
      </w:r>
    </w:p>
    <w:p w14:paraId="4DEC8205"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спостереження за процесом надання послуг із медико-психологічного супроводу;</w:t>
      </w:r>
    </w:p>
    <w:p w14:paraId="0544DC3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проведення аналізу результатів наданих послуг із медико-психологічного супроводу;</w:t>
      </w:r>
    </w:p>
    <w:p w14:paraId="3DC056F6"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проведення бесіди/співбесіди з персоналом суб’єкта надання послуг;</w:t>
      </w:r>
    </w:p>
    <w:p w14:paraId="16D4EB5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вивчення документації суб’єкта надання послуг, іншої документації, зокрема звернень отримувачів послуг.</w:t>
      </w:r>
    </w:p>
    <w:p w14:paraId="0154550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50. Звіт за результатами оцінки, який повинен містити висновок про виконання індивідуального </w:t>
      </w:r>
      <w:r w:rsidRPr="00815362">
        <w:rPr>
          <w:rFonts w:ascii="Times New Roman" w:hAnsi="Times New Roman" w:cs="Times New Roman"/>
          <w:sz w:val="28"/>
          <w:szCs w:val="28"/>
        </w:rPr>
        <w:t xml:space="preserve">плану </w:t>
      </w:r>
      <w:r>
        <w:rPr>
          <w:rFonts w:ascii="Times New Roman" w:hAnsi="Times New Roman" w:cs="Times New Roman"/>
          <w:sz w:val="28"/>
          <w:szCs w:val="28"/>
        </w:rPr>
        <w:t xml:space="preserve">надання послуг </w:t>
      </w:r>
      <w:r w:rsidRPr="00815362">
        <w:rPr>
          <w:rFonts w:ascii="Times New Roman" w:hAnsi="Times New Roman" w:cs="Times New Roman"/>
          <w:sz w:val="28"/>
          <w:szCs w:val="28"/>
        </w:rPr>
        <w:t xml:space="preserve">із медико-психологічного супроводу та </w:t>
      </w:r>
      <w:r w:rsidRPr="0040422B">
        <w:rPr>
          <w:rFonts w:ascii="Times New Roman" w:hAnsi="Times New Roman" w:cs="Times New Roman"/>
          <w:sz w:val="28"/>
          <w:szCs w:val="28"/>
        </w:rPr>
        <w:t>у разі потреби рекомендації щодо підвищення якості надання послуг із медико-психологічного супроводу або удосконалення організації роботи суб’єкта надання послуг, передається такому суб’єкту надання послуг.</w:t>
      </w:r>
    </w:p>
    <w:p w14:paraId="1B4D9AEC"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 xml:space="preserve">Зведений звіт про якість послуг із медико-психологічного супроводу, що надаються суб’єктами надання послуг, оприлюднюється щороку на офіційному </w:t>
      </w:r>
      <w:proofErr w:type="spellStart"/>
      <w:r w:rsidRPr="0040422B">
        <w:rPr>
          <w:rFonts w:ascii="Times New Roman" w:hAnsi="Times New Roman" w:cs="Times New Roman"/>
          <w:sz w:val="28"/>
          <w:szCs w:val="28"/>
        </w:rPr>
        <w:t>вебсайті</w:t>
      </w:r>
      <w:proofErr w:type="spellEnd"/>
      <w:r w:rsidRPr="0040422B">
        <w:rPr>
          <w:rFonts w:ascii="Times New Roman" w:hAnsi="Times New Roman" w:cs="Times New Roman"/>
          <w:sz w:val="28"/>
          <w:szCs w:val="28"/>
        </w:rPr>
        <w:t xml:space="preserve">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w:t>
      </w:r>
    </w:p>
    <w:p w14:paraId="0B3D12E0"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51. З метою визначен</w:t>
      </w:r>
      <w:r w:rsidRPr="000D63E7">
        <w:rPr>
          <w:rFonts w:ascii="Times New Roman" w:hAnsi="Times New Roman" w:cs="Times New Roman"/>
          <w:sz w:val="28"/>
          <w:szCs w:val="28"/>
        </w:rPr>
        <w:t xml:space="preserve">ня </w:t>
      </w:r>
      <w:r w:rsidRPr="0040422B">
        <w:rPr>
          <w:rFonts w:ascii="Times New Roman" w:hAnsi="Times New Roman" w:cs="Times New Roman"/>
          <w:sz w:val="28"/>
          <w:szCs w:val="28"/>
        </w:rPr>
        <w:t xml:space="preserve">рівня задоволеності отримувачів послуг наданими послугами із медико-психологічного </w:t>
      </w:r>
      <w:r>
        <w:rPr>
          <w:rFonts w:ascii="Times New Roman" w:hAnsi="Times New Roman" w:cs="Times New Roman"/>
          <w:sz w:val="28"/>
          <w:szCs w:val="28"/>
        </w:rPr>
        <w:t>супроводу</w:t>
      </w:r>
      <w:r w:rsidRPr="000D63E7">
        <w:rPr>
          <w:rFonts w:ascii="Times New Roman" w:hAnsi="Times New Roman" w:cs="Times New Roman"/>
          <w:sz w:val="28"/>
          <w:szCs w:val="28"/>
        </w:rPr>
        <w:t xml:space="preserve"> </w:t>
      </w:r>
      <w:r w:rsidRPr="0040422B">
        <w:rPr>
          <w:rFonts w:ascii="Times New Roman" w:hAnsi="Times New Roman" w:cs="Times New Roman"/>
          <w:sz w:val="28"/>
          <w:szCs w:val="28"/>
        </w:rPr>
        <w:t xml:space="preserve">в останній день надання </w:t>
      </w:r>
      <w:r>
        <w:rPr>
          <w:rFonts w:ascii="Times New Roman" w:hAnsi="Times New Roman" w:cs="Times New Roman"/>
          <w:sz w:val="28"/>
          <w:szCs w:val="28"/>
        </w:rPr>
        <w:t xml:space="preserve">таких </w:t>
      </w:r>
      <w:r w:rsidRPr="000D63E7">
        <w:rPr>
          <w:rFonts w:ascii="Times New Roman" w:hAnsi="Times New Roman" w:cs="Times New Roman"/>
          <w:sz w:val="28"/>
          <w:szCs w:val="28"/>
        </w:rPr>
        <w:t xml:space="preserve">послуг проводиться </w:t>
      </w:r>
      <w:r w:rsidRPr="0040422B">
        <w:rPr>
          <w:rFonts w:ascii="Times New Roman" w:hAnsi="Times New Roman" w:cs="Times New Roman"/>
          <w:sz w:val="28"/>
          <w:szCs w:val="28"/>
        </w:rPr>
        <w:t xml:space="preserve">опитування </w:t>
      </w:r>
      <w:r w:rsidRPr="000D63E7">
        <w:rPr>
          <w:rFonts w:ascii="Times New Roman" w:hAnsi="Times New Roman" w:cs="Times New Roman"/>
          <w:sz w:val="28"/>
          <w:szCs w:val="28"/>
        </w:rPr>
        <w:t xml:space="preserve">отримувачів послуг шляхом заповнення ними </w:t>
      </w:r>
      <w:r w:rsidRPr="0040422B">
        <w:rPr>
          <w:rFonts w:ascii="Times New Roman" w:hAnsi="Times New Roman" w:cs="Times New Roman"/>
          <w:sz w:val="28"/>
          <w:szCs w:val="28"/>
        </w:rPr>
        <w:t>анкети (опитувальника</w:t>
      </w:r>
      <w:r w:rsidRPr="000D63E7">
        <w:rPr>
          <w:rFonts w:ascii="Times New Roman" w:hAnsi="Times New Roman" w:cs="Times New Roman"/>
          <w:sz w:val="28"/>
          <w:szCs w:val="28"/>
        </w:rPr>
        <w:t xml:space="preserve">) з відповідними питаннями, яка </w:t>
      </w:r>
      <w:r w:rsidRPr="0040422B">
        <w:rPr>
          <w:rFonts w:ascii="Times New Roman" w:hAnsi="Times New Roman" w:cs="Times New Roman"/>
          <w:sz w:val="28"/>
          <w:szCs w:val="28"/>
        </w:rPr>
        <w:t xml:space="preserve">зберігається суб’єктом надання послуг протягом 5 років після надання послуг із медико-психологічного супроводу. Форма примірної анкети (опитувальника) визначається </w:t>
      </w:r>
      <w:proofErr w:type="spellStart"/>
      <w:r w:rsidRPr="0040422B">
        <w:rPr>
          <w:rFonts w:ascii="Times New Roman" w:hAnsi="Times New Roman" w:cs="Times New Roman"/>
          <w:sz w:val="28"/>
          <w:szCs w:val="28"/>
        </w:rPr>
        <w:t>Мінветеранів</w:t>
      </w:r>
      <w:proofErr w:type="spellEnd"/>
      <w:r w:rsidRPr="0040422B">
        <w:rPr>
          <w:rFonts w:ascii="Times New Roman" w:hAnsi="Times New Roman" w:cs="Times New Roman"/>
          <w:sz w:val="28"/>
          <w:szCs w:val="28"/>
        </w:rPr>
        <w:t>.</w:t>
      </w:r>
    </w:p>
    <w:p w14:paraId="4109D0C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52. Договір про відшкодування вартості наданих послуг із медико-психологічного супроводу розривається у разі:</w:t>
      </w:r>
    </w:p>
    <w:p w14:paraId="309A9F92"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1) надходження відповідної заяви суб’єкта надання послуг;</w:t>
      </w:r>
    </w:p>
    <w:p w14:paraId="36E8743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2) зміни в кадровому складі фахівців чи матеріально-технічному забезпеченні, що призвели до невідповідності суб’єкта надання послуг вимогам, визначеним пунктом 29 цього Порядку;</w:t>
      </w:r>
    </w:p>
    <w:p w14:paraId="0EBF231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3) встановлення за результатами моніторингу чи оцінки суб’єкта надання послуг факту неналежного надання послуг, зокрема порушення умов договору про відшкодування вартості наданих послуг із медико-психологічного супроводу або надання недостовірної інформації про надані послуги, що підтверджено результатами оцінки;</w:t>
      </w:r>
    </w:p>
    <w:p w14:paraId="55B223A3"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4) відмови суб’єкта надання послуг від проведення оцінки та/або ненадання відповідних матеріалів і документів;</w:t>
      </w:r>
    </w:p>
    <w:p w14:paraId="2E0E0ED7"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lastRenderedPageBreak/>
        <w:t>5) припинення діяльності суб’єкта надання послуг або набрання законної сили судовим рішенням щодо заборони провадити відповідну діяльність.</w:t>
      </w:r>
    </w:p>
    <w:p w14:paraId="6C5C13C9" w14:textId="77777777" w:rsidR="0007223E" w:rsidRPr="0040422B" w:rsidRDefault="0007223E" w:rsidP="0007223E">
      <w:pPr>
        <w:adjustRightInd w:val="0"/>
        <w:snapToGrid w:val="0"/>
        <w:spacing w:before="120"/>
        <w:ind w:firstLine="567"/>
        <w:rPr>
          <w:rFonts w:ascii="Times New Roman" w:hAnsi="Times New Roman" w:cs="Times New Roman"/>
          <w:sz w:val="28"/>
          <w:szCs w:val="28"/>
        </w:rPr>
      </w:pPr>
      <w:r w:rsidRPr="0040422B">
        <w:rPr>
          <w:rFonts w:ascii="Times New Roman" w:hAnsi="Times New Roman" w:cs="Times New Roman"/>
          <w:sz w:val="28"/>
          <w:szCs w:val="28"/>
        </w:rPr>
        <w:t>Результати виявлення фактів ненадання послуг із медико-психологічного супроводу, зокрема під час опитування/анкетування осіб — отримувачів послуг та/або їх законних представників, є підставою для обов’язкового проведення перерахунку відшкодування суб’єктам</w:t>
      </w:r>
      <w:r>
        <w:rPr>
          <w:rFonts w:ascii="Times New Roman" w:hAnsi="Times New Roman" w:cs="Times New Roman"/>
          <w:sz w:val="28"/>
          <w:szCs w:val="28"/>
        </w:rPr>
        <w:t xml:space="preserve"> </w:t>
      </w:r>
      <w:r w:rsidRPr="0040422B">
        <w:rPr>
          <w:rFonts w:ascii="Times New Roman" w:hAnsi="Times New Roman" w:cs="Times New Roman"/>
          <w:sz w:val="28"/>
          <w:szCs w:val="28"/>
        </w:rPr>
        <w:t>надання послуг вартості наданих послуг із медико-психологічного супроводу. Примірна форма договору має містити положення про здійснення такого перерахунку.</w:t>
      </w:r>
    </w:p>
    <w:p w14:paraId="23700360" w14:textId="77777777" w:rsidR="0007223E" w:rsidRPr="00AE1F5E" w:rsidRDefault="0007223E" w:rsidP="0007223E">
      <w:pPr>
        <w:ind w:firstLine="567"/>
        <w:rPr>
          <w:rFonts w:ascii="Times New Roman" w:hAnsi="Times New Roman" w:cs="Times New Roman"/>
          <w:sz w:val="28"/>
          <w:szCs w:val="28"/>
        </w:rPr>
      </w:pPr>
    </w:p>
    <w:p w14:paraId="1B3E4F5F" w14:textId="77777777" w:rsidR="0007223E" w:rsidRPr="00AE1F5E" w:rsidRDefault="0007223E" w:rsidP="0007223E">
      <w:pPr>
        <w:jc w:val="center"/>
        <w:rPr>
          <w:rFonts w:ascii="Times New Roman" w:hAnsi="Times New Roman" w:cs="Times New Roman"/>
          <w:sz w:val="28"/>
          <w:szCs w:val="28"/>
        </w:rPr>
      </w:pPr>
      <w:r w:rsidRPr="00AE1F5E">
        <w:rPr>
          <w:rFonts w:ascii="Times New Roman" w:hAnsi="Times New Roman" w:cs="Times New Roman"/>
          <w:sz w:val="28"/>
          <w:szCs w:val="28"/>
        </w:rPr>
        <w:t>_________________</w:t>
      </w:r>
    </w:p>
    <w:p w14:paraId="165CC299" w14:textId="0CECB632" w:rsidR="00B60604" w:rsidRPr="0007223E" w:rsidRDefault="00B60604" w:rsidP="0007223E"/>
    <w:sectPr w:rsidR="00B60604" w:rsidRPr="0007223E" w:rsidSect="00B466C1">
      <w:headerReference w:type="default" r:id="rId8"/>
      <w:pgSz w:w="11907" w:h="16839"/>
      <w:pgMar w:top="1134" w:right="1134" w:bottom="1134" w:left="1701" w:header="51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2DBA" w14:textId="77777777" w:rsidR="00970B4F" w:rsidRDefault="00970B4F" w:rsidP="00891455">
      <w:r>
        <w:separator/>
      </w:r>
    </w:p>
  </w:endnote>
  <w:endnote w:type="continuationSeparator" w:id="0">
    <w:p w14:paraId="4510CC3C" w14:textId="77777777" w:rsidR="00970B4F" w:rsidRDefault="00970B4F" w:rsidP="0089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491E" w14:textId="77777777" w:rsidR="00970B4F" w:rsidRDefault="00970B4F" w:rsidP="00891455">
      <w:r>
        <w:separator/>
      </w:r>
    </w:p>
  </w:footnote>
  <w:footnote w:type="continuationSeparator" w:id="0">
    <w:p w14:paraId="638DDE46" w14:textId="77777777" w:rsidR="00970B4F" w:rsidRDefault="00970B4F" w:rsidP="00891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961836534"/>
      <w:docPartObj>
        <w:docPartGallery w:val="Page Numbers (Top of Page)"/>
        <w:docPartUnique/>
      </w:docPartObj>
    </w:sdtPr>
    <w:sdtEndPr/>
    <w:sdtContent>
      <w:p w14:paraId="41015449" w14:textId="2A73E07C" w:rsidR="005721C1" w:rsidRPr="005721C1" w:rsidRDefault="005721C1">
        <w:pPr>
          <w:pStyle w:val="a4"/>
          <w:jc w:val="center"/>
          <w:rPr>
            <w:rFonts w:ascii="Times New Roman" w:hAnsi="Times New Roman" w:cs="Times New Roman"/>
            <w:sz w:val="28"/>
            <w:szCs w:val="28"/>
          </w:rPr>
        </w:pPr>
        <w:r w:rsidRPr="005721C1">
          <w:rPr>
            <w:rFonts w:ascii="Times New Roman" w:hAnsi="Times New Roman" w:cs="Times New Roman"/>
            <w:sz w:val="28"/>
            <w:szCs w:val="28"/>
          </w:rPr>
          <w:fldChar w:fldCharType="begin"/>
        </w:r>
        <w:r w:rsidRPr="004F1D75">
          <w:rPr>
            <w:rFonts w:ascii="Times New Roman" w:hAnsi="Times New Roman" w:cs="Times New Roman"/>
            <w:sz w:val="28"/>
            <w:szCs w:val="28"/>
          </w:rPr>
          <w:instrText>PAGE   \* MERGEFORMAT</w:instrText>
        </w:r>
        <w:r w:rsidRPr="005721C1">
          <w:rPr>
            <w:rFonts w:ascii="Times New Roman" w:hAnsi="Times New Roman" w:cs="Times New Roman"/>
            <w:sz w:val="28"/>
            <w:szCs w:val="28"/>
          </w:rPr>
          <w:fldChar w:fldCharType="separate"/>
        </w:r>
        <w:r w:rsidRPr="004F1D75">
          <w:rPr>
            <w:rFonts w:ascii="Times New Roman" w:hAnsi="Times New Roman" w:cs="Times New Roman"/>
            <w:sz w:val="28"/>
            <w:szCs w:val="28"/>
          </w:rPr>
          <w:t>2</w:t>
        </w:r>
        <w:r w:rsidRPr="005721C1">
          <w:rPr>
            <w:rFonts w:ascii="Times New Roman" w:hAnsi="Times New Roman" w:cs="Times New Roman"/>
            <w:sz w:val="28"/>
            <w:szCs w:val="28"/>
          </w:rPr>
          <w:fldChar w:fldCharType="end"/>
        </w:r>
      </w:p>
    </w:sdtContent>
  </w:sdt>
  <w:p w14:paraId="6301BC68" w14:textId="77777777" w:rsidR="00891455" w:rsidRDefault="008914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6213"/>
    <w:multiLevelType w:val="hybridMultilevel"/>
    <w:tmpl w:val="98E02D6C"/>
    <w:lvl w:ilvl="0" w:tplc="5E845906">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25001898"/>
    <w:multiLevelType w:val="hybridMultilevel"/>
    <w:tmpl w:val="54B05C40"/>
    <w:lvl w:ilvl="0" w:tplc="9CB65F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73C5E69"/>
    <w:multiLevelType w:val="hybridMultilevel"/>
    <w:tmpl w:val="CC5204C2"/>
    <w:lvl w:ilvl="0" w:tplc="615C9C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182622F"/>
    <w:multiLevelType w:val="hybridMultilevel"/>
    <w:tmpl w:val="EF401582"/>
    <w:lvl w:ilvl="0" w:tplc="4FD28C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EAA11FE"/>
    <w:multiLevelType w:val="hybridMultilevel"/>
    <w:tmpl w:val="2E54DA22"/>
    <w:lvl w:ilvl="0" w:tplc="518866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39"/>
    <w:rsid w:val="00003973"/>
    <w:rsid w:val="00004D14"/>
    <w:rsid w:val="00016EC3"/>
    <w:rsid w:val="00020566"/>
    <w:rsid w:val="00023199"/>
    <w:rsid w:val="00023D95"/>
    <w:rsid w:val="000240B3"/>
    <w:rsid w:val="000241C5"/>
    <w:rsid w:val="00024B86"/>
    <w:rsid w:val="000269BE"/>
    <w:rsid w:val="00030328"/>
    <w:rsid w:val="00033435"/>
    <w:rsid w:val="00034C6E"/>
    <w:rsid w:val="0003564A"/>
    <w:rsid w:val="000406F3"/>
    <w:rsid w:val="0004192C"/>
    <w:rsid w:val="00042F94"/>
    <w:rsid w:val="00054C4A"/>
    <w:rsid w:val="000555C3"/>
    <w:rsid w:val="0005586B"/>
    <w:rsid w:val="000563BD"/>
    <w:rsid w:val="0007129C"/>
    <w:rsid w:val="0007223E"/>
    <w:rsid w:val="00076C86"/>
    <w:rsid w:val="00076E1D"/>
    <w:rsid w:val="00077535"/>
    <w:rsid w:val="00077C33"/>
    <w:rsid w:val="000863BB"/>
    <w:rsid w:val="00091E21"/>
    <w:rsid w:val="000937C2"/>
    <w:rsid w:val="000971AE"/>
    <w:rsid w:val="000A218A"/>
    <w:rsid w:val="000A374E"/>
    <w:rsid w:val="000A44C6"/>
    <w:rsid w:val="000A6FAE"/>
    <w:rsid w:val="000A72D4"/>
    <w:rsid w:val="000B2773"/>
    <w:rsid w:val="000B4747"/>
    <w:rsid w:val="000C456A"/>
    <w:rsid w:val="000C7281"/>
    <w:rsid w:val="000D5124"/>
    <w:rsid w:val="000D5680"/>
    <w:rsid w:val="000D65F3"/>
    <w:rsid w:val="000D7205"/>
    <w:rsid w:val="000E0B0A"/>
    <w:rsid w:val="000E146D"/>
    <w:rsid w:val="000E2641"/>
    <w:rsid w:val="000E28C7"/>
    <w:rsid w:val="000E3D5E"/>
    <w:rsid w:val="000E66EC"/>
    <w:rsid w:val="000E6784"/>
    <w:rsid w:val="000E76E2"/>
    <w:rsid w:val="000F2E0A"/>
    <w:rsid w:val="000F5713"/>
    <w:rsid w:val="00100AAC"/>
    <w:rsid w:val="001020E4"/>
    <w:rsid w:val="00110076"/>
    <w:rsid w:val="00110D4D"/>
    <w:rsid w:val="00113972"/>
    <w:rsid w:val="00117667"/>
    <w:rsid w:val="00122513"/>
    <w:rsid w:val="00123BCC"/>
    <w:rsid w:val="00130B94"/>
    <w:rsid w:val="001431A9"/>
    <w:rsid w:val="00145FE2"/>
    <w:rsid w:val="00147C03"/>
    <w:rsid w:val="00150D0B"/>
    <w:rsid w:val="00162E3F"/>
    <w:rsid w:val="001710B8"/>
    <w:rsid w:val="001741D7"/>
    <w:rsid w:val="00176D92"/>
    <w:rsid w:val="0017782D"/>
    <w:rsid w:val="00181937"/>
    <w:rsid w:val="00182316"/>
    <w:rsid w:val="001858B2"/>
    <w:rsid w:val="0018677D"/>
    <w:rsid w:val="00187956"/>
    <w:rsid w:val="00187DDE"/>
    <w:rsid w:val="001921BD"/>
    <w:rsid w:val="0019569E"/>
    <w:rsid w:val="00197CC3"/>
    <w:rsid w:val="001A2DF6"/>
    <w:rsid w:val="001B4014"/>
    <w:rsid w:val="001B65B6"/>
    <w:rsid w:val="001B77B3"/>
    <w:rsid w:val="001C32DB"/>
    <w:rsid w:val="001C4104"/>
    <w:rsid w:val="001C5FB0"/>
    <w:rsid w:val="001D0E95"/>
    <w:rsid w:val="001D2483"/>
    <w:rsid w:val="001D7ACD"/>
    <w:rsid w:val="001E1FE8"/>
    <w:rsid w:val="001E70CE"/>
    <w:rsid w:val="001F19B4"/>
    <w:rsid w:val="00205280"/>
    <w:rsid w:val="00206585"/>
    <w:rsid w:val="00206BAD"/>
    <w:rsid w:val="002111B7"/>
    <w:rsid w:val="00212369"/>
    <w:rsid w:val="002134A7"/>
    <w:rsid w:val="0021622D"/>
    <w:rsid w:val="00216FF6"/>
    <w:rsid w:val="00226FCD"/>
    <w:rsid w:val="00234DB8"/>
    <w:rsid w:val="002353B8"/>
    <w:rsid w:val="002367A8"/>
    <w:rsid w:val="00240419"/>
    <w:rsid w:val="002406B4"/>
    <w:rsid w:val="00247F48"/>
    <w:rsid w:val="00250D1B"/>
    <w:rsid w:val="00250ECA"/>
    <w:rsid w:val="0025720B"/>
    <w:rsid w:val="002600C1"/>
    <w:rsid w:val="002655C4"/>
    <w:rsid w:val="00272990"/>
    <w:rsid w:val="002746FB"/>
    <w:rsid w:val="00291497"/>
    <w:rsid w:val="002923B2"/>
    <w:rsid w:val="00292D24"/>
    <w:rsid w:val="002953EE"/>
    <w:rsid w:val="00295E0D"/>
    <w:rsid w:val="002A37CD"/>
    <w:rsid w:val="002A537C"/>
    <w:rsid w:val="002A673B"/>
    <w:rsid w:val="002A7A0F"/>
    <w:rsid w:val="002A7E2C"/>
    <w:rsid w:val="002C2130"/>
    <w:rsid w:val="002C3720"/>
    <w:rsid w:val="002C4F7C"/>
    <w:rsid w:val="002C5987"/>
    <w:rsid w:val="002C62B0"/>
    <w:rsid w:val="002C6ABF"/>
    <w:rsid w:val="002C7901"/>
    <w:rsid w:val="002C7B0B"/>
    <w:rsid w:val="002D5008"/>
    <w:rsid w:val="002D6E5A"/>
    <w:rsid w:val="002E712E"/>
    <w:rsid w:val="002F0C3E"/>
    <w:rsid w:val="002F1300"/>
    <w:rsid w:val="002F1ACB"/>
    <w:rsid w:val="002F4183"/>
    <w:rsid w:val="00302139"/>
    <w:rsid w:val="003041B8"/>
    <w:rsid w:val="00304E10"/>
    <w:rsid w:val="00305018"/>
    <w:rsid w:val="00307AEF"/>
    <w:rsid w:val="00315C0F"/>
    <w:rsid w:val="003206CF"/>
    <w:rsid w:val="003209A1"/>
    <w:rsid w:val="00322A08"/>
    <w:rsid w:val="00322B4D"/>
    <w:rsid w:val="00322C2F"/>
    <w:rsid w:val="00323DDC"/>
    <w:rsid w:val="00324497"/>
    <w:rsid w:val="00331564"/>
    <w:rsid w:val="003318F6"/>
    <w:rsid w:val="00331D3E"/>
    <w:rsid w:val="003326BF"/>
    <w:rsid w:val="00333E02"/>
    <w:rsid w:val="00335A21"/>
    <w:rsid w:val="00344950"/>
    <w:rsid w:val="003471D1"/>
    <w:rsid w:val="00350ABC"/>
    <w:rsid w:val="003530D9"/>
    <w:rsid w:val="00354B82"/>
    <w:rsid w:val="0035607D"/>
    <w:rsid w:val="00357AAF"/>
    <w:rsid w:val="0036035E"/>
    <w:rsid w:val="00360381"/>
    <w:rsid w:val="003635B3"/>
    <w:rsid w:val="003645D3"/>
    <w:rsid w:val="00366A36"/>
    <w:rsid w:val="003730E6"/>
    <w:rsid w:val="00373BFD"/>
    <w:rsid w:val="00373F5B"/>
    <w:rsid w:val="0037580C"/>
    <w:rsid w:val="00376917"/>
    <w:rsid w:val="003856EA"/>
    <w:rsid w:val="00390733"/>
    <w:rsid w:val="00393BEF"/>
    <w:rsid w:val="0039481B"/>
    <w:rsid w:val="00394AE8"/>
    <w:rsid w:val="00396AF4"/>
    <w:rsid w:val="003A2C6E"/>
    <w:rsid w:val="003A3951"/>
    <w:rsid w:val="003B1C69"/>
    <w:rsid w:val="003B3724"/>
    <w:rsid w:val="003B6721"/>
    <w:rsid w:val="003C295E"/>
    <w:rsid w:val="003D3CBE"/>
    <w:rsid w:val="003E0053"/>
    <w:rsid w:val="003E22E2"/>
    <w:rsid w:val="003E247D"/>
    <w:rsid w:val="003E52C1"/>
    <w:rsid w:val="003E7CFF"/>
    <w:rsid w:val="003F1912"/>
    <w:rsid w:val="0040026B"/>
    <w:rsid w:val="004004BD"/>
    <w:rsid w:val="00401453"/>
    <w:rsid w:val="004040C8"/>
    <w:rsid w:val="0040422B"/>
    <w:rsid w:val="00404690"/>
    <w:rsid w:val="004051B2"/>
    <w:rsid w:val="00412A3D"/>
    <w:rsid w:val="004154CD"/>
    <w:rsid w:val="00417D08"/>
    <w:rsid w:val="00427D7B"/>
    <w:rsid w:val="004316C5"/>
    <w:rsid w:val="00431AFE"/>
    <w:rsid w:val="00435C2F"/>
    <w:rsid w:val="00440DA1"/>
    <w:rsid w:val="00442246"/>
    <w:rsid w:val="004428E2"/>
    <w:rsid w:val="00451F65"/>
    <w:rsid w:val="0045299E"/>
    <w:rsid w:val="00452BD7"/>
    <w:rsid w:val="0046009D"/>
    <w:rsid w:val="00460E44"/>
    <w:rsid w:val="00466C74"/>
    <w:rsid w:val="00470365"/>
    <w:rsid w:val="00471BD8"/>
    <w:rsid w:val="00472BC0"/>
    <w:rsid w:val="004743CF"/>
    <w:rsid w:val="0048135D"/>
    <w:rsid w:val="004907DE"/>
    <w:rsid w:val="004B09A2"/>
    <w:rsid w:val="004B2D6F"/>
    <w:rsid w:val="004B3BEB"/>
    <w:rsid w:val="004C029D"/>
    <w:rsid w:val="004C14C2"/>
    <w:rsid w:val="004C493A"/>
    <w:rsid w:val="004C6F81"/>
    <w:rsid w:val="004D07F0"/>
    <w:rsid w:val="004D6780"/>
    <w:rsid w:val="004D6AD1"/>
    <w:rsid w:val="004D6CA1"/>
    <w:rsid w:val="004D7E4E"/>
    <w:rsid w:val="004D7F5B"/>
    <w:rsid w:val="004E2E7B"/>
    <w:rsid w:val="004E564B"/>
    <w:rsid w:val="004E5E6D"/>
    <w:rsid w:val="004E694E"/>
    <w:rsid w:val="004F08A0"/>
    <w:rsid w:val="004F1D75"/>
    <w:rsid w:val="004F2AF1"/>
    <w:rsid w:val="00505260"/>
    <w:rsid w:val="00507562"/>
    <w:rsid w:val="00516864"/>
    <w:rsid w:val="00517CF5"/>
    <w:rsid w:val="00537881"/>
    <w:rsid w:val="00537FE4"/>
    <w:rsid w:val="005406B5"/>
    <w:rsid w:val="00544DCF"/>
    <w:rsid w:val="00550D57"/>
    <w:rsid w:val="00554CF4"/>
    <w:rsid w:val="005602D9"/>
    <w:rsid w:val="00566CBB"/>
    <w:rsid w:val="005679BB"/>
    <w:rsid w:val="00570516"/>
    <w:rsid w:val="005721C1"/>
    <w:rsid w:val="00575B76"/>
    <w:rsid w:val="00577530"/>
    <w:rsid w:val="00582EB3"/>
    <w:rsid w:val="00590C0D"/>
    <w:rsid w:val="005912EE"/>
    <w:rsid w:val="00593459"/>
    <w:rsid w:val="00594F9E"/>
    <w:rsid w:val="00597448"/>
    <w:rsid w:val="00597A64"/>
    <w:rsid w:val="005A142A"/>
    <w:rsid w:val="005A30D4"/>
    <w:rsid w:val="005A4914"/>
    <w:rsid w:val="005B27F9"/>
    <w:rsid w:val="005B3080"/>
    <w:rsid w:val="005B5EC3"/>
    <w:rsid w:val="005B6AED"/>
    <w:rsid w:val="005C15AB"/>
    <w:rsid w:val="005C4571"/>
    <w:rsid w:val="005D0A73"/>
    <w:rsid w:val="005D1132"/>
    <w:rsid w:val="005D19B2"/>
    <w:rsid w:val="005D3B5C"/>
    <w:rsid w:val="005D77F0"/>
    <w:rsid w:val="005E0983"/>
    <w:rsid w:val="005E2E55"/>
    <w:rsid w:val="005E347E"/>
    <w:rsid w:val="005E4985"/>
    <w:rsid w:val="005F1208"/>
    <w:rsid w:val="00600918"/>
    <w:rsid w:val="00602874"/>
    <w:rsid w:val="006063D1"/>
    <w:rsid w:val="00606599"/>
    <w:rsid w:val="006076B0"/>
    <w:rsid w:val="00607817"/>
    <w:rsid w:val="00612952"/>
    <w:rsid w:val="00614286"/>
    <w:rsid w:val="006162D6"/>
    <w:rsid w:val="00620F09"/>
    <w:rsid w:val="006426FE"/>
    <w:rsid w:val="006522E9"/>
    <w:rsid w:val="00654517"/>
    <w:rsid w:val="00654AB6"/>
    <w:rsid w:val="00654DCC"/>
    <w:rsid w:val="00656FA7"/>
    <w:rsid w:val="006575E7"/>
    <w:rsid w:val="00667AD0"/>
    <w:rsid w:val="00667B79"/>
    <w:rsid w:val="00680E54"/>
    <w:rsid w:val="00681C06"/>
    <w:rsid w:val="00685451"/>
    <w:rsid w:val="00686039"/>
    <w:rsid w:val="00687204"/>
    <w:rsid w:val="00690024"/>
    <w:rsid w:val="00692F69"/>
    <w:rsid w:val="006A2049"/>
    <w:rsid w:val="006A39BB"/>
    <w:rsid w:val="006A4640"/>
    <w:rsid w:val="006A7661"/>
    <w:rsid w:val="006B1A5B"/>
    <w:rsid w:val="006B4B1B"/>
    <w:rsid w:val="006B69E4"/>
    <w:rsid w:val="006B6FE7"/>
    <w:rsid w:val="006B7E14"/>
    <w:rsid w:val="006C4F92"/>
    <w:rsid w:val="006C7961"/>
    <w:rsid w:val="006D6A3A"/>
    <w:rsid w:val="006E0569"/>
    <w:rsid w:val="006E0831"/>
    <w:rsid w:val="006E6311"/>
    <w:rsid w:val="006F047A"/>
    <w:rsid w:val="006F08D5"/>
    <w:rsid w:val="006F553E"/>
    <w:rsid w:val="006F5F1D"/>
    <w:rsid w:val="00704BC6"/>
    <w:rsid w:val="00706478"/>
    <w:rsid w:val="007070C0"/>
    <w:rsid w:val="007110D3"/>
    <w:rsid w:val="00715223"/>
    <w:rsid w:val="007163D3"/>
    <w:rsid w:val="007176F3"/>
    <w:rsid w:val="00720FDD"/>
    <w:rsid w:val="00721A6C"/>
    <w:rsid w:val="00734A95"/>
    <w:rsid w:val="00735AF0"/>
    <w:rsid w:val="00741E47"/>
    <w:rsid w:val="00742D91"/>
    <w:rsid w:val="0074306C"/>
    <w:rsid w:val="00745250"/>
    <w:rsid w:val="00745EE9"/>
    <w:rsid w:val="007464ED"/>
    <w:rsid w:val="0075089A"/>
    <w:rsid w:val="0075145A"/>
    <w:rsid w:val="00751AB1"/>
    <w:rsid w:val="00761840"/>
    <w:rsid w:val="0077055D"/>
    <w:rsid w:val="00775BB7"/>
    <w:rsid w:val="00780CD6"/>
    <w:rsid w:val="00797064"/>
    <w:rsid w:val="007A1D1E"/>
    <w:rsid w:val="007A32CB"/>
    <w:rsid w:val="007B0788"/>
    <w:rsid w:val="007B3173"/>
    <w:rsid w:val="007B50EB"/>
    <w:rsid w:val="007C26DD"/>
    <w:rsid w:val="007C7B94"/>
    <w:rsid w:val="007D17BB"/>
    <w:rsid w:val="007D1A22"/>
    <w:rsid w:val="007D6616"/>
    <w:rsid w:val="007E5074"/>
    <w:rsid w:val="007F0A37"/>
    <w:rsid w:val="007F0A88"/>
    <w:rsid w:val="007F2629"/>
    <w:rsid w:val="007F750C"/>
    <w:rsid w:val="007F7816"/>
    <w:rsid w:val="00802E78"/>
    <w:rsid w:val="00804F02"/>
    <w:rsid w:val="00811F92"/>
    <w:rsid w:val="0081219A"/>
    <w:rsid w:val="00812264"/>
    <w:rsid w:val="008126D5"/>
    <w:rsid w:val="00813305"/>
    <w:rsid w:val="00815AE7"/>
    <w:rsid w:val="0081666E"/>
    <w:rsid w:val="008230F2"/>
    <w:rsid w:val="00827A30"/>
    <w:rsid w:val="00832A05"/>
    <w:rsid w:val="008407A2"/>
    <w:rsid w:val="00841744"/>
    <w:rsid w:val="00841752"/>
    <w:rsid w:val="00847CF7"/>
    <w:rsid w:val="00861ED7"/>
    <w:rsid w:val="00863585"/>
    <w:rsid w:val="00867701"/>
    <w:rsid w:val="00870D4A"/>
    <w:rsid w:val="00871882"/>
    <w:rsid w:val="00871E9F"/>
    <w:rsid w:val="00884A17"/>
    <w:rsid w:val="008863C5"/>
    <w:rsid w:val="008866B6"/>
    <w:rsid w:val="00891455"/>
    <w:rsid w:val="0089409C"/>
    <w:rsid w:val="008945A9"/>
    <w:rsid w:val="008A0E91"/>
    <w:rsid w:val="008A44BF"/>
    <w:rsid w:val="008A6887"/>
    <w:rsid w:val="008A791E"/>
    <w:rsid w:val="008B7DFD"/>
    <w:rsid w:val="008C1417"/>
    <w:rsid w:val="008C48F8"/>
    <w:rsid w:val="008C50A1"/>
    <w:rsid w:val="008D0341"/>
    <w:rsid w:val="008D4A92"/>
    <w:rsid w:val="008D7266"/>
    <w:rsid w:val="008E2707"/>
    <w:rsid w:val="008E2C13"/>
    <w:rsid w:val="008E6AE0"/>
    <w:rsid w:val="008F1515"/>
    <w:rsid w:val="008F2791"/>
    <w:rsid w:val="008F2990"/>
    <w:rsid w:val="008F3A42"/>
    <w:rsid w:val="008F4992"/>
    <w:rsid w:val="009004AB"/>
    <w:rsid w:val="00900EB8"/>
    <w:rsid w:val="00902CA0"/>
    <w:rsid w:val="00904B8D"/>
    <w:rsid w:val="00906448"/>
    <w:rsid w:val="00911000"/>
    <w:rsid w:val="00916B02"/>
    <w:rsid w:val="009241EF"/>
    <w:rsid w:val="00927DE0"/>
    <w:rsid w:val="0093399D"/>
    <w:rsid w:val="00934A3A"/>
    <w:rsid w:val="0093606C"/>
    <w:rsid w:val="0093798F"/>
    <w:rsid w:val="00944668"/>
    <w:rsid w:val="00944DC9"/>
    <w:rsid w:val="00951802"/>
    <w:rsid w:val="009563EA"/>
    <w:rsid w:val="0095731C"/>
    <w:rsid w:val="009600C4"/>
    <w:rsid w:val="00962D30"/>
    <w:rsid w:val="00970B4F"/>
    <w:rsid w:val="00971D9D"/>
    <w:rsid w:val="009721A8"/>
    <w:rsid w:val="00977DDC"/>
    <w:rsid w:val="00982D94"/>
    <w:rsid w:val="009852B7"/>
    <w:rsid w:val="009900E4"/>
    <w:rsid w:val="009956C2"/>
    <w:rsid w:val="009A1C6E"/>
    <w:rsid w:val="009A4F8D"/>
    <w:rsid w:val="009B2A10"/>
    <w:rsid w:val="009B5023"/>
    <w:rsid w:val="009B78E0"/>
    <w:rsid w:val="009C16D3"/>
    <w:rsid w:val="009C28F7"/>
    <w:rsid w:val="009C3256"/>
    <w:rsid w:val="009C70B8"/>
    <w:rsid w:val="009C7F04"/>
    <w:rsid w:val="009C7F44"/>
    <w:rsid w:val="009D4A70"/>
    <w:rsid w:val="009D5C41"/>
    <w:rsid w:val="009E1024"/>
    <w:rsid w:val="009E1DC5"/>
    <w:rsid w:val="009F0FC5"/>
    <w:rsid w:val="00A03C86"/>
    <w:rsid w:val="00A04959"/>
    <w:rsid w:val="00A04F47"/>
    <w:rsid w:val="00A1099F"/>
    <w:rsid w:val="00A14196"/>
    <w:rsid w:val="00A14EF9"/>
    <w:rsid w:val="00A1708C"/>
    <w:rsid w:val="00A17847"/>
    <w:rsid w:val="00A237C5"/>
    <w:rsid w:val="00A25E16"/>
    <w:rsid w:val="00A327CD"/>
    <w:rsid w:val="00A34851"/>
    <w:rsid w:val="00A35F52"/>
    <w:rsid w:val="00A37D08"/>
    <w:rsid w:val="00A37F97"/>
    <w:rsid w:val="00A42262"/>
    <w:rsid w:val="00A447F6"/>
    <w:rsid w:val="00A46A09"/>
    <w:rsid w:val="00A571C6"/>
    <w:rsid w:val="00A64A59"/>
    <w:rsid w:val="00A67EE3"/>
    <w:rsid w:val="00A7388B"/>
    <w:rsid w:val="00A73C5C"/>
    <w:rsid w:val="00A80C4D"/>
    <w:rsid w:val="00A8594E"/>
    <w:rsid w:val="00AA0298"/>
    <w:rsid w:val="00AA0D7B"/>
    <w:rsid w:val="00AA7363"/>
    <w:rsid w:val="00AB0445"/>
    <w:rsid w:val="00AB0C96"/>
    <w:rsid w:val="00AB601F"/>
    <w:rsid w:val="00AB62A0"/>
    <w:rsid w:val="00AC3DB8"/>
    <w:rsid w:val="00AC4036"/>
    <w:rsid w:val="00AD06B8"/>
    <w:rsid w:val="00AD267A"/>
    <w:rsid w:val="00AD3A06"/>
    <w:rsid w:val="00AD5014"/>
    <w:rsid w:val="00AD6AAC"/>
    <w:rsid w:val="00AE1F5E"/>
    <w:rsid w:val="00AE3675"/>
    <w:rsid w:val="00AE591A"/>
    <w:rsid w:val="00AF71AF"/>
    <w:rsid w:val="00B003CF"/>
    <w:rsid w:val="00B006D2"/>
    <w:rsid w:val="00B04B24"/>
    <w:rsid w:val="00B0586B"/>
    <w:rsid w:val="00B11BB5"/>
    <w:rsid w:val="00B15F27"/>
    <w:rsid w:val="00B17461"/>
    <w:rsid w:val="00B176A6"/>
    <w:rsid w:val="00B23534"/>
    <w:rsid w:val="00B334FF"/>
    <w:rsid w:val="00B33629"/>
    <w:rsid w:val="00B33F38"/>
    <w:rsid w:val="00B34E01"/>
    <w:rsid w:val="00B40B0E"/>
    <w:rsid w:val="00B437B7"/>
    <w:rsid w:val="00B466C1"/>
    <w:rsid w:val="00B500D2"/>
    <w:rsid w:val="00B51CA2"/>
    <w:rsid w:val="00B56E66"/>
    <w:rsid w:val="00B60604"/>
    <w:rsid w:val="00B71EFD"/>
    <w:rsid w:val="00B77043"/>
    <w:rsid w:val="00B87B87"/>
    <w:rsid w:val="00B921E3"/>
    <w:rsid w:val="00B949E6"/>
    <w:rsid w:val="00B96690"/>
    <w:rsid w:val="00B97DF6"/>
    <w:rsid w:val="00BA02F6"/>
    <w:rsid w:val="00BA500B"/>
    <w:rsid w:val="00BA7A44"/>
    <w:rsid w:val="00BB1A1A"/>
    <w:rsid w:val="00BB1CCE"/>
    <w:rsid w:val="00BB3695"/>
    <w:rsid w:val="00BB4FA3"/>
    <w:rsid w:val="00BB4FF9"/>
    <w:rsid w:val="00BC148F"/>
    <w:rsid w:val="00BC6C15"/>
    <w:rsid w:val="00BD4D6D"/>
    <w:rsid w:val="00BE6E12"/>
    <w:rsid w:val="00BE71CC"/>
    <w:rsid w:val="00BF1F93"/>
    <w:rsid w:val="00BF40CB"/>
    <w:rsid w:val="00BF63D8"/>
    <w:rsid w:val="00BF6906"/>
    <w:rsid w:val="00C03457"/>
    <w:rsid w:val="00C14D1E"/>
    <w:rsid w:val="00C15F1B"/>
    <w:rsid w:val="00C2106B"/>
    <w:rsid w:val="00C27AC8"/>
    <w:rsid w:val="00C41AD7"/>
    <w:rsid w:val="00C44D9A"/>
    <w:rsid w:val="00C45388"/>
    <w:rsid w:val="00C5106B"/>
    <w:rsid w:val="00C64CA8"/>
    <w:rsid w:val="00C67EF5"/>
    <w:rsid w:val="00C72A05"/>
    <w:rsid w:val="00C749D7"/>
    <w:rsid w:val="00C7777D"/>
    <w:rsid w:val="00C82557"/>
    <w:rsid w:val="00C831E4"/>
    <w:rsid w:val="00C83536"/>
    <w:rsid w:val="00C91368"/>
    <w:rsid w:val="00C9271C"/>
    <w:rsid w:val="00C92E45"/>
    <w:rsid w:val="00C96FCB"/>
    <w:rsid w:val="00C97314"/>
    <w:rsid w:val="00C97AAC"/>
    <w:rsid w:val="00C97CB5"/>
    <w:rsid w:val="00CA01C8"/>
    <w:rsid w:val="00CA4807"/>
    <w:rsid w:val="00CA77C0"/>
    <w:rsid w:val="00CA7CFF"/>
    <w:rsid w:val="00CB0776"/>
    <w:rsid w:val="00CB6060"/>
    <w:rsid w:val="00CB64CB"/>
    <w:rsid w:val="00CB660F"/>
    <w:rsid w:val="00CB665C"/>
    <w:rsid w:val="00CD0EB9"/>
    <w:rsid w:val="00CD4080"/>
    <w:rsid w:val="00CD47AB"/>
    <w:rsid w:val="00CE1EC0"/>
    <w:rsid w:val="00CE1FA8"/>
    <w:rsid w:val="00CE6A42"/>
    <w:rsid w:val="00CF0600"/>
    <w:rsid w:val="00CF1153"/>
    <w:rsid w:val="00CF21C1"/>
    <w:rsid w:val="00CF46AF"/>
    <w:rsid w:val="00CF5A0C"/>
    <w:rsid w:val="00CF6A33"/>
    <w:rsid w:val="00D056F8"/>
    <w:rsid w:val="00D05C9A"/>
    <w:rsid w:val="00D0713D"/>
    <w:rsid w:val="00D07A66"/>
    <w:rsid w:val="00D149A4"/>
    <w:rsid w:val="00D21775"/>
    <w:rsid w:val="00D228BD"/>
    <w:rsid w:val="00D30A37"/>
    <w:rsid w:val="00D328A3"/>
    <w:rsid w:val="00D33744"/>
    <w:rsid w:val="00D347D9"/>
    <w:rsid w:val="00D34FAF"/>
    <w:rsid w:val="00D41F7B"/>
    <w:rsid w:val="00D431F3"/>
    <w:rsid w:val="00D43C26"/>
    <w:rsid w:val="00D465E0"/>
    <w:rsid w:val="00D5103B"/>
    <w:rsid w:val="00D6161F"/>
    <w:rsid w:val="00D63715"/>
    <w:rsid w:val="00D63823"/>
    <w:rsid w:val="00D65F36"/>
    <w:rsid w:val="00D7023D"/>
    <w:rsid w:val="00D731DC"/>
    <w:rsid w:val="00D74A6D"/>
    <w:rsid w:val="00D77C22"/>
    <w:rsid w:val="00D8540B"/>
    <w:rsid w:val="00D85731"/>
    <w:rsid w:val="00D87A55"/>
    <w:rsid w:val="00D93102"/>
    <w:rsid w:val="00D93B72"/>
    <w:rsid w:val="00D95C53"/>
    <w:rsid w:val="00D968A3"/>
    <w:rsid w:val="00DA19F1"/>
    <w:rsid w:val="00DA2136"/>
    <w:rsid w:val="00DA6A3A"/>
    <w:rsid w:val="00DB059C"/>
    <w:rsid w:val="00DB25E5"/>
    <w:rsid w:val="00DB3486"/>
    <w:rsid w:val="00DB430A"/>
    <w:rsid w:val="00DB4DE0"/>
    <w:rsid w:val="00DB61BA"/>
    <w:rsid w:val="00DC440C"/>
    <w:rsid w:val="00DC6A7E"/>
    <w:rsid w:val="00DC707C"/>
    <w:rsid w:val="00DC70F8"/>
    <w:rsid w:val="00DC74AD"/>
    <w:rsid w:val="00DD3A80"/>
    <w:rsid w:val="00DD4CF3"/>
    <w:rsid w:val="00DD7178"/>
    <w:rsid w:val="00DE2106"/>
    <w:rsid w:val="00DE79D5"/>
    <w:rsid w:val="00DF0EA3"/>
    <w:rsid w:val="00DF1CB3"/>
    <w:rsid w:val="00DF5CEC"/>
    <w:rsid w:val="00DF7BF5"/>
    <w:rsid w:val="00E03594"/>
    <w:rsid w:val="00E03719"/>
    <w:rsid w:val="00E04BD2"/>
    <w:rsid w:val="00E2289C"/>
    <w:rsid w:val="00E30055"/>
    <w:rsid w:val="00E345F1"/>
    <w:rsid w:val="00E367E3"/>
    <w:rsid w:val="00E46E49"/>
    <w:rsid w:val="00E518CD"/>
    <w:rsid w:val="00E5233C"/>
    <w:rsid w:val="00E52897"/>
    <w:rsid w:val="00E5447F"/>
    <w:rsid w:val="00E547DC"/>
    <w:rsid w:val="00E558B5"/>
    <w:rsid w:val="00E55F13"/>
    <w:rsid w:val="00E56079"/>
    <w:rsid w:val="00E56271"/>
    <w:rsid w:val="00E5653F"/>
    <w:rsid w:val="00E60181"/>
    <w:rsid w:val="00E62CE7"/>
    <w:rsid w:val="00E62EB6"/>
    <w:rsid w:val="00E653B4"/>
    <w:rsid w:val="00E67C60"/>
    <w:rsid w:val="00E72368"/>
    <w:rsid w:val="00E77E52"/>
    <w:rsid w:val="00E86BF3"/>
    <w:rsid w:val="00E917C8"/>
    <w:rsid w:val="00EA4F2E"/>
    <w:rsid w:val="00EA63B1"/>
    <w:rsid w:val="00EB19BE"/>
    <w:rsid w:val="00EB218B"/>
    <w:rsid w:val="00EB3A27"/>
    <w:rsid w:val="00EC04E6"/>
    <w:rsid w:val="00EC2281"/>
    <w:rsid w:val="00EC2873"/>
    <w:rsid w:val="00EC4F00"/>
    <w:rsid w:val="00ED1A50"/>
    <w:rsid w:val="00ED710B"/>
    <w:rsid w:val="00EE0989"/>
    <w:rsid w:val="00EE09BB"/>
    <w:rsid w:val="00EE473C"/>
    <w:rsid w:val="00EE4DC6"/>
    <w:rsid w:val="00EF1E31"/>
    <w:rsid w:val="00EF4B3F"/>
    <w:rsid w:val="00EF66D4"/>
    <w:rsid w:val="00EF6B89"/>
    <w:rsid w:val="00EF7134"/>
    <w:rsid w:val="00EF76D6"/>
    <w:rsid w:val="00F039BB"/>
    <w:rsid w:val="00F05F30"/>
    <w:rsid w:val="00F12379"/>
    <w:rsid w:val="00F13497"/>
    <w:rsid w:val="00F2024B"/>
    <w:rsid w:val="00F238B4"/>
    <w:rsid w:val="00F30F67"/>
    <w:rsid w:val="00F32E79"/>
    <w:rsid w:val="00F35F61"/>
    <w:rsid w:val="00F452DD"/>
    <w:rsid w:val="00F45918"/>
    <w:rsid w:val="00F474CD"/>
    <w:rsid w:val="00F5568A"/>
    <w:rsid w:val="00F631EC"/>
    <w:rsid w:val="00F67A47"/>
    <w:rsid w:val="00F72834"/>
    <w:rsid w:val="00F733C4"/>
    <w:rsid w:val="00F84AE4"/>
    <w:rsid w:val="00F85F81"/>
    <w:rsid w:val="00F86B0B"/>
    <w:rsid w:val="00F87CC4"/>
    <w:rsid w:val="00F934FC"/>
    <w:rsid w:val="00F95B29"/>
    <w:rsid w:val="00F96119"/>
    <w:rsid w:val="00F96B41"/>
    <w:rsid w:val="00FA315C"/>
    <w:rsid w:val="00FA482F"/>
    <w:rsid w:val="00FA4D93"/>
    <w:rsid w:val="00FB02A7"/>
    <w:rsid w:val="00FB3002"/>
    <w:rsid w:val="00FB5542"/>
    <w:rsid w:val="00FC0547"/>
    <w:rsid w:val="00FC3147"/>
    <w:rsid w:val="00FC3560"/>
    <w:rsid w:val="00FC3991"/>
    <w:rsid w:val="00FD046E"/>
    <w:rsid w:val="00FD2982"/>
    <w:rsid w:val="00FD2D03"/>
    <w:rsid w:val="00FE4DB4"/>
    <w:rsid w:val="00FE5442"/>
    <w:rsid w:val="00FF0915"/>
    <w:rsid w:val="00FF35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FADA"/>
  <w15:chartTrackingRefBased/>
  <w15:docId w15:val="{2EACB968-527B-4AB2-A423-BB0DBBE0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695"/>
    <w:pPr>
      <w:ind w:left="720"/>
      <w:contextualSpacing/>
    </w:pPr>
  </w:style>
  <w:style w:type="paragraph" w:styleId="a4">
    <w:name w:val="header"/>
    <w:basedOn w:val="a"/>
    <w:link w:val="a5"/>
    <w:uiPriority w:val="99"/>
    <w:unhideWhenUsed/>
    <w:rsid w:val="00891455"/>
    <w:pPr>
      <w:tabs>
        <w:tab w:val="center" w:pos="4819"/>
        <w:tab w:val="right" w:pos="9639"/>
      </w:tabs>
    </w:pPr>
  </w:style>
  <w:style w:type="character" w:customStyle="1" w:styleId="a5">
    <w:name w:val="Верхній колонтитул Знак"/>
    <w:basedOn w:val="a0"/>
    <w:link w:val="a4"/>
    <w:uiPriority w:val="99"/>
    <w:rsid w:val="00891455"/>
  </w:style>
  <w:style w:type="paragraph" w:styleId="a6">
    <w:name w:val="footer"/>
    <w:basedOn w:val="a"/>
    <w:link w:val="a7"/>
    <w:uiPriority w:val="99"/>
    <w:unhideWhenUsed/>
    <w:rsid w:val="00891455"/>
    <w:pPr>
      <w:tabs>
        <w:tab w:val="center" w:pos="4819"/>
        <w:tab w:val="right" w:pos="9639"/>
      </w:tabs>
    </w:pPr>
  </w:style>
  <w:style w:type="character" w:customStyle="1" w:styleId="a7">
    <w:name w:val="Нижній колонтитул Знак"/>
    <w:basedOn w:val="a0"/>
    <w:link w:val="a6"/>
    <w:uiPriority w:val="99"/>
    <w:rsid w:val="0089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2992">
      <w:bodyDiv w:val="1"/>
      <w:marLeft w:val="0"/>
      <w:marRight w:val="0"/>
      <w:marTop w:val="0"/>
      <w:marBottom w:val="0"/>
      <w:divBdr>
        <w:top w:val="none" w:sz="0" w:space="0" w:color="auto"/>
        <w:left w:val="none" w:sz="0" w:space="0" w:color="auto"/>
        <w:bottom w:val="none" w:sz="0" w:space="0" w:color="auto"/>
        <w:right w:val="none" w:sz="0" w:space="0" w:color="auto"/>
      </w:divBdr>
    </w:div>
    <w:div w:id="178204905">
      <w:bodyDiv w:val="1"/>
      <w:marLeft w:val="0"/>
      <w:marRight w:val="0"/>
      <w:marTop w:val="0"/>
      <w:marBottom w:val="0"/>
      <w:divBdr>
        <w:top w:val="none" w:sz="0" w:space="0" w:color="auto"/>
        <w:left w:val="none" w:sz="0" w:space="0" w:color="auto"/>
        <w:bottom w:val="none" w:sz="0" w:space="0" w:color="auto"/>
        <w:right w:val="none" w:sz="0" w:space="0" w:color="auto"/>
      </w:divBdr>
    </w:div>
    <w:div w:id="364605005">
      <w:bodyDiv w:val="1"/>
      <w:marLeft w:val="0"/>
      <w:marRight w:val="0"/>
      <w:marTop w:val="0"/>
      <w:marBottom w:val="0"/>
      <w:divBdr>
        <w:top w:val="none" w:sz="0" w:space="0" w:color="auto"/>
        <w:left w:val="none" w:sz="0" w:space="0" w:color="auto"/>
        <w:bottom w:val="none" w:sz="0" w:space="0" w:color="auto"/>
        <w:right w:val="none" w:sz="0" w:space="0" w:color="auto"/>
      </w:divBdr>
    </w:div>
    <w:div w:id="506986811">
      <w:bodyDiv w:val="1"/>
      <w:marLeft w:val="0"/>
      <w:marRight w:val="0"/>
      <w:marTop w:val="0"/>
      <w:marBottom w:val="0"/>
      <w:divBdr>
        <w:top w:val="none" w:sz="0" w:space="0" w:color="auto"/>
        <w:left w:val="none" w:sz="0" w:space="0" w:color="auto"/>
        <w:bottom w:val="none" w:sz="0" w:space="0" w:color="auto"/>
        <w:right w:val="none" w:sz="0" w:space="0" w:color="auto"/>
      </w:divBdr>
      <w:divsChild>
        <w:div w:id="91508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802682">
      <w:bodyDiv w:val="1"/>
      <w:marLeft w:val="0"/>
      <w:marRight w:val="0"/>
      <w:marTop w:val="0"/>
      <w:marBottom w:val="0"/>
      <w:divBdr>
        <w:top w:val="none" w:sz="0" w:space="0" w:color="auto"/>
        <w:left w:val="none" w:sz="0" w:space="0" w:color="auto"/>
        <w:bottom w:val="none" w:sz="0" w:space="0" w:color="auto"/>
        <w:right w:val="none" w:sz="0" w:space="0" w:color="auto"/>
      </w:divBdr>
    </w:div>
    <w:div w:id="632292639">
      <w:bodyDiv w:val="1"/>
      <w:marLeft w:val="0"/>
      <w:marRight w:val="0"/>
      <w:marTop w:val="0"/>
      <w:marBottom w:val="0"/>
      <w:divBdr>
        <w:top w:val="none" w:sz="0" w:space="0" w:color="auto"/>
        <w:left w:val="none" w:sz="0" w:space="0" w:color="auto"/>
        <w:bottom w:val="none" w:sz="0" w:space="0" w:color="auto"/>
        <w:right w:val="none" w:sz="0" w:space="0" w:color="auto"/>
      </w:divBdr>
      <w:divsChild>
        <w:div w:id="1732267845">
          <w:marLeft w:val="0"/>
          <w:marRight w:val="0"/>
          <w:marTop w:val="0"/>
          <w:marBottom w:val="150"/>
          <w:divBdr>
            <w:top w:val="none" w:sz="0" w:space="0" w:color="auto"/>
            <w:left w:val="none" w:sz="0" w:space="0" w:color="auto"/>
            <w:bottom w:val="none" w:sz="0" w:space="0" w:color="auto"/>
            <w:right w:val="none" w:sz="0" w:space="0" w:color="auto"/>
          </w:divBdr>
        </w:div>
      </w:divsChild>
    </w:div>
    <w:div w:id="723216026">
      <w:bodyDiv w:val="1"/>
      <w:marLeft w:val="0"/>
      <w:marRight w:val="0"/>
      <w:marTop w:val="0"/>
      <w:marBottom w:val="0"/>
      <w:divBdr>
        <w:top w:val="none" w:sz="0" w:space="0" w:color="auto"/>
        <w:left w:val="none" w:sz="0" w:space="0" w:color="auto"/>
        <w:bottom w:val="none" w:sz="0" w:space="0" w:color="auto"/>
        <w:right w:val="none" w:sz="0" w:space="0" w:color="auto"/>
      </w:divBdr>
    </w:div>
    <w:div w:id="906186786">
      <w:bodyDiv w:val="1"/>
      <w:marLeft w:val="0"/>
      <w:marRight w:val="0"/>
      <w:marTop w:val="0"/>
      <w:marBottom w:val="0"/>
      <w:divBdr>
        <w:top w:val="none" w:sz="0" w:space="0" w:color="auto"/>
        <w:left w:val="none" w:sz="0" w:space="0" w:color="auto"/>
        <w:bottom w:val="none" w:sz="0" w:space="0" w:color="auto"/>
        <w:right w:val="none" w:sz="0" w:space="0" w:color="auto"/>
      </w:divBdr>
    </w:div>
    <w:div w:id="1273591523">
      <w:bodyDiv w:val="1"/>
      <w:marLeft w:val="0"/>
      <w:marRight w:val="0"/>
      <w:marTop w:val="0"/>
      <w:marBottom w:val="0"/>
      <w:divBdr>
        <w:top w:val="none" w:sz="0" w:space="0" w:color="auto"/>
        <w:left w:val="none" w:sz="0" w:space="0" w:color="auto"/>
        <w:bottom w:val="none" w:sz="0" w:space="0" w:color="auto"/>
        <w:right w:val="none" w:sz="0" w:space="0" w:color="auto"/>
      </w:divBdr>
    </w:div>
    <w:div w:id="1310941010">
      <w:bodyDiv w:val="1"/>
      <w:marLeft w:val="0"/>
      <w:marRight w:val="0"/>
      <w:marTop w:val="0"/>
      <w:marBottom w:val="0"/>
      <w:divBdr>
        <w:top w:val="none" w:sz="0" w:space="0" w:color="auto"/>
        <w:left w:val="none" w:sz="0" w:space="0" w:color="auto"/>
        <w:bottom w:val="none" w:sz="0" w:space="0" w:color="auto"/>
        <w:right w:val="none" w:sz="0" w:space="0" w:color="auto"/>
      </w:divBdr>
    </w:div>
    <w:div w:id="1634872596">
      <w:bodyDiv w:val="1"/>
      <w:marLeft w:val="0"/>
      <w:marRight w:val="0"/>
      <w:marTop w:val="0"/>
      <w:marBottom w:val="0"/>
      <w:divBdr>
        <w:top w:val="none" w:sz="0" w:space="0" w:color="auto"/>
        <w:left w:val="none" w:sz="0" w:space="0" w:color="auto"/>
        <w:bottom w:val="none" w:sz="0" w:space="0" w:color="auto"/>
        <w:right w:val="none" w:sz="0" w:space="0" w:color="auto"/>
      </w:divBdr>
    </w:div>
    <w:div w:id="1694109998">
      <w:bodyDiv w:val="1"/>
      <w:marLeft w:val="0"/>
      <w:marRight w:val="0"/>
      <w:marTop w:val="0"/>
      <w:marBottom w:val="0"/>
      <w:divBdr>
        <w:top w:val="none" w:sz="0" w:space="0" w:color="auto"/>
        <w:left w:val="none" w:sz="0" w:space="0" w:color="auto"/>
        <w:bottom w:val="none" w:sz="0" w:space="0" w:color="auto"/>
        <w:right w:val="none" w:sz="0" w:space="0" w:color="auto"/>
      </w:divBdr>
    </w:div>
    <w:div w:id="16990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EBA0-3826-490E-9E52-8986AD66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30313</Words>
  <Characters>17279</Characters>
  <Application>Microsoft Office Word</Application>
  <DocSecurity>0</DocSecurity>
  <Lines>143</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Фармагей Олександр Іванович</dc:creator>
  <cp:keywords/>
  <dc:description/>
  <cp:lastModifiedBy>Сухенко Валентина Володимирівна</cp:lastModifiedBy>
  <cp:revision>8</cp:revision>
  <cp:lastPrinted>2025-11-26T14:52:00Z</cp:lastPrinted>
  <dcterms:created xsi:type="dcterms:W3CDTF">2025-12-09T12:09:00Z</dcterms:created>
  <dcterms:modified xsi:type="dcterms:W3CDTF">2025-12-10T17:14:00Z</dcterms:modified>
</cp:coreProperties>
</file>