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209D" w14:textId="54CB0E0C" w:rsidR="001014B8" w:rsidRPr="00F95C21" w:rsidRDefault="001014B8" w:rsidP="00901F06">
      <w:pPr>
        <w:tabs>
          <w:tab w:val="left" w:pos="3544"/>
        </w:tabs>
        <w:spacing w:after="0" w:line="240" w:lineRule="auto"/>
        <w:ind w:left="5760"/>
        <w:rPr>
          <w:rFonts w:ascii="Times New Roman" w:hAnsi="Times New Roman" w:cs="Times New Roman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sz w:val="27"/>
          <w:szCs w:val="27"/>
          <w:lang w:val="uk-UA"/>
        </w:rPr>
        <w:t>ЗАТВЕРДЖЕНО</w:t>
      </w:r>
    </w:p>
    <w:p w14:paraId="706DE094" w14:textId="77777777" w:rsidR="001A3610" w:rsidRPr="00F95C21" w:rsidRDefault="001014B8" w:rsidP="00901F06">
      <w:pPr>
        <w:tabs>
          <w:tab w:val="left" w:pos="3544"/>
        </w:tabs>
        <w:spacing w:after="0" w:line="240" w:lineRule="auto"/>
        <w:ind w:left="5760"/>
        <w:rPr>
          <w:rFonts w:ascii="Times New Roman" w:hAnsi="Times New Roman" w:cs="Times New Roman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Наказ Міністерства у справах ветеранів України, </w:t>
      </w:r>
      <w:r w:rsidR="001A3610" w:rsidRPr="00F95C21">
        <w:rPr>
          <w:rFonts w:ascii="Times New Roman" w:hAnsi="Times New Roman" w:cs="Times New Roman"/>
          <w:sz w:val="27"/>
          <w:szCs w:val="27"/>
          <w:lang w:val="uk-UA"/>
        </w:rPr>
        <w:t>Управління державної охорони України</w:t>
      </w:r>
    </w:p>
    <w:p w14:paraId="660BF133" w14:textId="26E66999" w:rsidR="001014B8" w:rsidRPr="00F95C21" w:rsidRDefault="001014B8" w:rsidP="00901F06">
      <w:pPr>
        <w:tabs>
          <w:tab w:val="left" w:pos="3544"/>
        </w:tabs>
        <w:spacing w:after="0" w:line="240" w:lineRule="auto"/>
        <w:ind w:left="5760"/>
        <w:rPr>
          <w:rFonts w:ascii="Times New Roman" w:hAnsi="Times New Roman" w:cs="Times New Roman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sz w:val="27"/>
          <w:szCs w:val="27"/>
          <w:lang w:val="uk-UA"/>
        </w:rPr>
        <w:t>__</w:t>
      </w:r>
      <w:r w:rsidR="00F453CE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sz w:val="27"/>
          <w:szCs w:val="27"/>
          <w:lang w:val="uk-UA"/>
        </w:rPr>
        <w:t>______</w:t>
      </w:r>
      <w:r w:rsidR="00F453CE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sz w:val="27"/>
          <w:szCs w:val="27"/>
          <w:lang w:val="uk-UA"/>
        </w:rPr>
        <w:t>2025 року № ____/____</w:t>
      </w:r>
    </w:p>
    <w:p w14:paraId="7331266A" w14:textId="77777777" w:rsidR="001014B8" w:rsidRPr="00F95C21" w:rsidRDefault="001014B8" w:rsidP="00901F06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29CB0C31" w14:textId="77777777" w:rsidR="005A5DBF" w:rsidRPr="00F95C21" w:rsidRDefault="005A5DBF" w:rsidP="007B2D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2BB47CD5" w14:textId="524D6D4E" w:rsidR="004B140B" w:rsidRPr="00F95C21" w:rsidRDefault="00F453CE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Порядок</w:t>
      </w:r>
    </w:p>
    <w:p w14:paraId="6F36D046" w14:textId="3355ADDF" w:rsidR="00E76734" w:rsidRPr="00F95C21" w:rsidRDefault="004B140B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взаємодії фахівців із супроводу ветеранів війни </w:t>
      </w:r>
      <w:r w:rsidR="00901F06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br/>
      </w:r>
      <w:r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та демобілізованих осіб </w:t>
      </w:r>
      <w:r w:rsidR="00FA4EAF">
        <w:rPr>
          <w:rFonts w:ascii="Times New Roman" w:hAnsi="Times New Roman" w:cs="Times New Roman"/>
          <w:b/>
          <w:bCs/>
          <w:sz w:val="27"/>
          <w:szCs w:val="27"/>
          <w:lang w:val="uk-UA"/>
        </w:rPr>
        <w:t>і</w:t>
      </w:r>
      <w:r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7E6A0A" w:rsidRPr="00FA4EAF">
        <w:rPr>
          <w:rFonts w:ascii="Times New Roman" w:hAnsi="Times New Roman" w:cs="Times New Roman"/>
          <w:b/>
          <w:bCs/>
          <w:sz w:val="27"/>
          <w:szCs w:val="27"/>
          <w:lang w:val="uk-UA"/>
        </w:rPr>
        <w:t>підрозділів Управлінн</w:t>
      </w:r>
      <w:r w:rsidR="004926C7" w:rsidRPr="00FA4EAF">
        <w:rPr>
          <w:rFonts w:ascii="Times New Roman" w:hAnsi="Times New Roman" w:cs="Times New Roman"/>
          <w:b/>
          <w:bCs/>
          <w:sz w:val="27"/>
          <w:szCs w:val="27"/>
          <w:lang w:val="uk-UA"/>
        </w:rPr>
        <w:t>я</w:t>
      </w:r>
      <w:r w:rsidR="007E6A0A" w:rsidRPr="00FA4EAF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7E6A0A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державної охорони України, на яких поклад</w:t>
      </w:r>
      <w:r w:rsidR="00874533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аються</w:t>
      </w:r>
      <w:r w:rsidR="007E6A0A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функції </w:t>
      </w:r>
      <w:r w:rsidR="008D7AB1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служб супроводу військовослужбовців </w:t>
      </w:r>
      <w:r w:rsidR="00F453CE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br/>
      </w:r>
      <w:r w:rsidR="008D7AB1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та членів їх</w:t>
      </w:r>
      <w:r w:rsidR="001F4709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ніх</w:t>
      </w:r>
      <w:r w:rsidR="008D7AB1"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сімей </w:t>
      </w:r>
    </w:p>
    <w:p w14:paraId="15DD424B" w14:textId="77777777" w:rsidR="00901F06" w:rsidRPr="00F95C21" w:rsidRDefault="00901F06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661AC19A" w14:textId="083187E3" w:rsidR="00F453CE" w:rsidRPr="009E0AAF" w:rsidRDefault="008955E0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95C21">
        <w:rPr>
          <w:rFonts w:ascii="Times New Roman" w:hAnsi="Times New Roman" w:cs="Times New Roman"/>
          <w:b/>
          <w:bCs/>
          <w:sz w:val="27"/>
          <w:szCs w:val="27"/>
          <w:lang w:val="uk-UA"/>
        </w:rPr>
        <w:t>І. Загальні положення</w:t>
      </w:r>
    </w:p>
    <w:p w14:paraId="425253DD" w14:textId="77777777" w:rsidR="00901F06" w:rsidRPr="00F95C21" w:rsidRDefault="00901F06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283C79DE" w14:textId="7AE94B4F" w:rsidR="00F453CE" w:rsidRPr="00F95C21" w:rsidRDefault="008955E0" w:rsidP="007E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1. Цей Порядок визначає алгоритм взаємодії між фахівцями із супроводу ветеранів війни та демобілізованих осіб (далі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–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фахівці із супроводу) </w:t>
      </w:r>
      <w:r w:rsidR="00710ED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="007E6A0A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підрозділами  Управлінн</w:t>
      </w:r>
      <w:r w:rsidR="00FA4EAF">
        <w:rPr>
          <w:rFonts w:ascii="Times New Roman" w:hAnsi="Times New Roman" w:cs="Times New Roman"/>
          <w:sz w:val="27"/>
          <w:szCs w:val="27"/>
          <w:lang w:val="uk-UA"/>
        </w:rPr>
        <w:t>я</w:t>
      </w:r>
      <w:r w:rsidR="007E6A0A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державної охорони України, на яких поклад</w:t>
      </w:r>
      <w:r w:rsidR="00874533" w:rsidRPr="00F95C21">
        <w:rPr>
          <w:rFonts w:ascii="Times New Roman" w:hAnsi="Times New Roman" w:cs="Times New Roman"/>
          <w:sz w:val="27"/>
          <w:szCs w:val="27"/>
          <w:lang w:val="uk-UA"/>
        </w:rPr>
        <w:t>аються</w:t>
      </w:r>
      <w:r w:rsidR="007E6A0A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функції служб супроводу військовослужбовців та членів їх</w:t>
      </w:r>
      <w:r w:rsidR="001F4709" w:rsidRPr="00F95C21">
        <w:rPr>
          <w:rFonts w:ascii="Times New Roman" w:hAnsi="Times New Roman" w:cs="Times New Roman"/>
          <w:sz w:val="27"/>
          <w:szCs w:val="27"/>
          <w:lang w:val="uk-UA"/>
        </w:rPr>
        <w:t>ніх</w:t>
      </w:r>
      <w:r w:rsidR="007E6A0A" w:rsidRPr="00F95C21">
        <w:rPr>
          <w:rFonts w:ascii="Times New Roman" w:hAnsi="Times New Roman" w:cs="Times New Roman"/>
          <w:sz w:val="27"/>
          <w:szCs w:val="27"/>
          <w:lang w:val="uk-UA"/>
        </w:rPr>
        <w:t xml:space="preserve"> сімей 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(далі 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служби супроводу </w:t>
      </w:r>
      <w:r w:rsidR="007E5BD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УДО України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)</w:t>
      </w:r>
      <w:r w:rsidR="005E5E8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під час здійснення заходів з підтримки та </w:t>
      </w:r>
      <w:r w:rsidR="0038142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супровод</w:t>
      </w:r>
      <w:r w:rsidR="00EB434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</w:t>
      </w:r>
      <w:r w:rsidR="004309C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категорій осіб, зазначених у пункті 1 Порядку забезпечення діяльності фахівців із супроводу ветеранів війни та демобілізованих осіб, затвердженому постановою Кабінету Міністрів України </w:t>
      </w:r>
      <w:r w:rsidR="007E6A0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      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 </w:t>
      </w:r>
      <w:r w:rsidR="001A613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 серпня 2024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881 (далі 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особи).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7E5BD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</w:p>
    <w:p w14:paraId="77875CB8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26C3B7A2" w14:textId="006A5721" w:rsidR="001778EC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2. 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 цьому Порядку під терміном “суб’єкти супроводу” розуміються 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фахівці із супроводу</w:t>
      </w:r>
      <w:r w:rsidR="0081097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B2501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а також 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служби супроводу</w:t>
      </w:r>
      <w:r w:rsidR="00E9622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УДО України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діяльність яких провадиться відповідно до Порядку організації діяльності служб супроводу військовослужбовців, осіб </w:t>
      </w:r>
      <w:r w:rsidR="001778EC" w:rsidRPr="00F95C21">
        <w:rPr>
          <w:rFonts w:ascii="Times New Roman" w:hAnsi="Times New Roman" w:cs="Times New Roman"/>
          <w:color w:val="000000" w:themeColor="text1"/>
          <w:spacing w:val="-2"/>
          <w:sz w:val="27"/>
          <w:szCs w:val="27"/>
          <w:lang w:val="uk-UA"/>
        </w:rPr>
        <w:t>рядового і начальницького складу служби цивільного захисту, поліцейських та членів їх сімей, затвердженого постановою Кабінету Міністрів України від 20 серпня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2024</w:t>
      </w:r>
      <w:r w:rsidR="00F453C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E66EC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оку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№</w:t>
      </w:r>
      <w:r w:rsidR="00F453C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1778E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948</w:t>
      </w:r>
      <w:r w:rsidR="00A656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1F20EEB1" w14:textId="0EEE1823" w:rsidR="00A65688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Інші терміни вживаються у значенні, наведеному в Законах України “Про статус ветеранів війни, гарантії їх соціального захисту”, “</w:t>
      </w:r>
      <w:r w:rsidR="006319F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Про соціальний і правовий захист військовослужбовців та членів їх сімей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”, 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“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Про державну охорону органів державної влади України та посадових осіб</w:t>
      </w:r>
      <w:r w:rsidR="00EE441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”,</w:t>
      </w:r>
      <w:r w:rsidR="002E38C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постановах Кабінету Міністрів України </w:t>
      </w:r>
      <w:r w:rsidR="00DB59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br/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 02 серпня 2024 року №</w:t>
      </w:r>
      <w:r w:rsidR="00F453C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881 “Деякі питання забезпечення діяльності фахівців із супроводу ветеранів війни та демобілізованих осіб”, </w:t>
      </w:r>
      <w:r w:rsidR="009D34E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 20 серпня 2024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9D34E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A656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оку</w:t>
      </w:r>
      <w:r w:rsidR="009D34E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№</w:t>
      </w:r>
      <w:r w:rsidR="00F453C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9D34E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948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“</w:t>
      </w:r>
      <w:r w:rsidR="00621C4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”</w:t>
      </w:r>
      <w:r w:rsidR="00656D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та інших нормативно-правових актах.</w:t>
      </w:r>
    </w:p>
    <w:p w14:paraId="0CCD673A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2BFFAE67" w14:textId="6FEAA8AE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3. Метою взаємодії </w:t>
      </w:r>
      <w:r w:rsidR="000C5EC1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суб’єктів </w:t>
      </w:r>
      <w:r w:rsidR="00E1591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супроводу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є:</w:t>
      </w:r>
    </w:p>
    <w:p w14:paraId="43AEBA99" w14:textId="07E49923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забезпечення безбар’єрного доступу </w:t>
      </w:r>
      <w:r w:rsidR="00B3098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осіб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до якісної підтримки, </w:t>
      </w:r>
      <w:r w:rsidR="0091730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забезпечення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рівних прав та можливостей та </w:t>
      </w:r>
      <w:r w:rsidR="0065038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уникнення будь якої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дискримінації;</w:t>
      </w:r>
      <w:r w:rsidR="00B3098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</w:p>
    <w:p w14:paraId="7A9DC7BB" w14:textId="1B00F49A" w:rsidR="00B30983" w:rsidRPr="00F95C21" w:rsidRDefault="00B30983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забезпечення пріоритетності захисту інтересів осіб.</w:t>
      </w:r>
    </w:p>
    <w:p w14:paraId="34603A6C" w14:textId="23FCFE65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4. Завданнями взаємодії </w:t>
      </w:r>
      <w:r w:rsidR="00FB312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суб’єктів супроводу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є:</w:t>
      </w:r>
    </w:p>
    <w:p w14:paraId="6E3050A0" w14:textId="7AA48091" w:rsidR="00335789" w:rsidRPr="00F95C21" w:rsidRDefault="0020428C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взаємне інформування та передача відомостей про осіб відповідно до цього Порядку;</w:t>
      </w:r>
    </w:p>
    <w:p w14:paraId="318A72F1" w14:textId="61F327DB" w:rsidR="00721672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ефективні та узгоджені дії </w:t>
      </w:r>
      <w:r w:rsidR="00C328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суб’єктів супроводу у процесі надання особам відповідних послуг</w:t>
      </w:r>
      <w:r w:rsidR="002042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42FA1DFB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67D22900" w14:textId="105CF756" w:rsidR="00721672" w:rsidRPr="00F95C21" w:rsidRDefault="008955E0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ІІ. Алгоритм взаємодії </w:t>
      </w:r>
      <w:r w:rsidR="00C32844"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суб’єктів супроводу</w:t>
      </w:r>
    </w:p>
    <w:p w14:paraId="02700446" w14:textId="77777777" w:rsidR="00901F06" w:rsidRPr="00F95C21" w:rsidRDefault="00901F06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14:paraId="3C4707D6" w14:textId="18824AA4" w:rsidR="008955E0" w:rsidRPr="00F95C21" w:rsidRDefault="00FD138F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Фахівці із супроводу під час здійснення заходів з підтримки </w:t>
      </w:r>
      <w:r w:rsidR="004F103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осіб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:</w:t>
      </w:r>
    </w:p>
    <w:p w14:paraId="66AD000B" w14:textId="77777777" w:rsidR="00654015" w:rsidRPr="00F95C21" w:rsidRDefault="00654015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забезпечують супровід під час реалізації особами передбачених законодавством прав і гарантій;</w:t>
      </w:r>
    </w:p>
    <w:p w14:paraId="02FE7805" w14:textId="2E802C34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інформують</w:t>
      </w:r>
      <w:r w:rsidR="00542208" w:rsidRPr="00F95C21">
        <w:rPr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осіб про </w:t>
      </w:r>
      <w:r w:rsidR="000772A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служби супроводу</w:t>
      </w:r>
      <w:r w:rsidR="002E38C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УДО </w:t>
      </w:r>
      <w:proofErr w:type="spellStart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України</w:t>
      </w:r>
      <w:proofErr w:type="spellEnd"/>
      <w:r w:rsidR="0019045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та </w:t>
      </w:r>
      <w:proofErr w:type="spellStart"/>
      <w:r w:rsidR="0019045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їх</w:t>
      </w:r>
      <w:proofErr w:type="spellEnd"/>
      <w:r w:rsidR="0019045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proofErr w:type="spellStart"/>
      <w:r w:rsidR="0019045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функції</w:t>
      </w:r>
      <w:proofErr w:type="spellEnd"/>
      <w:r w:rsidR="00D158B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AF156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0C4B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скеровують </w:t>
      </w:r>
      <w:r w:rsidR="0042751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осіб </w:t>
      </w:r>
      <w:r w:rsidR="000C4B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 таких служб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</w:p>
    <w:p w14:paraId="458582E2" w14:textId="683064B7" w:rsidR="009C4543" w:rsidRPr="00F95C21" w:rsidRDefault="009C4543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забезпечують налагодження та підтрим</w:t>
      </w:r>
      <w:r w:rsidR="0072167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ку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комунікації осіб із службами супроводу</w:t>
      </w:r>
      <w:r w:rsidR="002E38C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УДО України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</w:p>
    <w:p w14:paraId="2CB941B5" w14:textId="45FF02BF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організовують за запитом осіб взаємодію між особами та </w:t>
      </w:r>
      <w:r w:rsidR="000F594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службами супроводу</w:t>
      </w:r>
      <w:r w:rsidR="009C454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УДО </w:t>
      </w:r>
      <w:proofErr w:type="spellStart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України</w:t>
      </w:r>
      <w:proofErr w:type="spellEnd"/>
      <w:r w:rsidR="00D158B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метою </w:t>
      </w:r>
      <w:r w:rsidR="004D3131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передбачених</w:t>
      </w:r>
      <w:r w:rsidR="00F8180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законодавством прав та гарантій осіб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</w:p>
    <w:p w14:paraId="5A1A977E" w14:textId="28BFEEE5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надають </w:t>
      </w:r>
      <w:r w:rsidR="00F8180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службам супроводу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УДО </w:t>
      </w:r>
      <w:proofErr w:type="spellStart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України</w:t>
      </w:r>
      <w:proofErr w:type="spellEnd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158B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не пізніше наступного </w:t>
      </w:r>
      <w:r w:rsidR="00F877A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днем звернення особи </w:t>
      </w:r>
      <w:r w:rsidR="00D158B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робочого дня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інформацію про 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скерування </w:t>
      </w:r>
      <w:r w:rsidR="00D158B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до них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осіб </w:t>
      </w:r>
      <w:r w:rsidR="00F877A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метою </w:t>
      </w:r>
      <w:r w:rsidR="00A709B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сприяння</w:t>
      </w:r>
      <w:r w:rsidR="00F877A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A709B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 </w:t>
      </w:r>
      <w:r w:rsidR="00F877A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вирішенні</w:t>
      </w:r>
      <w:r w:rsidR="00A709B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F877A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їх проблемних питань </w:t>
      </w:r>
      <w:r w:rsidR="00F8180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та </w:t>
      </w:r>
      <w:r w:rsidR="009E099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отримання допомоги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; </w:t>
      </w:r>
    </w:p>
    <w:p w14:paraId="49329557" w14:textId="346EEC43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надають </w:t>
      </w:r>
      <w:r w:rsidR="009E099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службам супроводу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УДО України 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не пізніше наступного робочого дня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відповідно до їх окремого запиту, надісланого в електронній або паперовій формі, інформацію щодо осіб, які були скеровані </w:t>
      </w:r>
      <w:r w:rsidR="009E099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службами супроводу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01F06" w:rsidRPr="00F95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 України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 фахівців із супроводу та щодо яких фахівцями із супроводу було здійснено заходи з підтримки;</w:t>
      </w:r>
    </w:p>
    <w:p w14:paraId="0EB56BA4" w14:textId="4F2CCEAD" w:rsidR="00FD138F" w:rsidRPr="00F95C21" w:rsidRDefault="00FD138F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інформують служби супроводу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УДО </w:t>
      </w:r>
      <w:proofErr w:type="spellStart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України</w:t>
      </w:r>
      <w:proofErr w:type="spellEnd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щодо осіб, які потенційно потребують допомоги та підтримки таких служб.</w:t>
      </w:r>
    </w:p>
    <w:p w14:paraId="7A2226CB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112A8139" w14:textId="41566C25" w:rsidR="008955E0" w:rsidRPr="00F95C21" w:rsidRDefault="00F453CE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</w:t>
      </w:r>
      <w:r w:rsidR="0077380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Служби супроводу </w:t>
      </w:r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УДО </w:t>
      </w:r>
      <w:proofErr w:type="spellStart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України</w:t>
      </w:r>
      <w:proofErr w:type="spellEnd"/>
      <w:r w:rsidR="008B1D6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метою </w:t>
      </w:r>
      <w:r w:rsidR="00BE731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виконання </w:t>
      </w:r>
      <w:r w:rsidR="006E69C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визначених</w:t>
      </w:r>
      <w:r w:rsidR="00BE731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завдань </w:t>
      </w:r>
      <w:r w:rsidR="0077380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здійсн</w:t>
      </w:r>
      <w:r w:rsidR="00BE731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юють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:</w:t>
      </w:r>
    </w:p>
    <w:p w14:paraId="3E4C175E" w14:textId="0369858B" w:rsidR="00051314" w:rsidRPr="00F95C21" w:rsidRDefault="00051314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інформаційно-роз’яснювальну роботу серед осіб щодо діяльності фахівців із супроводу;</w:t>
      </w:r>
    </w:p>
    <w:p w14:paraId="292F3457" w14:textId="78322FA6" w:rsidR="00427514" w:rsidRPr="00F95C21" w:rsidRDefault="00427514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інформу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осіб, які до них звернулис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про 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діяльність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фахівців із супроводу, які працюють в територіальній громаді за місцем звернення особи/за місцем реєстрації/проживання особи та про порядок звернення до них;</w:t>
      </w:r>
    </w:p>
    <w:p w14:paraId="26AC229A" w14:textId="18B39D29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інформу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фахівців із супроводу, які працюють в територіальній громаді за місцем </w:t>
      </w:r>
      <w:r w:rsidR="0038212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реєстрації</w:t>
      </w:r>
      <w:r w:rsidR="00DB25D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/п</w:t>
      </w:r>
      <w:r w:rsidR="005622B1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DB25D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оживання</w:t>
      </w:r>
      <w:r w:rsidR="0038212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особи, про виявлен</w:t>
      </w:r>
      <w:r w:rsidR="009E07F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 потреби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осіб;</w:t>
      </w:r>
    </w:p>
    <w:p w14:paraId="1B538AF4" w14:textId="2613A010" w:rsidR="008955E0" w:rsidRPr="00F95C21" w:rsidRDefault="000A64E5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залучення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 разі потреби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до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наданн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заходів з підтримки фахівців із супроводу;</w:t>
      </w:r>
    </w:p>
    <w:p w14:paraId="6759B299" w14:textId="2F499FF1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взаємоді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ю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 фахівцями із супроводу щодо організаційного забезпечення надання особам </w:t>
      </w:r>
      <w:r w:rsidR="00D4317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необхідних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послуг </w:t>
      </w:r>
      <w:r w:rsidR="00D4317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та задоволення</w:t>
      </w:r>
      <w:r w:rsidR="00192E77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відповідних потреб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; </w:t>
      </w:r>
    </w:p>
    <w:p w14:paraId="77258367" w14:textId="1D9ACDE3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нада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фахівцям із супроводу 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не пізніше наступного 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днем </w:t>
      </w:r>
      <w:r w:rsidR="000A64E5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зверненням особи 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робочого дня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інформаці</w:t>
      </w:r>
      <w:r w:rsidR="006F6B7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ї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про 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скерування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до них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осіб для </w:t>
      </w:r>
      <w:r w:rsidR="006F6B7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проведення відповідних</w:t>
      </w:r>
      <w:r w:rsidR="006F6B7A" w:rsidRPr="00F95C21">
        <w:rPr>
          <w:rFonts w:ascii="Times New Roman" w:hAnsi="Times New Roman" w:cs="Times New Roman"/>
          <w:strike/>
          <w:color w:val="000000" w:themeColor="text1"/>
          <w:sz w:val="27"/>
          <w:szCs w:val="27"/>
          <w:lang w:val="uk-UA"/>
        </w:rPr>
        <w:t xml:space="preserve">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заходів з підтримки;</w:t>
      </w:r>
      <w:r w:rsidR="00FD138F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</w:p>
    <w:p w14:paraId="752EEEDD" w14:textId="374C8938" w:rsidR="008955E0" w:rsidRPr="00F95C21" w:rsidRDefault="008955E0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нада</w:t>
      </w:r>
      <w:r w:rsidR="006F6B7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0418F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не пізніше наступного 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днем подання відповідного запиту, надісланого в електронній чи паперовій формі, </w:t>
      </w:r>
      <w:r w:rsidR="000418F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робочого дня інформації про осіб, скерованих фахівцями із супроводу до служб супроводу, та проведені заходи з підтримки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;</w:t>
      </w:r>
    </w:p>
    <w:p w14:paraId="79CEEC49" w14:textId="712EF458" w:rsidR="00721672" w:rsidRPr="00F95C21" w:rsidRDefault="002C62DC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інформу</w:t>
      </w:r>
      <w:r w:rsidR="000418F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вання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фахівців із супроводу щодо осіб, які потенційно потребують їх допомоги та підтримки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18EC8920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6D3FBF06" w14:textId="40EE2559" w:rsidR="005A5DBF" w:rsidRPr="00F95C21" w:rsidRDefault="00F453CE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У разі виникнення обставин, що унеможливлюють виконання вимог цього Порядку, </w:t>
      </w:r>
      <w:r w:rsidR="002D26D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суб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’є</w:t>
      </w:r>
      <w:r w:rsidR="002D26D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кти супроводу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зобов’язані повідом</w:t>
      </w:r>
      <w:r w:rsidR="009C6E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ти про</w:t>
      </w:r>
      <w:r w:rsidR="009C6E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них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65038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учасників процесу здійснення заходів з підтримки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 строк не пізніше, ніж на наступний </w:t>
      </w:r>
      <w:r w:rsidR="009C6E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 настанням таких обставин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робочий день</w:t>
      </w:r>
      <w:r w:rsidR="008955E0" w:rsidRPr="00F95C21">
        <w:rPr>
          <w:rFonts w:ascii="Times New Roman" w:hAnsi="Times New Roman" w:cs="Times New Roman"/>
          <w:strike/>
          <w:color w:val="000000" w:themeColor="text1"/>
          <w:sz w:val="27"/>
          <w:szCs w:val="27"/>
          <w:lang w:val="uk-UA"/>
        </w:rPr>
        <w:t>.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</w:p>
    <w:p w14:paraId="7B595085" w14:textId="77777777" w:rsidR="00721672" w:rsidRPr="00F95C21" w:rsidRDefault="00721672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534A5E19" w14:textId="2CC92185" w:rsidR="00721672" w:rsidRPr="00F95C21" w:rsidRDefault="008955E0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ІІІ. Координація взаємодії </w:t>
      </w:r>
      <w:r w:rsidR="002D26DC"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суб’єктів </w:t>
      </w:r>
      <w:r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супроводу </w:t>
      </w:r>
    </w:p>
    <w:p w14:paraId="74E2D6F0" w14:textId="77777777" w:rsidR="00901F06" w:rsidRPr="00F95C21" w:rsidRDefault="00901F06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14:paraId="12877AD4" w14:textId="603537CC" w:rsidR="004B7E06" w:rsidRPr="00F95C21" w:rsidRDefault="00F453CE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</w:t>
      </w:r>
      <w:r w:rsidR="004C2FA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</w:t>
      </w:r>
      <w:r w:rsidR="002B353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Суб’єкти супроводу в межах компетенції та відповідно до цього Порядку взаємодіють із структурними підрозділами, на які покладен</w:t>
      </w:r>
      <w:r w:rsidR="004926C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</w:t>
      </w:r>
      <w:r w:rsidR="002B353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функції з питань ветеранської політики, виконавчих органів сільських, селищних, міських, районних у містах (у разі їх утворення) рад, районних, районних у м.</w:t>
      </w:r>
      <w:r w:rsidR="009C6E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2B353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Києві держадміністрацій (військових адміністрацій) в частині надання (отримання) інформації про осіб у разі необхідності здійснення заходів з підтримки</w:t>
      </w:r>
      <w:r w:rsidR="008F721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 супровод</w:t>
      </w:r>
      <w:r w:rsidR="009C6E8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 </w:t>
      </w:r>
      <w:r w:rsidR="008F721B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осіб</w:t>
      </w:r>
      <w:r w:rsidR="0081097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зокрема </w:t>
      </w:r>
      <w:r w:rsidR="004B7E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 частині:</w:t>
      </w:r>
    </w:p>
    <w:p w14:paraId="2A09C6A6" w14:textId="3F3A800C" w:rsidR="004B7E06" w:rsidRPr="00F95C21" w:rsidRDefault="004B7E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надання (отримання) інформації про особу у разі необхідності здійснення заходів з підтримки;</w:t>
      </w:r>
    </w:p>
    <w:p w14:paraId="74269123" w14:textId="77777777" w:rsidR="00810976" w:rsidRPr="00F95C21" w:rsidRDefault="0081097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надання (отримання) </w:t>
      </w:r>
      <w:r w:rsidR="004B7E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інформації про осіб у разі їх перебування у закладах охорони здоров’я незалежно від форми власності. </w:t>
      </w:r>
    </w:p>
    <w:p w14:paraId="0015D4F8" w14:textId="12BE2A1A" w:rsidR="004B7E06" w:rsidRPr="00F95C21" w:rsidRDefault="004B7E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Передача відомостей про осіб щодо їх стану здоров’я, факт звернення за медичною допомогою, діагноз, а також відомостей, одержаних під час їх медичного обстеження, від надавачів медичних послуг, визначених у Законі України “Про державні фінансові гарантії медичного обслуговування населення”, не допускається.</w:t>
      </w:r>
    </w:p>
    <w:p w14:paraId="29FABFD1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01CA0059" w14:textId="114C61C9" w:rsidR="00721672" w:rsidRPr="00F95C21" w:rsidRDefault="0081097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803AC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</w:t>
      </w:r>
      <w:r w:rsidR="004B7E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Організація доступу фахівців із супроводу до надання послуг із супроводу особам під час надання їм медичної та/або реабілітаційної допомоги в закладах охорони здоров’я здійснюється відповідно до Порядку доступу деяких категорій фахівців до надання допомоги окремим категоріям осіб, які захищали незалежність, суверенітет та територіальну цілісність України, членам сімей таких категорій осіб в закладах охорони здоров’я, затвердженого постановою Кабінету Міністрів України </w:t>
      </w:r>
      <w:r w:rsidR="000B2B6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          </w:t>
      </w:r>
      <w:r w:rsidR="004B7E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 15 квітня 2025 </w:t>
      </w:r>
      <w:r w:rsidR="0088572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</w:t>
      </w:r>
      <w:r w:rsidR="004B7E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№ 448</w:t>
      </w:r>
      <w:r w:rsidR="00F453C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1B92485F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5B2F34C2" w14:textId="6AEAA453" w:rsidR="00721672" w:rsidRPr="00F95C21" w:rsidRDefault="0081097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Мінветеранів з метою координації на </w:t>
      </w:r>
      <w:r w:rsidR="008526FD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загальнодержавному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рівні проведення заходів з підтримки</w:t>
      </w:r>
      <w:r w:rsidR="0070505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 організації ефективної взаємодії </w:t>
      </w:r>
      <w:r w:rsidR="00AC46D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суб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’є</w:t>
      </w:r>
      <w:r w:rsidR="00AC46D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ктів супроводу</w:t>
      </w:r>
      <w:r w:rsidR="005F258E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E10A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здійснює методичне забезпечення місцевих держадміністрацій (військових адміністрацій) та </w:t>
      </w:r>
      <w:r w:rsidR="00E10A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органів місцевого самоврядування щодо взаємодії фахівців із супроводу із службами супроводу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01F06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УДО України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29E0FA99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6D455226" w14:textId="6B219CAF" w:rsidR="005F258E" w:rsidRPr="00F95C21" w:rsidRDefault="005F258E" w:rsidP="00901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4</w:t>
      </w:r>
      <w:r w:rsidR="00122C9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</w:t>
      </w:r>
      <w:r w:rsidR="0064220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Управління державної охорони України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метою організації ефективної взаємодії суб’єктів супроводу надає методичну підтримку службам супроводу </w:t>
      </w:r>
      <w:r w:rsidR="00642202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УДО України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щодо забезпечення взаємодії з фахівцями із супроводу з метою 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надання відповідної підтримки та допомоги 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</w:t>
      </w:r>
      <w:r w:rsidR="00C63544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ам</w:t>
      </w: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73B7D817" w14:textId="176D5B6A" w:rsidR="00721672" w:rsidRPr="00F95C21" w:rsidRDefault="00721672" w:rsidP="00901F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1C939BD3" w14:textId="5958C2A7" w:rsidR="00721672" w:rsidRPr="00F95C21" w:rsidRDefault="008955E0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ІV. Порядок інформаційного обміну</w:t>
      </w:r>
    </w:p>
    <w:p w14:paraId="4FD64601" w14:textId="77777777" w:rsidR="00901F06" w:rsidRPr="00F95C21" w:rsidRDefault="00901F06" w:rsidP="00901F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14:paraId="5A1F33BB" w14:textId="768BAF1B" w:rsidR="00721672" w:rsidRPr="00F95C21" w:rsidRDefault="005F258E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Інформаційний обмін </w:t>
      </w:r>
      <w:r w:rsidR="0064409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між суб’єктами супроводу</w:t>
      </w:r>
      <w:r w:rsidR="0064409A" w:rsidRPr="00F95C21">
        <w:rPr>
          <w:color w:val="000000" w:themeColor="text1"/>
          <w:lang w:val="uk-UA"/>
        </w:rPr>
        <w:t xml:space="preserve"> </w:t>
      </w:r>
      <w:r w:rsidR="0064409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здійснюється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 межах цього Порядку в електронній формі через електронну інформаційну взаємодію з використанням в установленому законодавством порядку інформаційно-комунікаційних систем та публічних електронних реєстрів органів державної влади або за відсутності технічної можливос</w:t>
      </w:r>
      <w:r w:rsidR="002042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ті</w:t>
      </w:r>
      <w:r w:rsidR="00F12773" w:rsidRPr="00F95C21">
        <w:rPr>
          <w:color w:val="000000" w:themeColor="text1"/>
          <w:sz w:val="27"/>
          <w:szCs w:val="27"/>
          <w:lang w:val="uk-UA"/>
        </w:rPr>
        <w:t xml:space="preserve"> </w:t>
      </w:r>
      <w:r w:rsidR="00F12773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 паперовій формі</w:t>
      </w:r>
      <w:r w:rsidR="002042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 дотриманням </w:t>
      </w:r>
      <w:r w:rsidR="0064409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чинних норм щодо </w:t>
      </w:r>
      <w:r w:rsidR="002042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конфіденційності інформації, яка стала відома суб’єктам супроводу під час </w:t>
      </w:r>
      <w:r w:rsidR="0064409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виконання посадових обов’язків</w:t>
      </w:r>
      <w:r w:rsidR="0020428C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та захисту персональних даних</w:t>
      </w:r>
      <w:r w:rsidR="00BF7FC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за формою згідно </w:t>
      </w:r>
      <w:r w:rsidR="00CE3EA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</w:t>
      </w:r>
      <w:r w:rsidR="00BF7FC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додатк</w:t>
      </w:r>
      <w:r w:rsidR="00052547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</w:t>
      </w:r>
      <w:r w:rsidR="00CE3EA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</w:t>
      </w:r>
      <w:r w:rsidR="00052547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 1-3</w:t>
      </w:r>
      <w:r w:rsidR="00CE3EAA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цього Порядку</w:t>
      </w:r>
      <w:r w:rsidR="00BF7FC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5CE1EE80" w14:textId="77777777" w:rsidR="00901F06" w:rsidRPr="00F95C21" w:rsidRDefault="00901F06" w:rsidP="00E125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4D970890" w14:textId="17EF28FA" w:rsidR="00721672" w:rsidRPr="00F95C21" w:rsidRDefault="00C63544" w:rsidP="00E1252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. При </w:t>
      </w:r>
      <w:r w:rsidR="00157D21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здійсненні інформаційної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взаємодії згідно з цим Порядком інформація обробляється з дотриманням вимог Законів України “Про захист персональних даних”, “Про захист інформації в інформаційно-комунікаційних системах”, “Про інформацію” </w:t>
      </w:r>
      <w:r w:rsidR="00E12528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 обов’язковим проведенням відповідних організаційно-технічних заходів, які забезпечують захист та порядок доступу до інформації, що обробляється </w:t>
      </w:r>
      <w:r w:rsidR="008955E0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та використовується виключно для потреб, визначених цим Порядком.</w:t>
      </w:r>
    </w:p>
    <w:p w14:paraId="049ECEEB" w14:textId="77777777" w:rsidR="00901F06" w:rsidRPr="00F95C21" w:rsidRDefault="00901F06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05E0A338" w14:textId="245162F6" w:rsidR="00EF4DD9" w:rsidRPr="00F95C21" w:rsidRDefault="00C63544" w:rsidP="00901F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</w:t>
      </w:r>
      <w:r w:rsidR="00EF4DD9" w:rsidRPr="00F95C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 Суб’єкти, що обмінюються інформацією відповідно до цього Порядку, є відповідальними за своєчасне та в повному обсязі надання достовірної інформації.</w:t>
      </w:r>
    </w:p>
    <w:p w14:paraId="415D377F" w14:textId="481E5059" w:rsidR="008955E0" w:rsidRPr="00F95C21" w:rsidRDefault="008955E0" w:rsidP="00901F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4DFD3D19" w14:textId="77777777" w:rsidR="006A3353" w:rsidRPr="00F95C21" w:rsidRDefault="006A3353" w:rsidP="00901F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sectPr w:rsidR="006A3353" w:rsidRPr="00F95C21" w:rsidSect="00F453CE">
      <w:headerReference w:type="default" r:id="rId8"/>
      <w:headerReference w:type="first" r:id="rId9"/>
      <w:pgSz w:w="12240" w:h="15840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1305" w14:textId="77777777" w:rsidR="00047A60" w:rsidRDefault="00047A60" w:rsidP="00E86B10">
      <w:pPr>
        <w:spacing w:after="0" w:line="240" w:lineRule="auto"/>
      </w:pPr>
      <w:r>
        <w:separator/>
      </w:r>
    </w:p>
  </w:endnote>
  <w:endnote w:type="continuationSeparator" w:id="0">
    <w:p w14:paraId="3D038E39" w14:textId="77777777" w:rsidR="00047A60" w:rsidRDefault="00047A60" w:rsidP="00E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7181" w14:textId="77777777" w:rsidR="00047A60" w:rsidRDefault="00047A60" w:rsidP="00E86B10">
      <w:pPr>
        <w:spacing w:after="0" w:line="240" w:lineRule="auto"/>
      </w:pPr>
      <w:r>
        <w:separator/>
      </w:r>
    </w:p>
  </w:footnote>
  <w:footnote w:type="continuationSeparator" w:id="0">
    <w:p w14:paraId="56F4DAA7" w14:textId="77777777" w:rsidR="00047A60" w:rsidRDefault="00047A60" w:rsidP="00E8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944347976"/>
      <w:docPartObj>
        <w:docPartGallery w:val="Page Numbers (Top of Page)"/>
        <w:docPartUnique/>
      </w:docPartObj>
    </w:sdtPr>
    <w:sdtContent>
      <w:p w14:paraId="40A3ACBE" w14:textId="047C15BD" w:rsidR="00E86B10" w:rsidRPr="00F453CE" w:rsidRDefault="00E86B1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5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453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A4F8AF" w14:textId="77777777" w:rsidR="00E86B10" w:rsidRPr="00F453CE" w:rsidRDefault="00E86B10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C166" w14:textId="2433DAB4" w:rsidR="00F453CE" w:rsidRPr="00F453CE" w:rsidRDefault="00F453CE" w:rsidP="00F453CE">
    <w:pPr>
      <w:spacing w:after="0" w:line="240" w:lineRule="auto"/>
      <w:ind w:left="7920" w:firstLine="720"/>
      <w:jc w:val="both"/>
      <w:rPr>
        <w:rFonts w:ascii="Times New Roman" w:hAnsi="Times New Roman" w:cs="Times New Roman"/>
        <w:sz w:val="28"/>
        <w:szCs w:val="28"/>
        <w:lang w:val="uk-UA"/>
      </w:rPr>
    </w:pPr>
    <w:r w:rsidRPr="00F453CE">
      <w:rPr>
        <w:rFonts w:ascii="Times New Roman" w:hAnsi="Times New Roman" w:cs="Times New Roman"/>
        <w:sz w:val="28"/>
        <w:szCs w:val="28"/>
        <w:lang w:val="ru-RU"/>
      </w:rPr>
      <w:t>Проект</w:t>
    </w:r>
    <w:r w:rsidRPr="00F453CE">
      <w:rPr>
        <w:rFonts w:ascii="Times New Roman" w:hAnsi="Times New Roman" w:cs="Times New Roman"/>
        <w:sz w:val="28"/>
        <w:szCs w:val="28"/>
      </w:rPr>
      <w:t> </w:t>
    </w:r>
  </w:p>
  <w:p w14:paraId="5FAB4619" w14:textId="77777777" w:rsidR="00F453CE" w:rsidRPr="00F453CE" w:rsidRDefault="00F453C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8DD"/>
    <w:multiLevelType w:val="multilevel"/>
    <w:tmpl w:val="739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84"/>
    <w:rsid w:val="0001741E"/>
    <w:rsid w:val="00020C55"/>
    <w:rsid w:val="00020F7E"/>
    <w:rsid w:val="00034C25"/>
    <w:rsid w:val="000418F8"/>
    <w:rsid w:val="00047A60"/>
    <w:rsid w:val="00051314"/>
    <w:rsid w:val="00051AAB"/>
    <w:rsid w:val="00052547"/>
    <w:rsid w:val="00060FE7"/>
    <w:rsid w:val="000772AB"/>
    <w:rsid w:val="000A64E5"/>
    <w:rsid w:val="000A7B74"/>
    <w:rsid w:val="000B2B6A"/>
    <w:rsid w:val="000B560A"/>
    <w:rsid w:val="000C318A"/>
    <w:rsid w:val="000C4B62"/>
    <w:rsid w:val="000C5EC1"/>
    <w:rsid w:val="000C6327"/>
    <w:rsid w:val="000D2E9D"/>
    <w:rsid w:val="000F5946"/>
    <w:rsid w:val="000F7E0C"/>
    <w:rsid w:val="00100C2D"/>
    <w:rsid w:val="001014B8"/>
    <w:rsid w:val="00111705"/>
    <w:rsid w:val="00122C94"/>
    <w:rsid w:val="00145F32"/>
    <w:rsid w:val="00157D21"/>
    <w:rsid w:val="001778EC"/>
    <w:rsid w:val="0019045D"/>
    <w:rsid w:val="00192E77"/>
    <w:rsid w:val="001938AB"/>
    <w:rsid w:val="001A3610"/>
    <w:rsid w:val="001A613D"/>
    <w:rsid w:val="001E35B6"/>
    <w:rsid w:val="001E58DF"/>
    <w:rsid w:val="001F1F97"/>
    <w:rsid w:val="001F230C"/>
    <w:rsid w:val="001F4709"/>
    <w:rsid w:val="001F6C64"/>
    <w:rsid w:val="0020428C"/>
    <w:rsid w:val="00205BC3"/>
    <w:rsid w:val="00205BFC"/>
    <w:rsid w:val="002118C8"/>
    <w:rsid w:val="002241DD"/>
    <w:rsid w:val="00274669"/>
    <w:rsid w:val="002860B9"/>
    <w:rsid w:val="002878C2"/>
    <w:rsid w:val="00294285"/>
    <w:rsid w:val="002A3254"/>
    <w:rsid w:val="002B237C"/>
    <w:rsid w:val="002B353C"/>
    <w:rsid w:val="002C62DC"/>
    <w:rsid w:val="002D26DC"/>
    <w:rsid w:val="002E38CA"/>
    <w:rsid w:val="002E6D0E"/>
    <w:rsid w:val="00307AA5"/>
    <w:rsid w:val="0031610C"/>
    <w:rsid w:val="00335789"/>
    <w:rsid w:val="003363E8"/>
    <w:rsid w:val="0033724C"/>
    <w:rsid w:val="00345850"/>
    <w:rsid w:val="00371809"/>
    <w:rsid w:val="0037391F"/>
    <w:rsid w:val="00373B74"/>
    <w:rsid w:val="003811E1"/>
    <w:rsid w:val="00381429"/>
    <w:rsid w:val="00382126"/>
    <w:rsid w:val="00390954"/>
    <w:rsid w:val="00395CFC"/>
    <w:rsid w:val="003C786E"/>
    <w:rsid w:val="003D3CEC"/>
    <w:rsid w:val="003D78AB"/>
    <w:rsid w:val="003F0892"/>
    <w:rsid w:val="0040713F"/>
    <w:rsid w:val="00427514"/>
    <w:rsid w:val="004309CC"/>
    <w:rsid w:val="0043441A"/>
    <w:rsid w:val="00437029"/>
    <w:rsid w:val="00463442"/>
    <w:rsid w:val="004747A7"/>
    <w:rsid w:val="004819E7"/>
    <w:rsid w:val="004926C7"/>
    <w:rsid w:val="004A0BD5"/>
    <w:rsid w:val="004B140B"/>
    <w:rsid w:val="004B2D8F"/>
    <w:rsid w:val="004B37F9"/>
    <w:rsid w:val="004B7E06"/>
    <w:rsid w:val="004C24DD"/>
    <w:rsid w:val="004C2FAC"/>
    <w:rsid w:val="004D3131"/>
    <w:rsid w:val="004D3AC8"/>
    <w:rsid w:val="004D4C12"/>
    <w:rsid w:val="004F1032"/>
    <w:rsid w:val="004F13DE"/>
    <w:rsid w:val="004F4E35"/>
    <w:rsid w:val="00521201"/>
    <w:rsid w:val="00542208"/>
    <w:rsid w:val="005622B1"/>
    <w:rsid w:val="00573CB1"/>
    <w:rsid w:val="0058039F"/>
    <w:rsid w:val="005946D9"/>
    <w:rsid w:val="005A5DBF"/>
    <w:rsid w:val="005C4A9F"/>
    <w:rsid w:val="005D4F2C"/>
    <w:rsid w:val="005E0DC5"/>
    <w:rsid w:val="005E4A12"/>
    <w:rsid w:val="005E5E85"/>
    <w:rsid w:val="005F258E"/>
    <w:rsid w:val="006016CB"/>
    <w:rsid w:val="00601EB9"/>
    <w:rsid w:val="0061679B"/>
    <w:rsid w:val="00621C4E"/>
    <w:rsid w:val="00630384"/>
    <w:rsid w:val="006319FD"/>
    <w:rsid w:val="00642202"/>
    <w:rsid w:val="0064409A"/>
    <w:rsid w:val="006442F4"/>
    <w:rsid w:val="0065038D"/>
    <w:rsid w:val="00654015"/>
    <w:rsid w:val="00654514"/>
    <w:rsid w:val="00656DE0"/>
    <w:rsid w:val="0066578C"/>
    <w:rsid w:val="00667D06"/>
    <w:rsid w:val="0067034B"/>
    <w:rsid w:val="00672960"/>
    <w:rsid w:val="006824CE"/>
    <w:rsid w:val="006832A8"/>
    <w:rsid w:val="0068399B"/>
    <w:rsid w:val="00683F69"/>
    <w:rsid w:val="0069190C"/>
    <w:rsid w:val="006A3353"/>
    <w:rsid w:val="006A39D5"/>
    <w:rsid w:val="006B14B1"/>
    <w:rsid w:val="006C1180"/>
    <w:rsid w:val="006E6047"/>
    <w:rsid w:val="006E6166"/>
    <w:rsid w:val="006E69CC"/>
    <w:rsid w:val="006F0008"/>
    <w:rsid w:val="006F346A"/>
    <w:rsid w:val="006F6B7A"/>
    <w:rsid w:val="00701E5F"/>
    <w:rsid w:val="007023A1"/>
    <w:rsid w:val="00702725"/>
    <w:rsid w:val="0070505E"/>
    <w:rsid w:val="00706675"/>
    <w:rsid w:val="00710EDD"/>
    <w:rsid w:val="0071496A"/>
    <w:rsid w:val="00716AF2"/>
    <w:rsid w:val="00721672"/>
    <w:rsid w:val="00721872"/>
    <w:rsid w:val="007357A7"/>
    <w:rsid w:val="0076269F"/>
    <w:rsid w:val="00773803"/>
    <w:rsid w:val="00773E3A"/>
    <w:rsid w:val="00780A8D"/>
    <w:rsid w:val="007A692B"/>
    <w:rsid w:val="007B2DA2"/>
    <w:rsid w:val="007C0244"/>
    <w:rsid w:val="007E5BD5"/>
    <w:rsid w:val="007E6A0A"/>
    <w:rsid w:val="00803ACA"/>
    <w:rsid w:val="00810976"/>
    <w:rsid w:val="008172D8"/>
    <w:rsid w:val="008317DA"/>
    <w:rsid w:val="008430E0"/>
    <w:rsid w:val="0084505B"/>
    <w:rsid w:val="00846DF4"/>
    <w:rsid w:val="008470E4"/>
    <w:rsid w:val="008526FD"/>
    <w:rsid w:val="008633BE"/>
    <w:rsid w:val="00874533"/>
    <w:rsid w:val="00885720"/>
    <w:rsid w:val="008877BE"/>
    <w:rsid w:val="008946EA"/>
    <w:rsid w:val="00894D78"/>
    <w:rsid w:val="008955E0"/>
    <w:rsid w:val="008A0304"/>
    <w:rsid w:val="008A1FB6"/>
    <w:rsid w:val="008B1830"/>
    <w:rsid w:val="008B1D62"/>
    <w:rsid w:val="008B28F7"/>
    <w:rsid w:val="008D2DAB"/>
    <w:rsid w:val="008D7AB1"/>
    <w:rsid w:val="008D7E9F"/>
    <w:rsid w:val="008F4524"/>
    <w:rsid w:val="008F58F0"/>
    <w:rsid w:val="008F721B"/>
    <w:rsid w:val="00901F06"/>
    <w:rsid w:val="0090261A"/>
    <w:rsid w:val="00915A6D"/>
    <w:rsid w:val="00917302"/>
    <w:rsid w:val="00927380"/>
    <w:rsid w:val="009341C1"/>
    <w:rsid w:val="00945DA1"/>
    <w:rsid w:val="00951E05"/>
    <w:rsid w:val="0095375A"/>
    <w:rsid w:val="00961349"/>
    <w:rsid w:val="00961CD8"/>
    <w:rsid w:val="00990837"/>
    <w:rsid w:val="0099730B"/>
    <w:rsid w:val="009B07A7"/>
    <w:rsid w:val="009B2501"/>
    <w:rsid w:val="009C4543"/>
    <w:rsid w:val="009C5D7C"/>
    <w:rsid w:val="009C6E88"/>
    <w:rsid w:val="009C7D0C"/>
    <w:rsid w:val="009D34EE"/>
    <w:rsid w:val="009E07FA"/>
    <w:rsid w:val="009E098D"/>
    <w:rsid w:val="009E099B"/>
    <w:rsid w:val="009E0AAF"/>
    <w:rsid w:val="009E1C8E"/>
    <w:rsid w:val="00A11909"/>
    <w:rsid w:val="00A13300"/>
    <w:rsid w:val="00A1708A"/>
    <w:rsid w:val="00A3195B"/>
    <w:rsid w:val="00A65688"/>
    <w:rsid w:val="00A709B5"/>
    <w:rsid w:val="00A7330F"/>
    <w:rsid w:val="00A8636A"/>
    <w:rsid w:val="00AA0BDB"/>
    <w:rsid w:val="00AA64FF"/>
    <w:rsid w:val="00AB7FC7"/>
    <w:rsid w:val="00AC1097"/>
    <w:rsid w:val="00AC46DC"/>
    <w:rsid w:val="00AC65EA"/>
    <w:rsid w:val="00AC7DD4"/>
    <w:rsid w:val="00AE1D04"/>
    <w:rsid w:val="00AF1566"/>
    <w:rsid w:val="00B0409F"/>
    <w:rsid w:val="00B11057"/>
    <w:rsid w:val="00B1315A"/>
    <w:rsid w:val="00B16FB0"/>
    <w:rsid w:val="00B23412"/>
    <w:rsid w:val="00B30983"/>
    <w:rsid w:val="00B31F29"/>
    <w:rsid w:val="00B427A8"/>
    <w:rsid w:val="00B61890"/>
    <w:rsid w:val="00B654BE"/>
    <w:rsid w:val="00B744E2"/>
    <w:rsid w:val="00B757C3"/>
    <w:rsid w:val="00B85B1C"/>
    <w:rsid w:val="00B9638D"/>
    <w:rsid w:val="00B96F44"/>
    <w:rsid w:val="00BA36A0"/>
    <w:rsid w:val="00BA432F"/>
    <w:rsid w:val="00BC1964"/>
    <w:rsid w:val="00BC3A75"/>
    <w:rsid w:val="00BC5261"/>
    <w:rsid w:val="00BD6F8A"/>
    <w:rsid w:val="00BE0B1E"/>
    <w:rsid w:val="00BE7313"/>
    <w:rsid w:val="00BF7FC0"/>
    <w:rsid w:val="00C01D18"/>
    <w:rsid w:val="00C32844"/>
    <w:rsid w:val="00C52586"/>
    <w:rsid w:val="00C57B17"/>
    <w:rsid w:val="00C62D54"/>
    <w:rsid w:val="00C63544"/>
    <w:rsid w:val="00C7765E"/>
    <w:rsid w:val="00C87EAD"/>
    <w:rsid w:val="00CA3753"/>
    <w:rsid w:val="00CC2DD2"/>
    <w:rsid w:val="00CE3EAA"/>
    <w:rsid w:val="00CF02C2"/>
    <w:rsid w:val="00CF14CD"/>
    <w:rsid w:val="00CF1C7A"/>
    <w:rsid w:val="00CF36B9"/>
    <w:rsid w:val="00D07749"/>
    <w:rsid w:val="00D0782A"/>
    <w:rsid w:val="00D158B6"/>
    <w:rsid w:val="00D36730"/>
    <w:rsid w:val="00D37B2A"/>
    <w:rsid w:val="00D43178"/>
    <w:rsid w:val="00D73FAD"/>
    <w:rsid w:val="00D74581"/>
    <w:rsid w:val="00D75730"/>
    <w:rsid w:val="00D96B58"/>
    <w:rsid w:val="00DA1D33"/>
    <w:rsid w:val="00DB01D2"/>
    <w:rsid w:val="00DB25D8"/>
    <w:rsid w:val="00DB598F"/>
    <w:rsid w:val="00E10A8C"/>
    <w:rsid w:val="00E12528"/>
    <w:rsid w:val="00E15913"/>
    <w:rsid w:val="00E2297F"/>
    <w:rsid w:val="00E27DB3"/>
    <w:rsid w:val="00E3405D"/>
    <w:rsid w:val="00E455D8"/>
    <w:rsid w:val="00E51310"/>
    <w:rsid w:val="00E520A7"/>
    <w:rsid w:val="00E52A10"/>
    <w:rsid w:val="00E554DE"/>
    <w:rsid w:val="00E66ECF"/>
    <w:rsid w:val="00E75E81"/>
    <w:rsid w:val="00E76734"/>
    <w:rsid w:val="00E86B10"/>
    <w:rsid w:val="00E90990"/>
    <w:rsid w:val="00E96220"/>
    <w:rsid w:val="00EA50CC"/>
    <w:rsid w:val="00EA5633"/>
    <w:rsid w:val="00EA56D4"/>
    <w:rsid w:val="00EA7AD6"/>
    <w:rsid w:val="00EB434B"/>
    <w:rsid w:val="00EC506D"/>
    <w:rsid w:val="00ED4C50"/>
    <w:rsid w:val="00ED7743"/>
    <w:rsid w:val="00EE0F3D"/>
    <w:rsid w:val="00EE4419"/>
    <w:rsid w:val="00EF0128"/>
    <w:rsid w:val="00EF4DD9"/>
    <w:rsid w:val="00F12773"/>
    <w:rsid w:val="00F43119"/>
    <w:rsid w:val="00F453CE"/>
    <w:rsid w:val="00F81804"/>
    <w:rsid w:val="00F877A6"/>
    <w:rsid w:val="00F910F4"/>
    <w:rsid w:val="00F95620"/>
    <w:rsid w:val="00F95C21"/>
    <w:rsid w:val="00FA4EAF"/>
    <w:rsid w:val="00FB3123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5AB"/>
  <w15:chartTrackingRefBased/>
  <w15:docId w15:val="{1E4A2F22-29AA-452A-A860-F84CB58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38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14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14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E86B10"/>
  </w:style>
  <w:style w:type="paragraph" w:styleId="af2">
    <w:name w:val="footer"/>
    <w:basedOn w:val="a"/>
    <w:link w:val="af3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E86B10"/>
  </w:style>
  <w:style w:type="table" w:styleId="af4">
    <w:name w:val="Table Grid"/>
    <w:basedOn w:val="a1"/>
    <w:uiPriority w:val="39"/>
    <w:rsid w:val="006A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837B-D326-4B22-B049-2311C86C7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5509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3</cp:revision>
  <cp:lastPrinted>2025-12-01T13:52:00Z</cp:lastPrinted>
  <dcterms:created xsi:type="dcterms:W3CDTF">2025-12-11T08:30:00Z</dcterms:created>
  <dcterms:modified xsi:type="dcterms:W3CDTF">2025-12-11T08:31:00Z</dcterms:modified>
</cp:coreProperties>
</file>