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A54F3" w:rsidRPr="00284C76" w:rsidRDefault="001A6B8A">
      <w:pPr>
        <w:shd w:val="clear" w:color="auto" w:fill="FFFFFF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bookmarkStart w:id="0" w:name="_heading=h.30j0zll" w:colFirst="0" w:colLast="0"/>
      <w:bookmarkEnd w:id="0"/>
      <w:r w:rsidRPr="00284C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ЗАТВЕРДЖЕНО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84C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постановою Кабінету Міністрів України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84C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від                   2025 р. №</w:t>
      </w:r>
    </w:p>
    <w:p w14:paraId="00000002" w14:textId="77777777" w:rsidR="007A54F3" w:rsidRPr="00284C76" w:rsidRDefault="007A54F3">
      <w:pPr>
        <w:spacing w:after="24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uk-UA"/>
        </w:rPr>
      </w:pPr>
    </w:p>
    <w:p w14:paraId="00000003" w14:textId="77777777" w:rsidR="007A54F3" w:rsidRPr="00284C76" w:rsidRDefault="001A6B8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mallCaps/>
          <w:sz w:val="28"/>
          <w:szCs w:val="28"/>
          <w:lang w:val="uk-UA"/>
        </w:rPr>
        <w:t>ЗМІНИ,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що вносяться до Порядку використання коштів,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передбачених у державному бюджеті для здійснення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заходів з підтримки та допомоги ветеранам війни,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членам їх сімей та членам родин загиблих </w:t>
      </w:r>
    </w:p>
    <w:p w14:paraId="00000004" w14:textId="49A23148" w:rsidR="007A54F3" w:rsidRPr="009D7141" w:rsidRDefault="001A6B8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Пункт 4 доповнити підпунктом </w:t>
      </w:r>
      <w:r w:rsidR="000002AF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такого змісту:</w:t>
      </w:r>
    </w:p>
    <w:p w14:paraId="7EC741AC" w14:textId="6FE775ED" w:rsidR="00AE67ED" w:rsidRPr="009D7141" w:rsidRDefault="00574011" w:rsidP="00FA619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“</w:t>
      </w:r>
      <w:r w:rsidR="0040267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за напрямом, визначеним підпунктом </w:t>
      </w:r>
      <w:r w:rsidR="00AE67ED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D5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пункту 5 цього Порядку,</w:t>
      </w:r>
      <w:r w:rsidR="005E6509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— </w:t>
      </w:r>
      <w:r w:rsidR="00AE67ED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суб’єкти надання послуг з </w:t>
      </w:r>
      <w:r w:rsidR="00AE67ED" w:rsidRPr="009D7141">
        <w:rPr>
          <w:rFonts w:asciiTheme="majorBidi" w:hAnsiTheme="majorBidi" w:cstheme="majorBidi"/>
          <w:sz w:val="28"/>
          <w:szCs w:val="28"/>
          <w:lang w:val="uk-UA" w:eastAsia="uk"/>
        </w:rPr>
        <w:t>корекції рубцевих змін</w:t>
      </w:r>
      <w:r w:rsidR="00AE67ED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</w:t>
      </w:r>
      <w:r w:rsidR="00AE67ED" w:rsidRPr="009D7141">
        <w:rPr>
          <w:rFonts w:asciiTheme="majorBidi" w:hAnsiTheme="majorBidi" w:cstheme="majorBidi"/>
          <w:sz w:val="28"/>
          <w:szCs w:val="28"/>
          <w:lang w:val="uk-UA" w:eastAsia="uk"/>
        </w:rPr>
        <w:t>шкіри</w:t>
      </w:r>
      <w:r w:rsidR="00AE67ED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</w:t>
      </w:r>
      <w:r w:rsidR="00707BD9" w:rsidRPr="009D7141">
        <w:rPr>
          <w:rFonts w:asciiTheme="majorBidi" w:hAnsiTheme="majorBidi" w:cstheme="majorBidi"/>
          <w:sz w:val="28"/>
          <w:szCs w:val="28"/>
          <w:lang w:val="uk-UA"/>
        </w:rPr>
        <w:t xml:space="preserve">після травм, опіків </w:t>
      </w:r>
      <w:r w:rsidR="00707BD9" w:rsidRPr="009D7141">
        <w:rPr>
          <w:rFonts w:asciiTheme="majorBidi" w:hAnsiTheme="majorBidi" w:cstheme="majorBidi"/>
          <w:bCs/>
          <w:sz w:val="28"/>
          <w:szCs w:val="28"/>
          <w:lang w:val="uk-UA"/>
        </w:rPr>
        <w:t>окремим категоріям осіб, які захищали незалежність, суверенітет та територіальну цілісність України</w:t>
      </w:r>
      <w:r w:rsidR="00773D54">
        <w:rPr>
          <w:rFonts w:asciiTheme="majorBidi" w:hAnsiTheme="majorBidi" w:cstheme="majorBidi"/>
          <w:bCs/>
          <w:sz w:val="28"/>
          <w:szCs w:val="28"/>
          <w:lang w:val="uk-UA"/>
        </w:rPr>
        <w:t xml:space="preserve"> (далі </w:t>
      </w:r>
      <w:r w:rsidR="00773D54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="00773D54"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 w:rsidR="00773D54" w:rsidRPr="009D7141">
        <w:rPr>
          <w:rFonts w:asciiTheme="majorBidi" w:hAnsiTheme="majorBidi" w:cstheme="majorBidi"/>
          <w:sz w:val="28"/>
          <w:szCs w:val="28"/>
          <w:lang w:eastAsia="uk"/>
        </w:rPr>
        <w:t>послуг</w:t>
      </w:r>
      <w:r w:rsidR="00773D54">
        <w:rPr>
          <w:rFonts w:asciiTheme="majorBidi" w:hAnsiTheme="majorBidi" w:cstheme="majorBidi"/>
          <w:sz w:val="28"/>
          <w:szCs w:val="28"/>
          <w:lang w:val="uk-UA" w:eastAsia="uk"/>
        </w:rPr>
        <w:t>и</w:t>
      </w:r>
      <w:r w:rsidR="00773D54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з </w:t>
      </w:r>
      <w:r w:rsidR="00773D54" w:rsidRPr="009D7141">
        <w:rPr>
          <w:rFonts w:asciiTheme="majorBidi" w:hAnsiTheme="majorBidi" w:cstheme="majorBidi"/>
          <w:sz w:val="28"/>
          <w:szCs w:val="28"/>
          <w:lang w:val="uk-UA" w:eastAsia="uk"/>
        </w:rPr>
        <w:t>корекції рубцевих змін</w:t>
      </w:r>
      <w:r w:rsidR="00773D54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</w:t>
      </w:r>
      <w:r w:rsidR="00773D54" w:rsidRPr="009D7141">
        <w:rPr>
          <w:rFonts w:asciiTheme="majorBidi" w:hAnsiTheme="majorBidi" w:cstheme="majorBidi"/>
          <w:sz w:val="28"/>
          <w:szCs w:val="28"/>
          <w:lang w:val="uk-UA" w:eastAsia="uk"/>
        </w:rPr>
        <w:t>шкіри</w:t>
      </w:r>
      <w:r w:rsidR="00773D54">
        <w:rPr>
          <w:rFonts w:asciiTheme="majorBidi" w:hAnsiTheme="majorBidi" w:cstheme="majorBidi"/>
          <w:sz w:val="28"/>
          <w:szCs w:val="28"/>
          <w:lang w:val="uk-UA" w:eastAsia="uk"/>
        </w:rPr>
        <w:t>)</w:t>
      </w:r>
      <w:r w:rsidR="00773D54">
        <w:rPr>
          <w:rFonts w:asciiTheme="majorBidi" w:hAnsiTheme="majorBidi" w:cstheme="majorBidi"/>
          <w:bCs/>
          <w:sz w:val="28"/>
          <w:szCs w:val="28"/>
          <w:lang w:val="uk-UA"/>
        </w:rPr>
        <w:t>.</w:t>
      </w:r>
      <w:r w:rsidR="00AE67ED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”.</w:t>
      </w:r>
    </w:p>
    <w:p w14:paraId="00000006" w14:textId="6B6FB024" w:rsidR="007A54F3" w:rsidRPr="009D7141" w:rsidRDefault="001A6B8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Пункт 5 доповнити підпунктом </w:t>
      </w:r>
      <w:r w:rsidR="00AE67ED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002A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такого змісту: </w:t>
      </w:r>
    </w:p>
    <w:p w14:paraId="1F37E29F" w14:textId="22F44C5B" w:rsidR="00574011" w:rsidRPr="009D7141" w:rsidRDefault="00AE67ED" w:rsidP="00AE67E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“1</w:t>
      </w:r>
      <w:r w:rsidR="00773D5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реалізацію експериментального проекту щодо надання </w:t>
      </w:r>
      <w:r w:rsidRPr="009D7141">
        <w:rPr>
          <w:rFonts w:asciiTheme="majorBidi" w:hAnsiTheme="majorBidi" w:cstheme="majorBidi"/>
          <w:bCs/>
          <w:sz w:val="28"/>
          <w:szCs w:val="28"/>
          <w:lang w:val="uk-UA"/>
        </w:rPr>
        <w:t xml:space="preserve">послуг </w:t>
      </w:r>
      <w:r w:rsidRPr="009D7141">
        <w:rPr>
          <w:rFonts w:asciiTheme="majorBidi" w:hAnsiTheme="majorBidi" w:cstheme="majorBidi"/>
          <w:sz w:val="28"/>
          <w:szCs w:val="28"/>
        </w:rPr>
        <w:t xml:space="preserve">з </w:t>
      </w:r>
      <w:r w:rsidRPr="009D7141">
        <w:rPr>
          <w:rFonts w:asciiTheme="majorBidi" w:hAnsiTheme="majorBidi" w:cstheme="majorBidi"/>
          <w:sz w:val="28"/>
          <w:szCs w:val="28"/>
          <w:lang w:val="uk-UA"/>
        </w:rPr>
        <w:t xml:space="preserve">корекції </w:t>
      </w:r>
      <w:r w:rsidRPr="009D7141">
        <w:rPr>
          <w:rFonts w:asciiTheme="majorBidi" w:hAnsiTheme="majorBidi" w:cstheme="majorBidi"/>
          <w:sz w:val="28"/>
          <w:szCs w:val="28"/>
        </w:rPr>
        <w:t xml:space="preserve">рубцевих змін </w:t>
      </w:r>
      <w:bookmarkStart w:id="1" w:name="_Hlk209177347"/>
      <w:r w:rsidRPr="009D7141">
        <w:rPr>
          <w:rFonts w:asciiTheme="majorBidi" w:hAnsiTheme="majorBidi" w:cstheme="majorBidi"/>
          <w:sz w:val="28"/>
          <w:szCs w:val="28"/>
          <w:lang w:val="uk-UA"/>
        </w:rPr>
        <w:t xml:space="preserve">шкіри </w:t>
      </w:r>
      <w:bookmarkEnd w:id="1"/>
      <w:r w:rsid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</w:t>
      </w:r>
      <w:r w:rsidR="00574011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Порядку реалізації експериментального проекту </w:t>
      </w:r>
      <w:r w:rsidR="00FA6196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надання послуг </w:t>
      </w:r>
      <w:r w:rsidRPr="009D7141">
        <w:rPr>
          <w:rFonts w:asciiTheme="majorBidi" w:hAnsiTheme="majorBidi" w:cstheme="majorBidi"/>
          <w:sz w:val="28"/>
          <w:szCs w:val="28"/>
        </w:rPr>
        <w:t xml:space="preserve">з </w:t>
      </w:r>
      <w:r w:rsidRPr="009D7141">
        <w:rPr>
          <w:rFonts w:asciiTheme="majorBidi" w:hAnsiTheme="majorBidi" w:cstheme="majorBidi"/>
          <w:sz w:val="28"/>
          <w:szCs w:val="28"/>
          <w:lang w:val="uk-UA"/>
        </w:rPr>
        <w:t xml:space="preserve">корекції </w:t>
      </w:r>
      <w:r w:rsidRPr="009D7141">
        <w:rPr>
          <w:rFonts w:asciiTheme="majorBidi" w:hAnsiTheme="majorBidi" w:cstheme="majorBidi"/>
          <w:sz w:val="28"/>
          <w:szCs w:val="28"/>
        </w:rPr>
        <w:t xml:space="preserve">рубцевих змін </w:t>
      </w:r>
      <w:r w:rsidRPr="009D7141">
        <w:rPr>
          <w:rFonts w:asciiTheme="majorBidi" w:hAnsiTheme="majorBidi" w:cstheme="majorBidi"/>
          <w:sz w:val="28"/>
          <w:szCs w:val="28"/>
          <w:lang w:val="uk-UA"/>
        </w:rPr>
        <w:t xml:space="preserve">шкіри після травм, опіків </w:t>
      </w:r>
      <w:r w:rsidRPr="009D7141">
        <w:rPr>
          <w:rFonts w:asciiTheme="majorBidi" w:hAnsiTheme="majorBidi" w:cstheme="majorBidi"/>
          <w:bCs/>
          <w:sz w:val="28"/>
          <w:szCs w:val="28"/>
          <w:lang w:val="uk-UA"/>
        </w:rPr>
        <w:t>окремим категоріям осіб, які захищали незалежність, суверенітет та територіальну цілісність України</w:t>
      </w:r>
      <w:r w:rsidR="00574011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, затвердженого постановою Кабінету Міністрів України від</w:t>
      </w:r>
      <w:r w:rsidR="00C86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D54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C86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D54">
        <w:rPr>
          <w:rFonts w:ascii="Times New Roman" w:eastAsia="Times New Roman" w:hAnsi="Times New Roman" w:cs="Times New Roman"/>
          <w:sz w:val="28"/>
          <w:szCs w:val="28"/>
          <w:lang w:val="uk-UA"/>
        </w:rPr>
        <w:t>________</w:t>
      </w:r>
      <w:r w:rsidR="00C86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4011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773D5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74011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р. №</w:t>
      </w:r>
      <w:r w:rsidR="00C86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D54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="00C86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“Деякі питання реалізації експериментального проекту щодо надання послуг з корекції рубцевих змін шкіри після травм, опіків окремим категоріям осіб, які захищали незалежність, суверенітет та територіальну цілісність України”</w:t>
      </w:r>
      <w:r w:rsid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74011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”.</w:t>
      </w:r>
    </w:p>
    <w:p w14:paraId="00000008" w14:textId="476F9870" w:rsidR="007A54F3" w:rsidRPr="009D7141" w:rsidRDefault="001A6B8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3. Пункт 6 доповнити абзацом такого змісту:</w:t>
      </w:r>
    </w:p>
    <w:p w14:paraId="00000009" w14:textId="0827F2B2" w:rsidR="007A54F3" w:rsidRPr="009D7141" w:rsidRDefault="00574011" w:rsidP="00773D5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“за напрямом, визначеним підпунктом 1</w:t>
      </w:r>
      <w:r w:rsidR="00773D5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пункту 5 цього Порядку, </w:t>
      </w:r>
      <w:r w:rsidR="005E6509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67ED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запланованої кількості осіб — </w:t>
      </w:r>
      <w:r w:rsidR="00AE67ED" w:rsidRPr="009D7141">
        <w:rPr>
          <w:rFonts w:asciiTheme="majorBidi" w:hAnsiTheme="majorBidi" w:cstheme="majorBidi"/>
          <w:sz w:val="28"/>
          <w:szCs w:val="28"/>
          <w:lang w:eastAsia="uk"/>
        </w:rPr>
        <w:t>отримув</w:t>
      </w:r>
      <w:r w:rsidR="006D167B" w:rsidRPr="009D7141">
        <w:rPr>
          <w:rFonts w:asciiTheme="majorBidi" w:hAnsiTheme="majorBidi" w:cstheme="majorBidi"/>
          <w:sz w:val="28"/>
          <w:szCs w:val="28"/>
          <w:lang w:val="uk-UA" w:eastAsia="uk"/>
        </w:rPr>
        <w:t>ачів</w:t>
      </w:r>
      <w:r w:rsidR="00AE67ED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</w:t>
      </w:r>
      <w:bookmarkStart w:id="2" w:name="_Hlk212029841"/>
      <w:r w:rsidR="00AE67ED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послуг з </w:t>
      </w:r>
      <w:bookmarkStart w:id="3" w:name="_Hlk209186019"/>
      <w:r w:rsidR="00AE67ED" w:rsidRPr="009D7141">
        <w:rPr>
          <w:rFonts w:asciiTheme="majorBidi" w:hAnsiTheme="majorBidi" w:cstheme="majorBidi"/>
          <w:sz w:val="28"/>
          <w:szCs w:val="28"/>
          <w:lang w:val="uk-UA" w:eastAsia="uk"/>
        </w:rPr>
        <w:t>корекції рубцевих змін</w:t>
      </w:r>
      <w:r w:rsidR="00AE67ED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</w:t>
      </w:r>
      <w:r w:rsidR="00AE67ED" w:rsidRPr="009D7141">
        <w:rPr>
          <w:rFonts w:asciiTheme="majorBidi" w:hAnsiTheme="majorBidi" w:cstheme="majorBidi"/>
          <w:sz w:val="28"/>
          <w:szCs w:val="28"/>
          <w:lang w:val="uk-UA" w:eastAsia="uk"/>
        </w:rPr>
        <w:t>шкіри</w:t>
      </w:r>
      <w:bookmarkEnd w:id="2"/>
      <w:bookmarkEnd w:id="3"/>
      <w:r w:rsidR="006D167B"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кількості суб’єктів надання послуг </w:t>
      </w:r>
      <w:r w:rsidR="006D167B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з </w:t>
      </w:r>
      <w:r w:rsidR="006D167B" w:rsidRPr="009D7141">
        <w:rPr>
          <w:rFonts w:asciiTheme="majorBidi" w:hAnsiTheme="majorBidi" w:cstheme="majorBidi"/>
          <w:sz w:val="28"/>
          <w:szCs w:val="28"/>
          <w:lang w:val="uk-UA" w:eastAsia="uk"/>
        </w:rPr>
        <w:t>корекції рубцевих змін</w:t>
      </w:r>
      <w:r w:rsidR="006D167B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</w:t>
      </w:r>
      <w:r w:rsidR="006D167B" w:rsidRPr="009D7141">
        <w:rPr>
          <w:rFonts w:asciiTheme="majorBidi" w:hAnsiTheme="majorBidi" w:cstheme="majorBidi"/>
          <w:sz w:val="28"/>
          <w:szCs w:val="28"/>
          <w:lang w:val="uk-UA" w:eastAsia="uk"/>
        </w:rPr>
        <w:t>шкіри</w:t>
      </w:r>
      <w:r w:rsidR="006D167B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</w:t>
      </w:r>
      <w:r w:rsidR="00707BD9" w:rsidRPr="009D7141">
        <w:rPr>
          <w:rFonts w:asciiTheme="majorBidi" w:hAnsiTheme="majorBidi" w:cstheme="majorBidi"/>
          <w:bCs/>
          <w:sz w:val="28"/>
          <w:szCs w:val="28"/>
          <w:lang w:val="uk-UA"/>
        </w:rPr>
        <w:t xml:space="preserve">та кількості місяців строку договору про надання послуг </w:t>
      </w:r>
      <w:r w:rsidR="00707BD9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з </w:t>
      </w:r>
      <w:r w:rsidR="00707BD9" w:rsidRPr="009D7141">
        <w:rPr>
          <w:rFonts w:asciiTheme="majorBidi" w:hAnsiTheme="majorBidi" w:cstheme="majorBidi"/>
          <w:sz w:val="28"/>
          <w:szCs w:val="28"/>
          <w:lang w:val="uk-UA" w:eastAsia="uk"/>
        </w:rPr>
        <w:t>корекції рубцевих змін</w:t>
      </w:r>
      <w:r w:rsidR="00707BD9" w:rsidRPr="009D7141">
        <w:rPr>
          <w:rFonts w:asciiTheme="majorBidi" w:hAnsiTheme="majorBidi" w:cstheme="majorBidi"/>
          <w:sz w:val="28"/>
          <w:szCs w:val="28"/>
          <w:lang w:eastAsia="uk"/>
        </w:rPr>
        <w:t xml:space="preserve"> </w:t>
      </w:r>
      <w:r w:rsidR="00707BD9" w:rsidRPr="009D7141">
        <w:rPr>
          <w:rFonts w:asciiTheme="majorBidi" w:hAnsiTheme="majorBidi" w:cstheme="majorBidi"/>
          <w:sz w:val="28"/>
          <w:szCs w:val="28"/>
          <w:lang w:val="uk-UA" w:eastAsia="uk"/>
        </w:rPr>
        <w:t>шкіри</w:t>
      </w:r>
      <w:r w:rsidR="00773D54">
        <w:rPr>
          <w:rFonts w:asciiTheme="majorBidi" w:hAnsiTheme="majorBidi" w:cstheme="majorBidi"/>
          <w:sz w:val="28"/>
          <w:szCs w:val="28"/>
          <w:lang w:val="uk-UA" w:eastAsia="uk"/>
        </w:rPr>
        <w:t>.</w:t>
      </w:r>
      <w:r w:rsidRPr="009D7141">
        <w:rPr>
          <w:rFonts w:ascii="Times New Roman" w:eastAsia="Times New Roman" w:hAnsi="Times New Roman" w:cs="Times New Roman"/>
          <w:sz w:val="28"/>
          <w:szCs w:val="28"/>
          <w:lang w:val="uk-UA"/>
        </w:rPr>
        <w:t>”.</w:t>
      </w:r>
    </w:p>
    <w:p w14:paraId="22868E60" w14:textId="77777777" w:rsidR="00574011" w:rsidRPr="009D7141" w:rsidRDefault="00574011" w:rsidP="0057401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DB0EE0" w14:textId="5306E55C" w:rsidR="00574011" w:rsidRPr="00284C76" w:rsidRDefault="00574011" w:rsidP="005740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</w:t>
      </w:r>
    </w:p>
    <w:sectPr w:rsidR="00574011" w:rsidRPr="00284C76">
      <w:headerReference w:type="first" r:id="rId7"/>
      <w:footerReference w:type="first" r:id="rId8"/>
      <w:pgSz w:w="11901" w:h="16817"/>
      <w:pgMar w:top="1133" w:right="1133" w:bottom="1133" w:left="1700" w:header="51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6B46" w14:textId="77777777" w:rsidR="00E83A86" w:rsidRDefault="00E83A86">
      <w:pPr>
        <w:spacing w:after="0" w:line="240" w:lineRule="auto"/>
      </w:pPr>
      <w:r>
        <w:separator/>
      </w:r>
    </w:p>
  </w:endnote>
  <w:endnote w:type="continuationSeparator" w:id="0">
    <w:p w14:paraId="477D7D39" w14:textId="77777777" w:rsidR="00E83A86" w:rsidRDefault="00E8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B" w14:textId="5092A012" w:rsidR="007A54F3" w:rsidRPr="00574011" w:rsidRDefault="007A54F3" w:rsidP="00574011">
    <w:pPr>
      <w:spacing w:after="150" w:line="240" w:lineRule="auto"/>
      <w:rPr>
        <w:rFonts w:ascii="Times New Roman" w:eastAsia="Times New Roman" w:hAnsi="Times New Roman" w:cs="Times New Roman"/>
        <w:sz w:val="28"/>
        <w:szCs w:val="28"/>
        <w:lang w:val="uk-UA"/>
      </w:rPr>
    </w:pPr>
  </w:p>
  <w:p w14:paraId="0000000C" w14:textId="77777777" w:rsidR="007A54F3" w:rsidRDefault="007A54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6081" w14:textId="77777777" w:rsidR="00E83A86" w:rsidRDefault="00E83A86">
      <w:pPr>
        <w:spacing w:after="0" w:line="240" w:lineRule="auto"/>
      </w:pPr>
      <w:r>
        <w:separator/>
      </w:r>
    </w:p>
  </w:footnote>
  <w:footnote w:type="continuationSeparator" w:id="0">
    <w:p w14:paraId="470D2E0E" w14:textId="77777777" w:rsidR="00E83A86" w:rsidRDefault="00E8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A" w14:textId="77777777" w:rsidR="007A54F3" w:rsidRDefault="007A54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F3"/>
    <w:rsid w:val="000002AF"/>
    <w:rsid w:val="00042E10"/>
    <w:rsid w:val="00046C56"/>
    <w:rsid w:val="00183C4B"/>
    <w:rsid w:val="00187398"/>
    <w:rsid w:val="001A6B8A"/>
    <w:rsid w:val="001C597D"/>
    <w:rsid w:val="00210719"/>
    <w:rsid w:val="00284C76"/>
    <w:rsid w:val="0040267D"/>
    <w:rsid w:val="00457C5D"/>
    <w:rsid w:val="004A7321"/>
    <w:rsid w:val="00526EC4"/>
    <w:rsid w:val="00574011"/>
    <w:rsid w:val="0059090F"/>
    <w:rsid w:val="005E6509"/>
    <w:rsid w:val="006131B3"/>
    <w:rsid w:val="006D167B"/>
    <w:rsid w:val="006E048C"/>
    <w:rsid w:val="0070084D"/>
    <w:rsid w:val="00707BD9"/>
    <w:rsid w:val="00725414"/>
    <w:rsid w:val="00773D54"/>
    <w:rsid w:val="007A54F3"/>
    <w:rsid w:val="00860631"/>
    <w:rsid w:val="00860679"/>
    <w:rsid w:val="00897456"/>
    <w:rsid w:val="009D7141"/>
    <w:rsid w:val="00AD77A4"/>
    <w:rsid w:val="00AE67ED"/>
    <w:rsid w:val="00C84258"/>
    <w:rsid w:val="00C869CB"/>
    <w:rsid w:val="00CD2C24"/>
    <w:rsid w:val="00CF17CA"/>
    <w:rsid w:val="00D25ACF"/>
    <w:rsid w:val="00D70BF1"/>
    <w:rsid w:val="00E613D7"/>
    <w:rsid w:val="00E83A86"/>
    <w:rsid w:val="00ED7E88"/>
    <w:rsid w:val="00EE5D61"/>
    <w:rsid w:val="00FA6196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3D02"/>
  <w15:docId w15:val="{2981B01B-43B0-4DF9-A8E5-EAB0F875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link w:val="a5"/>
    <w:pPr>
      <w:spacing w:line="240" w:lineRule="auto"/>
    </w:pPr>
    <w:rPr>
      <w:sz w:val="20"/>
      <w:szCs w:val="20"/>
    </w:rPr>
  </w:style>
  <w:style w:type="paragraph" w:styleId="a6">
    <w:name w:val="Revision"/>
    <w:hidden/>
    <w:semiHidden/>
    <w:pPr>
      <w:spacing w:after="0" w:line="240" w:lineRule="auto"/>
    </w:pPr>
  </w:style>
  <w:style w:type="paragraph" w:styleId="a7">
    <w:name w:val="List Paragraph"/>
    <w:qFormat/>
    <w:pPr>
      <w:ind w:left="720"/>
      <w:contextualSpacing/>
    </w:pPr>
  </w:style>
  <w:style w:type="paragraph" w:styleId="a8">
    <w:name w:val="Normal (Web)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link w:val="aa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b">
    <w:name w:val="header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annotation subject"/>
    <w:basedOn w:val="a4"/>
    <w:next w:val="a4"/>
    <w:link w:val="af0"/>
    <w:semiHidden/>
    <w:rPr>
      <w:b/>
      <w:bCs/>
    </w:rPr>
  </w:style>
  <w:style w:type="paragraph" w:customStyle="1" w:styleId="af1">
    <w:name w:val="Нормальний текст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TableParagraph">
    <w:name w:val="Table Paragraph"/>
    <w:qFormat/>
    <w:pPr>
      <w:widowControl w:val="0"/>
      <w:spacing w:after="0" w:line="240" w:lineRule="auto"/>
      <w:ind w:left="107"/>
      <w:jc w:val="both"/>
    </w:pPr>
    <w:rPr>
      <w:rFonts w:ascii="Times New Roman" w:hAnsi="Times New Roman"/>
      <w:lang w:eastAsia="en-US"/>
    </w:rPr>
  </w:style>
  <w:style w:type="paragraph" w:customStyle="1" w:styleId="af2">
    <w:name w:val="Установа"/>
    <w:pPr>
      <w:keepNext/>
      <w:keepLines/>
      <w:spacing w:before="120" w:after="0" w:line="240" w:lineRule="auto"/>
      <w:jc w:val="center"/>
    </w:pPr>
    <w:rPr>
      <w:rFonts w:ascii="Antiqua" w:hAnsi="Antiqua"/>
      <w:b/>
      <w:sz w:val="40"/>
      <w:szCs w:val="20"/>
    </w:rPr>
  </w:style>
  <w:style w:type="paragraph" w:customStyle="1" w:styleId="af3">
    <w:name w:val="Вид документа"/>
    <w:basedOn w:val="af2"/>
    <w:pPr>
      <w:spacing w:before="360" w:after="240"/>
    </w:pPr>
    <w:rPr>
      <w:spacing w:val="20"/>
      <w:sz w:val="26"/>
    </w:rPr>
  </w:style>
  <w:style w:type="paragraph" w:customStyle="1" w:styleId="af4">
    <w:name w:val="Час та місце"/>
    <w:pPr>
      <w:keepNext/>
      <w:keepLines/>
      <w:spacing w:before="120" w:after="240" w:line="240" w:lineRule="auto"/>
      <w:jc w:val="center"/>
    </w:pPr>
    <w:rPr>
      <w:rFonts w:ascii="Antiqua" w:hAnsi="Antiqua"/>
      <w:sz w:val="26"/>
      <w:szCs w:val="20"/>
    </w:rPr>
  </w:style>
  <w:style w:type="paragraph" w:styleId="af5">
    <w:name w:val="footnote text"/>
    <w:link w:val="af6"/>
    <w:semiHidden/>
    <w:pPr>
      <w:spacing w:after="0" w:line="240" w:lineRule="auto"/>
    </w:pPr>
    <w:rPr>
      <w:sz w:val="20"/>
      <w:szCs w:val="20"/>
    </w:rPr>
  </w:style>
  <w:style w:type="paragraph" w:styleId="af7">
    <w:name w:val="endnote text"/>
    <w:link w:val="af8"/>
    <w:semiHidden/>
    <w:pPr>
      <w:spacing w:after="0" w:line="240" w:lineRule="auto"/>
    </w:pPr>
    <w:rPr>
      <w:sz w:val="20"/>
      <w:szCs w:val="20"/>
    </w:rPr>
  </w:style>
  <w:style w:type="character" w:styleId="af9">
    <w:name w:val="line number"/>
    <w:basedOn w:val="a0"/>
    <w:semiHidden/>
  </w:style>
  <w:style w:type="character" w:styleId="afa">
    <w:name w:val="Hyperlink"/>
    <w:basedOn w:val="a0"/>
    <w:semiHidden/>
    <w:rPr>
      <w:color w:val="0000FF"/>
      <w:u w:val="single"/>
    </w:rPr>
  </w:style>
  <w:style w:type="character" w:customStyle="1" w:styleId="a5">
    <w:name w:val="Текст примітки Знак"/>
    <w:basedOn w:val="a0"/>
    <w:link w:val="a4"/>
    <w:rPr>
      <w:sz w:val="20"/>
      <w:szCs w:val="20"/>
    </w:rPr>
  </w:style>
  <w:style w:type="character" w:styleId="afb">
    <w:name w:val="annotation reference"/>
    <w:basedOn w:val="a0"/>
    <w:semiHidden/>
    <w:rPr>
      <w:sz w:val="16"/>
      <w:szCs w:val="16"/>
    </w:rPr>
  </w:style>
  <w:style w:type="character" w:customStyle="1" w:styleId="rvts46">
    <w:name w:val="rvts46"/>
    <w:basedOn w:val="a0"/>
  </w:style>
  <w:style w:type="character" w:customStyle="1" w:styleId="aa">
    <w:name w:val="Текст у виносці Знак"/>
    <w:basedOn w:val="a0"/>
    <w:link w:val="a9"/>
    <w:semiHidden/>
    <w:rPr>
      <w:rFonts w:ascii="Segoe UI" w:hAnsi="Segoe UI"/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Верхній колонтитул Знак"/>
    <w:basedOn w:val="a0"/>
    <w:link w:val="ab"/>
  </w:style>
  <w:style w:type="character" w:customStyle="1" w:styleId="ae">
    <w:name w:val="Нижній колонтитул Знак"/>
    <w:basedOn w:val="a0"/>
    <w:link w:val="ad"/>
  </w:style>
  <w:style w:type="character" w:customStyle="1" w:styleId="af0">
    <w:name w:val="Тема примітки Знак"/>
    <w:basedOn w:val="a5"/>
    <w:link w:val="af"/>
    <w:semiHidden/>
    <w:rPr>
      <w:b/>
      <w:bCs/>
      <w:sz w:val="20"/>
      <w:szCs w:val="20"/>
    </w:rPr>
  </w:style>
  <w:style w:type="character" w:customStyle="1" w:styleId="rvts23">
    <w:name w:val="rvts23"/>
  </w:style>
  <w:style w:type="character" w:styleId="afc">
    <w:name w:val="footnote reference"/>
    <w:semiHidden/>
    <w:rPr>
      <w:vertAlign w:val="superscript"/>
    </w:rPr>
  </w:style>
  <w:style w:type="character" w:customStyle="1" w:styleId="af6">
    <w:name w:val="Текст виноски Знак"/>
    <w:link w:val="af5"/>
    <w:semiHidden/>
    <w:rPr>
      <w:sz w:val="20"/>
      <w:szCs w:val="20"/>
    </w:rPr>
  </w:style>
  <w:style w:type="character" w:styleId="afd">
    <w:name w:val="endnote reference"/>
    <w:semiHidden/>
    <w:rPr>
      <w:vertAlign w:val="superscript"/>
    </w:rPr>
  </w:style>
  <w:style w:type="character" w:customStyle="1" w:styleId="af8">
    <w:name w:val="Текст кінцевої виноски Знак"/>
    <w:link w:val="af7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0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81c93Uiv4hVb3YHKJeyhAiROw==">CgMxLjAyCWguMzBqMHpsbDgAaiIKFHN1Z2dlc3QubXY0YjRwMmlicnc1EgrQn9Cw0LLQu9C+aiIKFHN1Z2dlc3QudHQxNDhxNWM3eGJsEgrQn9Cw0LLQu9C+aiIKFHN1Z2dlc3QuYzNyaGg5bmkyY2JqEgrQn9Cw0LLQu9C+aiIKFHN1Z2dlc3Qua21uZ2JxaGY3NG9oEgrQn9Cw0LLQu9C+aiIKFHN1Z2dlc3QuYmt3ZGl1cjF4YmU2EgrQn9Cw0LLQu9C+aiIKFHN1Z2dlc3QubmlzeDJwYzl5OWYzEgrQn9Cw0LLQu9C+ciExQ2ZRcFFtWDJjcDhZT2Y4em1hZEtRcGllS25wZjdJU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205</Words>
  <Characters>1473</Characters>
  <Application>Microsoft Office Word</Application>
  <DocSecurity>0</DocSecurity>
  <Lines>33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Соболєв Юрій Миколайович</dc:creator>
  <cp:lastModifiedBy>Олександр Максимчук</cp:lastModifiedBy>
  <cp:revision>18</cp:revision>
  <dcterms:created xsi:type="dcterms:W3CDTF">2025-02-04T14:45:00Z</dcterms:created>
  <dcterms:modified xsi:type="dcterms:W3CDTF">2025-11-05T14:09:00Z</dcterms:modified>
</cp:coreProperties>
</file>