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BCA4" w14:textId="77777777" w:rsidR="00BD11B2" w:rsidRDefault="00BD11B2">
      <w:pPr>
        <w:spacing w:before="37"/>
        <w:rPr>
          <w:sz w:val="12"/>
        </w:rPr>
      </w:pPr>
    </w:p>
    <w:p w14:paraId="7C8BB42C" w14:textId="77777777" w:rsidR="00BD11B2" w:rsidRDefault="00CD1BEC">
      <w:pPr>
        <w:pStyle w:val="a3"/>
        <w:spacing w:before="1"/>
        <w:ind w:left="801"/>
      </w:pPr>
      <w:r>
        <w:t>Інформація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заходів</w:t>
      </w:r>
      <w:r>
        <w:rPr>
          <w:spacing w:val="-1"/>
        </w:rPr>
        <w:t xml:space="preserve"> </w:t>
      </w:r>
      <w:r>
        <w:t>на 2023-2024</w:t>
      </w:r>
      <w:r>
        <w:rPr>
          <w:spacing w:val="-1"/>
        </w:rPr>
        <w:t xml:space="preserve"> </w:t>
      </w:r>
      <w:r>
        <w:t>роки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реалізації Національної</w:t>
      </w:r>
      <w:r>
        <w:rPr>
          <w:spacing w:val="-1"/>
        </w:rPr>
        <w:t xml:space="preserve"> </w:t>
      </w:r>
      <w:r>
        <w:t>стратегії</w:t>
      </w:r>
      <w:r>
        <w:rPr>
          <w:spacing w:val="-1"/>
        </w:rPr>
        <w:t xml:space="preserve"> </w:t>
      </w:r>
      <w:r>
        <w:t>із створення</w:t>
      </w:r>
      <w:r>
        <w:rPr>
          <w:spacing w:val="-2"/>
        </w:rPr>
        <w:t xml:space="preserve"> </w:t>
      </w:r>
      <w:proofErr w:type="spellStart"/>
      <w:r>
        <w:t>безбар’єрного</w:t>
      </w:r>
      <w:proofErr w:type="spellEnd"/>
      <w:r>
        <w:rPr>
          <w:spacing w:val="-1"/>
        </w:rPr>
        <w:t xml:space="preserve"> </w:t>
      </w:r>
      <w:r>
        <w:t>простору</w:t>
      </w:r>
      <w:r>
        <w:rPr>
          <w:spacing w:val="-1"/>
        </w:rPr>
        <w:t xml:space="preserve"> </w:t>
      </w:r>
      <w:r>
        <w:t>в Україні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року, виконавцем</w:t>
      </w:r>
      <w:r>
        <w:rPr>
          <w:spacing w:val="-1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 xml:space="preserve">визначено </w:t>
      </w:r>
      <w:proofErr w:type="spellStart"/>
      <w:r>
        <w:rPr>
          <w:spacing w:val="-2"/>
        </w:rPr>
        <w:t>Мінветеранів</w:t>
      </w:r>
      <w:proofErr w:type="spellEnd"/>
    </w:p>
    <w:p w14:paraId="168BE410" w14:textId="77777777" w:rsidR="00BD11B2" w:rsidRDefault="00BD11B2">
      <w:pPr>
        <w:spacing w:before="6" w:after="1"/>
        <w:rPr>
          <w:b/>
          <w:sz w:val="8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883"/>
        <w:gridCol w:w="6836"/>
      </w:tblGrid>
      <w:tr w:rsidR="00BD11B2" w14:paraId="2611ED46" w14:textId="77777777">
        <w:trPr>
          <w:trHeight w:val="432"/>
        </w:trPr>
        <w:tc>
          <w:tcPr>
            <w:tcW w:w="5552" w:type="dxa"/>
          </w:tcPr>
          <w:p w14:paraId="0FB8F8D5" w14:textId="77777777" w:rsidR="00BD11B2" w:rsidRDefault="00CD1BEC">
            <w:pPr>
              <w:pStyle w:val="TableParagraph"/>
              <w:spacing w:before="7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Завдання</w:t>
            </w:r>
          </w:p>
        </w:tc>
        <w:tc>
          <w:tcPr>
            <w:tcW w:w="883" w:type="dxa"/>
          </w:tcPr>
          <w:p w14:paraId="462EADA3" w14:textId="77777777" w:rsidR="00BD11B2" w:rsidRDefault="00CD1BEC">
            <w:pPr>
              <w:pStyle w:val="TableParagraph"/>
              <w:spacing w:before="7" w:line="264" w:lineRule="auto"/>
              <w:ind w:left="167" w:right="7" w:firstLine="12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Строк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виконання</w:t>
            </w:r>
          </w:p>
        </w:tc>
        <w:tc>
          <w:tcPr>
            <w:tcW w:w="6836" w:type="dxa"/>
          </w:tcPr>
          <w:p w14:paraId="07C83124" w14:textId="77777777" w:rsidR="00BD11B2" w:rsidRDefault="00CD1BEC">
            <w:pPr>
              <w:pStyle w:val="TableParagraph"/>
              <w:spacing w:before="7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Інформація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про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виконання</w:t>
            </w:r>
          </w:p>
        </w:tc>
      </w:tr>
      <w:tr w:rsidR="00BD11B2" w14:paraId="59A23A1A" w14:textId="77777777">
        <w:trPr>
          <w:trHeight w:val="125"/>
        </w:trPr>
        <w:tc>
          <w:tcPr>
            <w:tcW w:w="13271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ADAAAA"/>
          </w:tcPr>
          <w:p w14:paraId="18C85CF1" w14:textId="77777777" w:rsidR="00BD11B2" w:rsidRDefault="00CD1BEC">
            <w:pPr>
              <w:pStyle w:val="TableParagraph"/>
              <w:spacing w:before="7" w:line="98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ФІЗИЧНА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БЕЗБАР'ЄРНІСТЬ</w:t>
            </w:r>
          </w:p>
        </w:tc>
      </w:tr>
      <w:tr w:rsidR="00BD11B2" w14:paraId="5BC380A2" w14:textId="77777777">
        <w:trPr>
          <w:trHeight w:val="122"/>
        </w:trPr>
        <w:tc>
          <w:tcPr>
            <w:tcW w:w="13271" w:type="dxa"/>
            <w:gridSpan w:val="3"/>
            <w:tcBorders>
              <w:top w:val="single" w:sz="8" w:space="0" w:color="000000"/>
              <w:left w:val="nil"/>
              <w:right w:val="nil"/>
            </w:tcBorders>
            <w:shd w:val="clear" w:color="auto" w:fill="D0CECE"/>
          </w:tcPr>
          <w:p w14:paraId="3F9BEC42" w14:textId="77777777" w:rsidR="00BD11B2" w:rsidRDefault="00CD1BEC">
            <w:pPr>
              <w:pStyle w:val="TableParagraph"/>
              <w:spacing w:before="1" w:line="102" w:lineRule="exact"/>
              <w:ind w:left="4520"/>
              <w:rPr>
                <w:b/>
                <w:sz w:val="11"/>
              </w:rPr>
            </w:pPr>
            <w:r>
              <w:rPr>
                <w:b/>
                <w:sz w:val="11"/>
              </w:rPr>
              <w:t>15.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Відновлення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будівництва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центрів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соціально-психологічної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реабілітації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населення</w:t>
            </w:r>
          </w:p>
        </w:tc>
      </w:tr>
      <w:tr w:rsidR="00BD11B2" w14:paraId="64716877" w14:textId="77777777">
        <w:trPr>
          <w:trHeight w:val="690"/>
        </w:trPr>
        <w:tc>
          <w:tcPr>
            <w:tcW w:w="5552" w:type="dxa"/>
          </w:tcPr>
          <w:p w14:paraId="762AACD3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1) підготовка проектно-кошторисної документації на будівництво сучасного науково-практичного центру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психічного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здоров’я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світового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значення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“Бородянка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—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Центр”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базі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зруйнованого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внаслідок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збройної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агресії</w:t>
            </w:r>
          </w:p>
          <w:p w14:paraId="5E352305" w14:textId="77777777" w:rsidR="00BD11B2" w:rsidRDefault="00CD1BEC">
            <w:pPr>
              <w:pStyle w:val="TableParagraph"/>
              <w:spacing w:before="0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Російської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Федерації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центру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соціально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психологічної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реабілітації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населення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смт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Бородянка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(Київська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область)</w:t>
            </w:r>
          </w:p>
        </w:tc>
        <w:tc>
          <w:tcPr>
            <w:tcW w:w="883" w:type="dxa"/>
          </w:tcPr>
          <w:p w14:paraId="378D6722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46BA67E8" w14:textId="77777777" w:rsidR="00BD11B2" w:rsidRDefault="00BD11B2">
            <w:pPr>
              <w:pStyle w:val="TableParagraph"/>
              <w:spacing w:before="32"/>
              <w:ind w:left="0"/>
              <w:rPr>
                <w:b/>
                <w:sz w:val="11"/>
              </w:rPr>
            </w:pPr>
          </w:p>
          <w:p w14:paraId="7830FFFA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0AD90BB7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Проектно-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кошторисна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документація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будівництво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сучасного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науково-практичного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центру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психічного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здоров'я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"Бородянка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-центр",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зроблена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ТОВ "ВБК СТАНДАРТ" ( договір від 08.12.2022 № 19/2022) проведено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 експертизи Східною філією ДП "</w:t>
            </w:r>
            <w:proofErr w:type="spellStart"/>
            <w:r>
              <w:rPr>
                <w:sz w:val="11"/>
              </w:rPr>
              <w:t>НДІпроектреконструкція</w:t>
            </w:r>
            <w:proofErr w:type="spellEnd"/>
            <w:r>
              <w:rPr>
                <w:sz w:val="11"/>
              </w:rPr>
              <w:t>": звіт №</w:t>
            </w:r>
          </w:p>
          <w:p w14:paraId="43A3228E" w14:textId="77777777" w:rsidR="00BD11B2" w:rsidRDefault="00CD1BEC">
            <w:pPr>
              <w:pStyle w:val="TableParagraph"/>
              <w:spacing w:before="0"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8/е/23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26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січня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року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звіт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№902/е/23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07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вересня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року,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суму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затвердженої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проектно-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кошторисної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документац</w:t>
            </w:r>
            <w:r>
              <w:rPr>
                <w:sz w:val="11"/>
              </w:rPr>
              <w:t>ії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оголошено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на сайті ПРОЗОРРО закупівлю робіт на будівництво на суму 287617, 5 тис. грн</w:t>
            </w:r>
          </w:p>
        </w:tc>
      </w:tr>
      <w:tr w:rsidR="00BD11B2" w14:paraId="074FBED1" w14:textId="77777777">
        <w:trPr>
          <w:trHeight w:val="551"/>
        </w:trPr>
        <w:tc>
          <w:tcPr>
            <w:tcW w:w="5552" w:type="dxa"/>
          </w:tcPr>
          <w:p w14:paraId="6DC196FD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будівництво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сучасного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науково-практичного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центру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психічного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здоров’я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світового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значення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“Бородянка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—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Центр”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базі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зруйнованого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внаслідок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збройної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агресії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Російської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Федерації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центру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соціально-психологічної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реабілітації населення у смт Бородянка (Київська область)</w:t>
            </w:r>
          </w:p>
        </w:tc>
        <w:tc>
          <w:tcPr>
            <w:tcW w:w="883" w:type="dxa"/>
          </w:tcPr>
          <w:p w14:paraId="36CA481E" w14:textId="77777777" w:rsidR="00BD11B2" w:rsidRDefault="00CD1BEC">
            <w:pPr>
              <w:pStyle w:val="TableParagraph"/>
              <w:ind w:left="15" w:right="2"/>
              <w:jc w:val="center"/>
              <w:rPr>
                <w:sz w:val="11"/>
              </w:rPr>
            </w:pPr>
            <w:r>
              <w:rPr>
                <w:color w:val="385522"/>
                <w:sz w:val="11"/>
              </w:rPr>
              <w:t>2024</w:t>
            </w:r>
            <w:r>
              <w:rPr>
                <w:color w:val="385522"/>
                <w:spacing w:val="1"/>
                <w:sz w:val="11"/>
              </w:rPr>
              <w:t xml:space="preserve"> </w:t>
            </w:r>
            <w:r>
              <w:rPr>
                <w:color w:val="385522"/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093D896F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Завершено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будівництво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сучасного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науково-практичного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центру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психічного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здоров"я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світового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значення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Бородянка-</w:t>
            </w:r>
            <w:proofErr w:type="spellStart"/>
            <w:r>
              <w:rPr>
                <w:sz w:val="11"/>
              </w:rPr>
              <w:t>Центр"на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базі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зруйнованого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внаслідок збройної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агресії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Російської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Федерації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центру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соціально-психологічної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реабілітації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населення у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смт Бородянка (Київська</w:t>
            </w:r>
          </w:p>
          <w:p w14:paraId="18CE1555" w14:textId="77777777" w:rsidR="00BD11B2" w:rsidRDefault="00CD1BEC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область).Відкриття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центру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відбулося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31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березня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року.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Інформація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щодо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відкриття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опублікована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офіційному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веб-</w:t>
            </w:r>
            <w:r>
              <w:rPr>
                <w:sz w:val="11"/>
              </w:rPr>
              <w:t>сайті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5"/>
                <w:sz w:val="11"/>
              </w:rPr>
              <w:t xml:space="preserve"> та</w:t>
            </w:r>
          </w:p>
          <w:p w14:paraId="35152596" w14:textId="77777777" w:rsidR="00BD11B2" w:rsidRDefault="00CD1BEC">
            <w:pPr>
              <w:pStyle w:val="TableParagraph"/>
              <w:spacing w:before="13" w:line="109" w:lineRule="exact"/>
              <w:rPr>
                <w:sz w:val="11"/>
              </w:rPr>
            </w:pP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офіційних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сторінках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2"/>
                <w:sz w:val="11"/>
              </w:rPr>
              <w:t xml:space="preserve"> соцмережах.</w:t>
            </w:r>
          </w:p>
        </w:tc>
      </w:tr>
      <w:tr w:rsidR="00BD11B2" w14:paraId="61A3411F" w14:textId="77777777">
        <w:trPr>
          <w:trHeight w:val="129"/>
        </w:trPr>
        <w:tc>
          <w:tcPr>
            <w:tcW w:w="13271" w:type="dxa"/>
            <w:gridSpan w:val="3"/>
            <w:shd w:val="clear" w:color="auto" w:fill="E7E6E6"/>
          </w:tcPr>
          <w:p w14:paraId="19580ACE" w14:textId="77777777" w:rsidR="00BD11B2" w:rsidRDefault="00CD1BEC">
            <w:pPr>
              <w:pStyle w:val="TableParagraph"/>
              <w:spacing w:before="2" w:line="106" w:lineRule="exact"/>
              <w:ind w:left="3357"/>
              <w:rPr>
                <w:b/>
                <w:sz w:val="11"/>
              </w:rPr>
            </w:pPr>
            <w:r>
              <w:rPr>
                <w:b/>
                <w:sz w:val="11"/>
              </w:rPr>
              <w:t>16.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Покращення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ефективності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надання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послуг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ветеранам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шляхом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розміщення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працівників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територіальних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органів</w:t>
            </w:r>
            <w:r>
              <w:rPr>
                <w:b/>
                <w:spacing w:val="-4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Мінветеранів</w:t>
            </w:r>
            <w:proofErr w:type="spellEnd"/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в</w:t>
            </w:r>
          </w:p>
        </w:tc>
      </w:tr>
      <w:tr w:rsidR="00BD11B2" w14:paraId="3D506AFD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ADAAAA"/>
          </w:tcPr>
          <w:p w14:paraId="4F063C9E" w14:textId="77777777" w:rsidR="00BD11B2" w:rsidRDefault="00CD1BEC">
            <w:pPr>
              <w:pStyle w:val="TableParagraph"/>
              <w:spacing w:before="8" w:line="102" w:lineRule="exact"/>
              <w:ind w:left="7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ІНФОРМАЦІЙНА</w:t>
            </w:r>
            <w:r>
              <w:rPr>
                <w:b/>
                <w:spacing w:val="1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БЕЗБАР'ЄРНІСТЬ</w:t>
            </w:r>
          </w:p>
        </w:tc>
      </w:tr>
      <w:tr w:rsidR="00BD11B2" w14:paraId="200E101C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512553D6" w14:textId="77777777" w:rsidR="00BD11B2" w:rsidRDefault="00CD1BEC">
            <w:pPr>
              <w:pStyle w:val="TableParagraph"/>
              <w:spacing w:before="7" w:line="102" w:lineRule="exact"/>
              <w:ind w:left="3507"/>
              <w:rPr>
                <w:b/>
                <w:sz w:val="11"/>
              </w:rPr>
            </w:pPr>
            <w:r>
              <w:rPr>
                <w:b/>
                <w:sz w:val="11"/>
              </w:rPr>
              <w:t>33.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Висвітлення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стану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реалізації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стратегічних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цілей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інформаційної</w:t>
            </w:r>
            <w:r>
              <w:rPr>
                <w:b/>
                <w:spacing w:val="-5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безбар’єрності</w:t>
            </w:r>
            <w:proofErr w:type="spellEnd"/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ресурсах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у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засобах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масової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інформації,</w:t>
            </w:r>
          </w:p>
        </w:tc>
      </w:tr>
      <w:tr w:rsidR="00BD11B2" w14:paraId="6AB7C29C" w14:textId="77777777">
        <w:trPr>
          <w:trHeight w:val="1533"/>
        </w:trPr>
        <w:tc>
          <w:tcPr>
            <w:tcW w:w="5552" w:type="dxa"/>
          </w:tcPr>
          <w:p w14:paraId="568CD411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1)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створення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інформаційного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контенту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Мінветеранів</w:t>
            </w:r>
            <w:proofErr w:type="spellEnd"/>
          </w:p>
        </w:tc>
        <w:tc>
          <w:tcPr>
            <w:tcW w:w="883" w:type="dxa"/>
          </w:tcPr>
          <w:p w14:paraId="73B07E78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54F0A9D1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2FAFAA3E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0122D4E9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304E8D97" w14:textId="77777777" w:rsidR="00BD11B2" w:rsidRDefault="00BD11B2">
            <w:pPr>
              <w:pStyle w:val="TableParagraph"/>
              <w:spacing w:before="73"/>
              <w:ind w:left="0"/>
              <w:rPr>
                <w:b/>
                <w:sz w:val="11"/>
              </w:rPr>
            </w:pPr>
          </w:p>
          <w:p w14:paraId="509AB45F" w14:textId="77777777" w:rsidR="00BD11B2" w:rsidRDefault="00CD1BEC">
            <w:pPr>
              <w:pStyle w:val="TableParagraph"/>
              <w:spacing w:before="0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5A066FAC" w14:textId="77777777" w:rsidR="00BD11B2" w:rsidRDefault="00CD1BEC">
            <w:pPr>
              <w:pStyle w:val="TableParagraph"/>
              <w:spacing w:line="264" w:lineRule="auto"/>
              <w:ind w:right="3956"/>
              <w:rPr>
                <w:sz w:val="11"/>
              </w:rPr>
            </w:pPr>
            <w:proofErr w:type="spellStart"/>
            <w:r>
              <w:rPr>
                <w:sz w:val="11"/>
              </w:rPr>
              <w:t>Узвітному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періоді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офіційному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сайті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створено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розділи:</w:t>
            </w:r>
          </w:p>
          <w:p w14:paraId="43F702D5" w14:textId="77777777" w:rsidR="00BD11B2" w:rsidRDefault="00CD1BEC">
            <w:pPr>
              <w:pStyle w:val="TableParagraph"/>
              <w:numPr>
                <w:ilvl w:val="0"/>
                <w:numId w:val="1"/>
              </w:numPr>
              <w:tabs>
                <w:tab w:val="left" w:pos="88"/>
              </w:tabs>
              <w:spacing w:before="0"/>
              <w:ind w:hanging="64"/>
              <w:rPr>
                <w:sz w:val="11"/>
              </w:rPr>
            </w:pPr>
            <w:r>
              <w:rPr>
                <w:spacing w:val="-2"/>
                <w:sz w:val="11"/>
              </w:rPr>
              <w:t>Помічник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Ветерана,</w:t>
            </w:r>
            <w:r>
              <w:rPr>
                <w:spacing w:val="12"/>
                <w:sz w:val="11"/>
              </w:rPr>
              <w:t xml:space="preserve"> </w:t>
            </w:r>
            <w:hyperlink r:id="rId5">
              <w:r>
                <w:rPr>
                  <w:spacing w:val="-2"/>
                  <w:sz w:val="11"/>
                </w:rPr>
                <w:t>http://surl.li/mlrzd</w:t>
              </w:r>
            </w:hyperlink>
          </w:p>
          <w:p w14:paraId="76348E0D" w14:textId="77777777" w:rsidR="00BD11B2" w:rsidRDefault="00CD1BEC">
            <w:pPr>
              <w:pStyle w:val="TableParagraph"/>
              <w:numPr>
                <w:ilvl w:val="0"/>
                <w:numId w:val="1"/>
              </w:numPr>
              <w:tabs>
                <w:tab w:val="left" w:pos="88"/>
              </w:tabs>
              <w:spacing w:before="13"/>
              <w:ind w:hanging="64"/>
              <w:rPr>
                <w:sz w:val="11"/>
              </w:rPr>
            </w:pPr>
            <w:r>
              <w:rPr>
                <w:spacing w:val="-2"/>
                <w:sz w:val="11"/>
              </w:rPr>
              <w:t>Ветеранське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підприємництво,</w:t>
            </w:r>
            <w:r>
              <w:rPr>
                <w:spacing w:val="20"/>
                <w:sz w:val="11"/>
              </w:rPr>
              <w:t xml:space="preserve"> </w:t>
            </w:r>
            <w:hyperlink r:id="rId6">
              <w:r>
                <w:rPr>
                  <w:spacing w:val="-2"/>
                  <w:sz w:val="11"/>
                </w:rPr>
                <w:t>http://surl.li/mlrhh</w:t>
              </w:r>
            </w:hyperlink>
          </w:p>
          <w:p w14:paraId="593A7F68" w14:textId="77777777" w:rsidR="00BD11B2" w:rsidRDefault="00CD1BEC">
            <w:pPr>
              <w:pStyle w:val="TableParagraph"/>
              <w:numPr>
                <w:ilvl w:val="0"/>
                <w:numId w:val="1"/>
              </w:numPr>
              <w:tabs>
                <w:tab w:val="left" w:pos="88"/>
              </w:tabs>
              <w:spacing w:before="12"/>
              <w:ind w:hanging="64"/>
              <w:rPr>
                <w:sz w:val="11"/>
              </w:rPr>
            </w:pPr>
            <w:r>
              <w:rPr>
                <w:spacing w:val="-2"/>
                <w:sz w:val="11"/>
              </w:rPr>
              <w:t>Центри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ветеранського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розвитку,</w:t>
            </w:r>
            <w:r>
              <w:rPr>
                <w:spacing w:val="12"/>
                <w:sz w:val="11"/>
              </w:rPr>
              <w:t xml:space="preserve"> </w:t>
            </w:r>
            <w:hyperlink r:id="rId7">
              <w:r>
                <w:rPr>
                  <w:spacing w:val="-2"/>
                  <w:sz w:val="11"/>
                </w:rPr>
                <w:t>http://surl.li/mlrin</w:t>
              </w:r>
            </w:hyperlink>
          </w:p>
          <w:p w14:paraId="3436AE32" w14:textId="77777777" w:rsidR="00BD11B2" w:rsidRDefault="00CD1BEC">
            <w:pPr>
              <w:pStyle w:val="TableParagraph"/>
              <w:numPr>
                <w:ilvl w:val="0"/>
                <w:numId w:val="1"/>
              </w:numPr>
              <w:tabs>
                <w:tab w:val="left" w:pos="88"/>
              </w:tabs>
              <w:spacing w:before="13"/>
              <w:ind w:hanging="64"/>
              <w:rPr>
                <w:sz w:val="11"/>
              </w:rPr>
            </w:pPr>
            <w:r>
              <w:rPr>
                <w:sz w:val="11"/>
              </w:rPr>
              <w:t>Створено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захисни</w:t>
            </w:r>
            <w:r>
              <w:rPr>
                <w:sz w:val="11"/>
              </w:rPr>
              <w:t>ками,</w:t>
            </w:r>
            <w:r>
              <w:rPr>
                <w:spacing w:val="-4"/>
                <w:sz w:val="11"/>
              </w:rPr>
              <w:t xml:space="preserve"> </w:t>
            </w:r>
            <w:hyperlink r:id="rId8">
              <w:r>
                <w:rPr>
                  <w:spacing w:val="-2"/>
                  <w:sz w:val="11"/>
                </w:rPr>
                <w:t>http://surl.li/mlrke</w:t>
              </w:r>
            </w:hyperlink>
          </w:p>
          <w:p w14:paraId="30C57FD8" w14:textId="77777777" w:rsidR="00BD11B2" w:rsidRDefault="00BD11B2">
            <w:pPr>
              <w:pStyle w:val="TableParagraph"/>
              <w:spacing w:before="25"/>
              <w:ind w:left="0"/>
              <w:rPr>
                <w:b/>
                <w:sz w:val="11"/>
              </w:rPr>
            </w:pPr>
          </w:p>
          <w:p w14:paraId="23C6467B" w14:textId="77777777" w:rsidR="00BD11B2" w:rsidRDefault="00CD1BEC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Також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продовжується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наповнення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розділів:</w:t>
            </w:r>
          </w:p>
          <w:p w14:paraId="088A9B54" w14:textId="77777777" w:rsidR="00BD11B2" w:rsidRDefault="00CD1BEC">
            <w:pPr>
              <w:pStyle w:val="TableParagraph"/>
              <w:numPr>
                <w:ilvl w:val="0"/>
                <w:numId w:val="1"/>
              </w:numPr>
              <w:tabs>
                <w:tab w:val="left" w:pos="88"/>
              </w:tabs>
              <w:spacing w:before="13"/>
              <w:ind w:hanging="64"/>
              <w:rPr>
                <w:sz w:val="11"/>
              </w:rPr>
            </w:pPr>
            <w:r>
              <w:rPr>
                <w:sz w:val="11"/>
              </w:rPr>
              <w:t>Спорт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війни,</w:t>
            </w:r>
            <w:r>
              <w:rPr>
                <w:spacing w:val="-2"/>
                <w:sz w:val="11"/>
              </w:rPr>
              <w:t xml:space="preserve"> </w:t>
            </w:r>
            <w:hyperlink r:id="rId9">
              <w:r>
                <w:rPr>
                  <w:spacing w:val="-2"/>
                  <w:sz w:val="11"/>
                </w:rPr>
                <w:t>http://surl.li/mlrnx</w:t>
              </w:r>
            </w:hyperlink>
          </w:p>
          <w:p w14:paraId="4875934C" w14:textId="77777777" w:rsidR="00BD11B2" w:rsidRDefault="00CD1BEC">
            <w:pPr>
              <w:pStyle w:val="TableParagraph"/>
              <w:numPr>
                <w:ilvl w:val="0"/>
                <w:numId w:val="1"/>
              </w:numPr>
              <w:tabs>
                <w:tab w:val="left" w:pos="88"/>
              </w:tabs>
              <w:spacing w:before="13"/>
              <w:ind w:hanging="64"/>
              <w:rPr>
                <w:sz w:val="11"/>
              </w:rPr>
            </w:pPr>
            <w:r>
              <w:rPr>
                <w:spacing w:val="-2"/>
                <w:sz w:val="11"/>
              </w:rPr>
              <w:t>Законодавство,</w:t>
            </w:r>
            <w:r>
              <w:rPr>
                <w:spacing w:val="5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https://mva.gov.ua/ua/acts-search</w:t>
            </w:r>
          </w:p>
          <w:p w14:paraId="61A0A3C6" w14:textId="77777777" w:rsidR="00BD11B2" w:rsidRDefault="00CD1BEC">
            <w:pPr>
              <w:pStyle w:val="TableParagraph"/>
              <w:numPr>
                <w:ilvl w:val="0"/>
                <w:numId w:val="1"/>
              </w:numPr>
              <w:tabs>
                <w:tab w:val="left" w:pos="88"/>
              </w:tabs>
              <w:spacing w:before="13" w:line="116" w:lineRule="exact"/>
              <w:ind w:hanging="64"/>
              <w:rPr>
                <w:sz w:val="11"/>
              </w:rPr>
            </w:pPr>
            <w:r>
              <w:rPr>
                <w:sz w:val="11"/>
              </w:rPr>
              <w:t>Корисна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інформація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ветеранів,</w:t>
            </w:r>
            <w:r>
              <w:rPr>
                <w:spacing w:val="-3"/>
                <w:sz w:val="11"/>
              </w:rPr>
              <w:t xml:space="preserve"> </w:t>
            </w:r>
            <w:hyperlink r:id="rId10">
              <w:r>
                <w:rPr>
                  <w:spacing w:val="-2"/>
                  <w:sz w:val="11"/>
                </w:rPr>
                <w:t>http://surl.li/jfdgs</w:t>
              </w:r>
            </w:hyperlink>
          </w:p>
        </w:tc>
      </w:tr>
      <w:tr w:rsidR="00BD11B2" w14:paraId="256A4D50" w14:textId="77777777">
        <w:trPr>
          <w:trHeight w:val="271"/>
        </w:trPr>
        <w:tc>
          <w:tcPr>
            <w:tcW w:w="5552" w:type="dxa"/>
          </w:tcPr>
          <w:p w14:paraId="26B1D927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2)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поширення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інформаційного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контенту</w:t>
            </w:r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Мінветеранів</w:t>
            </w:r>
            <w:proofErr w:type="spellEnd"/>
          </w:p>
        </w:tc>
        <w:tc>
          <w:tcPr>
            <w:tcW w:w="883" w:type="dxa"/>
          </w:tcPr>
          <w:p w14:paraId="0FE47806" w14:textId="77777777" w:rsidR="00BD11B2" w:rsidRDefault="00CD1BEC">
            <w:pPr>
              <w:pStyle w:val="TableParagraph"/>
              <w:spacing w:before="74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4ADD4343" w14:textId="77777777" w:rsidR="00BD11B2" w:rsidRDefault="00CD1BEC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Своєчасно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оприлюднюється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інформація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щодо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діяльності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через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офіційні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сторінки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соціальних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мереж,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телеграм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канали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тощо</w:t>
            </w:r>
          </w:p>
        </w:tc>
      </w:tr>
      <w:tr w:rsidR="00BD11B2" w14:paraId="555E8F5C" w14:textId="77777777">
        <w:trPr>
          <w:trHeight w:val="551"/>
        </w:trPr>
        <w:tc>
          <w:tcPr>
            <w:tcW w:w="5552" w:type="dxa"/>
          </w:tcPr>
          <w:p w14:paraId="7A24C615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3)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створення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періодичного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інформаційного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бюлетня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>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зокрема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спектр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членів їх сімей</w:t>
            </w:r>
          </w:p>
        </w:tc>
        <w:tc>
          <w:tcPr>
            <w:tcW w:w="883" w:type="dxa"/>
          </w:tcPr>
          <w:p w14:paraId="6FD01387" w14:textId="77777777" w:rsidR="00BD11B2" w:rsidRDefault="00BD11B2">
            <w:pPr>
              <w:pStyle w:val="TableParagraph"/>
              <w:spacing w:before="89"/>
              <w:ind w:left="0"/>
              <w:rPr>
                <w:b/>
                <w:sz w:val="11"/>
              </w:rPr>
            </w:pPr>
          </w:p>
          <w:p w14:paraId="1C8A24A5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7AAC987E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"Розроблено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айдентику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фірмовий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стиль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проєкту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"Помічник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ветерана"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основі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брендових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кольорів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Міністерства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справах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ветеранів.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Виготовлено 23 тисячі інформаційних </w:t>
            </w:r>
            <w:proofErr w:type="spellStart"/>
            <w:r>
              <w:rPr>
                <w:sz w:val="11"/>
              </w:rPr>
              <w:t>постерів</w:t>
            </w:r>
            <w:proofErr w:type="spellEnd"/>
            <w:r>
              <w:rPr>
                <w:sz w:val="11"/>
              </w:rPr>
              <w:t xml:space="preserve"> та 6 тисяч інформаційних буклетів.</w:t>
            </w:r>
          </w:p>
          <w:p w14:paraId="4A630FB6" w14:textId="77777777" w:rsidR="00BD11B2" w:rsidRDefault="00CD1BEC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Такі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буклети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є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практично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путівником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тих,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хто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хоче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стати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помічником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ветерана."</w:t>
            </w:r>
          </w:p>
        </w:tc>
      </w:tr>
      <w:tr w:rsidR="00BD11B2" w14:paraId="5ADB6AE8" w14:textId="77777777">
        <w:trPr>
          <w:trHeight w:val="270"/>
        </w:trPr>
        <w:tc>
          <w:tcPr>
            <w:tcW w:w="5552" w:type="dxa"/>
          </w:tcPr>
          <w:p w14:paraId="27AE98E3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4)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поширення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періодичного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інформаційного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бюлетня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>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зокрема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спектр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та</w:t>
            </w:r>
          </w:p>
          <w:p w14:paraId="702BF57C" w14:textId="77777777" w:rsidR="00BD11B2" w:rsidRDefault="00CD1BEC">
            <w:pPr>
              <w:pStyle w:val="TableParagraph"/>
              <w:spacing w:before="13" w:line="106" w:lineRule="exact"/>
              <w:ind w:left="23"/>
              <w:rPr>
                <w:sz w:val="11"/>
              </w:rPr>
            </w:pPr>
            <w:r>
              <w:rPr>
                <w:sz w:val="11"/>
              </w:rPr>
              <w:t>членів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їх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сімей</w:t>
            </w:r>
          </w:p>
        </w:tc>
        <w:tc>
          <w:tcPr>
            <w:tcW w:w="883" w:type="dxa"/>
          </w:tcPr>
          <w:p w14:paraId="617578A7" w14:textId="77777777" w:rsidR="00BD11B2" w:rsidRDefault="00CD1BEC">
            <w:pPr>
              <w:pStyle w:val="TableParagraph"/>
              <w:ind w:left="13" w:right="15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червень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- </w:t>
            </w:r>
            <w:r>
              <w:rPr>
                <w:i/>
                <w:spacing w:val="-2"/>
                <w:sz w:val="11"/>
              </w:rPr>
              <w:t>грудень</w:t>
            </w:r>
          </w:p>
          <w:p w14:paraId="72A27A01" w14:textId="77777777" w:rsidR="00BD11B2" w:rsidRDefault="00CD1BEC">
            <w:pPr>
              <w:pStyle w:val="TableParagraph"/>
              <w:spacing w:before="13" w:line="106" w:lineRule="exact"/>
              <w:ind w:left="13" w:right="15"/>
              <w:jc w:val="center"/>
              <w:rPr>
                <w:i/>
                <w:sz w:val="11"/>
              </w:rPr>
            </w:pPr>
            <w:r>
              <w:rPr>
                <w:i/>
                <w:spacing w:val="-4"/>
                <w:sz w:val="11"/>
              </w:rPr>
              <w:t>2024</w:t>
            </w:r>
          </w:p>
        </w:tc>
        <w:tc>
          <w:tcPr>
            <w:tcW w:w="6836" w:type="dxa"/>
          </w:tcPr>
          <w:p w14:paraId="5E2F624F" w14:textId="77777777" w:rsidR="00BD11B2" w:rsidRDefault="00CD1BEC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Інформаційні</w:t>
            </w:r>
            <w:r>
              <w:rPr>
                <w:spacing w:val="-9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бюлетні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щодо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пілотного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проєкту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"Помічник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ветерана"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поширені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регіони,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які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брали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участі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експериментальному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проєкті</w:t>
            </w:r>
            <w:proofErr w:type="spellEnd"/>
            <w:r>
              <w:rPr>
                <w:spacing w:val="-2"/>
                <w:sz w:val="11"/>
              </w:rPr>
              <w:t>.</w:t>
            </w:r>
          </w:p>
        </w:tc>
      </w:tr>
      <w:tr w:rsidR="00BD11B2" w14:paraId="77D2A5FD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2EA129F0" w14:textId="77777777" w:rsidR="00BD11B2" w:rsidRDefault="00CD1BEC">
            <w:pPr>
              <w:pStyle w:val="TableParagraph"/>
              <w:spacing w:before="7" w:line="102" w:lineRule="exact"/>
              <w:ind w:left="3218"/>
              <w:rPr>
                <w:b/>
                <w:sz w:val="11"/>
              </w:rPr>
            </w:pPr>
            <w:r>
              <w:rPr>
                <w:b/>
                <w:sz w:val="11"/>
              </w:rPr>
              <w:t>44.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Забезпечення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поширення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інформації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про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спектр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послуг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офіційних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ресурсах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міжнародних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національних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партнерів</w:t>
            </w:r>
            <w:r>
              <w:rPr>
                <w:b/>
                <w:spacing w:val="-2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sz w:val="11"/>
              </w:rPr>
              <w:t>Мінветеранів</w:t>
            </w:r>
            <w:proofErr w:type="spellEnd"/>
          </w:p>
        </w:tc>
      </w:tr>
      <w:tr w:rsidR="00BD11B2" w14:paraId="0361AF83" w14:textId="77777777">
        <w:trPr>
          <w:trHeight w:val="270"/>
        </w:trPr>
        <w:tc>
          <w:tcPr>
            <w:tcW w:w="5552" w:type="dxa"/>
          </w:tcPr>
          <w:p w14:paraId="6736D7E3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створення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відео-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текстового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контенту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спектр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ветеранів,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зокрема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коментуванням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українською</w:t>
            </w:r>
          </w:p>
          <w:p w14:paraId="3E051EC5" w14:textId="77777777" w:rsidR="00BD11B2" w:rsidRDefault="00CD1BEC">
            <w:pPr>
              <w:pStyle w:val="TableParagraph"/>
              <w:spacing w:before="13" w:line="106" w:lineRule="exact"/>
              <w:ind w:left="23"/>
              <w:rPr>
                <w:sz w:val="11"/>
              </w:rPr>
            </w:pPr>
            <w:r>
              <w:rPr>
                <w:sz w:val="11"/>
              </w:rPr>
              <w:t>жестовою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мовою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і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тифлокоментарем</w:t>
            </w:r>
            <w:proofErr w:type="spellEnd"/>
          </w:p>
        </w:tc>
        <w:tc>
          <w:tcPr>
            <w:tcW w:w="883" w:type="dxa"/>
          </w:tcPr>
          <w:p w14:paraId="657A3658" w14:textId="77777777" w:rsidR="00BD11B2" w:rsidRDefault="00CD1BEC">
            <w:pPr>
              <w:pStyle w:val="TableParagraph"/>
              <w:spacing w:before="74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1C83B273" w14:textId="77777777" w:rsidR="00BD11B2" w:rsidRDefault="00CD1BEC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Створено</w:t>
            </w:r>
            <w:r>
              <w:rPr>
                <w:spacing w:val="-9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відеоконент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спектр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ветеранів,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зокрема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коментуванням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українською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жестовою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мовою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і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тифлокоментарем</w:t>
            </w:r>
            <w:proofErr w:type="spellEnd"/>
          </w:p>
        </w:tc>
      </w:tr>
      <w:tr w:rsidR="00BD11B2" w14:paraId="55143164" w14:textId="77777777">
        <w:trPr>
          <w:trHeight w:val="270"/>
        </w:trPr>
        <w:tc>
          <w:tcPr>
            <w:tcW w:w="5552" w:type="dxa"/>
          </w:tcPr>
          <w:p w14:paraId="5596DDE0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поширення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відео-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текстового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контенту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спектр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ветеранів</w:t>
            </w:r>
          </w:p>
        </w:tc>
        <w:tc>
          <w:tcPr>
            <w:tcW w:w="883" w:type="dxa"/>
          </w:tcPr>
          <w:p w14:paraId="17CAB770" w14:textId="77777777" w:rsidR="00BD11B2" w:rsidRDefault="00CD1BEC">
            <w:pPr>
              <w:pStyle w:val="TableParagraph"/>
              <w:spacing w:before="74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56EC0E17" w14:textId="77777777" w:rsidR="00BD11B2" w:rsidRDefault="00CD1BEC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Відповідну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інформацію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поширюється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на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таких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ресурсах</w:t>
            </w:r>
            <w:r>
              <w:rPr>
                <w:spacing w:val="11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Мінветеранів</w:t>
            </w:r>
            <w:proofErr w:type="spellEnd"/>
            <w:r>
              <w:rPr>
                <w:spacing w:val="-2"/>
                <w:sz w:val="11"/>
              </w:rPr>
              <w:t>: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офіційний</w:t>
            </w:r>
            <w:r>
              <w:rPr>
                <w:spacing w:val="11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вебсайт</w:t>
            </w:r>
            <w:proofErr w:type="spellEnd"/>
            <w:r>
              <w:rPr>
                <w:spacing w:val="10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Мінветеранів</w:t>
            </w:r>
            <w:proofErr w:type="spellEnd"/>
            <w:r>
              <w:rPr>
                <w:spacing w:val="-2"/>
                <w:sz w:val="11"/>
              </w:rPr>
              <w:t>,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соціальні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мережі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</w:t>
            </w:r>
            <w:proofErr w:type="spellStart"/>
            <w:r>
              <w:rPr>
                <w:spacing w:val="-2"/>
                <w:sz w:val="11"/>
              </w:rPr>
              <w:t>Facebook</w:t>
            </w:r>
            <w:proofErr w:type="spellEnd"/>
            <w:r>
              <w:rPr>
                <w:spacing w:val="-2"/>
                <w:sz w:val="11"/>
              </w:rPr>
              <w:t>,</w:t>
            </w:r>
            <w:r>
              <w:rPr>
                <w:spacing w:val="13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Twitter</w:t>
            </w:r>
            <w:proofErr w:type="spellEnd"/>
            <w:r>
              <w:rPr>
                <w:spacing w:val="-2"/>
                <w:sz w:val="11"/>
              </w:rPr>
              <w:t>,</w:t>
            </w:r>
          </w:p>
          <w:p w14:paraId="38E5705B" w14:textId="77777777" w:rsidR="00BD11B2" w:rsidRDefault="00CD1BEC">
            <w:pPr>
              <w:pStyle w:val="TableParagraph"/>
              <w:spacing w:before="13" w:line="106" w:lineRule="exact"/>
              <w:rPr>
                <w:sz w:val="11"/>
              </w:rPr>
            </w:pPr>
            <w:proofErr w:type="spellStart"/>
            <w:r>
              <w:rPr>
                <w:sz w:val="11"/>
              </w:rPr>
              <w:t>Telegram</w:t>
            </w:r>
            <w:proofErr w:type="spellEnd"/>
            <w:r>
              <w:rPr>
                <w:sz w:val="11"/>
              </w:rPr>
              <w:t>,</w:t>
            </w:r>
            <w:r>
              <w:rPr>
                <w:spacing w:val="-9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Instagram</w:t>
            </w:r>
            <w:proofErr w:type="spellEnd"/>
            <w:r>
              <w:rPr>
                <w:sz w:val="11"/>
              </w:rPr>
              <w:t>),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офіційний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канал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YouTube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.</w:t>
            </w:r>
          </w:p>
        </w:tc>
      </w:tr>
      <w:tr w:rsidR="00BD11B2" w14:paraId="5DEC6CE6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02B7BD79" w14:textId="77777777" w:rsidR="00BD11B2" w:rsidRDefault="00CD1BEC">
            <w:pPr>
              <w:pStyle w:val="TableParagraph"/>
              <w:spacing w:before="7" w:line="102" w:lineRule="exact"/>
              <w:ind w:left="4047"/>
              <w:rPr>
                <w:b/>
                <w:sz w:val="11"/>
              </w:rPr>
            </w:pPr>
            <w:r>
              <w:rPr>
                <w:b/>
                <w:sz w:val="11"/>
              </w:rPr>
              <w:t>45.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Підвищення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рівня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інформаційної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обізнаності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ветеранів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членів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їх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сімей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щодо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забезпечення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їх</w:t>
            </w:r>
            <w:r>
              <w:rPr>
                <w:b/>
                <w:spacing w:val="-4"/>
                <w:sz w:val="11"/>
              </w:rPr>
              <w:t xml:space="preserve"> прав</w:t>
            </w:r>
          </w:p>
        </w:tc>
      </w:tr>
      <w:tr w:rsidR="00BD11B2" w14:paraId="143B333A" w14:textId="77777777">
        <w:trPr>
          <w:trHeight w:val="552"/>
        </w:trPr>
        <w:tc>
          <w:tcPr>
            <w:tcW w:w="5552" w:type="dxa"/>
          </w:tcPr>
          <w:p w14:paraId="521A9843" w14:textId="77777777" w:rsidR="00BD11B2" w:rsidRDefault="00CD1BEC">
            <w:pPr>
              <w:pStyle w:val="TableParagraph"/>
              <w:spacing w:line="266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розміщення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соціальної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реклами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медичних,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освітніх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закладах,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територіальних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центрах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комплектування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соціальної підтримки, центрів надання адміністративних послуг тощо</w:t>
            </w:r>
          </w:p>
        </w:tc>
        <w:tc>
          <w:tcPr>
            <w:tcW w:w="883" w:type="dxa"/>
          </w:tcPr>
          <w:p w14:paraId="6150119D" w14:textId="77777777" w:rsidR="00BD11B2" w:rsidRDefault="00BD11B2">
            <w:pPr>
              <w:pStyle w:val="TableParagraph"/>
              <w:spacing w:before="90"/>
              <w:ind w:left="0"/>
              <w:rPr>
                <w:b/>
                <w:sz w:val="11"/>
              </w:rPr>
            </w:pPr>
          </w:p>
          <w:p w14:paraId="57C0949E" w14:textId="77777777" w:rsidR="00BD11B2" w:rsidRDefault="00CD1BEC">
            <w:pPr>
              <w:pStyle w:val="TableParagraph"/>
              <w:spacing w:before="0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12125069" w14:textId="77777777" w:rsidR="00BD11B2" w:rsidRDefault="00CD1BEC">
            <w:pPr>
              <w:pStyle w:val="TableParagraph"/>
              <w:spacing w:line="264" w:lineRule="auto"/>
              <w:rPr>
                <w:sz w:val="11"/>
              </w:rPr>
            </w:pP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 xml:space="preserve"> розроблено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пакет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соціальної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реклами «Дякуємо, Ветеране», «Дякуємо, </w:t>
            </w:r>
            <w:proofErr w:type="spellStart"/>
            <w:r>
              <w:rPr>
                <w:sz w:val="11"/>
              </w:rPr>
              <w:t>Ветеранко</w:t>
            </w:r>
            <w:proofErr w:type="spellEnd"/>
            <w:r>
              <w:rPr>
                <w:sz w:val="11"/>
              </w:rPr>
              <w:t>». Плакати розміщено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державних установах,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закладах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соціального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захисту,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білбордах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і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</w:t>
            </w:r>
            <w:r>
              <w:rPr>
                <w:sz w:val="11"/>
              </w:rPr>
              <w:t>ітілайтах</w:t>
            </w:r>
            <w:proofErr w:type="spellEnd"/>
            <w:r>
              <w:rPr>
                <w:sz w:val="11"/>
              </w:rPr>
              <w:t>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соціальній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рекламі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міститься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інформація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ресурси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ветеранів,</w:t>
            </w:r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ветеранок</w:t>
            </w:r>
            <w:proofErr w:type="spellEnd"/>
            <w:r>
              <w:rPr>
                <w:sz w:val="11"/>
              </w:rPr>
              <w:t>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їхніх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сімей, родин загиблих Героїв. В залежності від регіону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України, на плакатах також міститься спеціальний QR-код, що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вестиме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на місцеві</w:t>
            </w:r>
          </w:p>
          <w:p w14:paraId="63A38BE8" w14:textId="77777777" w:rsidR="00BD11B2" w:rsidRDefault="00CD1BEC">
            <w:pPr>
              <w:pStyle w:val="TableParagraph"/>
              <w:spacing w:before="1" w:line="109" w:lineRule="exact"/>
              <w:rPr>
                <w:sz w:val="11"/>
              </w:rPr>
            </w:pPr>
            <w:r>
              <w:rPr>
                <w:sz w:val="11"/>
              </w:rPr>
              <w:t>ресурси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ветеранів,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їхніх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родин,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сімей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загиблих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воїнів.</w:t>
            </w:r>
          </w:p>
        </w:tc>
      </w:tr>
      <w:tr w:rsidR="00BD11B2" w14:paraId="46566644" w14:textId="77777777">
        <w:trPr>
          <w:trHeight w:val="690"/>
        </w:trPr>
        <w:tc>
          <w:tcPr>
            <w:tcW w:w="5552" w:type="dxa"/>
          </w:tcPr>
          <w:p w14:paraId="3E28F9C8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розміщення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інформації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спектр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бігбордах</w:t>
            </w:r>
            <w:proofErr w:type="spellEnd"/>
          </w:p>
        </w:tc>
        <w:tc>
          <w:tcPr>
            <w:tcW w:w="883" w:type="dxa"/>
          </w:tcPr>
          <w:p w14:paraId="450352F6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2B927106" w14:textId="77777777" w:rsidR="00BD11B2" w:rsidRDefault="00BD11B2">
            <w:pPr>
              <w:pStyle w:val="TableParagraph"/>
              <w:spacing w:before="32"/>
              <w:ind w:left="0"/>
              <w:rPr>
                <w:b/>
                <w:sz w:val="11"/>
              </w:rPr>
            </w:pPr>
          </w:p>
          <w:p w14:paraId="2C06BBDD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1961C81B" w14:textId="77777777" w:rsidR="00BD11B2" w:rsidRDefault="00CD1BEC">
            <w:pPr>
              <w:pStyle w:val="TableParagraph"/>
              <w:spacing w:line="264" w:lineRule="auto"/>
              <w:ind w:right="29"/>
              <w:jc w:val="both"/>
              <w:rPr>
                <w:sz w:val="11"/>
              </w:rPr>
            </w:pP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розробило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надіслало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обласним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державним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адміністраціям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Київській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міській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державній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адміністрації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розміщення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макети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відповідної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соціальної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реклами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зовнішніх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рекламних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конструкціях,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також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вигляді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плакатів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інформаційних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дошках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адміністративних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будівлях та комунальних установах міста тощо.</w:t>
            </w:r>
          </w:p>
          <w:p w14:paraId="57467DD6" w14:textId="77777777" w:rsidR="00BD11B2" w:rsidRDefault="00CD1BEC">
            <w:pPr>
              <w:pStyle w:val="TableParagraph"/>
              <w:spacing w:before="0"/>
              <w:jc w:val="both"/>
              <w:rPr>
                <w:sz w:val="11"/>
              </w:rPr>
            </w:pPr>
            <w:r>
              <w:rPr>
                <w:sz w:val="11"/>
              </w:rPr>
              <w:t>Також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розроблено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впроваджено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Е-Карту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надання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ветеранам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боку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державних,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недержавних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міжнародних</w:t>
            </w:r>
            <w:r>
              <w:rPr>
                <w:spacing w:val="-2"/>
                <w:sz w:val="11"/>
              </w:rPr>
              <w:t xml:space="preserve"> організацій</w:t>
            </w:r>
          </w:p>
        </w:tc>
      </w:tr>
      <w:tr w:rsidR="00BD11B2" w14:paraId="45173957" w14:textId="77777777">
        <w:trPr>
          <w:trHeight w:val="690"/>
        </w:trPr>
        <w:tc>
          <w:tcPr>
            <w:tcW w:w="5552" w:type="dxa"/>
          </w:tcPr>
          <w:p w14:paraId="7B9E0B47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3)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участь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теле</w:t>
            </w:r>
            <w:proofErr w:type="spellEnd"/>
            <w:r>
              <w:rPr>
                <w:sz w:val="11"/>
              </w:rPr>
              <w:t>-,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радіопередачах,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засіданнях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круглим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столом,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прес-конференціях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тощо</w:t>
            </w:r>
          </w:p>
        </w:tc>
        <w:tc>
          <w:tcPr>
            <w:tcW w:w="883" w:type="dxa"/>
          </w:tcPr>
          <w:p w14:paraId="7923950E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651A3A70" w14:textId="77777777" w:rsidR="00BD11B2" w:rsidRDefault="00BD11B2">
            <w:pPr>
              <w:pStyle w:val="TableParagraph"/>
              <w:spacing w:before="32"/>
              <w:ind w:left="0"/>
              <w:rPr>
                <w:b/>
                <w:sz w:val="11"/>
              </w:rPr>
            </w:pPr>
          </w:p>
          <w:p w14:paraId="3A40BA5F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603AA6A0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Зустріч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Юлії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Лапутіної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із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ветеранами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їхніми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родинами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щодо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питання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реалізації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ветеранської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політики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громаді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(04.12.2023),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відбулася зустріч з родинами полегл</w:t>
            </w:r>
            <w:r>
              <w:rPr>
                <w:sz w:val="11"/>
              </w:rPr>
              <w:t xml:space="preserve">их Воїнів (14.10.2023), на форумі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 xml:space="preserve"> #ЦифраЗахисникам презентовано цифрові рішення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(13.10.2023), у Києві відбувся VI Міжнародний ветеранський форум “Україна. Захисники. Майбутнє.” (22.08.2023), Зустріч з журналістами,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ветеранами та представниками громадського сектору в Медіацентрі Україна (01.02.2023)</w:t>
            </w:r>
          </w:p>
        </w:tc>
      </w:tr>
      <w:tr w:rsidR="00BD11B2" w14:paraId="392BA0B2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ADAAAA"/>
          </w:tcPr>
          <w:p w14:paraId="26FFAA0E" w14:textId="77777777" w:rsidR="00BD11B2" w:rsidRDefault="00CD1BEC">
            <w:pPr>
              <w:pStyle w:val="TableParagraph"/>
              <w:spacing w:before="7" w:line="102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ЦИФРОВА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БЕЗБАР'ЄРНІСТЬ</w:t>
            </w:r>
          </w:p>
        </w:tc>
      </w:tr>
      <w:tr w:rsidR="00BD11B2" w14:paraId="4D47E57A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59C09CB0" w14:textId="77777777" w:rsidR="00BD11B2" w:rsidRDefault="00CD1BEC">
            <w:pPr>
              <w:pStyle w:val="TableParagraph"/>
              <w:spacing w:before="8" w:line="102" w:lineRule="exact"/>
              <w:ind w:left="3314"/>
              <w:rPr>
                <w:b/>
                <w:sz w:val="11"/>
              </w:rPr>
            </w:pPr>
            <w:r>
              <w:rPr>
                <w:b/>
                <w:sz w:val="11"/>
              </w:rPr>
              <w:t>61.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Забезпечення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доступності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отримання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послуг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психологічної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допомоги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ветеранами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членами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їх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сімей,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внутрішньо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переміщеними</w:t>
            </w:r>
          </w:p>
        </w:tc>
      </w:tr>
      <w:tr w:rsidR="00BD11B2" w14:paraId="2A9A2810" w14:textId="77777777">
        <w:trPr>
          <w:trHeight w:val="690"/>
        </w:trPr>
        <w:tc>
          <w:tcPr>
            <w:tcW w:w="5552" w:type="dxa"/>
          </w:tcPr>
          <w:p w14:paraId="5A3B557B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підвищення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функціональності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онлайн-системи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психологічного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тестування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надання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психологічної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допомоги ветеранам та членам їх сімей, внутрішньо переміщеним особам (2024)</w:t>
            </w:r>
          </w:p>
        </w:tc>
        <w:tc>
          <w:tcPr>
            <w:tcW w:w="883" w:type="dxa"/>
          </w:tcPr>
          <w:p w14:paraId="314B398F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2DEBEFAD" w14:textId="77777777" w:rsidR="00BD11B2" w:rsidRDefault="00BD11B2">
            <w:pPr>
              <w:pStyle w:val="TableParagraph"/>
              <w:spacing w:before="32"/>
              <w:ind w:left="0"/>
              <w:rPr>
                <w:b/>
                <w:sz w:val="11"/>
              </w:rPr>
            </w:pPr>
          </w:p>
          <w:p w14:paraId="4F5699B0" w14:textId="77777777" w:rsidR="00BD11B2" w:rsidRDefault="00CD1BEC">
            <w:pPr>
              <w:pStyle w:val="TableParagraph"/>
              <w:spacing w:before="1"/>
              <w:ind w:left="13" w:right="2"/>
              <w:jc w:val="center"/>
              <w:rPr>
                <w:sz w:val="11"/>
              </w:rPr>
            </w:pPr>
            <w:r>
              <w:rPr>
                <w:sz w:val="11"/>
              </w:rPr>
              <w:t>2023-2024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роки</w:t>
            </w:r>
          </w:p>
        </w:tc>
        <w:tc>
          <w:tcPr>
            <w:tcW w:w="6836" w:type="dxa"/>
          </w:tcPr>
          <w:p w14:paraId="4852C69C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 xml:space="preserve"> для максимальної доступності послуги із психологічної допомоги та своєчасного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отримування висококваліфікованої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психологічної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послуги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було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розроблено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Реєстр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суб’єктів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надання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із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психологічної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допомоги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членів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їх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сімей.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Порядок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формування, ведення та доступу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Реєстру, затверджено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наказом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 xml:space="preserve"> від 14.12.2023 р. № 330, зареєстрованого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Мін'юсті від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12.01.2024 р. за № 67/41412. Інформація про суб’єктів доступна на ресурсі MARTA.</w:t>
            </w:r>
          </w:p>
        </w:tc>
      </w:tr>
      <w:tr w:rsidR="00BD11B2" w14:paraId="26AA3C51" w14:textId="77777777">
        <w:trPr>
          <w:trHeight w:val="410"/>
        </w:trPr>
        <w:tc>
          <w:tcPr>
            <w:tcW w:w="5552" w:type="dxa"/>
          </w:tcPr>
          <w:p w14:paraId="76FFBC09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підвищення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функціонально</w:t>
            </w:r>
            <w:r>
              <w:rPr>
                <w:sz w:val="11"/>
              </w:rPr>
              <w:t>сті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онлайн-системи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психологічного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тестування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надання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психологічної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допомоги ветеранам та членам їх сімей, внутрішньо переміщеним особам (2023)</w:t>
            </w:r>
          </w:p>
        </w:tc>
        <w:tc>
          <w:tcPr>
            <w:tcW w:w="883" w:type="dxa"/>
          </w:tcPr>
          <w:p w14:paraId="4BDD9763" w14:textId="77777777" w:rsidR="00BD11B2" w:rsidRDefault="00BD11B2">
            <w:pPr>
              <w:pStyle w:val="TableParagraph"/>
              <w:spacing w:before="17"/>
              <w:ind w:left="0"/>
              <w:rPr>
                <w:b/>
                <w:sz w:val="11"/>
              </w:rPr>
            </w:pPr>
          </w:p>
          <w:p w14:paraId="0F057D05" w14:textId="77777777" w:rsidR="00BD11B2" w:rsidRDefault="00CD1BEC">
            <w:pPr>
              <w:pStyle w:val="TableParagraph"/>
              <w:spacing w:before="1"/>
              <w:ind w:left="13" w:right="2"/>
              <w:jc w:val="center"/>
              <w:rPr>
                <w:sz w:val="11"/>
              </w:rPr>
            </w:pPr>
            <w:r>
              <w:rPr>
                <w:sz w:val="11"/>
              </w:rPr>
              <w:t>2023-2024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роки</w:t>
            </w:r>
          </w:p>
        </w:tc>
        <w:tc>
          <w:tcPr>
            <w:tcW w:w="6836" w:type="dxa"/>
          </w:tcPr>
          <w:p w14:paraId="6099EA4D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модернізовано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онлайн-систему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визначення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станів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психічного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здоровʼя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ветеранок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MARTA.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Вона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надає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можливість анонімно, без стигматизації, ознайомитися з матеріалами, пройти тестування та зрозуміти свої потреби у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психологічній</w:t>
            </w:r>
          </w:p>
          <w:p w14:paraId="0BBE82BD" w14:textId="77777777" w:rsidR="00BD11B2" w:rsidRDefault="00CD1BEC">
            <w:pPr>
              <w:pStyle w:val="TableParagraph"/>
              <w:spacing w:before="0" w:line="106" w:lineRule="exact"/>
              <w:rPr>
                <w:sz w:val="11"/>
              </w:rPr>
            </w:pPr>
            <w:r>
              <w:rPr>
                <w:sz w:val="11"/>
              </w:rPr>
              <w:t>самодопомозі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потреби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звернутися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гарячу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лінію.</w:t>
            </w:r>
          </w:p>
        </w:tc>
      </w:tr>
    </w:tbl>
    <w:p w14:paraId="6BD8B6FB" w14:textId="77777777" w:rsidR="00BD11B2" w:rsidRDefault="00BD11B2">
      <w:pPr>
        <w:pStyle w:val="TableParagraph"/>
        <w:spacing w:line="106" w:lineRule="exact"/>
        <w:rPr>
          <w:sz w:val="11"/>
        </w:rPr>
        <w:sectPr w:rsidR="00BD11B2">
          <w:type w:val="continuous"/>
          <w:pgSz w:w="16840" w:h="11910" w:orient="landscape"/>
          <w:pgMar w:top="1340" w:right="2409" w:bottom="280" w:left="850" w:header="708" w:footer="708" w:gutter="0"/>
          <w:cols w:space="720"/>
        </w:sectPr>
      </w:pPr>
    </w:p>
    <w:p w14:paraId="73F0A6ED" w14:textId="77777777" w:rsidR="00BD11B2" w:rsidRDefault="00BD11B2">
      <w:pPr>
        <w:spacing w:before="5"/>
        <w:rPr>
          <w:b/>
          <w:sz w:val="6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883"/>
        <w:gridCol w:w="6836"/>
      </w:tblGrid>
      <w:tr w:rsidR="00BD11B2" w14:paraId="46E73308" w14:textId="77777777">
        <w:trPr>
          <w:trHeight w:val="270"/>
        </w:trPr>
        <w:tc>
          <w:tcPr>
            <w:tcW w:w="5552" w:type="dxa"/>
          </w:tcPr>
          <w:p w14:paraId="7240DA17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впровадження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онлайн-системи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психологічного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тестування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надання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психологічної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допомоги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ветеранам</w:t>
            </w:r>
          </w:p>
          <w:p w14:paraId="3CFB9845" w14:textId="77777777" w:rsidR="00BD11B2" w:rsidRDefault="00CD1BEC">
            <w:pPr>
              <w:pStyle w:val="TableParagraph"/>
              <w:spacing w:before="13" w:line="106" w:lineRule="exact"/>
              <w:ind w:left="23"/>
              <w:rPr>
                <w:sz w:val="11"/>
              </w:rPr>
            </w:pP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членам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їх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сімей,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внутрішньо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переміщеним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особам</w:t>
            </w:r>
          </w:p>
        </w:tc>
        <w:tc>
          <w:tcPr>
            <w:tcW w:w="883" w:type="dxa"/>
          </w:tcPr>
          <w:p w14:paraId="1B0D68E8" w14:textId="77777777" w:rsidR="00BD11B2" w:rsidRDefault="00CD1BEC">
            <w:pPr>
              <w:pStyle w:val="TableParagraph"/>
              <w:spacing w:before="72"/>
              <w:ind w:left="29" w:right="2"/>
              <w:jc w:val="center"/>
              <w:rPr>
                <w:sz w:val="11"/>
              </w:rPr>
            </w:pPr>
            <w:r>
              <w:rPr>
                <w:sz w:val="11"/>
              </w:rPr>
              <w:t>2024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6C7E5DF3" w14:textId="77777777" w:rsidR="00BD11B2" w:rsidRDefault="00CD1BEC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Наразі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зафіксовано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101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000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випадків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користування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ресурсом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MARTA.</w:t>
            </w:r>
          </w:p>
        </w:tc>
      </w:tr>
      <w:tr w:rsidR="00BD11B2" w14:paraId="6C7F2BF9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2E9D8835" w14:textId="77777777" w:rsidR="00BD11B2" w:rsidRDefault="00CD1BEC">
            <w:pPr>
              <w:pStyle w:val="TableParagraph"/>
              <w:spacing w:before="7" w:line="102" w:lineRule="exact"/>
              <w:ind w:left="4244"/>
              <w:rPr>
                <w:b/>
                <w:sz w:val="11"/>
              </w:rPr>
            </w:pPr>
            <w:r>
              <w:rPr>
                <w:b/>
                <w:sz w:val="11"/>
              </w:rPr>
              <w:t>62.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Розроблення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впровадження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системи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переходу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військової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служби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цивільного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життя</w:t>
            </w:r>
          </w:p>
        </w:tc>
      </w:tr>
      <w:tr w:rsidR="00BD11B2" w14:paraId="23280E49" w14:textId="77777777">
        <w:trPr>
          <w:trHeight w:val="691"/>
        </w:trPr>
        <w:tc>
          <w:tcPr>
            <w:tcW w:w="5552" w:type="dxa"/>
          </w:tcPr>
          <w:p w14:paraId="65C6DDAD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1)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розроблення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цифрового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інструменту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для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реалізації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системи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переходу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від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військової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служби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до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цивільного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життя</w:t>
            </w:r>
          </w:p>
        </w:tc>
        <w:tc>
          <w:tcPr>
            <w:tcW w:w="883" w:type="dxa"/>
          </w:tcPr>
          <w:p w14:paraId="1933172F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580D17AD" w14:textId="77777777" w:rsidR="00BD11B2" w:rsidRDefault="00BD11B2">
            <w:pPr>
              <w:pStyle w:val="TableParagraph"/>
              <w:spacing w:before="33"/>
              <w:ind w:left="0"/>
              <w:rPr>
                <w:b/>
                <w:sz w:val="11"/>
              </w:rPr>
            </w:pPr>
          </w:p>
          <w:p w14:paraId="09522B22" w14:textId="77777777" w:rsidR="00BD11B2" w:rsidRDefault="00CD1BEC">
            <w:pPr>
              <w:pStyle w:val="TableParagraph"/>
              <w:spacing w:before="0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304D5E51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Пакет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програмного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забезпечення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Модернізованої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інформаційно-комунікаційної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системи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“Єдиний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державний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реєстр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війни”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частині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нарощування функціональних можливостей програмного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забезпечення “Реєстр ветеранів” щодо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реалізації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електронного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сервісу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заяви на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формування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індивідуально</w:t>
            </w:r>
            <w:r>
              <w:rPr>
                <w:sz w:val="11"/>
              </w:rPr>
              <w:t>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шляху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учасників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переходу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військової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служби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цивільного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життя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прийнято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баланс,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проведено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приймальні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випробування відповідно до акту прийому-передачі майнових прав від 31.10.2023.</w:t>
            </w:r>
          </w:p>
        </w:tc>
      </w:tr>
      <w:tr w:rsidR="00BD11B2" w14:paraId="6FC95D27" w14:textId="77777777">
        <w:trPr>
          <w:trHeight w:val="270"/>
        </w:trPr>
        <w:tc>
          <w:tcPr>
            <w:tcW w:w="5552" w:type="dxa"/>
          </w:tcPr>
          <w:p w14:paraId="52B8DD96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впровадження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цифрового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інструменту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реалізації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системи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переходу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військової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служби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цивільного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життя</w:t>
            </w:r>
          </w:p>
        </w:tc>
        <w:tc>
          <w:tcPr>
            <w:tcW w:w="883" w:type="dxa"/>
          </w:tcPr>
          <w:p w14:paraId="19199FE2" w14:textId="77777777" w:rsidR="00BD11B2" w:rsidRDefault="00CD1BEC">
            <w:pPr>
              <w:pStyle w:val="TableParagraph"/>
              <w:spacing w:before="74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07175328" w14:textId="77777777" w:rsidR="00BD11B2" w:rsidRDefault="00CD1BEC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Запроваджено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сервіс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заявок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фахівець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із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супроводу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демобілізованих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осіб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як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елемент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системи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переходу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військової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служби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до</w:t>
            </w:r>
          </w:p>
          <w:p w14:paraId="24DDE5E6" w14:textId="77777777" w:rsidR="00BD11B2" w:rsidRDefault="00CD1BEC">
            <w:pPr>
              <w:pStyle w:val="TableParagraph"/>
              <w:spacing w:before="13" w:line="106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>цивільного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життя</w:t>
            </w:r>
          </w:p>
        </w:tc>
      </w:tr>
      <w:tr w:rsidR="00BD11B2" w14:paraId="0BF7EB98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1B078EA4" w14:textId="77777777" w:rsidR="00BD11B2" w:rsidRDefault="00CD1BEC">
            <w:pPr>
              <w:pStyle w:val="TableParagraph"/>
              <w:spacing w:before="7" w:line="102" w:lineRule="exact"/>
              <w:ind w:left="4601"/>
              <w:rPr>
                <w:b/>
                <w:sz w:val="11"/>
              </w:rPr>
            </w:pPr>
            <w:r>
              <w:rPr>
                <w:b/>
                <w:sz w:val="11"/>
              </w:rPr>
              <w:t>63.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Забезпечення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доступності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отримання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публічних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послуг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он-лайн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для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ветеранів</w:t>
            </w:r>
          </w:p>
        </w:tc>
      </w:tr>
      <w:tr w:rsidR="00BD11B2" w14:paraId="26F66DBF" w14:textId="77777777">
        <w:trPr>
          <w:trHeight w:val="690"/>
        </w:trPr>
        <w:tc>
          <w:tcPr>
            <w:tcW w:w="5552" w:type="dxa"/>
          </w:tcPr>
          <w:p w14:paraId="4115DAAB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1)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запровадження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електронного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кабінету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е-Ветеран</w:t>
            </w:r>
          </w:p>
        </w:tc>
        <w:tc>
          <w:tcPr>
            <w:tcW w:w="883" w:type="dxa"/>
          </w:tcPr>
          <w:p w14:paraId="7E72B1A7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11164437" w14:textId="77777777" w:rsidR="00BD11B2" w:rsidRDefault="00BD11B2">
            <w:pPr>
              <w:pStyle w:val="TableParagraph"/>
              <w:spacing w:before="32"/>
              <w:ind w:left="0"/>
              <w:rPr>
                <w:b/>
                <w:sz w:val="11"/>
              </w:rPr>
            </w:pPr>
          </w:p>
          <w:p w14:paraId="1E439EDD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2332568F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Відповідно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постанови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КМУ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14.08.2019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700,</w:t>
            </w:r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створено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електронний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кабінет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е-Ветеран,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як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складова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інформаційно-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комунікаційної системи “Єдиний державний реєстр ветеранів війни”. Актом № З передавання-прийняття примірника Результатів</w:t>
            </w:r>
          </w:p>
          <w:p w14:paraId="5D2F705B" w14:textId="77777777" w:rsidR="00BD11B2" w:rsidRDefault="00CD1BEC">
            <w:pPr>
              <w:pStyle w:val="TableParagraph"/>
              <w:spacing w:before="0" w:line="264" w:lineRule="auto"/>
              <w:ind w:right="92"/>
              <w:rPr>
                <w:sz w:val="11"/>
              </w:rPr>
            </w:pPr>
            <w:r>
              <w:rPr>
                <w:sz w:val="11"/>
              </w:rPr>
              <w:t>програмування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Договором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FY21-10-16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(VR)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16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жовтня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2020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року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зазначено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передавання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баланс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електронного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кабінету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е-Ветеран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ві</w:t>
            </w:r>
            <w:r>
              <w:rPr>
                <w:sz w:val="11"/>
              </w:rPr>
              <w:t xml:space="preserve">д замовника - IREX до </w:t>
            </w:r>
            <w:proofErr w:type="spellStart"/>
            <w:r>
              <w:rPr>
                <w:sz w:val="11"/>
              </w:rPr>
              <w:t>бенефіціара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>.</w:t>
            </w:r>
          </w:p>
          <w:p w14:paraId="7FF64D0A" w14:textId="77777777" w:rsidR="00BD11B2" w:rsidRDefault="00CD1BEC">
            <w:pPr>
              <w:pStyle w:val="TableParagraph"/>
              <w:spacing w:before="0" w:line="109" w:lineRule="exact"/>
              <w:rPr>
                <w:sz w:val="11"/>
              </w:rPr>
            </w:pPr>
            <w:r>
              <w:rPr>
                <w:sz w:val="11"/>
              </w:rPr>
              <w:t>Наразі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передано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на баланс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Мінцифри</w:t>
            </w:r>
            <w:proofErr w:type="spellEnd"/>
            <w:r>
              <w:rPr>
                <w:spacing w:val="-2"/>
                <w:sz w:val="11"/>
              </w:rPr>
              <w:t>.</w:t>
            </w:r>
          </w:p>
        </w:tc>
      </w:tr>
      <w:tr w:rsidR="00BD11B2" w14:paraId="19EE4B16" w14:textId="77777777">
        <w:trPr>
          <w:trHeight w:val="552"/>
        </w:trPr>
        <w:tc>
          <w:tcPr>
            <w:tcW w:w="5552" w:type="dxa"/>
          </w:tcPr>
          <w:p w14:paraId="56DD0EA1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2)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підвищення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функціональності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електронного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кабінету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е-Ветеран</w:t>
            </w:r>
          </w:p>
        </w:tc>
        <w:tc>
          <w:tcPr>
            <w:tcW w:w="883" w:type="dxa"/>
          </w:tcPr>
          <w:p w14:paraId="798712F2" w14:textId="77777777" w:rsidR="00BD11B2" w:rsidRDefault="00BD11B2">
            <w:pPr>
              <w:pStyle w:val="TableParagraph"/>
              <w:spacing w:before="89"/>
              <w:ind w:left="0"/>
              <w:rPr>
                <w:b/>
                <w:sz w:val="11"/>
              </w:rPr>
            </w:pPr>
          </w:p>
          <w:p w14:paraId="4DEED3A9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5E3ADD13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Підписано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контрактний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договір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між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Неурядовою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організацією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Академія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електронного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управління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(E-</w:t>
            </w:r>
            <w:proofErr w:type="spellStart"/>
            <w:r>
              <w:rPr>
                <w:sz w:val="11"/>
              </w:rPr>
              <w:t>riigi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Akadeemia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Sihtasutu</w:t>
            </w:r>
            <w:proofErr w:type="spellEnd"/>
            <w:r>
              <w:rPr>
                <w:sz w:val="11"/>
              </w:rPr>
              <w:t>)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від 10.09.2024 № 2-11/241-2024 щодо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підвищення функціональності електронного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кабінету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е-Ветеран шляхом впровадження сервісу</w:t>
            </w:r>
          </w:p>
          <w:p w14:paraId="13400436" w14:textId="77777777" w:rsidR="00BD11B2" w:rsidRDefault="00CD1BEC">
            <w:pPr>
              <w:pStyle w:val="TableParagraph"/>
              <w:spacing w:before="1"/>
              <w:rPr>
                <w:sz w:val="11"/>
              </w:rPr>
            </w:pPr>
            <w:r>
              <w:rPr>
                <w:sz w:val="11"/>
              </w:rPr>
              <w:t>автоматизованого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набуття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статусів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ОІВВ,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ЧСЗ,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УБД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фахівця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із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супроводу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демобілізованих</w:t>
            </w:r>
            <w:r>
              <w:rPr>
                <w:spacing w:val="-4"/>
                <w:sz w:val="11"/>
              </w:rPr>
              <w:t xml:space="preserve"> осіб.</w:t>
            </w:r>
          </w:p>
        </w:tc>
      </w:tr>
      <w:tr w:rsidR="00BD11B2" w14:paraId="0D62FD3A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65C338B2" w14:textId="77777777" w:rsidR="00BD11B2" w:rsidRDefault="00CD1BEC">
            <w:pPr>
              <w:pStyle w:val="TableParagraph"/>
              <w:spacing w:before="7" w:line="102" w:lineRule="exact"/>
              <w:ind w:left="4107"/>
              <w:rPr>
                <w:b/>
                <w:sz w:val="11"/>
              </w:rPr>
            </w:pPr>
            <w:r>
              <w:rPr>
                <w:b/>
                <w:sz w:val="11"/>
              </w:rPr>
              <w:t>64.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Забезпечення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онлайн-доступності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мобільного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застосунку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для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ветеранів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війни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членів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їх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сімей</w:t>
            </w:r>
          </w:p>
        </w:tc>
      </w:tr>
      <w:tr w:rsidR="00BD11B2" w14:paraId="7ABF1454" w14:textId="77777777">
        <w:trPr>
          <w:trHeight w:val="129"/>
        </w:trPr>
        <w:tc>
          <w:tcPr>
            <w:tcW w:w="13271" w:type="dxa"/>
            <w:gridSpan w:val="3"/>
            <w:shd w:val="clear" w:color="auto" w:fill="E7E6E6"/>
          </w:tcPr>
          <w:p w14:paraId="29995783" w14:textId="77777777" w:rsidR="00BD11B2" w:rsidRDefault="00CD1BEC">
            <w:pPr>
              <w:pStyle w:val="TableParagraph"/>
              <w:spacing w:before="7" w:line="102" w:lineRule="exact"/>
              <w:ind w:left="4563"/>
              <w:rPr>
                <w:b/>
                <w:sz w:val="11"/>
              </w:rPr>
            </w:pPr>
            <w:r>
              <w:rPr>
                <w:b/>
                <w:sz w:val="11"/>
              </w:rPr>
              <w:t>65.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Забезпечення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доступності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для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всіх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громадян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офіційного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веб-сайту</w:t>
            </w:r>
            <w:r>
              <w:rPr>
                <w:b/>
                <w:spacing w:val="-3"/>
                <w:sz w:val="11"/>
              </w:rPr>
              <w:t xml:space="preserve"> </w:t>
            </w:r>
            <w:proofErr w:type="spellStart"/>
            <w:r>
              <w:rPr>
                <w:b/>
                <w:spacing w:val="-2"/>
                <w:sz w:val="11"/>
              </w:rPr>
              <w:t>Мінветеранів</w:t>
            </w:r>
            <w:proofErr w:type="spellEnd"/>
          </w:p>
        </w:tc>
      </w:tr>
      <w:tr w:rsidR="00BD11B2" w14:paraId="139E9266" w14:textId="77777777">
        <w:trPr>
          <w:trHeight w:val="690"/>
        </w:trPr>
        <w:tc>
          <w:tcPr>
            <w:tcW w:w="5552" w:type="dxa"/>
          </w:tcPr>
          <w:p w14:paraId="0F7BCF42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модернізація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офіційного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веб-сайту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відповідно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вимог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ДСТУ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301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549:2022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“Інформаційні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технології.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Вимоги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щодо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доступності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продуктів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ІКТ”,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прийнятого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наказом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державного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підприємства</w:t>
            </w:r>
          </w:p>
          <w:p w14:paraId="1BCACA74" w14:textId="77777777" w:rsidR="00BD11B2" w:rsidRDefault="00CD1BEC">
            <w:pPr>
              <w:pStyle w:val="TableParagraph"/>
              <w:spacing w:before="0"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“Український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науково-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дослідний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навчальний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центр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проблем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стандартизації,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сертифікації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якості”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5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травня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2022 р. № 68</w:t>
            </w:r>
          </w:p>
        </w:tc>
        <w:tc>
          <w:tcPr>
            <w:tcW w:w="883" w:type="dxa"/>
          </w:tcPr>
          <w:p w14:paraId="4DC595D0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301125F4" w14:textId="77777777" w:rsidR="00BD11B2" w:rsidRDefault="00BD11B2">
            <w:pPr>
              <w:pStyle w:val="TableParagraph"/>
              <w:spacing w:before="32"/>
              <w:ind w:left="0"/>
              <w:rPr>
                <w:b/>
                <w:sz w:val="11"/>
              </w:rPr>
            </w:pPr>
          </w:p>
          <w:p w14:paraId="1CE9CFDE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50D84366" w14:textId="77777777" w:rsidR="00BD11B2" w:rsidRDefault="00CD1BEC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Веб-сайт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оновлено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рахунок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виконання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робіт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підрядниками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підставі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Договору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14.09.2023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62</w:t>
            </w:r>
          </w:p>
        </w:tc>
      </w:tr>
      <w:tr w:rsidR="00BD11B2" w14:paraId="040C94ED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ADAAAA"/>
          </w:tcPr>
          <w:p w14:paraId="45630D93" w14:textId="77777777" w:rsidR="00BD11B2" w:rsidRDefault="00CD1BEC">
            <w:pPr>
              <w:pStyle w:val="TableParagraph"/>
              <w:spacing w:before="7" w:line="102" w:lineRule="exact"/>
              <w:ind w:left="7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СУСПІЛЬНА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ГРОМАДЯНСЬКА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БЕЗБАР'ЄРНІСТЬ</w:t>
            </w:r>
          </w:p>
        </w:tc>
      </w:tr>
      <w:tr w:rsidR="00BD11B2" w14:paraId="06540F52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71B9F760" w14:textId="77777777" w:rsidR="00BD11B2" w:rsidRDefault="00CD1BEC">
            <w:pPr>
              <w:pStyle w:val="TableParagraph"/>
              <w:spacing w:before="7" w:line="102" w:lineRule="exact"/>
              <w:ind w:left="2709"/>
              <w:rPr>
                <w:b/>
                <w:sz w:val="11"/>
              </w:rPr>
            </w:pPr>
            <w:r>
              <w:rPr>
                <w:b/>
                <w:sz w:val="11"/>
              </w:rPr>
              <w:t>69.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Заохочення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впровадження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у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політичне,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суспільне,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культурне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життя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практик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діалогу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між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різними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групами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населення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суб’єктами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прийняття</w:t>
            </w:r>
            <w:r>
              <w:rPr>
                <w:b/>
                <w:spacing w:val="-2"/>
                <w:sz w:val="11"/>
              </w:rPr>
              <w:t xml:space="preserve"> рішень</w:t>
            </w:r>
          </w:p>
        </w:tc>
      </w:tr>
      <w:tr w:rsidR="00BD11B2" w14:paraId="5B7AAFB0" w14:textId="77777777">
        <w:trPr>
          <w:trHeight w:val="410"/>
        </w:trPr>
        <w:tc>
          <w:tcPr>
            <w:tcW w:w="5552" w:type="dxa"/>
          </w:tcPr>
          <w:p w14:paraId="61DC7090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визначення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заходів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суспільно-політичного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культурного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напряму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участю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різних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груп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населення, спрямованих на впровадження практик діалогу</w:t>
            </w:r>
          </w:p>
        </w:tc>
        <w:tc>
          <w:tcPr>
            <w:tcW w:w="883" w:type="dxa"/>
          </w:tcPr>
          <w:p w14:paraId="60D731DB" w14:textId="77777777" w:rsidR="00BD11B2" w:rsidRDefault="00BD11B2">
            <w:pPr>
              <w:pStyle w:val="TableParagraph"/>
              <w:spacing w:before="17"/>
              <w:ind w:left="0"/>
              <w:rPr>
                <w:b/>
                <w:sz w:val="11"/>
              </w:rPr>
            </w:pPr>
          </w:p>
          <w:p w14:paraId="3AA08DD4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3C6DCDBD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Визначені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заходи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суспільно-політичного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культурного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напряму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участю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різних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груп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населення,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спрямованих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впровадження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практик діалогу, знаходяться у публічному доступі на офіційному веб-сайті (наказ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 xml:space="preserve"> від 30.12.2022 № 228) </w:t>
            </w:r>
            <w:hyperlink r:id="rId11">
              <w:r>
                <w:rPr>
                  <w:sz w:val="11"/>
                </w:rPr>
                <w:t>http://surl.li/hvabj</w:t>
              </w:r>
            </w:hyperlink>
          </w:p>
        </w:tc>
      </w:tr>
      <w:tr w:rsidR="00BD11B2" w14:paraId="1FCB46C1" w14:textId="77777777">
        <w:trPr>
          <w:trHeight w:val="551"/>
        </w:trPr>
        <w:tc>
          <w:tcPr>
            <w:tcW w:w="5552" w:type="dxa"/>
          </w:tcPr>
          <w:p w14:paraId="0CB2DF96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проведення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заходів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суспільно-політичного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культурного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напряму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участю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різних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груп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населення, спрямованих на впровадження практик діалогу</w:t>
            </w:r>
          </w:p>
        </w:tc>
        <w:tc>
          <w:tcPr>
            <w:tcW w:w="883" w:type="dxa"/>
          </w:tcPr>
          <w:p w14:paraId="45383F81" w14:textId="77777777" w:rsidR="00BD11B2" w:rsidRDefault="00BD11B2">
            <w:pPr>
              <w:pStyle w:val="TableParagraph"/>
              <w:spacing w:before="90"/>
              <w:ind w:left="0"/>
              <w:rPr>
                <w:b/>
                <w:sz w:val="11"/>
              </w:rPr>
            </w:pPr>
          </w:p>
          <w:p w14:paraId="19E912AE" w14:textId="77777777" w:rsidR="00BD11B2" w:rsidRDefault="00CD1BEC">
            <w:pPr>
              <w:pStyle w:val="TableParagraph"/>
              <w:spacing w:before="0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1D7E5662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Згідно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затвердженого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графіку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проведено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прийнято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участь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заходах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суспільно-політичного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культурного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напряму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участь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та різних груп </w:t>
            </w:r>
            <w:r>
              <w:rPr>
                <w:sz w:val="11"/>
              </w:rPr>
              <w:t>населення. Організовано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та проведено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щорічний велопробіг ветерані війни "Шануємо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пам'ять захисників України". Більш</w:t>
            </w:r>
          </w:p>
          <w:p w14:paraId="12C4B7C9" w14:textId="77777777" w:rsidR="00BD11B2" w:rsidRDefault="00CD1BEC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детальна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інформація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заходи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посилання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джерела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дод.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п.49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розділі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Документи</w:t>
            </w:r>
            <w:r>
              <w:rPr>
                <w:spacing w:val="-2"/>
                <w:sz w:val="11"/>
              </w:rPr>
              <w:t xml:space="preserve"> підтвердження)</w:t>
            </w:r>
          </w:p>
        </w:tc>
      </w:tr>
      <w:tr w:rsidR="00BD11B2" w14:paraId="6CAAEE6D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54661E72" w14:textId="77777777" w:rsidR="00BD11B2" w:rsidRDefault="00CD1BEC">
            <w:pPr>
              <w:pStyle w:val="TableParagraph"/>
              <w:spacing w:before="7" w:line="102" w:lineRule="exact"/>
              <w:ind w:left="2537"/>
              <w:rPr>
                <w:b/>
                <w:sz w:val="11"/>
              </w:rPr>
            </w:pPr>
            <w:r>
              <w:rPr>
                <w:b/>
                <w:sz w:val="11"/>
              </w:rPr>
              <w:t>70.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Забезпечення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проведення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комунікаційних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заходів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участю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ветеранів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війни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осіб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інвалідністю,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молоді,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осіб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похилого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віку,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батьків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дітьми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дошкільного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віку</w:t>
            </w:r>
          </w:p>
        </w:tc>
      </w:tr>
      <w:tr w:rsidR="00BD11B2" w14:paraId="5A63F90A" w14:textId="77777777">
        <w:trPr>
          <w:trHeight w:val="410"/>
        </w:trPr>
        <w:tc>
          <w:tcPr>
            <w:tcW w:w="5552" w:type="dxa"/>
          </w:tcPr>
          <w:p w14:paraId="7489C4D4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визначення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переліку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комунікаційних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заходів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участю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осіб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інвалідністю,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молоді,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осіб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похилого віку, батьків з дітьми дошкільного віку</w:t>
            </w:r>
          </w:p>
        </w:tc>
        <w:tc>
          <w:tcPr>
            <w:tcW w:w="883" w:type="dxa"/>
          </w:tcPr>
          <w:p w14:paraId="6450F552" w14:textId="77777777" w:rsidR="00BD11B2" w:rsidRDefault="00BD11B2">
            <w:pPr>
              <w:pStyle w:val="TableParagraph"/>
              <w:spacing w:before="17"/>
              <w:ind w:left="0"/>
              <w:rPr>
                <w:b/>
                <w:sz w:val="11"/>
              </w:rPr>
            </w:pPr>
          </w:p>
          <w:p w14:paraId="10E031D2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03E3EF67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Перелік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комунікаційних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заходів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затверджено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наказом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30.12.2022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228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«Про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затвердження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Плану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роботи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Міністерства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справах ветеранів України на 2023 рік», що знаходяться у публічному доступі на офіційному веб-сайті </w:t>
            </w:r>
            <w:hyperlink r:id="rId12">
              <w:r>
                <w:rPr>
                  <w:sz w:val="11"/>
                </w:rPr>
                <w:t>http://surl.li/hvabj</w:t>
              </w:r>
            </w:hyperlink>
          </w:p>
        </w:tc>
      </w:tr>
      <w:tr w:rsidR="00BD11B2" w14:paraId="24C0A219" w14:textId="77777777">
        <w:trPr>
          <w:trHeight w:val="690"/>
        </w:trPr>
        <w:tc>
          <w:tcPr>
            <w:tcW w:w="5552" w:type="dxa"/>
          </w:tcPr>
          <w:p w14:paraId="4855DE6E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здійснення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комунікаційних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заходів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участю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осіб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інвалідністю,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молоді,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осіб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похилого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віку,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батьків з дітьми дошкільного віку</w:t>
            </w:r>
          </w:p>
        </w:tc>
        <w:tc>
          <w:tcPr>
            <w:tcW w:w="883" w:type="dxa"/>
          </w:tcPr>
          <w:p w14:paraId="21430E16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24801997" w14:textId="77777777" w:rsidR="00BD11B2" w:rsidRDefault="00BD11B2">
            <w:pPr>
              <w:pStyle w:val="TableParagraph"/>
              <w:spacing w:before="32"/>
              <w:ind w:left="0"/>
              <w:rPr>
                <w:b/>
                <w:sz w:val="11"/>
              </w:rPr>
            </w:pPr>
          </w:p>
          <w:p w14:paraId="61628727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1BE7C015" w14:textId="77777777" w:rsidR="00BD11B2" w:rsidRDefault="00CD1BEC">
            <w:pPr>
              <w:pStyle w:val="TableParagraph"/>
              <w:spacing w:line="264" w:lineRule="auto"/>
              <w:ind w:right="74"/>
              <w:rPr>
                <w:sz w:val="11"/>
              </w:rPr>
            </w:pPr>
            <w:r>
              <w:rPr>
                <w:sz w:val="11"/>
              </w:rPr>
              <w:t>Проведено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заходи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згідно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графіку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комунікаційних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заходів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участю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осіб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інвалідністю,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молоді,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осіб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похилого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віку,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батьків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дітьми дошкільного віку: VІ Міжнародний ветеранський форум “Україна. Захисники. Майбутнє, Семінари з навчання ветеранів війни за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програмою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підвищення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кваліфікації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початкової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військової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підготовки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спільно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Національним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університетом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оборони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України;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у партнерстві з ІСАР Єднання регіональні навчальні тренінги для ветеранських ГО</w:t>
            </w:r>
          </w:p>
        </w:tc>
      </w:tr>
      <w:tr w:rsidR="00BD11B2" w14:paraId="553C54F4" w14:textId="77777777">
        <w:trPr>
          <w:trHeight w:val="129"/>
        </w:trPr>
        <w:tc>
          <w:tcPr>
            <w:tcW w:w="13271" w:type="dxa"/>
            <w:gridSpan w:val="3"/>
            <w:shd w:val="clear" w:color="auto" w:fill="E7E6E6"/>
          </w:tcPr>
          <w:p w14:paraId="0D1762F7" w14:textId="77777777" w:rsidR="00BD11B2" w:rsidRDefault="00CD1BEC">
            <w:pPr>
              <w:pStyle w:val="TableParagraph"/>
              <w:spacing w:before="7" w:line="102" w:lineRule="exact"/>
              <w:ind w:left="5177"/>
              <w:rPr>
                <w:b/>
                <w:sz w:val="11"/>
              </w:rPr>
            </w:pPr>
            <w:r>
              <w:rPr>
                <w:b/>
                <w:sz w:val="11"/>
              </w:rPr>
              <w:t>81.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Забезпечення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вшанування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пам’яті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захисників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України</w:t>
            </w:r>
          </w:p>
        </w:tc>
      </w:tr>
      <w:tr w:rsidR="00BD11B2" w14:paraId="53D56213" w14:textId="77777777">
        <w:trPr>
          <w:trHeight w:val="297"/>
        </w:trPr>
        <w:tc>
          <w:tcPr>
            <w:tcW w:w="5552" w:type="dxa"/>
          </w:tcPr>
          <w:p w14:paraId="0693E977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розроблення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проекту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інтерактивної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карти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пам’ятників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меморіальних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дощок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честь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загиблих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Захисників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і</w:t>
            </w:r>
          </w:p>
          <w:p w14:paraId="73701F04" w14:textId="77777777" w:rsidR="00BD11B2" w:rsidRDefault="00CD1BEC">
            <w:pPr>
              <w:pStyle w:val="TableParagraph"/>
              <w:spacing w:before="13"/>
              <w:ind w:left="23"/>
              <w:rPr>
                <w:sz w:val="11"/>
              </w:rPr>
            </w:pPr>
            <w:r>
              <w:rPr>
                <w:sz w:val="11"/>
              </w:rPr>
              <w:t>Захисниць</w:t>
            </w:r>
            <w:r>
              <w:rPr>
                <w:spacing w:val="-2"/>
                <w:sz w:val="11"/>
              </w:rPr>
              <w:t xml:space="preserve"> України</w:t>
            </w:r>
          </w:p>
        </w:tc>
        <w:tc>
          <w:tcPr>
            <w:tcW w:w="883" w:type="dxa"/>
          </w:tcPr>
          <w:p w14:paraId="2F62E3C6" w14:textId="77777777" w:rsidR="00BD11B2" w:rsidRDefault="00CD1BEC">
            <w:pPr>
              <w:pStyle w:val="TableParagraph"/>
              <w:spacing w:before="89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7FC8FE90" w14:textId="77777777" w:rsidR="00BD11B2" w:rsidRDefault="00CD1BEC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Розроблено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концепцію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інтерактивної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карти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пам’ятників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меморіальних</w:t>
            </w:r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дощок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честь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загиблих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Захисників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Захисниць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України,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яка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буде</w:t>
            </w:r>
          </w:p>
          <w:p w14:paraId="5CDAE022" w14:textId="77777777" w:rsidR="00BD11B2" w:rsidRDefault="00CD1BEC">
            <w:pPr>
              <w:pStyle w:val="TableParagraph"/>
              <w:spacing w:before="13"/>
              <w:rPr>
                <w:sz w:val="11"/>
              </w:rPr>
            </w:pPr>
            <w:r>
              <w:rPr>
                <w:sz w:val="11"/>
              </w:rPr>
              <w:t>інтегрована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інформаційної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онлайн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системи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увічнення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пам'яті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захисників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захисниць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України,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які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загинули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боротьбі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2"/>
                <w:sz w:val="11"/>
              </w:rPr>
              <w:t xml:space="preserve"> свободу,</w:t>
            </w:r>
          </w:p>
        </w:tc>
      </w:tr>
      <w:tr w:rsidR="00BD11B2" w14:paraId="3FDEF32B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3C20580E" w14:textId="77777777" w:rsidR="00BD11B2" w:rsidRDefault="00CD1BEC">
            <w:pPr>
              <w:pStyle w:val="TableParagraph"/>
              <w:spacing w:before="7" w:line="102" w:lineRule="exact"/>
              <w:ind w:left="3389"/>
              <w:rPr>
                <w:b/>
                <w:sz w:val="11"/>
              </w:rPr>
            </w:pPr>
            <w:r>
              <w:rPr>
                <w:b/>
                <w:sz w:val="11"/>
              </w:rPr>
              <w:t>91.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Запровадження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щорічних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медичних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обстежень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здоров’я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ветеранів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шляхом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проведення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профілактичних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медичних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оглядів,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що</w:t>
            </w:r>
          </w:p>
        </w:tc>
      </w:tr>
      <w:tr w:rsidR="00BD11B2" w14:paraId="596079ED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6723898B" w14:textId="77777777" w:rsidR="00BD11B2" w:rsidRDefault="00CD1BEC">
            <w:pPr>
              <w:pStyle w:val="TableParagraph"/>
              <w:spacing w:before="7" w:line="102" w:lineRule="exact"/>
              <w:ind w:left="662"/>
              <w:rPr>
                <w:b/>
                <w:sz w:val="11"/>
              </w:rPr>
            </w:pPr>
            <w:r>
              <w:rPr>
                <w:b/>
                <w:sz w:val="11"/>
              </w:rPr>
              <w:t>92.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Надання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психологічної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допомоги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українським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ветеранам,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членам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їх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сімей,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членам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сімей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загиблих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(померлих)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Захисників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і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Захисниць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України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метою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підвищення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загальної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якості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їх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життя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підтримки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їх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повної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соціальної</w:t>
            </w:r>
            <w:r>
              <w:rPr>
                <w:b/>
                <w:spacing w:val="-2"/>
                <w:sz w:val="11"/>
              </w:rPr>
              <w:t xml:space="preserve"> реадаптації</w:t>
            </w:r>
          </w:p>
        </w:tc>
      </w:tr>
      <w:tr w:rsidR="00BD11B2" w14:paraId="0DF4E364" w14:textId="77777777">
        <w:trPr>
          <w:trHeight w:val="410"/>
        </w:trPr>
        <w:tc>
          <w:tcPr>
            <w:tcW w:w="5552" w:type="dxa"/>
          </w:tcPr>
          <w:p w14:paraId="65327088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формування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мережі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суб’єктів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надання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послуг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охорони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психічного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здоров’я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психосоціальної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підтримки,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забезпечення їх координації</w:t>
            </w:r>
          </w:p>
        </w:tc>
        <w:tc>
          <w:tcPr>
            <w:tcW w:w="883" w:type="dxa"/>
          </w:tcPr>
          <w:p w14:paraId="5B13FFC6" w14:textId="77777777" w:rsidR="00BD11B2" w:rsidRDefault="00BD11B2">
            <w:pPr>
              <w:pStyle w:val="TableParagraph"/>
              <w:spacing w:before="17"/>
              <w:ind w:left="0"/>
              <w:rPr>
                <w:b/>
                <w:sz w:val="11"/>
              </w:rPr>
            </w:pPr>
          </w:p>
          <w:p w14:paraId="29483E20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53841A61" w14:textId="77777777" w:rsidR="00BD11B2" w:rsidRDefault="00CD1BEC">
            <w:pPr>
              <w:pStyle w:val="TableParagraph"/>
              <w:spacing w:line="264" w:lineRule="auto"/>
              <w:ind w:right="92"/>
              <w:rPr>
                <w:sz w:val="11"/>
              </w:rPr>
            </w:pPr>
            <w:r>
              <w:rPr>
                <w:sz w:val="11"/>
              </w:rPr>
              <w:t>Наказ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Міністерства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справах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України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14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грудня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року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№330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"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затвердження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Порядку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формування,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ведення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доступу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до Реєстру суб'єктів надання послуг із психологічної допомоги для ветеранів і членів їх сімей"</w:t>
            </w:r>
          </w:p>
        </w:tc>
      </w:tr>
      <w:tr w:rsidR="00BD11B2" w14:paraId="6DBB74B3" w14:textId="77777777">
        <w:trPr>
          <w:trHeight w:val="270"/>
        </w:trPr>
        <w:tc>
          <w:tcPr>
            <w:tcW w:w="5552" w:type="dxa"/>
          </w:tcPr>
          <w:p w14:paraId="06C4393D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запровадження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універсальних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скринінгів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станів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психічного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здоров’я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етапі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переходу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військової</w:t>
            </w:r>
          </w:p>
          <w:p w14:paraId="30D49EB2" w14:textId="77777777" w:rsidR="00BD11B2" w:rsidRDefault="00CD1BEC">
            <w:pPr>
              <w:pStyle w:val="TableParagraph"/>
              <w:spacing w:before="13" w:line="106" w:lineRule="exact"/>
              <w:ind w:left="23"/>
              <w:rPr>
                <w:sz w:val="11"/>
              </w:rPr>
            </w:pPr>
            <w:r>
              <w:rPr>
                <w:sz w:val="11"/>
              </w:rPr>
              <w:t>служби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цивільного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життя</w:t>
            </w:r>
          </w:p>
        </w:tc>
        <w:tc>
          <w:tcPr>
            <w:tcW w:w="883" w:type="dxa"/>
          </w:tcPr>
          <w:p w14:paraId="67D8DBB8" w14:textId="77777777" w:rsidR="00BD11B2" w:rsidRDefault="00CD1BEC">
            <w:pPr>
              <w:pStyle w:val="TableParagraph"/>
              <w:spacing w:before="74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0571FF82" w14:textId="77777777" w:rsidR="00BD11B2" w:rsidRDefault="00CD1BEC"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Опубліковано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звіт</w:t>
            </w:r>
            <w:r>
              <w:rPr>
                <w:spacing w:val="7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Мінветеранів</w:t>
            </w:r>
            <w:proofErr w:type="spellEnd"/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про</w:t>
            </w:r>
            <w:r>
              <w:rPr>
                <w:spacing w:val="4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модернiзацію</w:t>
            </w:r>
            <w:proofErr w:type="spellEnd"/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системи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MARTA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–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онлайн-систему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для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визначення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станів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психічного</w:t>
            </w:r>
            <w:r>
              <w:rPr>
                <w:spacing w:val="5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здоровʼя</w:t>
            </w:r>
            <w:proofErr w:type="spellEnd"/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ветеранів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та</w:t>
            </w:r>
          </w:p>
          <w:p w14:paraId="0163D3A8" w14:textId="77777777" w:rsidR="00BD11B2" w:rsidRDefault="00CD1BEC">
            <w:pPr>
              <w:pStyle w:val="TableParagraph"/>
              <w:spacing w:before="13" w:line="106" w:lineRule="exact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ветеранок</w:t>
            </w:r>
            <w:proofErr w:type="spellEnd"/>
          </w:p>
        </w:tc>
      </w:tr>
      <w:tr w:rsidR="00BD11B2" w14:paraId="76112500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4B78D85C" w14:textId="77777777" w:rsidR="00BD11B2" w:rsidRDefault="00CD1BEC">
            <w:pPr>
              <w:pStyle w:val="TableParagraph"/>
              <w:spacing w:before="7" w:line="102" w:lineRule="exact"/>
              <w:ind w:left="4515"/>
              <w:rPr>
                <w:b/>
                <w:sz w:val="11"/>
              </w:rPr>
            </w:pPr>
            <w:r>
              <w:rPr>
                <w:b/>
                <w:sz w:val="11"/>
              </w:rPr>
              <w:t>93.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Створення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системи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реабілітаційної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допомоги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військовослужбовцям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ветеранам</w:t>
            </w:r>
          </w:p>
        </w:tc>
      </w:tr>
      <w:tr w:rsidR="00BD11B2" w14:paraId="50223144" w14:textId="77777777">
        <w:trPr>
          <w:trHeight w:val="129"/>
        </w:trPr>
        <w:tc>
          <w:tcPr>
            <w:tcW w:w="13271" w:type="dxa"/>
            <w:gridSpan w:val="3"/>
            <w:shd w:val="clear" w:color="auto" w:fill="E7E6E6"/>
          </w:tcPr>
          <w:p w14:paraId="0AC55A34" w14:textId="77777777" w:rsidR="00BD11B2" w:rsidRDefault="00CD1BEC">
            <w:pPr>
              <w:pStyle w:val="TableParagraph"/>
              <w:spacing w:before="7" w:line="102" w:lineRule="exact"/>
              <w:ind w:left="81"/>
              <w:rPr>
                <w:b/>
                <w:sz w:val="11"/>
              </w:rPr>
            </w:pPr>
            <w:r>
              <w:rPr>
                <w:b/>
                <w:sz w:val="11"/>
              </w:rPr>
              <w:t>94.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Імплементація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адаптивного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спорту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законодавство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України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розвиток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спорту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ветеранів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війни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як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окремого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виду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діяльності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щодо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сприяння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фізкультурно-спортивній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реабілітації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ветеранів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війни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членів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їх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сімей,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сімей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загиблих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(померлих)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ветеранів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війни,</w:t>
            </w:r>
          </w:p>
        </w:tc>
      </w:tr>
      <w:tr w:rsidR="00BD11B2" w14:paraId="4B36E6E8" w14:textId="77777777">
        <w:trPr>
          <w:trHeight w:val="410"/>
        </w:trPr>
        <w:tc>
          <w:tcPr>
            <w:tcW w:w="5552" w:type="dxa"/>
          </w:tcPr>
          <w:p w14:paraId="4AC8D645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4)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забезпечення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залучення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спорту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як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елементу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реабілітації,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підтримки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здоров’я,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емоційної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підтримки</w:t>
            </w:r>
          </w:p>
        </w:tc>
        <w:tc>
          <w:tcPr>
            <w:tcW w:w="883" w:type="dxa"/>
          </w:tcPr>
          <w:p w14:paraId="15D0E35F" w14:textId="77777777" w:rsidR="00BD11B2" w:rsidRDefault="00BD11B2">
            <w:pPr>
              <w:pStyle w:val="TableParagraph"/>
              <w:spacing w:before="17"/>
              <w:ind w:left="0"/>
              <w:rPr>
                <w:b/>
                <w:sz w:val="11"/>
              </w:rPr>
            </w:pPr>
          </w:p>
          <w:p w14:paraId="09AF5FDF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27FDB5DF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постійно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публікує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звіти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заходи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із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залучення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спорту,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як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елементу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реабілітації,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підтримки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здоров'я,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емоційної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підтримки за видами спорту</w:t>
            </w:r>
          </w:p>
        </w:tc>
      </w:tr>
      <w:tr w:rsidR="00BD11B2" w14:paraId="6ECA8776" w14:textId="77777777">
        <w:trPr>
          <w:trHeight w:val="270"/>
        </w:trPr>
        <w:tc>
          <w:tcPr>
            <w:tcW w:w="5552" w:type="dxa"/>
          </w:tcPr>
          <w:p w14:paraId="14452348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5)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забезпечення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проведення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національних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спортивних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змагань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відбору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кандидатів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національних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збірних</w:t>
            </w:r>
          </w:p>
          <w:p w14:paraId="3B674232" w14:textId="77777777" w:rsidR="00BD11B2" w:rsidRDefault="00CD1BEC">
            <w:pPr>
              <w:pStyle w:val="TableParagraph"/>
              <w:spacing w:before="13" w:line="106" w:lineRule="exact"/>
              <w:ind w:left="23"/>
              <w:rPr>
                <w:sz w:val="11"/>
              </w:rPr>
            </w:pPr>
            <w:r>
              <w:rPr>
                <w:sz w:val="11"/>
              </w:rPr>
              <w:t>команд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України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війни,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їх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підготовка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участь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міжнародних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спортивних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змаганнях</w:t>
            </w:r>
          </w:p>
        </w:tc>
        <w:tc>
          <w:tcPr>
            <w:tcW w:w="883" w:type="dxa"/>
          </w:tcPr>
          <w:p w14:paraId="0363451F" w14:textId="77777777" w:rsidR="00BD11B2" w:rsidRDefault="00CD1BEC">
            <w:pPr>
              <w:pStyle w:val="TableParagraph"/>
              <w:spacing w:before="74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125F5848" w14:textId="77777777" w:rsidR="00BD11B2" w:rsidRDefault="00CD1BEC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Звіт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кількість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ветеранів,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що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проходять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підготовку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участі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міжнародних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змаганнях</w:t>
            </w:r>
          </w:p>
        </w:tc>
      </w:tr>
    </w:tbl>
    <w:p w14:paraId="6ABBBABE" w14:textId="77777777" w:rsidR="00BD11B2" w:rsidRDefault="00BD11B2">
      <w:pPr>
        <w:pStyle w:val="TableParagraph"/>
        <w:rPr>
          <w:sz w:val="11"/>
        </w:rPr>
        <w:sectPr w:rsidR="00BD11B2">
          <w:pgSz w:w="16840" w:h="11910" w:orient="landscape"/>
          <w:pgMar w:top="1340" w:right="2409" w:bottom="280" w:left="850" w:header="708" w:footer="708" w:gutter="0"/>
          <w:cols w:space="720"/>
        </w:sectPr>
      </w:pPr>
    </w:p>
    <w:p w14:paraId="3EF7F50C" w14:textId="77777777" w:rsidR="00BD11B2" w:rsidRDefault="00BD11B2">
      <w:pPr>
        <w:spacing w:before="5"/>
        <w:rPr>
          <w:b/>
          <w:sz w:val="6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883"/>
        <w:gridCol w:w="6836"/>
      </w:tblGrid>
      <w:tr w:rsidR="00BD11B2" w14:paraId="51B40C2D" w14:textId="77777777">
        <w:trPr>
          <w:trHeight w:val="1111"/>
        </w:trPr>
        <w:tc>
          <w:tcPr>
            <w:tcW w:w="5552" w:type="dxa"/>
          </w:tcPr>
          <w:p w14:paraId="4980A806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7)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забезпечення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залучення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жінок-ветеранів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війни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спортивної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активності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участі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національних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міжнародних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спортивних змаганнях серед ветеранів війни</w:t>
            </w:r>
          </w:p>
        </w:tc>
        <w:tc>
          <w:tcPr>
            <w:tcW w:w="883" w:type="dxa"/>
          </w:tcPr>
          <w:p w14:paraId="67BABFC6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025C07B8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1FA0C9D4" w14:textId="77777777" w:rsidR="00BD11B2" w:rsidRDefault="00BD11B2">
            <w:pPr>
              <w:pStyle w:val="TableParagraph"/>
              <w:spacing w:before="115"/>
              <w:ind w:left="0"/>
              <w:rPr>
                <w:b/>
                <w:sz w:val="11"/>
              </w:rPr>
            </w:pPr>
          </w:p>
          <w:p w14:paraId="766B9565" w14:textId="77777777" w:rsidR="00BD11B2" w:rsidRDefault="00CD1BEC">
            <w:pPr>
              <w:pStyle w:val="TableParagraph"/>
              <w:spacing w:before="0"/>
              <w:ind w:left="13" w:right="2"/>
              <w:jc w:val="center"/>
              <w:rPr>
                <w:sz w:val="11"/>
              </w:rPr>
            </w:pPr>
            <w:r>
              <w:rPr>
                <w:sz w:val="11"/>
              </w:rPr>
              <w:t>2023-2024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роки</w:t>
            </w:r>
          </w:p>
        </w:tc>
        <w:tc>
          <w:tcPr>
            <w:tcW w:w="6836" w:type="dxa"/>
          </w:tcPr>
          <w:p w14:paraId="184F2A32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веде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активну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підготовку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національної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збірної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команди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України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участі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міжнародних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спортивних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змаганнях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«Ігри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Нескорених» у 2025 році. Цьогоріч була залучена найбільша кількість жінок за всі попередні роки.</w:t>
            </w:r>
          </w:p>
          <w:p w14:paraId="30128639" w14:textId="77777777" w:rsidR="00BD11B2" w:rsidRDefault="00CD1BEC">
            <w:pPr>
              <w:pStyle w:val="TableParagraph"/>
              <w:spacing w:before="0" w:line="264" w:lineRule="auto"/>
              <w:ind w:right="28"/>
              <w:rPr>
                <w:sz w:val="11"/>
              </w:rPr>
            </w:pPr>
            <w:r>
              <w:rPr>
                <w:sz w:val="11"/>
              </w:rPr>
              <w:t>Зареєструвалися на змагання 18 жінок, з них 8 жінок взяли участь у Всеукраїнських змаганнях з відбору кандидатів до національної збірної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команди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України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участі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міжнародних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спортивних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змаганнях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«Ігри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Нескорених»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2025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році.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результатами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відбору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ка</w:t>
            </w:r>
            <w:r>
              <w:rPr>
                <w:sz w:val="11"/>
              </w:rPr>
              <w:t>ндидатів.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жінок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потрапили до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національної збірної команди України.</w:t>
            </w:r>
            <w:r>
              <w:rPr>
                <w:spacing w:val="32"/>
                <w:sz w:val="11"/>
              </w:rPr>
              <w:t xml:space="preserve"> </w:t>
            </w:r>
            <w:r>
              <w:rPr>
                <w:sz w:val="11"/>
              </w:rPr>
              <w:t xml:space="preserve">Також,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 xml:space="preserve"> здійснювала підготовку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національної збірної команди України для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участі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міжнародних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спортивних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змаганнях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«</w:t>
            </w:r>
            <w:proofErr w:type="spellStart"/>
            <w:r>
              <w:rPr>
                <w:sz w:val="11"/>
              </w:rPr>
              <w:t>Arnold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Classic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Europe</w:t>
            </w:r>
            <w:proofErr w:type="spellEnd"/>
            <w:r>
              <w:rPr>
                <w:sz w:val="11"/>
              </w:rPr>
              <w:t>», що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відбудеться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м.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Мариді</w:t>
            </w:r>
            <w:proofErr w:type="spellEnd"/>
            <w:r>
              <w:rPr>
                <w:sz w:val="11"/>
              </w:rPr>
              <w:t>, Королівство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Іспанія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період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10-15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жовтня.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У відборі взяли участь 4 жінки, з них 3 потрапили до збірної</w:t>
            </w:r>
          </w:p>
        </w:tc>
      </w:tr>
      <w:tr w:rsidR="00BD11B2" w14:paraId="62FB5016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ADAAAA"/>
          </w:tcPr>
          <w:p w14:paraId="03440187" w14:textId="77777777" w:rsidR="00BD11B2" w:rsidRDefault="00CD1BEC">
            <w:pPr>
              <w:pStyle w:val="TableParagraph"/>
              <w:spacing w:before="7" w:line="102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ОСВІТНЯ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БЕЗБАР'ЄРНІСТЬ</w:t>
            </w:r>
          </w:p>
        </w:tc>
      </w:tr>
      <w:tr w:rsidR="00BD11B2" w14:paraId="4BE65BA2" w14:textId="77777777">
        <w:trPr>
          <w:trHeight w:val="129"/>
        </w:trPr>
        <w:tc>
          <w:tcPr>
            <w:tcW w:w="13271" w:type="dxa"/>
            <w:gridSpan w:val="3"/>
            <w:shd w:val="clear" w:color="auto" w:fill="E7E6E6"/>
          </w:tcPr>
          <w:p w14:paraId="5E3C571A" w14:textId="77777777" w:rsidR="00BD11B2" w:rsidRDefault="00CD1BEC">
            <w:pPr>
              <w:pStyle w:val="TableParagraph"/>
              <w:spacing w:before="7" w:line="102" w:lineRule="exact"/>
              <w:ind w:left="4265"/>
              <w:rPr>
                <w:b/>
                <w:sz w:val="11"/>
              </w:rPr>
            </w:pPr>
            <w:r>
              <w:rPr>
                <w:b/>
                <w:sz w:val="11"/>
              </w:rPr>
              <w:t>106.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Утворення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центрів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ветеранського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розвитку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при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закладах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вищої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освіти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у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регіонах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України</w:t>
            </w:r>
          </w:p>
        </w:tc>
      </w:tr>
      <w:tr w:rsidR="00BD11B2" w14:paraId="7A0FAC27" w14:textId="77777777">
        <w:trPr>
          <w:trHeight w:val="551"/>
        </w:trPr>
        <w:tc>
          <w:tcPr>
            <w:tcW w:w="5552" w:type="dxa"/>
          </w:tcPr>
          <w:p w14:paraId="5F5631DD" w14:textId="77777777" w:rsidR="00BD11B2" w:rsidRDefault="00CD1BEC">
            <w:pPr>
              <w:pStyle w:val="TableParagraph"/>
              <w:spacing w:line="264" w:lineRule="auto"/>
              <w:ind w:left="23" w:right="50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розроблення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узгодження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проектів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утворення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центрів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ветеранського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розвитку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партнерстві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між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та визначеними закладами вищої освіти кожного регіону України</w:t>
            </w:r>
          </w:p>
        </w:tc>
        <w:tc>
          <w:tcPr>
            <w:tcW w:w="883" w:type="dxa"/>
          </w:tcPr>
          <w:p w14:paraId="08C3C73A" w14:textId="77777777" w:rsidR="00BD11B2" w:rsidRDefault="00BD11B2">
            <w:pPr>
              <w:pStyle w:val="TableParagraph"/>
              <w:spacing w:before="89"/>
              <w:ind w:left="0"/>
              <w:rPr>
                <w:b/>
                <w:sz w:val="11"/>
              </w:rPr>
            </w:pPr>
          </w:p>
          <w:p w14:paraId="59BEAAAD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02A687F1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Підписано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спільний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наказ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Міністерства у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справах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України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та Міністерством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освіти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і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науки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України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від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23.05.2023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113/624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“Про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запровадження пілотних </w:t>
            </w:r>
            <w:proofErr w:type="spellStart"/>
            <w:r>
              <w:rPr>
                <w:sz w:val="11"/>
              </w:rPr>
              <w:t>проєктів</w:t>
            </w:r>
            <w:proofErr w:type="spellEnd"/>
            <w:r>
              <w:rPr>
                <w:sz w:val="11"/>
              </w:rPr>
              <w:t xml:space="preserve"> зі створення мережі центрів ветеранського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розвитку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на базі закладів вищої освіти”.</w:t>
            </w:r>
          </w:p>
          <w:p w14:paraId="49B9DAE7" w14:textId="77777777" w:rsidR="00BD11B2" w:rsidRDefault="00CD1BEC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Станом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31.12.2023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року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створено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13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центрів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ветеранського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розвитку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(інформація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додається).</w:t>
            </w:r>
          </w:p>
        </w:tc>
      </w:tr>
      <w:tr w:rsidR="00BD11B2" w14:paraId="0559891A" w14:textId="77777777">
        <w:trPr>
          <w:trHeight w:val="691"/>
        </w:trPr>
        <w:tc>
          <w:tcPr>
            <w:tcW w:w="5552" w:type="dxa"/>
          </w:tcPr>
          <w:p w14:paraId="464C5C03" w14:textId="77777777" w:rsidR="00BD11B2" w:rsidRDefault="00CD1BEC">
            <w:pPr>
              <w:pStyle w:val="TableParagraph"/>
              <w:spacing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початок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реалізації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проектів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утворення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центрів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ветеранського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розвитку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партнерстві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між</w:t>
            </w:r>
            <w:r>
              <w:rPr>
                <w:spacing w:val="-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визначеними закладами вищої освіти кожного регіону України</w:t>
            </w:r>
          </w:p>
        </w:tc>
        <w:tc>
          <w:tcPr>
            <w:tcW w:w="883" w:type="dxa"/>
          </w:tcPr>
          <w:p w14:paraId="7A72C510" w14:textId="77777777" w:rsidR="00BD11B2" w:rsidRDefault="00BD11B2">
            <w:pPr>
              <w:pStyle w:val="TableParagraph"/>
              <w:spacing w:before="89"/>
              <w:ind w:left="0"/>
              <w:rPr>
                <w:b/>
                <w:sz w:val="11"/>
              </w:rPr>
            </w:pPr>
          </w:p>
          <w:p w14:paraId="1FFEFF2F" w14:textId="77777777" w:rsidR="00BD11B2" w:rsidRDefault="00CD1BEC">
            <w:pPr>
              <w:pStyle w:val="TableParagraph"/>
              <w:spacing w:before="1" w:line="264" w:lineRule="auto"/>
              <w:ind w:left="211" w:right="7" w:hanging="188"/>
              <w:rPr>
                <w:sz w:val="11"/>
              </w:rPr>
            </w:pPr>
            <w:r>
              <w:rPr>
                <w:sz w:val="11"/>
              </w:rPr>
              <w:t>лютий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—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грудень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року</w:t>
            </w:r>
          </w:p>
        </w:tc>
        <w:tc>
          <w:tcPr>
            <w:tcW w:w="6836" w:type="dxa"/>
          </w:tcPr>
          <w:p w14:paraId="14907808" w14:textId="77777777" w:rsidR="00BD11B2" w:rsidRDefault="00CD1BEC">
            <w:pPr>
              <w:pStyle w:val="TableParagraph"/>
              <w:spacing w:line="264" w:lineRule="auto"/>
              <w:rPr>
                <w:sz w:val="11"/>
              </w:rPr>
            </w:pP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 xml:space="preserve"> та Міністерство освіти та науки підписано спільний наказ від 23.05.2023 № 113/624 “Про запровадження пілотних </w:t>
            </w:r>
            <w:proofErr w:type="spellStart"/>
            <w:r>
              <w:rPr>
                <w:sz w:val="11"/>
              </w:rPr>
              <w:t>проєктів</w:t>
            </w:r>
            <w:proofErr w:type="spellEnd"/>
            <w:r>
              <w:rPr>
                <w:sz w:val="11"/>
              </w:rPr>
              <w:t xml:space="preserve"> зі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створення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мережі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центрів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ветеранськ</w:t>
            </w:r>
            <w:r>
              <w:rPr>
                <w:sz w:val="11"/>
              </w:rPr>
              <w:t>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розвитку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базі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закладів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вищої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освіти”.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Загалом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структурі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закладів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вищої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освіти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створено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Центрів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ветеранського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розвитку, а саме: у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2023 році – 13, за 9 місяців 2024 року</w:t>
            </w:r>
            <w:r>
              <w:rPr>
                <w:spacing w:val="29"/>
                <w:sz w:val="11"/>
              </w:rPr>
              <w:t xml:space="preserve"> </w:t>
            </w:r>
            <w:r>
              <w:rPr>
                <w:sz w:val="11"/>
              </w:rPr>
              <w:t>– 7. Зокрема, у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III кварталі 2024 року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відкрито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5 таких Центрів. У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партнерстві між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 xml:space="preserve"> та закладами вищої освіти триває процес створення Центрів ветеранського розвитку</w:t>
            </w:r>
          </w:p>
        </w:tc>
      </w:tr>
      <w:tr w:rsidR="00BD11B2" w14:paraId="69DA482F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56ED54C7" w14:textId="77777777" w:rsidR="00BD11B2" w:rsidRDefault="00CD1BEC">
            <w:pPr>
              <w:pStyle w:val="TableParagraph"/>
              <w:spacing w:before="7" w:line="102" w:lineRule="exact"/>
              <w:ind w:left="4968"/>
              <w:rPr>
                <w:b/>
                <w:sz w:val="11"/>
              </w:rPr>
            </w:pPr>
            <w:r>
              <w:rPr>
                <w:b/>
                <w:sz w:val="11"/>
              </w:rPr>
              <w:t>107.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Забезпечення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доступності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інклюзивної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освіти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протягом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життя</w:t>
            </w:r>
          </w:p>
        </w:tc>
      </w:tr>
      <w:tr w:rsidR="00BD11B2" w14:paraId="0C9A2141" w14:textId="77777777">
        <w:trPr>
          <w:trHeight w:val="690"/>
        </w:trPr>
        <w:tc>
          <w:tcPr>
            <w:tcW w:w="5552" w:type="dxa"/>
          </w:tcPr>
          <w:p w14:paraId="76101082" w14:textId="77777777" w:rsidR="00BD11B2" w:rsidRDefault="00CD1BEC">
            <w:pPr>
              <w:pStyle w:val="TableParagraph"/>
              <w:spacing w:line="264" w:lineRule="auto"/>
              <w:ind w:left="23" w:right="45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забезпечення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організації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підготовки,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перепідготовки,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підвищення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кваліфікації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осіб,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які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звільняються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або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звільнені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з військової служби, з числа ветеранів війни, осіб, які мають особливі заслуги перед Батьківщиною, членів сімей</w:t>
            </w:r>
          </w:p>
          <w:p w14:paraId="61563878" w14:textId="77777777" w:rsidR="00BD11B2" w:rsidRDefault="00CD1BEC">
            <w:pPr>
              <w:pStyle w:val="TableParagraph"/>
              <w:spacing w:before="0"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таких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осіб,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членів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сімей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загиблих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(померлих)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війни,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членів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сімей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загиблих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(померлих)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Захисників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і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Захисниць України та постраждалих учасників Революції Гідності, внутрішньо переміщених осіб</w:t>
            </w:r>
          </w:p>
        </w:tc>
        <w:tc>
          <w:tcPr>
            <w:tcW w:w="883" w:type="dxa"/>
          </w:tcPr>
          <w:p w14:paraId="43C14D81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69C715A4" w14:textId="77777777" w:rsidR="00BD11B2" w:rsidRDefault="00BD11B2">
            <w:pPr>
              <w:pStyle w:val="TableParagraph"/>
              <w:spacing w:before="32"/>
              <w:ind w:left="0"/>
              <w:rPr>
                <w:b/>
                <w:sz w:val="11"/>
              </w:rPr>
            </w:pPr>
          </w:p>
          <w:p w14:paraId="1596353C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3E84ED8D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рік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відкрито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12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центрів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ветеранського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розвитку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базі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закладів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вищої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освіти,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яких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ветерани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ветеранки</w:t>
            </w:r>
            <w:proofErr w:type="spellEnd"/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мають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можливість розвинути свої професійні навички та підвищити перекваліфікацію</w:t>
            </w:r>
          </w:p>
        </w:tc>
      </w:tr>
      <w:tr w:rsidR="00BD11B2" w14:paraId="3B1FAE8F" w14:textId="77777777">
        <w:trPr>
          <w:trHeight w:val="832"/>
        </w:trPr>
        <w:tc>
          <w:tcPr>
            <w:tcW w:w="5552" w:type="dxa"/>
          </w:tcPr>
          <w:p w14:paraId="0FFA64BA" w14:textId="77777777" w:rsidR="00BD11B2" w:rsidRDefault="00CD1BEC">
            <w:pPr>
              <w:pStyle w:val="TableParagraph"/>
              <w:spacing w:line="264" w:lineRule="auto"/>
              <w:ind w:left="23" w:right="12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забезпечення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проведення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підготовки,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перепідготовки,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підвищення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кваліфікації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осіб,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які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звільняються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або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звільнені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з військової служби, з числа ветеранів війни, осіб, які мають особливі заслуги перед Батьківщиною, членів сімей</w:t>
            </w:r>
          </w:p>
          <w:p w14:paraId="13F6EA32" w14:textId="77777777" w:rsidR="00BD11B2" w:rsidRDefault="00CD1BEC">
            <w:pPr>
              <w:pStyle w:val="TableParagraph"/>
              <w:spacing w:before="0" w:line="264" w:lineRule="auto"/>
              <w:ind w:left="23" w:right="94"/>
              <w:rPr>
                <w:sz w:val="11"/>
              </w:rPr>
            </w:pPr>
            <w:r>
              <w:rPr>
                <w:sz w:val="11"/>
              </w:rPr>
              <w:t>таких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осіб,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членів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сімей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загиблих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(померлих)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війни,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членів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сімей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загиблих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(померлих)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Захисників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і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Захисниць України та постраждалих уч</w:t>
            </w:r>
            <w:r>
              <w:rPr>
                <w:sz w:val="11"/>
              </w:rPr>
              <w:t>асників Революції Гідності, внутрішньо переміщених осіб</w:t>
            </w:r>
          </w:p>
        </w:tc>
        <w:tc>
          <w:tcPr>
            <w:tcW w:w="883" w:type="dxa"/>
          </w:tcPr>
          <w:p w14:paraId="0283439B" w14:textId="77777777" w:rsidR="00BD11B2" w:rsidRDefault="00BD11B2">
            <w:pPr>
              <w:pStyle w:val="TableParagraph"/>
              <w:spacing w:before="0"/>
              <w:ind w:left="0"/>
              <w:rPr>
                <w:b/>
                <w:sz w:val="11"/>
              </w:rPr>
            </w:pPr>
          </w:p>
          <w:p w14:paraId="00C530B5" w14:textId="77777777" w:rsidR="00BD11B2" w:rsidRDefault="00BD11B2">
            <w:pPr>
              <w:pStyle w:val="TableParagraph"/>
              <w:spacing w:before="102"/>
              <w:ind w:left="0"/>
              <w:rPr>
                <w:b/>
                <w:sz w:val="11"/>
              </w:rPr>
            </w:pPr>
          </w:p>
          <w:p w14:paraId="27EA475B" w14:textId="77777777" w:rsidR="00BD11B2" w:rsidRDefault="00CD1BEC">
            <w:pPr>
              <w:pStyle w:val="TableParagraph"/>
              <w:spacing w:before="0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61C02FFD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Згідно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Паспорту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бюджетної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програми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на 2023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рік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за КПКВК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1501040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2023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році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послуги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проф. навчання</w:t>
            </w:r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отрим</w:t>
            </w:r>
            <w:proofErr w:type="spellEnd"/>
            <w:r>
              <w:rPr>
                <w:sz w:val="11"/>
              </w:rPr>
              <w:t>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2241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особа на </w:t>
            </w:r>
            <w:proofErr w:type="spellStart"/>
            <w:r>
              <w:rPr>
                <w:sz w:val="11"/>
              </w:rPr>
              <w:t>заг</w:t>
            </w:r>
            <w:proofErr w:type="spellEnd"/>
            <w:r>
              <w:rPr>
                <w:sz w:val="11"/>
              </w:rPr>
              <w:t>. суму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23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567,9 тис. грн. Дані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послуги надавалися на регіональному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рівні, гол. розпорядник коштів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>. У 2023 році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профнавчання</w:t>
            </w:r>
            <w:proofErr w:type="spellEnd"/>
            <w:r>
              <w:rPr>
                <w:sz w:val="11"/>
              </w:rPr>
              <w:t xml:space="preserve"> ветеранів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війни та членів їх сімей здійснювалося за такою спеціалізацією: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реабілітолог</w:t>
            </w:r>
            <w:proofErr w:type="spellEnd"/>
            <w:r>
              <w:rPr>
                <w:sz w:val="11"/>
              </w:rPr>
              <w:t xml:space="preserve">, електромонтер, кухар, тракторист, </w:t>
            </w:r>
            <w:proofErr w:type="spellStart"/>
            <w:r>
              <w:rPr>
                <w:sz w:val="11"/>
              </w:rPr>
              <w:t>кібербезпека</w:t>
            </w:r>
            <w:proofErr w:type="spellEnd"/>
            <w:r>
              <w:rPr>
                <w:sz w:val="11"/>
              </w:rPr>
              <w:t xml:space="preserve"> та </w:t>
            </w:r>
            <w:proofErr w:type="spellStart"/>
            <w:r>
              <w:rPr>
                <w:sz w:val="11"/>
              </w:rPr>
              <w:t>інформ</w:t>
            </w:r>
            <w:proofErr w:type="spellEnd"/>
            <w:r>
              <w:rPr>
                <w:sz w:val="11"/>
              </w:rPr>
              <w:t>.</w:t>
            </w:r>
          </w:p>
          <w:p w14:paraId="24FDE3FA" w14:textId="77777777" w:rsidR="00BD11B2" w:rsidRDefault="00CD1BEC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техн</w:t>
            </w:r>
            <w:r>
              <w:rPr>
                <w:sz w:val="11"/>
              </w:rPr>
              <w:t>ології,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курси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водіїв,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курси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іноземн</w:t>
            </w:r>
            <w:proofErr w:type="spellEnd"/>
            <w:r>
              <w:rPr>
                <w:sz w:val="11"/>
              </w:rPr>
              <w:t>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мови,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комп’ют</w:t>
            </w:r>
            <w:proofErr w:type="spellEnd"/>
            <w:r>
              <w:rPr>
                <w:sz w:val="11"/>
              </w:rPr>
              <w:t>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курси,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помічник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ветерана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тощо.</w:t>
            </w:r>
          </w:p>
        </w:tc>
      </w:tr>
      <w:tr w:rsidR="00BD11B2" w14:paraId="2E228432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ADAAAA"/>
          </w:tcPr>
          <w:p w14:paraId="49787B64" w14:textId="77777777" w:rsidR="00BD11B2" w:rsidRDefault="00CD1BEC">
            <w:pPr>
              <w:pStyle w:val="TableParagraph"/>
              <w:spacing w:before="7" w:line="102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ЕКОНОМІЧНА</w:t>
            </w:r>
            <w:r>
              <w:rPr>
                <w:b/>
                <w:spacing w:val="-2"/>
                <w:sz w:val="11"/>
              </w:rPr>
              <w:t xml:space="preserve"> БЕЗБАР'ЄРНІСТЬ</w:t>
            </w:r>
          </w:p>
        </w:tc>
      </w:tr>
      <w:tr w:rsidR="00BD11B2" w14:paraId="23C17A0F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7D3635F9" w14:textId="77777777" w:rsidR="00BD11B2" w:rsidRDefault="00CD1BEC">
            <w:pPr>
              <w:pStyle w:val="TableParagraph"/>
              <w:spacing w:before="8" w:line="102" w:lineRule="exact"/>
              <w:ind w:left="4688"/>
              <w:rPr>
                <w:b/>
                <w:sz w:val="11"/>
              </w:rPr>
            </w:pPr>
            <w:r>
              <w:rPr>
                <w:b/>
                <w:sz w:val="11"/>
              </w:rPr>
              <w:t>121.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Забезпечення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розвитку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“ветеранського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бізнесу”/“ветеранських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ініціатив”</w:t>
            </w:r>
          </w:p>
        </w:tc>
      </w:tr>
      <w:tr w:rsidR="00BD11B2" w14:paraId="729196EE" w14:textId="77777777">
        <w:trPr>
          <w:trHeight w:val="410"/>
        </w:trPr>
        <w:tc>
          <w:tcPr>
            <w:tcW w:w="5552" w:type="dxa"/>
          </w:tcPr>
          <w:p w14:paraId="50745ACE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проведення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навчання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ветеранів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метою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започаткування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ведення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власної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справи</w:t>
            </w:r>
          </w:p>
        </w:tc>
        <w:tc>
          <w:tcPr>
            <w:tcW w:w="883" w:type="dxa"/>
          </w:tcPr>
          <w:p w14:paraId="1ACC6402" w14:textId="77777777" w:rsidR="00BD11B2" w:rsidRDefault="00BD11B2">
            <w:pPr>
              <w:pStyle w:val="TableParagraph"/>
              <w:spacing w:before="17"/>
              <w:ind w:left="0"/>
              <w:rPr>
                <w:b/>
                <w:sz w:val="11"/>
              </w:rPr>
            </w:pPr>
          </w:p>
          <w:p w14:paraId="2E256C08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6CAE376F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Український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ветеранський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фонд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проводив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закриті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онлайн-лекції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переможців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конкурсних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програм,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де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ветерани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ветеранки</w:t>
            </w:r>
            <w:proofErr w:type="spellEnd"/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мали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можливість обмінюватися знаннями та досвідом, та отримали якісні нові навички та знання для ведення власного бізнесу.</w:t>
            </w:r>
          </w:p>
        </w:tc>
      </w:tr>
      <w:tr w:rsidR="00BD11B2" w14:paraId="1711271D" w14:textId="77777777">
        <w:trPr>
          <w:trHeight w:val="410"/>
        </w:trPr>
        <w:tc>
          <w:tcPr>
            <w:tcW w:w="5552" w:type="dxa"/>
          </w:tcPr>
          <w:p w14:paraId="5658212B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впровадження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грантових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проектів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розвитку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ветеранського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бізнесу</w:t>
            </w:r>
          </w:p>
        </w:tc>
        <w:tc>
          <w:tcPr>
            <w:tcW w:w="883" w:type="dxa"/>
          </w:tcPr>
          <w:p w14:paraId="0DFD6071" w14:textId="77777777" w:rsidR="00BD11B2" w:rsidRDefault="00BD11B2">
            <w:pPr>
              <w:pStyle w:val="TableParagraph"/>
              <w:spacing w:before="17"/>
              <w:ind w:left="0"/>
              <w:rPr>
                <w:b/>
                <w:sz w:val="11"/>
              </w:rPr>
            </w:pPr>
          </w:p>
          <w:p w14:paraId="4C697F28" w14:textId="77777777" w:rsidR="00BD11B2" w:rsidRDefault="00CD1BEC">
            <w:pPr>
              <w:pStyle w:val="TableParagraph"/>
              <w:spacing w:before="1"/>
              <w:ind w:left="15" w:right="2"/>
              <w:jc w:val="center"/>
              <w:rPr>
                <w:sz w:val="11"/>
              </w:rPr>
            </w:pPr>
            <w:r>
              <w:rPr>
                <w:sz w:val="11"/>
              </w:rPr>
              <w:t>2023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063FEC8A" w14:textId="77777777" w:rsidR="00BD11B2" w:rsidRDefault="00CD1BEC">
            <w:pPr>
              <w:pStyle w:val="TableParagraph"/>
              <w:spacing w:line="264" w:lineRule="auto"/>
              <w:ind w:right="47"/>
              <w:rPr>
                <w:sz w:val="11"/>
              </w:rPr>
            </w:pPr>
            <w:r>
              <w:rPr>
                <w:sz w:val="11"/>
              </w:rPr>
              <w:t>Український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ветеранський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фонд,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що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належить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сфери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управління</w:t>
            </w:r>
            <w:r>
              <w:rPr>
                <w:spacing w:val="-3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Мінветеранів</w:t>
            </w:r>
            <w:proofErr w:type="spellEnd"/>
            <w:r>
              <w:rPr>
                <w:sz w:val="11"/>
              </w:rPr>
              <w:t>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надав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фінансову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підтримку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розвитку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підтримку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 xml:space="preserve">ветеранського бізнесу та </w:t>
            </w:r>
            <w:proofErr w:type="spellStart"/>
            <w:r>
              <w:rPr>
                <w:sz w:val="11"/>
              </w:rPr>
              <w:t>проєктів</w:t>
            </w:r>
            <w:proofErr w:type="spellEnd"/>
            <w:r>
              <w:rPr>
                <w:sz w:val="11"/>
              </w:rPr>
              <w:t xml:space="preserve"> для ветеранів по конкурсній програмі #ВАРТО, а саме:</w:t>
            </w:r>
          </w:p>
          <w:p w14:paraId="5D6216CA" w14:textId="77777777" w:rsidR="00BD11B2" w:rsidRDefault="00CD1BEC">
            <w:pPr>
              <w:pStyle w:val="TableParagraph"/>
              <w:spacing w:before="0" w:line="106" w:lineRule="exact"/>
              <w:rPr>
                <w:sz w:val="11"/>
              </w:rPr>
            </w:pPr>
            <w:r>
              <w:rPr>
                <w:sz w:val="11"/>
              </w:rPr>
              <w:t>Варто: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робити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своє,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Варто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+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ГО,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Варто: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підтримка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ветеранського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бізнесу,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Варто: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золоті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руки.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Варто: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Єднання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.</w:t>
            </w:r>
          </w:p>
        </w:tc>
      </w:tr>
      <w:tr w:rsidR="00BD11B2" w14:paraId="5BAD2D32" w14:textId="77777777">
        <w:trPr>
          <w:trHeight w:val="129"/>
        </w:trPr>
        <w:tc>
          <w:tcPr>
            <w:tcW w:w="13271" w:type="dxa"/>
            <w:gridSpan w:val="3"/>
            <w:tcBorders>
              <w:right w:val="nil"/>
            </w:tcBorders>
            <w:shd w:val="clear" w:color="auto" w:fill="E7E6E6"/>
          </w:tcPr>
          <w:p w14:paraId="08165450" w14:textId="77777777" w:rsidR="00BD11B2" w:rsidRDefault="00CD1BEC">
            <w:pPr>
              <w:pStyle w:val="TableParagraph"/>
              <w:spacing w:before="7" w:line="102" w:lineRule="exact"/>
              <w:ind w:left="5640"/>
              <w:rPr>
                <w:b/>
                <w:sz w:val="11"/>
              </w:rPr>
            </w:pPr>
            <w:r>
              <w:rPr>
                <w:b/>
                <w:sz w:val="11"/>
              </w:rPr>
              <w:t>125.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Підтримка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“ветеранського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бізнесу”</w:t>
            </w:r>
          </w:p>
        </w:tc>
      </w:tr>
      <w:tr w:rsidR="00BD11B2" w14:paraId="6403973A" w14:textId="77777777">
        <w:trPr>
          <w:trHeight w:val="832"/>
        </w:trPr>
        <w:tc>
          <w:tcPr>
            <w:tcW w:w="5552" w:type="dxa"/>
          </w:tcPr>
          <w:p w14:paraId="1DABB07B" w14:textId="77777777" w:rsidR="00BD11B2" w:rsidRDefault="00CD1BEC">
            <w:pPr>
              <w:pStyle w:val="TableParagraph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2)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впровадження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онлайн-платформи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підтримки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ветеранської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підприємницької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ініціативи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G2VEI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</w:t>
            </w:r>
            <w:proofErr w:type="spellStart"/>
            <w:r>
              <w:rPr>
                <w:spacing w:val="-2"/>
                <w:sz w:val="11"/>
              </w:rPr>
              <w:t>Government</w:t>
            </w:r>
            <w:proofErr w:type="spellEnd"/>
            <w:r>
              <w:rPr>
                <w:spacing w:val="13"/>
                <w:sz w:val="11"/>
              </w:rPr>
              <w:t xml:space="preserve"> </w:t>
            </w:r>
            <w:proofErr w:type="spellStart"/>
            <w:r>
              <w:rPr>
                <w:spacing w:val="-5"/>
                <w:sz w:val="11"/>
              </w:rPr>
              <w:t>to</w:t>
            </w:r>
            <w:proofErr w:type="spellEnd"/>
          </w:p>
          <w:p w14:paraId="5E9E25F0" w14:textId="77777777" w:rsidR="00BD11B2" w:rsidRDefault="00CD1BEC">
            <w:pPr>
              <w:pStyle w:val="TableParagraph"/>
              <w:spacing w:before="13"/>
              <w:ind w:left="23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veterans</w:t>
            </w:r>
            <w:proofErr w:type="spellEnd"/>
            <w:r>
              <w:rPr>
                <w:spacing w:val="8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entrepreneurial</w:t>
            </w:r>
            <w:proofErr w:type="spellEnd"/>
            <w:r>
              <w:rPr>
                <w:spacing w:val="6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initiatives</w:t>
            </w:r>
            <w:proofErr w:type="spellEnd"/>
            <w:r>
              <w:rPr>
                <w:spacing w:val="-2"/>
                <w:sz w:val="11"/>
              </w:rPr>
              <w:t>)</w:t>
            </w:r>
          </w:p>
        </w:tc>
        <w:tc>
          <w:tcPr>
            <w:tcW w:w="883" w:type="dxa"/>
          </w:tcPr>
          <w:p w14:paraId="74225E6C" w14:textId="77777777" w:rsidR="00BD11B2" w:rsidRDefault="00CD1BEC">
            <w:pPr>
              <w:pStyle w:val="TableParagraph"/>
              <w:spacing w:before="7"/>
              <w:ind w:left="29" w:right="2"/>
              <w:jc w:val="center"/>
              <w:rPr>
                <w:sz w:val="11"/>
              </w:rPr>
            </w:pPr>
            <w:r>
              <w:rPr>
                <w:color w:val="385522"/>
                <w:sz w:val="11"/>
              </w:rPr>
              <w:t>2024</w:t>
            </w:r>
            <w:r>
              <w:rPr>
                <w:color w:val="385522"/>
                <w:spacing w:val="1"/>
                <w:sz w:val="11"/>
              </w:rPr>
              <w:t xml:space="preserve"> </w:t>
            </w:r>
            <w:r>
              <w:rPr>
                <w:color w:val="385522"/>
                <w:spacing w:val="-5"/>
                <w:sz w:val="11"/>
              </w:rPr>
              <w:t>рік</w:t>
            </w:r>
          </w:p>
        </w:tc>
        <w:tc>
          <w:tcPr>
            <w:tcW w:w="6836" w:type="dxa"/>
          </w:tcPr>
          <w:p w14:paraId="658D4733" w14:textId="77777777" w:rsidR="00BD11B2" w:rsidRDefault="00CD1BEC"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z w:val="11"/>
              </w:rPr>
              <w:t>Онлайн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платформу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створено,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однак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через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низку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об'єктивних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обставин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реалізація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проекту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була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призупинена.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З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розробником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узгоджено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технічне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завдання, що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потребувало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додаткового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часу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для уточнення вимог і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внесення необхідних коригувань однак, з'явилися проблеми з підбором</w:t>
            </w:r>
          </w:p>
          <w:p w14:paraId="77F15401" w14:textId="77777777" w:rsidR="00BD11B2" w:rsidRDefault="00CD1BEC">
            <w:pPr>
              <w:pStyle w:val="TableParagraph"/>
              <w:spacing w:before="0" w:line="264" w:lineRule="auto"/>
              <w:ind w:right="92"/>
              <w:rPr>
                <w:sz w:val="11"/>
              </w:rPr>
            </w:pPr>
            <w:r>
              <w:rPr>
                <w:sz w:val="11"/>
              </w:rPr>
              <w:t>підрядника,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який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би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відпові</w:t>
            </w:r>
            <w:r>
              <w:rPr>
                <w:sz w:val="11"/>
              </w:rPr>
              <w:t>дав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усім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вимогам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щодо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кваліфікації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технічних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можливостей,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а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також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відсутність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фінансування,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що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унеможливило своєчасний початок робіт.</w:t>
            </w:r>
          </w:p>
          <w:p w14:paraId="00309A76" w14:textId="77777777" w:rsidR="00BD11B2" w:rsidRDefault="00CD1BEC">
            <w:pPr>
              <w:pStyle w:val="TableParagraph"/>
              <w:spacing w:before="0"/>
              <w:rPr>
                <w:sz w:val="11"/>
              </w:rPr>
            </w:pPr>
            <w:r>
              <w:rPr>
                <w:sz w:val="11"/>
              </w:rPr>
              <w:t>Наразі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триває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пошук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джерел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фінансування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подальшої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реалізації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онлайн-платформи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підтримки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ветеранської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підприємницької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ініціативи</w:t>
            </w:r>
          </w:p>
          <w:p w14:paraId="63A24A27" w14:textId="77777777" w:rsidR="00BD11B2" w:rsidRDefault="00CD1BEC">
            <w:pPr>
              <w:pStyle w:val="TableParagraph"/>
              <w:spacing w:before="13" w:line="111" w:lineRule="exact"/>
              <w:rPr>
                <w:sz w:val="11"/>
              </w:rPr>
            </w:pPr>
            <w:r>
              <w:rPr>
                <w:spacing w:val="-2"/>
                <w:sz w:val="11"/>
              </w:rPr>
              <w:t>G2VEI.</w:t>
            </w:r>
          </w:p>
        </w:tc>
      </w:tr>
    </w:tbl>
    <w:p w14:paraId="78CD8B38" w14:textId="77777777" w:rsidR="00CD1BEC" w:rsidRDefault="00CD1BEC"/>
    <w:sectPr w:rsidR="00CD1BEC">
      <w:pgSz w:w="16840" w:h="11910" w:orient="landscape"/>
      <w:pgMar w:top="1340" w:right="2409" w:bottom="28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40BA1"/>
    <w:multiLevelType w:val="hybridMultilevel"/>
    <w:tmpl w:val="B65A3502"/>
    <w:lvl w:ilvl="0" w:tplc="1D687218">
      <w:numFmt w:val="bullet"/>
      <w:lvlText w:val="-"/>
      <w:lvlJc w:val="left"/>
      <w:pPr>
        <w:ind w:left="88" w:hanging="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1"/>
        <w:szCs w:val="11"/>
        <w:lang w:val="uk-UA" w:eastAsia="en-US" w:bidi="ar-SA"/>
      </w:rPr>
    </w:lvl>
    <w:lvl w:ilvl="1" w:tplc="8130AD20">
      <w:numFmt w:val="bullet"/>
      <w:lvlText w:val="•"/>
      <w:lvlJc w:val="left"/>
      <w:pPr>
        <w:ind w:left="754" w:hanging="65"/>
      </w:pPr>
      <w:rPr>
        <w:rFonts w:hint="default"/>
        <w:lang w:val="uk-UA" w:eastAsia="en-US" w:bidi="ar-SA"/>
      </w:rPr>
    </w:lvl>
    <w:lvl w:ilvl="2" w:tplc="437A20C4">
      <w:numFmt w:val="bullet"/>
      <w:lvlText w:val="•"/>
      <w:lvlJc w:val="left"/>
      <w:pPr>
        <w:ind w:left="1429" w:hanging="65"/>
      </w:pPr>
      <w:rPr>
        <w:rFonts w:hint="default"/>
        <w:lang w:val="uk-UA" w:eastAsia="en-US" w:bidi="ar-SA"/>
      </w:rPr>
    </w:lvl>
    <w:lvl w:ilvl="3" w:tplc="5D68C1E6">
      <w:numFmt w:val="bullet"/>
      <w:lvlText w:val="•"/>
      <w:lvlJc w:val="left"/>
      <w:pPr>
        <w:ind w:left="2103" w:hanging="65"/>
      </w:pPr>
      <w:rPr>
        <w:rFonts w:hint="default"/>
        <w:lang w:val="uk-UA" w:eastAsia="en-US" w:bidi="ar-SA"/>
      </w:rPr>
    </w:lvl>
    <w:lvl w:ilvl="4" w:tplc="42CE5026">
      <w:numFmt w:val="bullet"/>
      <w:lvlText w:val="•"/>
      <w:lvlJc w:val="left"/>
      <w:pPr>
        <w:ind w:left="2778" w:hanging="65"/>
      </w:pPr>
      <w:rPr>
        <w:rFonts w:hint="default"/>
        <w:lang w:val="uk-UA" w:eastAsia="en-US" w:bidi="ar-SA"/>
      </w:rPr>
    </w:lvl>
    <w:lvl w:ilvl="5" w:tplc="0FFEBE36">
      <w:numFmt w:val="bullet"/>
      <w:lvlText w:val="•"/>
      <w:lvlJc w:val="left"/>
      <w:pPr>
        <w:ind w:left="3453" w:hanging="65"/>
      </w:pPr>
      <w:rPr>
        <w:rFonts w:hint="default"/>
        <w:lang w:val="uk-UA" w:eastAsia="en-US" w:bidi="ar-SA"/>
      </w:rPr>
    </w:lvl>
    <w:lvl w:ilvl="6" w:tplc="B468B01E">
      <w:numFmt w:val="bullet"/>
      <w:lvlText w:val="•"/>
      <w:lvlJc w:val="left"/>
      <w:pPr>
        <w:ind w:left="4127" w:hanging="65"/>
      </w:pPr>
      <w:rPr>
        <w:rFonts w:hint="default"/>
        <w:lang w:val="uk-UA" w:eastAsia="en-US" w:bidi="ar-SA"/>
      </w:rPr>
    </w:lvl>
    <w:lvl w:ilvl="7" w:tplc="1CAEB354">
      <w:numFmt w:val="bullet"/>
      <w:lvlText w:val="•"/>
      <w:lvlJc w:val="left"/>
      <w:pPr>
        <w:ind w:left="4802" w:hanging="65"/>
      </w:pPr>
      <w:rPr>
        <w:rFonts w:hint="default"/>
        <w:lang w:val="uk-UA" w:eastAsia="en-US" w:bidi="ar-SA"/>
      </w:rPr>
    </w:lvl>
    <w:lvl w:ilvl="8" w:tplc="2F541728">
      <w:numFmt w:val="bullet"/>
      <w:lvlText w:val="•"/>
      <w:lvlJc w:val="left"/>
      <w:pPr>
        <w:ind w:left="5476" w:hanging="6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B2"/>
    <w:rsid w:val="00144645"/>
    <w:rsid w:val="00BD11B2"/>
    <w:rsid w:val="00C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935D"/>
  <w15:docId w15:val="{C528C789-CD52-4719-8B71-91028591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mlr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rl.li/mlrin" TargetMode="External"/><Relationship Id="rId12" Type="http://schemas.openxmlformats.org/officeDocument/2006/relationships/hyperlink" Target="http://surl.li/hva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mlrhh" TargetMode="External"/><Relationship Id="rId11" Type="http://schemas.openxmlformats.org/officeDocument/2006/relationships/hyperlink" Target="http://surl.li/hvabj" TargetMode="External"/><Relationship Id="rId5" Type="http://schemas.openxmlformats.org/officeDocument/2006/relationships/hyperlink" Target="http://surl.li/mlrzd" TargetMode="External"/><Relationship Id="rId10" Type="http://schemas.openxmlformats.org/officeDocument/2006/relationships/hyperlink" Target="http://surl.li/jfd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mlrn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13478</Words>
  <Characters>7683</Characters>
  <Application>Microsoft Office Word</Application>
  <DocSecurity>0</DocSecurity>
  <Lines>64</Lines>
  <Paragraphs>42</Paragraphs>
  <ScaleCrop>false</ScaleCrop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Матвеєва Ірина Олександрівна</dc:creator>
  <cp:lastModifiedBy>Матвеєва Ірина Олександрівна</cp:lastModifiedBy>
  <cp:revision>2</cp:revision>
  <dcterms:created xsi:type="dcterms:W3CDTF">2025-01-16T10:42:00Z</dcterms:created>
  <dcterms:modified xsi:type="dcterms:W3CDTF">2025-01-16T10:42:00Z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Excel® 2021</vt:lpwstr>
  </property>
</Properties>
</file>