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30C7" w14:textId="77777777" w:rsidR="00E42DEA" w:rsidRDefault="00F92FC6" w:rsidP="00E42DE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73AC">
        <w:rPr>
          <w:rFonts w:ascii="Times New Roman" w:hAnsi="Times New Roman"/>
          <w:b/>
          <w:bCs/>
          <w:color w:val="000000"/>
          <w:sz w:val="28"/>
          <w:szCs w:val="28"/>
          <w:lang w:eastAsia="x-none"/>
        </w:rPr>
        <w:t>Проєкт</w:t>
      </w:r>
      <w:proofErr w:type="spellEnd"/>
      <w:r w:rsidRPr="00B573AC">
        <w:rPr>
          <w:rFonts w:ascii="Times New Roman" w:hAnsi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="00E42DE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постанови Кабінету Міністрів України “Про внесення змін </w:t>
      </w:r>
      <w:r w:rsidR="00E42DE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 xml:space="preserve">до Порядку розміщення кенотафів особам, які захищали незалежність, суверенітет та територіальну цілісність України, з числа осіб, </w:t>
      </w:r>
      <w:r w:rsidR="00E42DE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які судом оголошені померлими, на території кладовищ</w:t>
      </w:r>
      <w:r w:rsidR="00E42DE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”</w:t>
      </w:r>
    </w:p>
    <w:p w14:paraId="145784E6" w14:textId="77777777" w:rsidR="00E42DEA" w:rsidRDefault="00E42DEA" w:rsidP="00E42DE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2D50E2B" w14:textId="39FC59F3" w:rsidR="00817E4B" w:rsidRPr="00E42DEA" w:rsidRDefault="00817E4B" w:rsidP="00E42D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  <w:r w:rsidRPr="00E42DEA">
        <w:rPr>
          <w:rFonts w:ascii="Times New Roman" w:hAnsi="Times New Roman"/>
          <w:color w:val="000000"/>
          <w:sz w:val="28"/>
          <w:szCs w:val="28"/>
        </w:rPr>
        <w:t xml:space="preserve">Міністерство у справах ветеранів України пропонує для громадського обговорення </w:t>
      </w:r>
      <w:proofErr w:type="spellStart"/>
      <w:r w:rsidR="00F92FC6" w:rsidRPr="00E42DEA">
        <w:rPr>
          <w:rFonts w:ascii="Times New Roman" w:hAnsi="Times New Roman"/>
          <w:color w:val="000000"/>
          <w:sz w:val="28"/>
          <w:szCs w:val="28"/>
          <w:lang w:eastAsia="x-none"/>
        </w:rPr>
        <w:t>проєкт</w:t>
      </w:r>
      <w:proofErr w:type="spellEnd"/>
      <w:r w:rsidR="00F92FC6" w:rsidRPr="00E42DEA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</w:t>
      </w:r>
      <w:r w:rsidR="00E42DEA" w:rsidRPr="00E42DEA">
        <w:rPr>
          <w:rFonts w:ascii="Times New Roman" w:hAnsi="Times New Roman"/>
          <w:color w:val="000000" w:themeColor="text1"/>
          <w:sz w:val="28"/>
          <w:szCs w:val="28"/>
        </w:rPr>
        <w:t>постанови Кабінету Міністрів України “Про внесення змін до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</w:t>
      </w:r>
      <w:r w:rsidR="00E42DEA" w:rsidRPr="00E42D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”</w:t>
      </w:r>
      <w:r w:rsidR="00E42DEA" w:rsidRPr="00E42D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7BB443F" w14:textId="22792192" w:rsidR="00040840" w:rsidRDefault="000B5035" w:rsidP="00097695">
      <w:pPr>
        <w:pStyle w:val="a3"/>
        <w:spacing w:before="8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proofErr w:type="spellStart"/>
      <w:r w:rsidRPr="00A51752">
        <w:rPr>
          <w:rFonts w:ascii="Times New Roman" w:eastAsia="Calibri" w:hAnsi="Times New Roman"/>
          <w:sz w:val="28"/>
          <w:szCs w:val="28"/>
        </w:rPr>
        <w:t>Проєкт</w:t>
      </w:r>
      <w:proofErr w:type="spellEnd"/>
      <w:r w:rsidRPr="00A5175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51752">
        <w:rPr>
          <w:rFonts w:ascii="Times New Roman" w:eastAsia="Calibri" w:hAnsi="Times New Roman"/>
          <w:sz w:val="28"/>
          <w:szCs w:val="28"/>
        </w:rPr>
        <w:t>акта</w:t>
      </w:r>
      <w:proofErr w:type="spellEnd"/>
      <w:r w:rsidRPr="00A51752">
        <w:rPr>
          <w:rFonts w:ascii="Times New Roman" w:eastAsia="Calibri" w:hAnsi="Times New Roman"/>
          <w:sz w:val="28"/>
          <w:szCs w:val="28"/>
        </w:rPr>
        <w:t xml:space="preserve"> підготовлено </w:t>
      </w:r>
      <w:r w:rsidR="00040840" w:rsidRPr="00D6050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 метою </w:t>
      </w:r>
      <w:r w:rsidR="00E42DEA" w:rsidRPr="008F66BA">
        <w:rPr>
          <w:rFonts w:ascii="Times New Roman" w:hAnsi="Times New Roman"/>
          <w:color w:val="000000" w:themeColor="text1"/>
          <w:sz w:val="28"/>
          <w:szCs w:val="28"/>
        </w:rPr>
        <w:t>врегулювання питання відповідності прийнятих норм встановлення кенотафу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законодавству України</w:t>
      </w:r>
      <w:r w:rsidR="00040840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14:paraId="3750817A" w14:textId="619CFE69" w:rsidR="00A51752" w:rsidRPr="00BC3985" w:rsidRDefault="00CB36A0" w:rsidP="00097695">
      <w:pPr>
        <w:pStyle w:val="a3"/>
        <w:spacing w:before="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3985">
        <w:rPr>
          <w:rFonts w:ascii="Times New Roman" w:hAnsi="Times New Roman"/>
          <w:sz w:val="28"/>
          <w:szCs w:val="28"/>
        </w:rPr>
        <w:t>Проєкт</w:t>
      </w:r>
      <w:proofErr w:type="spellEnd"/>
      <w:r w:rsidRPr="00BC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3985">
        <w:rPr>
          <w:rFonts w:ascii="Times New Roman" w:hAnsi="Times New Roman"/>
          <w:sz w:val="28"/>
          <w:szCs w:val="28"/>
        </w:rPr>
        <w:t>акта</w:t>
      </w:r>
      <w:proofErr w:type="spellEnd"/>
      <w:r w:rsidRPr="00BC3985">
        <w:rPr>
          <w:rFonts w:ascii="Times New Roman" w:hAnsi="Times New Roman"/>
          <w:sz w:val="28"/>
          <w:szCs w:val="28"/>
        </w:rPr>
        <w:t xml:space="preserve"> передбачає </w:t>
      </w:r>
      <w:r w:rsidR="00E42DEA" w:rsidRPr="008F66BA">
        <w:rPr>
          <w:rFonts w:ascii="Times New Roman" w:hAnsi="Times New Roman"/>
          <w:color w:val="000000" w:themeColor="text1"/>
          <w:sz w:val="28"/>
          <w:szCs w:val="28"/>
        </w:rPr>
        <w:t>внесення змін до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кладовищ, затвердженого постановою Кабінету Міністрів України від 22 листопада 2024 р. № 1373, в частині запобігання монополізації ринку ритуальних послуг та надання можливостей встановлення кенотафів іншим суб’єктам господарської діяльності у сфері виготовлення намогильних споруд.</w:t>
      </w:r>
    </w:p>
    <w:p w14:paraId="2683F2DF" w14:textId="250CDC71" w:rsidR="001D099D" w:rsidRPr="00C94439" w:rsidRDefault="001D099D" w:rsidP="00E42D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5661">
        <w:rPr>
          <w:rFonts w:ascii="Times New Roman" w:hAnsi="Times New Roman"/>
          <w:color w:val="000000"/>
          <w:sz w:val="28"/>
          <w:szCs w:val="28"/>
        </w:rPr>
        <w:t xml:space="preserve">Зауваження і пропозиції до </w:t>
      </w:r>
      <w:proofErr w:type="spellStart"/>
      <w:r w:rsidRPr="00615661">
        <w:rPr>
          <w:rFonts w:ascii="Times New Roman" w:hAnsi="Times New Roman"/>
          <w:color w:val="000000"/>
          <w:sz w:val="28"/>
          <w:szCs w:val="28"/>
        </w:rPr>
        <w:t>проєкту</w:t>
      </w:r>
      <w:proofErr w:type="spellEnd"/>
      <w:r w:rsidRPr="00BC39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DEA" w:rsidRPr="00E42DEA">
        <w:rPr>
          <w:rFonts w:ascii="Times New Roman" w:hAnsi="Times New Roman"/>
          <w:color w:val="000000" w:themeColor="text1"/>
          <w:sz w:val="28"/>
          <w:szCs w:val="28"/>
        </w:rPr>
        <w:t>постанови Кабінету Міністрів України “Про внесення змін до Порядку розміщення кенотафів особам, які захищали незалежність, суверенітет та територіальну цілісність України, з числа осіб, які судом оголошені померлими, на території кладовищ</w:t>
      </w:r>
      <w:r w:rsidR="00E42DEA" w:rsidRPr="00E42D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”</w:t>
      </w:r>
      <w:r w:rsidR="00E42D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6CFD">
        <w:rPr>
          <w:rFonts w:ascii="Times New Roman" w:hAnsi="Times New Roman"/>
          <w:color w:val="000000"/>
          <w:sz w:val="28"/>
          <w:szCs w:val="28"/>
        </w:rPr>
        <w:t xml:space="preserve">приймаються </w:t>
      </w:r>
      <w:r w:rsidRPr="002E20D9">
        <w:rPr>
          <w:rFonts w:ascii="Times New Roman" w:hAnsi="Times New Roman"/>
          <w:b/>
          <w:bCs/>
          <w:color w:val="000000"/>
          <w:sz w:val="28"/>
          <w:szCs w:val="28"/>
        </w:rPr>
        <w:t>до</w:t>
      </w:r>
      <w:r w:rsidR="002E20D9" w:rsidRPr="002E20D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0840"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 w:rsidR="00C9443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40840">
        <w:rPr>
          <w:rFonts w:ascii="Times New Roman" w:hAnsi="Times New Roman"/>
          <w:b/>
          <w:bCs/>
          <w:color w:val="000000"/>
          <w:sz w:val="28"/>
          <w:szCs w:val="28"/>
        </w:rPr>
        <w:t>вересня</w:t>
      </w:r>
      <w:r w:rsidRPr="002E20D9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6374E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2E20D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року</w:t>
      </w:r>
      <w:r w:rsidRPr="00166CFD">
        <w:rPr>
          <w:rFonts w:ascii="Times New Roman" w:hAnsi="Times New Roman"/>
          <w:color w:val="000000"/>
          <w:sz w:val="28"/>
          <w:szCs w:val="28"/>
        </w:rPr>
        <w:t xml:space="preserve"> у письмовому та/або електронному вигляді на адресу Міністерства у справах ветеранів України: </w:t>
      </w:r>
      <w:r w:rsidR="006374EA">
        <w:rPr>
          <w:rFonts w:ascii="Times New Roman" w:hAnsi="Times New Roman"/>
          <w:color w:val="000000"/>
          <w:sz w:val="28"/>
          <w:szCs w:val="28"/>
        </w:rPr>
        <w:t>вулиця</w:t>
      </w:r>
      <w:r w:rsidRPr="00166C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4EA">
        <w:rPr>
          <w:rFonts w:ascii="Times New Roman" w:hAnsi="Times New Roman"/>
          <w:color w:val="000000"/>
          <w:sz w:val="28"/>
          <w:szCs w:val="28"/>
        </w:rPr>
        <w:t>Хрещатик</w:t>
      </w:r>
      <w:r w:rsidRPr="00166C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74EA">
        <w:rPr>
          <w:rFonts w:ascii="Times New Roman" w:hAnsi="Times New Roman"/>
          <w:color w:val="000000"/>
          <w:sz w:val="28"/>
          <w:szCs w:val="28"/>
        </w:rPr>
        <w:t>34</w:t>
      </w:r>
      <w:r w:rsidRPr="00166CFD">
        <w:rPr>
          <w:rFonts w:ascii="Times New Roman" w:hAnsi="Times New Roman"/>
          <w:color w:val="000000"/>
          <w:sz w:val="28"/>
          <w:szCs w:val="28"/>
        </w:rPr>
        <w:t>, м. Київ, 01001, е-</w:t>
      </w:r>
      <w:proofErr w:type="spellStart"/>
      <w:r w:rsidRPr="00166CFD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166CF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C3985">
        <w:rPr>
          <w:rFonts w:ascii="Times New Roman" w:hAnsi="Times New Roman"/>
          <w:color w:val="000000"/>
          <w:sz w:val="28"/>
          <w:szCs w:val="28"/>
          <w:lang w:val="en-US"/>
        </w:rPr>
        <w:t>control</w:t>
      </w:r>
      <w:r w:rsidR="0099674E" w:rsidRPr="0099674E">
        <w:rPr>
          <w:rFonts w:ascii="Times New Roman" w:hAnsi="Times New Roman"/>
          <w:color w:val="000000"/>
          <w:sz w:val="28"/>
          <w:szCs w:val="28"/>
        </w:rPr>
        <w:t>@mva.gov.ua</w:t>
      </w:r>
      <w:r w:rsidRPr="00166CFD">
        <w:rPr>
          <w:rFonts w:ascii="Times New Roman" w:hAnsi="Times New Roman"/>
          <w:color w:val="000000"/>
          <w:sz w:val="28"/>
          <w:szCs w:val="28"/>
        </w:rPr>
        <w:t>.</w:t>
      </w:r>
    </w:p>
    <w:p w14:paraId="2F092EC7" w14:textId="77777777" w:rsidR="001D099D" w:rsidRPr="00A3442D" w:rsidRDefault="001D099D" w:rsidP="000976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6CFD">
        <w:rPr>
          <w:rFonts w:ascii="Times New Roman" w:hAnsi="Times New Roman"/>
          <w:color w:val="000000"/>
          <w:sz w:val="28"/>
          <w:szCs w:val="28"/>
        </w:rPr>
        <w:t xml:space="preserve">Консультації з питання, що винесено на обговорення </w:t>
      </w:r>
      <w:r w:rsidR="00006512" w:rsidRPr="00166CFD">
        <w:rPr>
          <w:rFonts w:ascii="Times New Roman" w:hAnsi="Times New Roman"/>
          <w:color w:val="000000"/>
          <w:sz w:val="28"/>
          <w:szCs w:val="28"/>
        </w:rPr>
        <w:t xml:space="preserve">надаються за телефоном: </w:t>
      </w:r>
      <w:r w:rsidR="00006512" w:rsidRPr="00A3442D">
        <w:rPr>
          <w:rFonts w:ascii="Times New Roman" w:hAnsi="Times New Roman"/>
          <w:color w:val="000000"/>
          <w:sz w:val="28"/>
          <w:szCs w:val="28"/>
        </w:rPr>
        <w:t>(0</w:t>
      </w:r>
      <w:r w:rsidR="00774B11" w:rsidRPr="00A3442D">
        <w:rPr>
          <w:rFonts w:ascii="Times New Roman" w:hAnsi="Times New Roman"/>
          <w:color w:val="000000"/>
          <w:sz w:val="28"/>
          <w:szCs w:val="28"/>
        </w:rPr>
        <w:t>63</w:t>
      </w:r>
      <w:r w:rsidR="00006512" w:rsidRPr="00A3442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573AC" w:rsidRPr="00A3442D">
        <w:rPr>
          <w:rFonts w:ascii="Times New Roman" w:hAnsi="Times New Roman"/>
          <w:color w:val="000000"/>
          <w:sz w:val="28"/>
          <w:szCs w:val="28"/>
        </w:rPr>
        <w:t>688</w:t>
      </w:r>
      <w:r w:rsidR="00774B11" w:rsidRPr="00A3442D">
        <w:rPr>
          <w:rFonts w:ascii="Times New Roman" w:hAnsi="Times New Roman"/>
          <w:color w:val="000000"/>
          <w:sz w:val="28"/>
          <w:szCs w:val="28"/>
        </w:rPr>
        <w:t>-</w:t>
      </w:r>
      <w:r w:rsidR="00B573AC" w:rsidRPr="00A3442D">
        <w:rPr>
          <w:rFonts w:ascii="Times New Roman" w:hAnsi="Times New Roman"/>
          <w:color w:val="000000"/>
          <w:sz w:val="28"/>
          <w:szCs w:val="28"/>
        </w:rPr>
        <w:t>9544</w:t>
      </w:r>
      <w:r w:rsidR="00A3442D" w:rsidRPr="00A3442D">
        <w:rPr>
          <w:rFonts w:ascii="Times New Roman" w:hAnsi="Times New Roman"/>
          <w:color w:val="000000"/>
          <w:sz w:val="28"/>
          <w:szCs w:val="28"/>
        </w:rPr>
        <w:t>.</w:t>
      </w:r>
    </w:p>
    <w:p w14:paraId="0E545300" w14:textId="77777777" w:rsidR="00817E4B" w:rsidRPr="00166CFD" w:rsidRDefault="00006512" w:rsidP="000976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3442D">
        <w:rPr>
          <w:rFonts w:ascii="Times New Roman" w:hAnsi="Times New Roman"/>
          <w:color w:val="000000"/>
          <w:sz w:val="28"/>
          <w:szCs w:val="28"/>
        </w:rPr>
        <w:t xml:space="preserve">Відповідальна особа Міністерства у справах </w:t>
      </w:r>
      <w:r w:rsidR="00C94439" w:rsidRPr="00A3442D">
        <w:rPr>
          <w:rFonts w:ascii="Times New Roman" w:hAnsi="Times New Roman"/>
          <w:color w:val="000000"/>
          <w:sz w:val="28"/>
          <w:szCs w:val="28"/>
        </w:rPr>
        <w:t>ветеранів України</w:t>
      </w:r>
      <w:r w:rsidR="00C9443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6947F7">
        <w:rPr>
          <w:rFonts w:ascii="Times New Roman" w:hAnsi="Times New Roman"/>
          <w:color w:val="000000"/>
          <w:sz w:val="28"/>
          <w:szCs w:val="28"/>
        </w:rPr>
        <w:t>Олена</w:t>
      </w:r>
      <w:r w:rsidR="00A3442D">
        <w:rPr>
          <w:rFonts w:ascii="Times New Roman" w:hAnsi="Times New Roman"/>
          <w:color w:val="000000"/>
          <w:sz w:val="28"/>
          <w:szCs w:val="28"/>
        </w:rPr>
        <w:t> </w:t>
      </w:r>
      <w:r w:rsidR="006947F7">
        <w:rPr>
          <w:rFonts w:ascii="Times New Roman" w:hAnsi="Times New Roman"/>
          <w:color w:val="000000"/>
          <w:sz w:val="28"/>
          <w:szCs w:val="28"/>
        </w:rPr>
        <w:t>МАЛЮТА</w:t>
      </w:r>
      <w:r w:rsidR="00A3442D">
        <w:rPr>
          <w:rFonts w:ascii="Times New Roman" w:hAnsi="Times New Roman"/>
          <w:color w:val="000000"/>
          <w:sz w:val="28"/>
          <w:szCs w:val="28"/>
        </w:rPr>
        <w:t>.</w:t>
      </w:r>
    </w:p>
    <w:sectPr w:rsidR="00817E4B" w:rsidRPr="00166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90"/>
    <w:rsid w:val="00006512"/>
    <w:rsid w:val="00035A01"/>
    <w:rsid w:val="00040840"/>
    <w:rsid w:val="00097695"/>
    <w:rsid w:val="000B5035"/>
    <w:rsid w:val="001067D0"/>
    <w:rsid w:val="00112769"/>
    <w:rsid w:val="00166CFD"/>
    <w:rsid w:val="001879A8"/>
    <w:rsid w:val="001C74F2"/>
    <w:rsid w:val="001D099D"/>
    <w:rsid w:val="00270809"/>
    <w:rsid w:val="002E20D9"/>
    <w:rsid w:val="00341960"/>
    <w:rsid w:val="003F0CAA"/>
    <w:rsid w:val="004726D8"/>
    <w:rsid w:val="00510C57"/>
    <w:rsid w:val="00615661"/>
    <w:rsid w:val="006374EA"/>
    <w:rsid w:val="0068592E"/>
    <w:rsid w:val="006947F7"/>
    <w:rsid w:val="00701557"/>
    <w:rsid w:val="007324B3"/>
    <w:rsid w:val="00774141"/>
    <w:rsid w:val="00774B11"/>
    <w:rsid w:val="00817E4B"/>
    <w:rsid w:val="0084356D"/>
    <w:rsid w:val="00897390"/>
    <w:rsid w:val="009141B3"/>
    <w:rsid w:val="0099674E"/>
    <w:rsid w:val="00A226C7"/>
    <w:rsid w:val="00A3442D"/>
    <w:rsid w:val="00A51752"/>
    <w:rsid w:val="00AE4C93"/>
    <w:rsid w:val="00B573AC"/>
    <w:rsid w:val="00B64463"/>
    <w:rsid w:val="00BC3985"/>
    <w:rsid w:val="00C5594F"/>
    <w:rsid w:val="00C81774"/>
    <w:rsid w:val="00C93103"/>
    <w:rsid w:val="00C94439"/>
    <w:rsid w:val="00CB36A0"/>
    <w:rsid w:val="00CF5F41"/>
    <w:rsid w:val="00DD5D0F"/>
    <w:rsid w:val="00E06B3C"/>
    <w:rsid w:val="00E42DEA"/>
    <w:rsid w:val="00F428E7"/>
    <w:rsid w:val="00F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6D4E"/>
  <w15:chartTrackingRefBased/>
  <w15:docId w15:val="{6A996D7A-9F42-437D-A862-955B1973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428E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F42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4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F428E7"/>
    <w:rPr>
      <w:rFonts w:ascii="Segoe UI" w:hAnsi="Segoe UI" w:cs="Segoe UI"/>
      <w:sz w:val="18"/>
      <w:szCs w:val="18"/>
      <w:lang w:val="uk-UA" w:eastAsia="en-US"/>
    </w:rPr>
  </w:style>
  <w:style w:type="character" w:styleId="a6">
    <w:name w:val="Hyperlink"/>
    <w:uiPriority w:val="99"/>
    <w:unhideWhenUsed/>
    <w:rsid w:val="001D099D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34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3AE1-00BB-47E5-AAE1-25E3E2F5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Володимир Миколайович</dc:creator>
  <cp:keywords/>
  <dc:description/>
  <cp:lastModifiedBy>Малюта Олена Володимирівна</cp:lastModifiedBy>
  <cp:revision>2</cp:revision>
  <cp:lastPrinted>2020-10-30T12:07:00Z</cp:lastPrinted>
  <dcterms:created xsi:type="dcterms:W3CDTF">2025-09-09T15:11:00Z</dcterms:created>
  <dcterms:modified xsi:type="dcterms:W3CDTF">2025-09-09T15:11:00Z</dcterms:modified>
</cp:coreProperties>
</file>