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E480B" w14:textId="51CA4AA8" w:rsidR="00CC4E64" w:rsidRPr="0054786E" w:rsidRDefault="00CC4E64" w:rsidP="00C02377">
      <w:pPr>
        <w:spacing w:after="0" w:line="240" w:lineRule="auto"/>
        <w:jc w:val="center"/>
        <w:rPr>
          <w:rFonts w:ascii="Times New Roman" w:hAnsi="Times New Roman" w:cs="Times New Roman"/>
          <w:b/>
          <w:bCs/>
          <w:sz w:val="28"/>
          <w:szCs w:val="28"/>
        </w:rPr>
      </w:pPr>
      <w:r w:rsidRPr="0054786E">
        <w:rPr>
          <w:rFonts w:ascii="Times New Roman" w:hAnsi="Times New Roman" w:cs="Times New Roman"/>
          <w:b/>
          <w:bCs/>
          <w:sz w:val="28"/>
          <w:szCs w:val="28"/>
        </w:rPr>
        <w:t>ПОЯСНЮВАЛЬНА ЗАПИСКА</w:t>
      </w:r>
    </w:p>
    <w:p w14:paraId="54164311" w14:textId="589EDDEE" w:rsidR="00D077CC" w:rsidRPr="0074502F" w:rsidRDefault="00CC4E64" w:rsidP="00C02377">
      <w:pPr>
        <w:spacing w:after="0" w:line="240" w:lineRule="auto"/>
        <w:jc w:val="center"/>
        <w:rPr>
          <w:rFonts w:ascii="Times New Roman" w:hAnsi="Times New Roman" w:cs="Times New Roman"/>
          <w:b/>
          <w:bCs/>
          <w:sz w:val="28"/>
          <w:szCs w:val="28"/>
        </w:rPr>
      </w:pPr>
      <w:r w:rsidRPr="0074502F">
        <w:rPr>
          <w:rFonts w:ascii="Times New Roman" w:hAnsi="Times New Roman" w:cs="Times New Roman"/>
          <w:b/>
          <w:bCs/>
          <w:sz w:val="28"/>
          <w:szCs w:val="28"/>
        </w:rPr>
        <w:t>до проєкту постанови Кабінету Міністрів України</w:t>
      </w:r>
    </w:p>
    <w:p w14:paraId="0024412E" w14:textId="70412BF9" w:rsidR="0074502F" w:rsidRPr="004E0E5B" w:rsidRDefault="0074502F" w:rsidP="004E0E5B">
      <w:pPr>
        <w:jc w:val="center"/>
        <w:rPr>
          <w:b/>
          <w:bCs/>
          <w:sz w:val="28"/>
          <w:szCs w:val="28"/>
          <w:shd w:val="clear" w:color="auto" w:fill="FFFFFF"/>
        </w:rPr>
      </w:pPr>
      <w:r w:rsidRPr="001559FF">
        <w:rPr>
          <w:rFonts w:ascii="Times New Roman" w:hAnsi="Times New Roman" w:cs="Times New Roman"/>
          <w:b/>
          <w:bCs/>
          <w:sz w:val="28"/>
          <w:szCs w:val="28"/>
        </w:rPr>
        <w:t>“</w:t>
      </w:r>
      <w:bookmarkStart w:id="0" w:name="_Hlk162534739"/>
      <w:r w:rsidR="00EC4E83">
        <w:rPr>
          <w:rFonts w:ascii="Times New Roman" w:hAnsi="Times New Roman" w:cs="Times New Roman"/>
          <w:b/>
          <w:sz w:val="28"/>
          <w:szCs w:val="28"/>
        </w:rPr>
        <w:t>Про деякі</w:t>
      </w:r>
      <w:r w:rsidR="004E0E5B" w:rsidRPr="004E0E5B">
        <w:rPr>
          <w:rFonts w:ascii="Times New Roman" w:hAnsi="Times New Roman" w:cs="Times New Roman"/>
          <w:b/>
          <w:sz w:val="28"/>
          <w:szCs w:val="28"/>
        </w:rPr>
        <w:t xml:space="preserve"> питання надання </w:t>
      </w:r>
      <w:r w:rsidR="004E0E5B" w:rsidRPr="004E0E5B">
        <w:rPr>
          <w:rFonts w:ascii="Times New Roman" w:hAnsi="Times New Roman" w:cs="Times New Roman"/>
          <w:b/>
          <w:color w:val="000000"/>
          <w:sz w:val="28"/>
          <w:szCs w:val="28"/>
        </w:rPr>
        <w:t>платних послуг</w:t>
      </w:r>
      <w:r w:rsidR="004E0E5B" w:rsidRPr="004E0E5B">
        <w:rPr>
          <w:rFonts w:ascii="Times New Roman" w:hAnsi="Times New Roman" w:cs="Times New Roman"/>
          <w:b/>
          <w:color w:val="000000"/>
          <w:sz w:val="28"/>
          <w:szCs w:val="28"/>
          <w:lang w:eastAsia="uk-UA"/>
        </w:rPr>
        <w:t xml:space="preserve"> </w:t>
      </w:r>
      <w:r w:rsidR="004E0E5B" w:rsidRPr="004E0E5B">
        <w:rPr>
          <w:rFonts w:ascii="Times New Roman" w:hAnsi="Times New Roman" w:cs="Times New Roman"/>
          <w:b/>
          <w:sz w:val="28"/>
          <w:szCs w:val="28"/>
        </w:rPr>
        <w:t xml:space="preserve">установами, </w:t>
      </w:r>
      <w:r w:rsidR="004E0E5B" w:rsidRPr="004E0E5B">
        <w:rPr>
          <w:rFonts w:ascii="Times New Roman" w:hAnsi="Times New Roman" w:cs="Times New Roman"/>
          <w:b/>
          <w:color w:val="000000"/>
          <w:sz w:val="28"/>
          <w:szCs w:val="28"/>
        </w:rPr>
        <w:t>що належать до сфери управління Міністерства у справах ветеранів України</w:t>
      </w:r>
      <w:bookmarkEnd w:id="0"/>
      <w:r w:rsidR="001559FF" w:rsidRPr="001559FF">
        <w:rPr>
          <w:rFonts w:ascii="Times New Roman" w:hAnsi="Times New Roman" w:cs="Times New Roman"/>
          <w:b/>
          <w:bCs/>
          <w:sz w:val="28"/>
          <w:szCs w:val="28"/>
          <w:shd w:val="clear" w:color="auto" w:fill="FFFFFF"/>
        </w:rPr>
        <w:t>”</w:t>
      </w:r>
      <w:r w:rsidR="001559FF" w:rsidRPr="001559FF">
        <w:rPr>
          <w:rFonts w:ascii="Times New Roman" w:hAnsi="Times New Roman" w:cs="Times New Roman"/>
          <w:b/>
          <w:bCs/>
          <w:sz w:val="28"/>
          <w:szCs w:val="28"/>
        </w:rPr>
        <w:t xml:space="preserve"> </w:t>
      </w:r>
    </w:p>
    <w:p w14:paraId="4639483C" w14:textId="77777777" w:rsidR="00563274" w:rsidRPr="0074502F" w:rsidRDefault="00563274" w:rsidP="00563274">
      <w:pPr>
        <w:spacing w:after="0" w:line="240" w:lineRule="auto"/>
        <w:ind w:right="141"/>
        <w:jc w:val="center"/>
        <w:rPr>
          <w:rFonts w:ascii="Times New Roman" w:eastAsia="Times New Roman" w:hAnsi="Times New Roman" w:cs="Times New Roman"/>
          <w:b/>
          <w:bCs/>
          <w:sz w:val="28"/>
          <w:szCs w:val="28"/>
          <w:shd w:val="clear" w:color="auto" w:fill="FFFFFF"/>
          <w:lang w:eastAsia="ru-RU"/>
        </w:rPr>
      </w:pPr>
    </w:p>
    <w:p w14:paraId="5F40797F" w14:textId="77777777" w:rsidR="00B82835" w:rsidRPr="00246D50" w:rsidRDefault="00B82835" w:rsidP="00746584">
      <w:pPr>
        <w:spacing w:after="0" w:line="240" w:lineRule="auto"/>
        <w:ind w:firstLine="567"/>
        <w:jc w:val="both"/>
        <w:textAlignment w:val="baseline"/>
        <w:rPr>
          <w:rFonts w:asciiTheme="majorBidi" w:eastAsia="Times New Roman" w:hAnsiTheme="majorBidi" w:cstheme="majorBidi"/>
          <w:b/>
          <w:bCs/>
          <w:kern w:val="0"/>
          <w:sz w:val="28"/>
          <w:szCs w:val="28"/>
          <w:bdr w:val="none" w:sz="0" w:space="0" w:color="auto" w:frame="1"/>
          <w14:ligatures w14:val="none"/>
        </w:rPr>
      </w:pPr>
      <w:r w:rsidRPr="00246D50">
        <w:rPr>
          <w:rFonts w:asciiTheme="majorBidi" w:eastAsia="Times New Roman" w:hAnsiTheme="majorBidi" w:cstheme="majorBidi"/>
          <w:b/>
          <w:bCs/>
          <w:kern w:val="0"/>
          <w:sz w:val="28"/>
          <w:szCs w:val="28"/>
          <w:bdr w:val="none" w:sz="0" w:space="0" w:color="auto" w:frame="1"/>
          <w14:ligatures w14:val="none"/>
        </w:rPr>
        <w:t>1</w:t>
      </w:r>
      <w:r w:rsidRPr="00D61903">
        <w:rPr>
          <w:rFonts w:asciiTheme="majorBidi" w:eastAsia="Times New Roman" w:hAnsiTheme="majorBidi" w:cstheme="majorBidi"/>
          <w:b/>
          <w:bCs/>
          <w:kern w:val="0"/>
          <w:sz w:val="28"/>
          <w:szCs w:val="28"/>
          <w:bdr w:val="none" w:sz="0" w:space="0" w:color="auto" w:frame="1"/>
          <w14:ligatures w14:val="none"/>
        </w:rPr>
        <w:t xml:space="preserve">. Мета </w:t>
      </w:r>
    </w:p>
    <w:p w14:paraId="7DD255E5" w14:textId="783ECD93" w:rsidR="008D3AD7" w:rsidRDefault="008D3AD7" w:rsidP="00746584">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8D3AD7">
        <w:rPr>
          <w:rFonts w:asciiTheme="majorBidi" w:hAnsiTheme="majorBidi" w:cstheme="majorBidi"/>
          <w:sz w:val="28"/>
          <w:szCs w:val="28"/>
        </w:rPr>
        <w:t xml:space="preserve">Метою </w:t>
      </w:r>
      <w:r>
        <w:rPr>
          <w:rFonts w:asciiTheme="majorBidi" w:hAnsiTheme="majorBidi" w:cstheme="majorBidi"/>
          <w:sz w:val="28"/>
          <w:szCs w:val="28"/>
        </w:rPr>
        <w:t xml:space="preserve">проєкту акта є </w:t>
      </w:r>
      <w:r w:rsidR="00746584">
        <w:rPr>
          <w:rFonts w:asciiTheme="majorBidi" w:hAnsiTheme="majorBidi" w:cstheme="majorBidi"/>
          <w:sz w:val="28"/>
          <w:szCs w:val="28"/>
        </w:rPr>
        <w:t xml:space="preserve">врегулювання питання </w:t>
      </w:r>
      <w:r>
        <w:rPr>
          <w:rFonts w:asciiTheme="majorBidi" w:hAnsiTheme="majorBidi" w:cstheme="majorBidi"/>
          <w:sz w:val="28"/>
          <w:szCs w:val="28"/>
        </w:rPr>
        <w:t xml:space="preserve">надання </w:t>
      </w:r>
      <w:r w:rsidRPr="008D3AD7">
        <w:rPr>
          <w:rFonts w:asciiTheme="majorBidi" w:hAnsiTheme="majorBidi" w:cstheme="majorBidi"/>
          <w:sz w:val="28"/>
          <w:szCs w:val="28"/>
        </w:rPr>
        <w:t>платних послуг</w:t>
      </w:r>
      <w:r>
        <w:rPr>
          <w:rFonts w:asciiTheme="majorBidi" w:hAnsiTheme="majorBidi" w:cstheme="majorBidi"/>
          <w:sz w:val="28"/>
          <w:szCs w:val="28"/>
        </w:rPr>
        <w:t xml:space="preserve"> </w:t>
      </w:r>
      <w:r w:rsidRPr="008D3AD7">
        <w:rPr>
          <w:rFonts w:asciiTheme="majorBidi" w:hAnsiTheme="majorBidi" w:cstheme="majorBidi"/>
          <w:sz w:val="28"/>
          <w:szCs w:val="28"/>
        </w:rPr>
        <w:t>установами, що належать до сфери управління</w:t>
      </w:r>
      <w:r>
        <w:rPr>
          <w:rFonts w:asciiTheme="majorBidi" w:hAnsiTheme="majorBidi" w:cstheme="majorBidi"/>
          <w:sz w:val="28"/>
          <w:szCs w:val="28"/>
        </w:rPr>
        <w:t xml:space="preserve"> </w:t>
      </w:r>
      <w:r w:rsidRPr="008D3AD7">
        <w:rPr>
          <w:rFonts w:asciiTheme="majorBidi" w:hAnsiTheme="majorBidi" w:cstheme="majorBidi"/>
          <w:sz w:val="28"/>
          <w:szCs w:val="28"/>
        </w:rPr>
        <w:t>Міністерства у справах ветеранів України</w:t>
      </w:r>
      <w:r w:rsidR="00746584">
        <w:rPr>
          <w:rFonts w:asciiTheme="majorBidi" w:hAnsiTheme="majorBidi" w:cstheme="majorBidi"/>
          <w:sz w:val="28"/>
          <w:szCs w:val="28"/>
        </w:rPr>
        <w:t xml:space="preserve">, та </w:t>
      </w:r>
      <w:r>
        <w:rPr>
          <w:rFonts w:ascii="Times New Roman" w:eastAsia="Times New Roman" w:hAnsi="Times New Roman" w:cs="Times New Roman"/>
          <w:sz w:val="28"/>
          <w:szCs w:val="28"/>
          <w:shd w:val="clear" w:color="auto" w:fill="FFFFFF"/>
          <w:lang w:eastAsia="ru-RU"/>
        </w:rPr>
        <w:t xml:space="preserve">можливість збільшення </w:t>
      </w:r>
      <w:r w:rsidRPr="00782ECA">
        <w:rPr>
          <w:rFonts w:ascii="Times New Roman" w:eastAsia="Times New Roman" w:hAnsi="Times New Roman" w:cs="Times New Roman"/>
          <w:sz w:val="28"/>
          <w:szCs w:val="28"/>
          <w:shd w:val="clear" w:color="auto" w:fill="FFFFFF"/>
          <w:lang w:eastAsia="ru-RU"/>
        </w:rPr>
        <w:t>граничн</w:t>
      </w:r>
      <w:r w:rsidR="00746584">
        <w:rPr>
          <w:rFonts w:ascii="Times New Roman" w:eastAsia="Times New Roman" w:hAnsi="Times New Roman" w:cs="Times New Roman"/>
          <w:sz w:val="28"/>
          <w:szCs w:val="28"/>
          <w:shd w:val="clear" w:color="auto" w:fill="FFFFFF"/>
          <w:lang w:eastAsia="ru-RU"/>
        </w:rPr>
        <w:t>ої</w:t>
      </w:r>
      <w:r w:rsidRPr="00782ECA">
        <w:rPr>
          <w:rFonts w:ascii="Times New Roman" w:eastAsia="Times New Roman" w:hAnsi="Times New Roman" w:cs="Times New Roman"/>
          <w:sz w:val="28"/>
          <w:szCs w:val="28"/>
          <w:shd w:val="clear" w:color="auto" w:fill="FFFFFF"/>
          <w:lang w:eastAsia="ru-RU"/>
        </w:rPr>
        <w:t xml:space="preserve"> штатн</w:t>
      </w:r>
      <w:r w:rsidR="00746584">
        <w:rPr>
          <w:rFonts w:ascii="Times New Roman" w:eastAsia="Times New Roman" w:hAnsi="Times New Roman" w:cs="Times New Roman"/>
          <w:sz w:val="28"/>
          <w:szCs w:val="28"/>
          <w:shd w:val="clear" w:color="auto" w:fill="FFFFFF"/>
          <w:lang w:eastAsia="ru-RU"/>
        </w:rPr>
        <w:t>ої</w:t>
      </w:r>
      <w:r w:rsidRPr="00782ECA">
        <w:rPr>
          <w:rFonts w:ascii="Times New Roman" w:eastAsia="Times New Roman" w:hAnsi="Times New Roman" w:cs="Times New Roman"/>
          <w:sz w:val="28"/>
          <w:szCs w:val="28"/>
          <w:shd w:val="clear" w:color="auto" w:fill="FFFFFF"/>
          <w:lang w:eastAsia="ru-RU"/>
        </w:rPr>
        <w:t xml:space="preserve"> чисельн</w:t>
      </w:r>
      <w:r w:rsidR="00746584">
        <w:rPr>
          <w:rFonts w:ascii="Times New Roman" w:eastAsia="Times New Roman" w:hAnsi="Times New Roman" w:cs="Times New Roman"/>
          <w:sz w:val="28"/>
          <w:szCs w:val="28"/>
          <w:shd w:val="clear" w:color="auto" w:fill="FFFFFF"/>
          <w:lang w:eastAsia="ru-RU"/>
        </w:rPr>
        <w:t>о</w:t>
      </w:r>
      <w:r w:rsidRPr="00782ECA">
        <w:rPr>
          <w:rFonts w:ascii="Times New Roman" w:eastAsia="Times New Roman" w:hAnsi="Times New Roman" w:cs="Times New Roman"/>
          <w:sz w:val="28"/>
          <w:szCs w:val="28"/>
          <w:shd w:val="clear" w:color="auto" w:fill="FFFFFF"/>
          <w:lang w:eastAsia="ru-RU"/>
        </w:rPr>
        <w:t>ст</w:t>
      </w:r>
      <w:r w:rsidR="00746584">
        <w:rPr>
          <w:rFonts w:ascii="Times New Roman" w:eastAsia="Times New Roman" w:hAnsi="Times New Roman" w:cs="Times New Roman"/>
          <w:sz w:val="28"/>
          <w:szCs w:val="28"/>
          <w:shd w:val="clear" w:color="auto" w:fill="FFFFFF"/>
          <w:lang w:eastAsia="ru-RU"/>
        </w:rPr>
        <w:t>і</w:t>
      </w:r>
      <w:r w:rsidRPr="00782ECA">
        <w:rPr>
          <w:rFonts w:ascii="Times New Roman" w:eastAsia="Times New Roman" w:hAnsi="Times New Roman" w:cs="Times New Roman"/>
          <w:sz w:val="28"/>
          <w:szCs w:val="28"/>
          <w:shd w:val="clear" w:color="auto" w:fill="FFFFFF"/>
          <w:lang w:eastAsia="ru-RU"/>
        </w:rPr>
        <w:t xml:space="preserve"> працівників</w:t>
      </w:r>
      <w:r>
        <w:rPr>
          <w:rFonts w:ascii="Times New Roman" w:eastAsia="Times New Roman" w:hAnsi="Times New Roman" w:cs="Times New Roman"/>
          <w:sz w:val="28"/>
          <w:szCs w:val="28"/>
          <w:shd w:val="clear" w:color="auto" w:fill="FFFFFF"/>
          <w:lang w:eastAsia="ru-RU"/>
        </w:rPr>
        <w:t xml:space="preserve"> </w:t>
      </w:r>
      <w:r w:rsidRPr="00A51878">
        <w:rPr>
          <w:rFonts w:ascii="Times New Roman" w:eastAsia="Times New Roman" w:hAnsi="Times New Roman" w:cs="Times New Roman"/>
          <w:sz w:val="28"/>
          <w:szCs w:val="28"/>
          <w:shd w:val="clear" w:color="auto" w:fill="FFFFFF"/>
          <w:lang w:eastAsia="ru-RU"/>
        </w:rPr>
        <w:t>Бородянського центру соціально-психологічної реабілітації населення</w:t>
      </w:r>
      <w:r>
        <w:rPr>
          <w:rFonts w:ascii="Times New Roman" w:eastAsia="Times New Roman" w:hAnsi="Times New Roman" w:cs="Times New Roman"/>
          <w:sz w:val="28"/>
          <w:szCs w:val="28"/>
          <w:shd w:val="clear" w:color="auto" w:fill="FFFFFF"/>
          <w:lang w:eastAsia="ru-RU"/>
        </w:rPr>
        <w:t xml:space="preserve"> та державної установи “</w:t>
      </w:r>
      <w:r w:rsidRPr="00782ECA">
        <w:rPr>
          <w:rFonts w:ascii="Times New Roman" w:eastAsia="Times New Roman" w:hAnsi="Times New Roman" w:cs="Times New Roman"/>
          <w:sz w:val="28"/>
          <w:szCs w:val="28"/>
          <w:shd w:val="clear" w:color="auto" w:fill="FFFFFF"/>
          <w:lang w:eastAsia="ru-RU"/>
        </w:rPr>
        <w:t>Національн</w:t>
      </w:r>
      <w:r>
        <w:rPr>
          <w:rFonts w:ascii="Times New Roman" w:eastAsia="Times New Roman" w:hAnsi="Times New Roman" w:cs="Times New Roman"/>
          <w:sz w:val="28"/>
          <w:szCs w:val="28"/>
          <w:shd w:val="clear" w:color="auto" w:fill="FFFFFF"/>
          <w:lang w:eastAsia="ru-RU"/>
        </w:rPr>
        <w:t>е</w:t>
      </w:r>
      <w:r w:rsidRPr="00782ECA">
        <w:rPr>
          <w:rFonts w:ascii="Times New Roman" w:eastAsia="Times New Roman" w:hAnsi="Times New Roman" w:cs="Times New Roman"/>
          <w:sz w:val="28"/>
          <w:szCs w:val="28"/>
          <w:shd w:val="clear" w:color="auto" w:fill="FFFFFF"/>
          <w:lang w:eastAsia="ru-RU"/>
        </w:rPr>
        <w:t xml:space="preserve"> військов</w:t>
      </w:r>
      <w:r>
        <w:rPr>
          <w:rFonts w:ascii="Times New Roman" w:eastAsia="Times New Roman" w:hAnsi="Times New Roman" w:cs="Times New Roman"/>
          <w:sz w:val="28"/>
          <w:szCs w:val="28"/>
          <w:shd w:val="clear" w:color="auto" w:fill="FFFFFF"/>
          <w:lang w:eastAsia="ru-RU"/>
        </w:rPr>
        <w:t>е</w:t>
      </w:r>
      <w:r w:rsidRPr="00782ECA">
        <w:rPr>
          <w:rFonts w:ascii="Times New Roman" w:eastAsia="Times New Roman" w:hAnsi="Times New Roman" w:cs="Times New Roman"/>
          <w:sz w:val="28"/>
          <w:szCs w:val="28"/>
          <w:shd w:val="clear" w:color="auto" w:fill="FFFFFF"/>
          <w:lang w:eastAsia="ru-RU"/>
        </w:rPr>
        <w:t xml:space="preserve"> меморіальн</w:t>
      </w:r>
      <w:r>
        <w:rPr>
          <w:rFonts w:ascii="Times New Roman" w:eastAsia="Times New Roman" w:hAnsi="Times New Roman" w:cs="Times New Roman"/>
          <w:sz w:val="28"/>
          <w:szCs w:val="28"/>
          <w:shd w:val="clear" w:color="auto" w:fill="FFFFFF"/>
          <w:lang w:eastAsia="ru-RU"/>
        </w:rPr>
        <w:t>е</w:t>
      </w:r>
      <w:r w:rsidRPr="00782ECA">
        <w:rPr>
          <w:rFonts w:ascii="Times New Roman" w:eastAsia="Times New Roman" w:hAnsi="Times New Roman" w:cs="Times New Roman"/>
          <w:sz w:val="28"/>
          <w:szCs w:val="28"/>
          <w:shd w:val="clear" w:color="auto" w:fill="FFFFFF"/>
          <w:lang w:eastAsia="ru-RU"/>
        </w:rPr>
        <w:t xml:space="preserve"> кладовищ</w:t>
      </w:r>
      <w:r>
        <w:rPr>
          <w:rFonts w:ascii="Times New Roman" w:eastAsia="Times New Roman" w:hAnsi="Times New Roman" w:cs="Times New Roman"/>
          <w:sz w:val="28"/>
          <w:szCs w:val="28"/>
          <w:shd w:val="clear" w:color="auto" w:fill="FFFFFF"/>
          <w:lang w:eastAsia="ru-RU"/>
        </w:rPr>
        <w:t>е”</w:t>
      </w:r>
      <w:r w:rsidR="00746584">
        <w:rPr>
          <w:rFonts w:ascii="Times New Roman" w:eastAsia="Times New Roman" w:hAnsi="Times New Roman" w:cs="Times New Roman"/>
          <w:sz w:val="28"/>
          <w:szCs w:val="28"/>
          <w:shd w:val="clear" w:color="auto" w:fill="FFFFFF"/>
          <w:lang w:eastAsia="ru-RU"/>
        </w:rPr>
        <w:t>.</w:t>
      </w:r>
    </w:p>
    <w:p w14:paraId="5FCF7740" w14:textId="77777777" w:rsidR="00746584" w:rsidRDefault="00746584" w:rsidP="00746584">
      <w:pPr>
        <w:spacing w:after="0" w:line="240" w:lineRule="auto"/>
        <w:ind w:firstLine="708"/>
        <w:jc w:val="both"/>
        <w:rPr>
          <w:rFonts w:ascii="Times New Roman" w:eastAsia="Times New Roman" w:hAnsi="Times New Roman" w:cs="Times New Roman"/>
          <w:sz w:val="28"/>
          <w:szCs w:val="28"/>
          <w:shd w:val="clear" w:color="auto" w:fill="FFFFFF"/>
          <w:lang w:eastAsia="ru-RU"/>
        </w:rPr>
      </w:pPr>
    </w:p>
    <w:p w14:paraId="53731754" w14:textId="670AA7BA" w:rsidR="00B82835" w:rsidRPr="00D06E86" w:rsidRDefault="00CC4E64" w:rsidP="00746584">
      <w:pPr>
        <w:spacing w:after="0" w:line="240" w:lineRule="auto"/>
        <w:ind w:firstLine="567"/>
        <w:jc w:val="both"/>
        <w:rPr>
          <w:rFonts w:asciiTheme="majorBidi" w:hAnsiTheme="majorBidi" w:cstheme="majorBidi"/>
          <w:b/>
          <w:bCs/>
          <w:sz w:val="28"/>
          <w:szCs w:val="28"/>
        </w:rPr>
      </w:pPr>
      <w:r w:rsidRPr="00CD4AC8">
        <w:rPr>
          <w:rFonts w:asciiTheme="majorBidi" w:hAnsiTheme="majorBidi" w:cstheme="majorBidi"/>
          <w:b/>
          <w:bCs/>
          <w:sz w:val="28"/>
          <w:szCs w:val="28"/>
        </w:rPr>
        <w:t>2. Обґрунтування необхідності прийняття постанови</w:t>
      </w:r>
    </w:p>
    <w:p w14:paraId="3654F250" w14:textId="48D8F61C" w:rsidR="00D719B7" w:rsidRPr="00246D50" w:rsidRDefault="00D719B7" w:rsidP="00746584">
      <w:pPr>
        <w:pStyle w:val="rvps2"/>
        <w:shd w:val="clear" w:color="auto" w:fill="FFFFFF"/>
        <w:spacing w:before="0" w:beforeAutospacing="0" w:after="0" w:afterAutospacing="0"/>
        <w:ind w:firstLine="567"/>
        <w:jc w:val="both"/>
        <w:rPr>
          <w:rFonts w:asciiTheme="majorBidi" w:hAnsiTheme="majorBidi" w:cstheme="majorBidi"/>
          <w:sz w:val="28"/>
          <w:szCs w:val="28"/>
        </w:rPr>
      </w:pPr>
      <w:r w:rsidRPr="00246D50">
        <w:rPr>
          <w:rFonts w:asciiTheme="majorBidi" w:hAnsiTheme="majorBidi" w:cstheme="majorBidi"/>
          <w:sz w:val="28"/>
          <w:szCs w:val="28"/>
        </w:rPr>
        <w:t xml:space="preserve">Законом України </w:t>
      </w:r>
      <w:r w:rsidR="0074502F" w:rsidRPr="0074502F">
        <w:rPr>
          <w:sz w:val="28"/>
          <w:szCs w:val="28"/>
        </w:rPr>
        <w:t>“</w:t>
      </w:r>
      <w:r w:rsidRPr="00191615">
        <w:rPr>
          <w:rFonts w:asciiTheme="majorBidi" w:hAnsiTheme="majorBidi" w:cstheme="majorBidi"/>
          <w:sz w:val="28"/>
          <w:szCs w:val="28"/>
        </w:rPr>
        <w:t>Про соціальні послуги</w:t>
      </w:r>
      <w:r w:rsidR="0010377A" w:rsidRPr="0010377A">
        <w:rPr>
          <w:color w:val="000000"/>
          <w:sz w:val="28"/>
          <w:szCs w:val="28"/>
        </w:rPr>
        <w:t>”</w:t>
      </w:r>
      <w:r w:rsidRPr="00246D50">
        <w:rPr>
          <w:rFonts w:asciiTheme="majorBidi" w:hAnsiTheme="majorBidi" w:cstheme="majorBidi"/>
          <w:sz w:val="28"/>
          <w:szCs w:val="28"/>
        </w:rPr>
        <w:t xml:space="preserve"> визначено, що фінансування надання соціальних послуг здійснюється за рахунок коштів державного та місцевих бюджетів, спеціальних фондів, коштів підприємств, установ та організацій, плати за соціальні послуги, коштів благодійної допомоги (пожертвувань) та інших джерел, не заборонених законом. Соціальні послуги можуть надаватися отримувачам за рахунок отримувача соціальних послуг або третіх осіб.</w:t>
      </w:r>
    </w:p>
    <w:p w14:paraId="5F647E55" w14:textId="12CD4044" w:rsidR="00B82835" w:rsidRPr="00A24CF2" w:rsidRDefault="00B82835" w:rsidP="00746584">
      <w:pPr>
        <w:spacing w:after="0" w:line="240" w:lineRule="auto"/>
        <w:ind w:right="-1" w:firstLine="567"/>
        <w:jc w:val="both"/>
        <w:rPr>
          <w:rFonts w:asciiTheme="majorBidi" w:hAnsiTheme="majorBidi" w:cstheme="majorBidi"/>
          <w:sz w:val="28"/>
          <w:szCs w:val="28"/>
          <w:lang w:val="ru-RU"/>
        </w:rPr>
      </w:pPr>
      <w:r w:rsidRPr="00246D50">
        <w:rPr>
          <w:rFonts w:asciiTheme="majorBidi" w:hAnsiTheme="majorBidi" w:cstheme="majorBidi"/>
          <w:sz w:val="28"/>
          <w:szCs w:val="28"/>
        </w:rPr>
        <w:t xml:space="preserve">Оскільки витрати, пов’язані з наданням платних послуг </w:t>
      </w:r>
      <w:r w:rsidR="001B6332">
        <w:rPr>
          <w:rFonts w:asciiTheme="majorBidi" w:hAnsiTheme="majorBidi" w:cstheme="majorBidi"/>
          <w:sz w:val="28"/>
          <w:szCs w:val="28"/>
        </w:rPr>
        <w:t xml:space="preserve">державними </w:t>
      </w:r>
      <w:r w:rsidRPr="00246D50">
        <w:rPr>
          <w:rFonts w:asciiTheme="majorBidi" w:hAnsiTheme="majorBidi" w:cstheme="majorBidi"/>
          <w:sz w:val="28"/>
          <w:szCs w:val="28"/>
        </w:rPr>
        <w:t>установами</w:t>
      </w:r>
      <w:r w:rsidR="001B6332">
        <w:rPr>
          <w:rFonts w:asciiTheme="majorBidi" w:hAnsiTheme="majorBidi" w:cstheme="majorBidi"/>
          <w:sz w:val="28"/>
          <w:szCs w:val="28"/>
        </w:rPr>
        <w:t>, що належать до сфери управління</w:t>
      </w:r>
      <w:r w:rsidRPr="00246D50">
        <w:rPr>
          <w:rFonts w:asciiTheme="majorBidi" w:hAnsiTheme="majorBidi" w:cstheme="majorBidi"/>
          <w:sz w:val="28"/>
          <w:szCs w:val="28"/>
        </w:rPr>
        <w:t xml:space="preserve"> </w:t>
      </w:r>
      <w:r w:rsidR="00D06E86" w:rsidRPr="00CD4AC8">
        <w:rPr>
          <w:rFonts w:asciiTheme="majorBidi" w:hAnsiTheme="majorBidi" w:cstheme="majorBidi"/>
          <w:sz w:val="28"/>
          <w:szCs w:val="28"/>
        </w:rPr>
        <w:t>Мінветеранів</w:t>
      </w:r>
      <w:r w:rsidR="0087777E">
        <w:rPr>
          <w:rFonts w:asciiTheme="majorBidi" w:hAnsiTheme="majorBidi" w:cstheme="majorBidi"/>
          <w:sz w:val="28"/>
          <w:szCs w:val="28"/>
        </w:rPr>
        <w:t>,</w:t>
      </w:r>
      <w:r w:rsidRPr="00246D50">
        <w:rPr>
          <w:rFonts w:asciiTheme="majorBidi" w:hAnsiTheme="majorBidi" w:cstheme="majorBidi"/>
          <w:sz w:val="28"/>
          <w:szCs w:val="28"/>
        </w:rPr>
        <w:t xml:space="preserve"> мають різне спрямування (психологічна допомога, фізкультурно-оздоровча діяльність, консультаційні, експертні послуги тощо)</w:t>
      </w:r>
      <w:r w:rsidR="0087777E">
        <w:rPr>
          <w:rFonts w:asciiTheme="majorBidi" w:hAnsiTheme="majorBidi" w:cstheme="majorBidi"/>
          <w:sz w:val="28"/>
          <w:szCs w:val="28"/>
        </w:rPr>
        <w:t>, то</w:t>
      </w:r>
      <w:r w:rsidRPr="00246D50">
        <w:rPr>
          <w:rFonts w:asciiTheme="majorBidi" w:hAnsiTheme="majorBidi" w:cstheme="majorBidi"/>
          <w:sz w:val="28"/>
          <w:szCs w:val="28"/>
        </w:rPr>
        <w:t xml:space="preserve"> це унеможливлює використання єдиних тарифів на платні послуги. Крім того, </w:t>
      </w:r>
      <w:r w:rsidR="001B6332">
        <w:rPr>
          <w:rFonts w:asciiTheme="majorBidi" w:hAnsiTheme="majorBidi" w:cstheme="majorBidi"/>
          <w:sz w:val="28"/>
          <w:szCs w:val="28"/>
        </w:rPr>
        <w:t xml:space="preserve">державні </w:t>
      </w:r>
      <w:r w:rsidRPr="00246D50">
        <w:rPr>
          <w:rFonts w:asciiTheme="majorBidi" w:hAnsiTheme="majorBidi" w:cstheme="majorBidi"/>
          <w:sz w:val="28"/>
          <w:szCs w:val="28"/>
        </w:rPr>
        <w:t>установи</w:t>
      </w:r>
      <w:r w:rsidR="001B6332">
        <w:rPr>
          <w:rFonts w:asciiTheme="majorBidi" w:hAnsiTheme="majorBidi" w:cstheme="majorBidi"/>
          <w:sz w:val="28"/>
          <w:szCs w:val="28"/>
        </w:rPr>
        <w:t xml:space="preserve">, що належать до сфери управління </w:t>
      </w:r>
      <w:r w:rsidR="00D06E86" w:rsidRPr="00CD4AC8">
        <w:rPr>
          <w:rFonts w:asciiTheme="majorBidi" w:hAnsiTheme="majorBidi" w:cstheme="majorBidi"/>
          <w:sz w:val="28"/>
          <w:szCs w:val="28"/>
        </w:rPr>
        <w:t>Мінветеранів</w:t>
      </w:r>
      <w:r w:rsidR="0087777E">
        <w:rPr>
          <w:rFonts w:asciiTheme="majorBidi" w:hAnsiTheme="majorBidi" w:cstheme="majorBidi"/>
          <w:sz w:val="28"/>
          <w:szCs w:val="28"/>
        </w:rPr>
        <w:t>,</w:t>
      </w:r>
      <w:r w:rsidRPr="00246D50">
        <w:rPr>
          <w:rFonts w:asciiTheme="majorBidi" w:hAnsiTheme="majorBidi" w:cstheme="majorBidi"/>
          <w:sz w:val="28"/>
          <w:szCs w:val="28"/>
        </w:rPr>
        <w:t xml:space="preserve"> не можуть користуватися постановами та наказами інших відомств. Отже, унаслідок цього підпорядковані установи </w:t>
      </w:r>
      <w:r w:rsidR="00D06E86" w:rsidRPr="00CD4AC8">
        <w:rPr>
          <w:rFonts w:asciiTheme="majorBidi" w:hAnsiTheme="majorBidi" w:cstheme="majorBidi"/>
          <w:sz w:val="28"/>
          <w:szCs w:val="28"/>
        </w:rPr>
        <w:t>Мінветеранів</w:t>
      </w:r>
      <w:r w:rsidR="00D06E86" w:rsidRPr="00246D50">
        <w:rPr>
          <w:rFonts w:asciiTheme="majorBidi" w:hAnsiTheme="majorBidi" w:cstheme="majorBidi"/>
          <w:sz w:val="28"/>
          <w:szCs w:val="28"/>
        </w:rPr>
        <w:t xml:space="preserve"> </w:t>
      </w:r>
      <w:r w:rsidRPr="00246D50">
        <w:rPr>
          <w:rFonts w:asciiTheme="majorBidi" w:hAnsiTheme="majorBidi" w:cstheme="majorBidi"/>
          <w:sz w:val="28"/>
          <w:szCs w:val="28"/>
        </w:rPr>
        <w:t xml:space="preserve">позбавлені права на своєму рівні затверджувати тарифи на платні послуги. На цей час нормативно-правових актів, які б вирішували питання щодо розрахунку вартості платних послуг, що надають </w:t>
      </w:r>
      <w:r w:rsidR="001D79DA">
        <w:rPr>
          <w:rFonts w:asciiTheme="majorBidi" w:hAnsiTheme="majorBidi" w:cstheme="majorBidi"/>
          <w:sz w:val="28"/>
          <w:szCs w:val="28"/>
        </w:rPr>
        <w:t xml:space="preserve">державні </w:t>
      </w:r>
      <w:r w:rsidRPr="00246D50">
        <w:rPr>
          <w:rFonts w:asciiTheme="majorBidi" w:hAnsiTheme="majorBidi" w:cstheme="majorBidi"/>
          <w:sz w:val="28"/>
          <w:szCs w:val="28"/>
        </w:rPr>
        <w:t>установи</w:t>
      </w:r>
      <w:r w:rsidR="0087777E">
        <w:rPr>
          <w:rFonts w:asciiTheme="majorBidi" w:hAnsiTheme="majorBidi" w:cstheme="majorBidi"/>
          <w:sz w:val="28"/>
          <w:szCs w:val="28"/>
        </w:rPr>
        <w:t>,</w:t>
      </w:r>
      <w:r w:rsidRPr="00246D50">
        <w:rPr>
          <w:rFonts w:asciiTheme="majorBidi" w:hAnsiTheme="majorBidi" w:cstheme="majorBidi"/>
          <w:sz w:val="28"/>
          <w:szCs w:val="28"/>
        </w:rPr>
        <w:t xml:space="preserve"> підпорядковані </w:t>
      </w:r>
      <w:r w:rsidR="007E12E1" w:rsidRPr="00CD4AC8">
        <w:rPr>
          <w:rFonts w:asciiTheme="majorBidi" w:hAnsiTheme="majorBidi" w:cstheme="majorBidi"/>
          <w:sz w:val="28"/>
          <w:szCs w:val="28"/>
        </w:rPr>
        <w:t>Мінветеранів</w:t>
      </w:r>
      <w:r w:rsidRPr="00246D50">
        <w:rPr>
          <w:rFonts w:asciiTheme="majorBidi" w:hAnsiTheme="majorBidi" w:cstheme="majorBidi"/>
          <w:sz w:val="28"/>
          <w:szCs w:val="28"/>
        </w:rPr>
        <w:t>, немає.</w:t>
      </w:r>
      <w:r w:rsidR="00EE3D7C">
        <w:rPr>
          <w:rFonts w:asciiTheme="majorBidi" w:hAnsiTheme="majorBidi" w:cstheme="majorBidi"/>
          <w:sz w:val="28"/>
          <w:szCs w:val="28"/>
        </w:rPr>
        <w:t xml:space="preserve"> </w:t>
      </w:r>
    </w:p>
    <w:p w14:paraId="2FD921B7" w14:textId="5E82EA47" w:rsidR="0069504E" w:rsidRDefault="00782ECA" w:rsidP="00746584">
      <w:pPr>
        <w:tabs>
          <w:tab w:val="left" w:pos="993"/>
        </w:tabs>
        <w:spacing w:after="0" w:line="240" w:lineRule="auto"/>
        <w:ind w:firstLine="567"/>
        <w:jc w:val="both"/>
        <w:rPr>
          <w:rFonts w:asciiTheme="majorBidi" w:hAnsiTheme="majorBidi" w:cstheme="majorBidi"/>
          <w:sz w:val="28"/>
          <w:szCs w:val="28"/>
        </w:rPr>
      </w:pPr>
      <w:r w:rsidRPr="00782ECA">
        <w:rPr>
          <w:rFonts w:asciiTheme="majorBidi" w:hAnsiTheme="majorBidi" w:cstheme="majorBidi"/>
          <w:sz w:val="28"/>
          <w:szCs w:val="28"/>
        </w:rPr>
        <w:t xml:space="preserve">У серпні-вересні 2024 року планується прийняття в експлуатацію 1-го пускового комплексу 1-ї черги будівництва Національного військового меморіального кладовища, розпочати здійснення поховань загиблих (померлих) осіб, 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 Крім того, на державну установу “Національне військове меморіальне кладовище”, яка є замовником будівництва Національного військового меморіального кладовища, покладено додаткову функцію з метою забезпечення з 2024 року </w:t>
      </w:r>
      <w:bookmarkStart w:id="1" w:name="_Hlk164238233"/>
      <w:r w:rsidRPr="00782ECA">
        <w:rPr>
          <w:rFonts w:asciiTheme="majorBidi" w:hAnsiTheme="majorBidi" w:cstheme="majorBidi"/>
          <w:sz w:val="28"/>
          <w:szCs w:val="28"/>
        </w:rPr>
        <w:t>поховання неідентифікованих тіл (останків) військовослужбовців, загиблих (померлих) внаслідок збройної агресії проти України</w:t>
      </w:r>
      <w:bookmarkEnd w:id="1"/>
      <w:r w:rsidRPr="00782ECA">
        <w:rPr>
          <w:rFonts w:asciiTheme="majorBidi" w:hAnsiTheme="majorBidi" w:cstheme="majorBidi"/>
          <w:sz w:val="28"/>
          <w:szCs w:val="28"/>
        </w:rPr>
        <w:t>, що потребуватиме збільшення на 50 штатних одиниці чисельність працівників установи.</w:t>
      </w:r>
      <w:r w:rsidRPr="00091F8C">
        <w:rPr>
          <w:rFonts w:asciiTheme="majorBidi" w:hAnsiTheme="majorBidi" w:cstheme="majorBidi"/>
          <w:sz w:val="28"/>
          <w:szCs w:val="28"/>
        </w:rPr>
        <w:t xml:space="preserve"> </w:t>
      </w:r>
    </w:p>
    <w:p w14:paraId="288A9B68" w14:textId="56735857" w:rsidR="00746584" w:rsidRDefault="00746584" w:rsidP="00746584">
      <w:pPr>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xml:space="preserve">Також </w:t>
      </w:r>
      <w:r w:rsidRPr="00782ECA">
        <w:rPr>
          <w:rFonts w:ascii="Times New Roman" w:eastAsia="Times New Roman" w:hAnsi="Times New Roman" w:cs="Times New Roman"/>
          <w:sz w:val="28"/>
          <w:szCs w:val="28"/>
          <w:shd w:val="clear" w:color="auto" w:fill="FFFFFF"/>
          <w:lang w:eastAsia="ru-RU"/>
        </w:rPr>
        <w:t>пропонується внес</w:t>
      </w:r>
      <w:r>
        <w:rPr>
          <w:rFonts w:ascii="Times New Roman" w:eastAsia="Times New Roman" w:hAnsi="Times New Roman" w:cs="Times New Roman"/>
          <w:sz w:val="28"/>
          <w:szCs w:val="28"/>
          <w:shd w:val="clear" w:color="auto" w:fill="FFFFFF"/>
          <w:lang w:eastAsia="ru-RU"/>
        </w:rPr>
        <w:t>ти</w:t>
      </w:r>
      <w:r w:rsidRPr="00782ECA">
        <w:rPr>
          <w:rFonts w:ascii="Times New Roman" w:eastAsia="Times New Roman" w:hAnsi="Times New Roman" w:cs="Times New Roman"/>
          <w:sz w:val="28"/>
          <w:szCs w:val="28"/>
          <w:shd w:val="clear" w:color="auto" w:fill="FFFFFF"/>
          <w:lang w:eastAsia="ru-RU"/>
        </w:rPr>
        <w:t xml:space="preserve"> змін</w:t>
      </w:r>
      <w:r>
        <w:rPr>
          <w:rFonts w:ascii="Times New Roman" w:eastAsia="Times New Roman" w:hAnsi="Times New Roman" w:cs="Times New Roman"/>
          <w:sz w:val="28"/>
          <w:szCs w:val="28"/>
          <w:shd w:val="clear" w:color="auto" w:fill="FFFFFF"/>
          <w:lang w:eastAsia="ru-RU"/>
        </w:rPr>
        <w:t>у</w:t>
      </w:r>
      <w:r w:rsidRPr="00782ECA">
        <w:rPr>
          <w:rFonts w:ascii="Times New Roman" w:eastAsia="Times New Roman" w:hAnsi="Times New Roman" w:cs="Times New Roman"/>
          <w:sz w:val="28"/>
          <w:szCs w:val="28"/>
          <w:shd w:val="clear" w:color="auto" w:fill="FFFFFF"/>
          <w:lang w:eastAsia="ru-RU"/>
        </w:rPr>
        <w:t xml:space="preserve"> до пункту 10 постанови Кабінету Міністрів України від 11 жовтня 2016 року № 710 “Про ефективне використання державних коштів”.</w:t>
      </w:r>
      <w:r>
        <w:rPr>
          <w:rFonts w:ascii="Times New Roman" w:eastAsia="Times New Roman" w:hAnsi="Times New Roman" w:cs="Times New Roman"/>
          <w:sz w:val="28"/>
          <w:szCs w:val="28"/>
          <w:shd w:val="clear" w:color="auto" w:fill="FFFFFF"/>
          <w:lang w:eastAsia="ru-RU"/>
        </w:rPr>
        <w:t xml:space="preserve"> Необхідно </w:t>
      </w:r>
      <w:r w:rsidRPr="00782ECA">
        <w:rPr>
          <w:rFonts w:ascii="Times New Roman" w:eastAsia="Times New Roman" w:hAnsi="Times New Roman" w:cs="Times New Roman"/>
          <w:sz w:val="28"/>
          <w:szCs w:val="28"/>
          <w:shd w:val="clear" w:color="auto" w:fill="FFFFFF"/>
          <w:lang w:eastAsia="ru-RU"/>
        </w:rPr>
        <w:t>збільшити граничну штатну чисельність працівників</w:t>
      </w:r>
      <w:r w:rsidRPr="00A51878">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установ, </w:t>
      </w:r>
      <w:r w:rsidRPr="00782ECA">
        <w:rPr>
          <w:rFonts w:ascii="Times New Roman" w:eastAsia="Times New Roman" w:hAnsi="Times New Roman" w:cs="Times New Roman"/>
          <w:sz w:val="28"/>
          <w:szCs w:val="28"/>
          <w:shd w:val="clear" w:color="auto" w:fill="FFFFFF"/>
          <w:lang w:eastAsia="ru-RU"/>
        </w:rPr>
        <w:t>що належить до сфери управління Міністерства у справах ветеранів України</w:t>
      </w:r>
      <w:r>
        <w:rPr>
          <w:rFonts w:ascii="Times New Roman" w:eastAsia="Times New Roman" w:hAnsi="Times New Roman" w:cs="Times New Roman"/>
          <w:sz w:val="28"/>
          <w:szCs w:val="28"/>
          <w:shd w:val="clear" w:color="auto" w:fill="FFFFFF"/>
          <w:lang w:eastAsia="ru-RU"/>
        </w:rPr>
        <w:t>, а саме:</w:t>
      </w:r>
      <w:r w:rsidRPr="00782ECA">
        <w:rPr>
          <w:rFonts w:ascii="Times New Roman" w:eastAsia="Times New Roman" w:hAnsi="Times New Roman" w:cs="Times New Roman"/>
          <w:sz w:val="28"/>
          <w:szCs w:val="28"/>
          <w:shd w:val="clear" w:color="auto" w:fill="FFFFFF"/>
          <w:lang w:eastAsia="ru-RU"/>
        </w:rPr>
        <w:t xml:space="preserve"> </w:t>
      </w:r>
      <w:bookmarkStart w:id="2" w:name="_Hlk164236081"/>
      <w:r w:rsidRPr="00782ECA">
        <w:rPr>
          <w:rFonts w:ascii="Times New Roman" w:eastAsia="Times New Roman" w:hAnsi="Times New Roman" w:cs="Times New Roman"/>
          <w:sz w:val="28"/>
          <w:szCs w:val="28"/>
          <w:shd w:val="clear" w:color="auto" w:fill="FFFFFF"/>
          <w:lang w:eastAsia="ru-RU"/>
        </w:rPr>
        <w:t>Національн</w:t>
      </w:r>
      <w:r>
        <w:rPr>
          <w:rFonts w:ascii="Times New Roman" w:eastAsia="Times New Roman" w:hAnsi="Times New Roman" w:cs="Times New Roman"/>
          <w:sz w:val="28"/>
          <w:szCs w:val="28"/>
          <w:shd w:val="clear" w:color="auto" w:fill="FFFFFF"/>
          <w:lang w:eastAsia="ru-RU"/>
        </w:rPr>
        <w:t>ого</w:t>
      </w:r>
      <w:r w:rsidRPr="00782ECA">
        <w:rPr>
          <w:rFonts w:ascii="Times New Roman" w:eastAsia="Times New Roman" w:hAnsi="Times New Roman" w:cs="Times New Roman"/>
          <w:sz w:val="28"/>
          <w:szCs w:val="28"/>
          <w:shd w:val="clear" w:color="auto" w:fill="FFFFFF"/>
          <w:lang w:eastAsia="ru-RU"/>
        </w:rPr>
        <w:t xml:space="preserve"> військов</w:t>
      </w:r>
      <w:r>
        <w:rPr>
          <w:rFonts w:ascii="Times New Roman" w:eastAsia="Times New Roman" w:hAnsi="Times New Roman" w:cs="Times New Roman"/>
          <w:sz w:val="28"/>
          <w:szCs w:val="28"/>
          <w:shd w:val="clear" w:color="auto" w:fill="FFFFFF"/>
          <w:lang w:eastAsia="ru-RU"/>
        </w:rPr>
        <w:t>ого</w:t>
      </w:r>
      <w:r w:rsidRPr="00782ECA">
        <w:rPr>
          <w:rFonts w:ascii="Times New Roman" w:eastAsia="Times New Roman" w:hAnsi="Times New Roman" w:cs="Times New Roman"/>
          <w:sz w:val="28"/>
          <w:szCs w:val="28"/>
          <w:shd w:val="clear" w:color="auto" w:fill="FFFFFF"/>
          <w:lang w:eastAsia="ru-RU"/>
        </w:rPr>
        <w:t xml:space="preserve"> меморіальн</w:t>
      </w:r>
      <w:r>
        <w:rPr>
          <w:rFonts w:ascii="Times New Roman" w:eastAsia="Times New Roman" w:hAnsi="Times New Roman" w:cs="Times New Roman"/>
          <w:sz w:val="28"/>
          <w:szCs w:val="28"/>
          <w:shd w:val="clear" w:color="auto" w:fill="FFFFFF"/>
          <w:lang w:eastAsia="ru-RU"/>
        </w:rPr>
        <w:t>ого</w:t>
      </w:r>
      <w:r w:rsidRPr="00782ECA">
        <w:rPr>
          <w:rFonts w:ascii="Times New Roman" w:eastAsia="Times New Roman" w:hAnsi="Times New Roman" w:cs="Times New Roman"/>
          <w:sz w:val="28"/>
          <w:szCs w:val="28"/>
          <w:shd w:val="clear" w:color="auto" w:fill="FFFFFF"/>
          <w:lang w:eastAsia="ru-RU"/>
        </w:rPr>
        <w:t xml:space="preserve"> кладовищ</w:t>
      </w:r>
      <w:r>
        <w:rPr>
          <w:rFonts w:ascii="Times New Roman" w:eastAsia="Times New Roman" w:hAnsi="Times New Roman" w:cs="Times New Roman"/>
          <w:sz w:val="28"/>
          <w:szCs w:val="28"/>
          <w:shd w:val="clear" w:color="auto" w:fill="FFFFFF"/>
          <w:lang w:eastAsia="ru-RU"/>
        </w:rPr>
        <w:t>а, з</w:t>
      </w:r>
      <w:r w:rsidRPr="00782ECA">
        <w:rPr>
          <w:rFonts w:ascii="Times New Roman" w:eastAsia="Times New Roman" w:hAnsi="Times New Roman" w:cs="Times New Roman"/>
          <w:sz w:val="28"/>
          <w:szCs w:val="28"/>
          <w:shd w:val="clear" w:color="auto" w:fill="FFFFFF"/>
          <w:lang w:eastAsia="ru-RU"/>
        </w:rPr>
        <w:t xml:space="preserve"> метою належного забезпечення здійснення організації почесного поховання, </w:t>
      </w:r>
      <w:bookmarkEnd w:id="2"/>
      <w:r>
        <w:rPr>
          <w:rFonts w:ascii="Times New Roman" w:eastAsia="Times New Roman" w:hAnsi="Times New Roman" w:cs="Times New Roman"/>
          <w:sz w:val="28"/>
          <w:szCs w:val="28"/>
          <w:shd w:val="clear" w:color="auto" w:fill="FFFFFF"/>
          <w:lang w:eastAsia="ru-RU"/>
        </w:rPr>
        <w:t xml:space="preserve">та </w:t>
      </w:r>
      <w:r w:rsidRPr="00A51878">
        <w:rPr>
          <w:rFonts w:ascii="Times New Roman" w:eastAsia="Times New Roman" w:hAnsi="Times New Roman" w:cs="Times New Roman"/>
          <w:sz w:val="28"/>
          <w:szCs w:val="28"/>
          <w:shd w:val="clear" w:color="auto" w:fill="FFFFFF"/>
          <w:lang w:eastAsia="ru-RU"/>
        </w:rPr>
        <w:t>Бородянського центру соціально-психологічної реабілітації населення, що пов’язано із реконструкцією приміщення і збільшенням його площі з 1</w:t>
      </w:r>
      <w:r>
        <w:rPr>
          <w:rFonts w:ascii="Times New Roman" w:eastAsia="Times New Roman" w:hAnsi="Times New Roman" w:cs="Times New Roman"/>
          <w:sz w:val="28"/>
          <w:szCs w:val="28"/>
          <w:shd w:val="clear" w:color="auto" w:fill="FFFFFF"/>
          <w:lang w:eastAsia="ru-RU"/>
        </w:rPr>
        <w:t> </w:t>
      </w:r>
      <w:r w:rsidRPr="00A51878">
        <w:rPr>
          <w:rFonts w:ascii="Times New Roman" w:eastAsia="Times New Roman" w:hAnsi="Times New Roman" w:cs="Times New Roman"/>
          <w:sz w:val="28"/>
          <w:szCs w:val="28"/>
          <w:shd w:val="clear" w:color="auto" w:fill="FFFFFF"/>
          <w:lang w:eastAsia="ru-RU"/>
        </w:rPr>
        <w:t>491 м</w:t>
      </w:r>
      <w:r w:rsidRPr="00A51878">
        <w:rPr>
          <w:rFonts w:ascii="Times New Roman" w:eastAsia="Times New Roman" w:hAnsi="Times New Roman" w:cs="Times New Roman"/>
          <w:sz w:val="28"/>
          <w:szCs w:val="28"/>
          <w:shd w:val="clear" w:color="auto" w:fill="FFFFFF"/>
          <w:vertAlign w:val="superscript"/>
          <w:lang w:eastAsia="ru-RU"/>
        </w:rPr>
        <w:t>2</w:t>
      </w:r>
      <w:r w:rsidRPr="00A51878">
        <w:rPr>
          <w:rFonts w:ascii="Times New Roman" w:eastAsia="Times New Roman" w:hAnsi="Times New Roman" w:cs="Times New Roman"/>
          <w:sz w:val="28"/>
          <w:szCs w:val="28"/>
          <w:shd w:val="clear" w:color="auto" w:fill="FFFFFF"/>
          <w:lang w:eastAsia="ru-RU"/>
        </w:rPr>
        <w:t xml:space="preserve"> до 4</w:t>
      </w:r>
      <w:r>
        <w:rPr>
          <w:rFonts w:ascii="Times New Roman" w:eastAsia="Times New Roman" w:hAnsi="Times New Roman" w:cs="Times New Roman"/>
          <w:sz w:val="28"/>
          <w:szCs w:val="28"/>
          <w:shd w:val="clear" w:color="auto" w:fill="FFFFFF"/>
          <w:lang w:eastAsia="ru-RU"/>
        </w:rPr>
        <w:t> </w:t>
      </w:r>
      <w:r w:rsidRPr="00A51878">
        <w:rPr>
          <w:rFonts w:ascii="Times New Roman" w:eastAsia="Times New Roman" w:hAnsi="Times New Roman" w:cs="Times New Roman"/>
          <w:sz w:val="28"/>
          <w:szCs w:val="28"/>
          <w:shd w:val="clear" w:color="auto" w:fill="FFFFFF"/>
          <w:lang w:eastAsia="ru-RU"/>
        </w:rPr>
        <w:t>169 м</w:t>
      </w:r>
      <w:r w:rsidRPr="00A51878">
        <w:rPr>
          <w:rFonts w:ascii="Times New Roman" w:eastAsia="Times New Roman" w:hAnsi="Times New Roman" w:cs="Times New Roman"/>
          <w:sz w:val="28"/>
          <w:szCs w:val="28"/>
          <w:shd w:val="clear" w:color="auto" w:fill="FFFFFF"/>
          <w:vertAlign w:val="superscript"/>
          <w:lang w:eastAsia="ru-RU"/>
        </w:rPr>
        <w:t>2</w:t>
      </w:r>
      <w:r>
        <w:rPr>
          <w:rFonts w:ascii="Times New Roman" w:eastAsia="Times New Roman" w:hAnsi="Times New Roman" w:cs="Times New Roman"/>
          <w:sz w:val="28"/>
          <w:szCs w:val="28"/>
          <w:shd w:val="clear" w:color="auto" w:fill="FFFFFF"/>
          <w:lang w:eastAsia="ru-RU"/>
        </w:rPr>
        <w:t xml:space="preserve"> (н</w:t>
      </w:r>
      <w:r w:rsidRPr="00A51878">
        <w:rPr>
          <w:rFonts w:ascii="Times New Roman" w:eastAsia="Times New Roman" w:hAnsi="Times New Roman" w:cs="Times New Roman"/>
          <w:sz w:val="28"/>
          <w:szCs w:val="28"/>
          <w:shd w:val="clear" w:color="auto" w:fill="FFFFFF"/>
          <w:lang w:eastAsia="ru-RU"/>
        </w:rPr>
        <w:t>аявна штатна чисельність не забезпечує повноцінну роботу установи та ставить під загрозу виконання покладених на неї завдань та функцій</w:t>
      </w:r>
      <w:r>
        <w:rPr>
          <w:rFonts w:ascii="Times New Roman" w:eastAsia="Times New Roman" w:hAnsi="Times New Roman" w:cs="Times New Roman"/>
          <w:sz w:val="28"/>
          <w:szCs w:val="28"/>
          <w:shd w:val="clear" w:color="auto" w:fill="FFFFFF"/>
          <w:lang w:eastAsia="ru-RU"/>
        </w:rPr>
        <w:t>).</w:t>
      </w:r>
    </w:p>
    <w:p w14:paraId="3CDF02F0" w14:textId="77777777" w:rsidR="00746584" w:rsidRPr="006A6ADD" w:rsidRDefault="00746584" w:rsidP="00C02377">
      <w:pPr>
        <w:tabs>
          <w:tab w:val="left" w:pos="993"/>
        </w:tabs>
        <w:spacing w:after="0" w:line="240" w:lineRule="auto"/>
        <w:ind w:firstLine="709"/>
        <w:jc w:val="both"/>
        <w:rPr>
          <w:rFonts w:asciiTheme="majorBidi" w:hAnsiTheme="majorBidi" w:cstheme="majorBidi"/>
          <w:sz w:val="28"/>
          <w:szCs w:val="28"/>
        </w:rPr>
      </w:pPr>
    </w:p>
    <w:p w14:paraId="6E590EC8" w14:textId="77777777" w:rsidR="00EE3D7C" w:rsidRPr="00746584" w:rsidRDefault="00EE3D7C" w:rsidP="00C02377">
      <w:pPr>
        <w:tabs>
          <w:tab w:val="left" w:pos="993"/>
        </w:tabs>
        <w:spacing w:after="0" w:line="240" w:lineRule="auto"/>
        <w:ind w:firstLine="567"/>
        <w:jc w:val="both"/>
        <w:rPr>
          <w:rFonts w:asciiTheme="majorBidi" w:hAnsiTheme="majorBidi" w:cstheme="majorBidi"/>
          <w:sz w:val="28"/>
          <w:szCs w:val="28"/>
        </w:rPr>
      </w:pPr>
      <w:r w:rsidRPr="00746584">
        <w:rPr>
          <w:rFonts w:asciiTheme="majorBidi" w:hAnsiTheme="majorBidi" w:cstheme="majorBidi"/>
          <w:b/>
          <w:bCs/>
          <w:sz w:val="28"/>
          <w:szCs w:val="28"/>
        </w:rPr>
        <w:t>3. Основні положення проєкту акта</w:t>
      </w:r>
      <w:r w:rsidRPr="00746584">
        <w:rPr>
          <w:rFonts w:asciiTheme="majorBidi" w:hAnsiTheme="majorBidi" w:cstheme="majorBidi"/>
          <w:sz w:val="28"/>
          <w:szCs w:val="28"/>
        </w:rPr>
        <w:t xml:space="preserve"> </w:t>
      </w:r>
    </w:p>
    <w:p w14:paraId="370037AD" w14:textId="66027E5F" w:rsidR="00766C59" w:rsidRPr="00746584" w:rsidRDefault="00EE3D7C" w:rsidP="00C02377">
      <w:pPr>
        <w:tabs>
          <w:tab w:val="left" w:pos="993"/>
        </w:tabs>
        <w:spacing w:after="0" w:line="240" w:lineRule="auto"/>
        <w:ind w:firstLine="567"/>
        <w:jc w:val="both"/>
        <w:rPr>
          <w:rFonts w:asciiTheme="majorBidi" w:hAnsiTheme="majorBidi" w:cstheme="majorBidi"/>
          <w:color w:val="000000"/>
          <w:sz w:val="28"/>
          <w:szCs w:val="28"/>
          <w:lang w:val="ru-RU"/>
        </w:rPr>
      </w:pPr>
      <w:r w:rsidRPr="00746584">
        <w:rPr>
          <w:rFonts w:asciiTheme="majorBidi" w:hAnsiTheme="majorBidi" w:cstheme="majorBidi"/>
          <w:sz w:val="28"/>
          <w:szCs w:val="28"/>
        </w:rPr>
        <w:t xml:space="preserve">Проєктом постанови передбачено затвердження Переліку платних послуг, які </w:t>
      </w:r>
      <w:r w:rsidRPr="00746584">
        <w:rPr>
          <w:rFonts w:asciiTheme="majorBidi" w:eastAsia="Times New Roman" w:hAnsiTheme="majorBidi" w:cstheme="majorBidi"/>
          <w:kern w:val="0"/>
          <w:sz w:val="28"/>
          <w:szCs w:val="28"/>
          <w14:ligatures w14:val="none"/>
        </w:rPr>
        <w:t>можуть надаватися</w:t>
      </w:r>
      <w:r w:rsidR="001D79DA" w:rsidRPr="00746584">
        <w:rPr>
          <w:rFonts w:asciiTheme="majorBidi" w:eastAsia="Times New Roman" w:hAnsiTheme="majorBidi" w:cstheme="majorBidi"/>
          <w:kern w:val="0"/>
          <w:sz w:val="28"/>
          <w:szCs w:val="28"/>
          <w14:ligatures w14:val="none"/>
        </w:rPr>
        <w:t xml:space="preserve"> </w:t>
      </w:r>
      <w:r w:rsidRPr="00746584">
        <w:rPr>
          <w:rFonts w:asciiTheme="majorBidi" w:eastAsia="Times New Roman" w:hAnsiTheme="majorBidi" w:cstheme="majorBidi"/>
          <w:kern w:val="0"/>
          <w:sz w:val="28"/>
          <w:szCs w:val="28"/>
          <w14:ligatures w14:val="none"/>
        </w:rPr>
        <w:t>установами</w:t>
      </w:r>
      <w:r w:rsidR="001D79DA" w:rsidRPr="00746584">
        <w:rPr>
          <w:rFonts w:asciiTheme="majorBidi" w:eastAsia="Times New Roman" w:hAnsiTheme="majorBidi" w:cstheme="majorBidi"/>
          <w:kern w:val="0"/>
          <w:sz w:val="28"/>
          <w:szCs w:val="28"/>
          <w14:ligatures w14:val="none"/>
        </w:rPr>
        <w:t>, що належать до сфери управління</w:t>
      </w:r>
      <w:r w:rsidRPr="00746584">
        <w:rPr>
          <w:rFonts w:asciiTheme="majorBidi" w:eastAsia="Times New Roman" w:hAnsiTheme="majorBidi" w:cstheme="majorBidi"/>
          <w:kern w:val="0"/>
          <w:sz w:val="28"/>
          <w:szCs w:val="28"/>
          <w14:ligatures w14:val="none"/>
        </w:rPr>
        <w:t xml:space="preserve"> </w:t>
      </w:r>
      <w:r w:rsidR="00A24CF2" w:rsidRPr="00746584">
        <w:rPr>
          <w:rFonts w:asciiTheme="majorBidi" w:eastAsia="Times New Roman" w:hAnsiTheme="majorBidi" w:cstheme="majorBidi"/>
          <w:kern w:val="0"/>
          <w:sz w:val="28"/>
          <w:szCs w:val="28"/>
          <w14:ligatures w14:val="none"/>
        </w:rPr>
        <w:t>Мінветеранів</w:t>
      </w:r>
      <w:r w:rsidR="00104614" w:rsidRPr="00746584">
        <w:rPr>
          <w:rFonts w:asciiTheme="majorBidi" w:eastAsia="Times New Roman" w:hAnsiTheme="majorBidi" w:cstheme="majorBidi"/>
          <w:color w:val="000000"/>
          <w:kern w:val="0"/>
          <w:sz w:val="28"/>
          <w:szCs w:val="28"/>
          <w:lang w:eastAsia="uk-UA"/>
          <w14:ligatures w14:val="none"/>
        </w:rPr>
        <w:t>, особам</w:t>
      </w:r>
      <w:r w:rsidR="00104614" w:rsidRPr="00746584">
        <w:rPr>
          <w:rFonts w:asciiTheme="majorBidi" w:eastAsia="Times New Roman" w:hAnsiTheme="majorBidi" w:cstheme="majorBidi"/>
          <w:kern w:val="0"/>
          <w:sz w:val="28"/>
          <w:szCs w:val="28"/>
          <w:lang w:eastAsia="ru-RU"/>
          <w14:ligatures w14:val="none"/>
        </w:rPr>
        <w:t xml:space="preserve">, які не визначені </w:t>
      </w:r>
      <w:r w:rsidR="00104614" w:rsidRPr="00746584">
        <w:rPr>
          <w:rFonts w:asciiTheme="majorBidi" w:eastAsia="Times New Roman" w:hAnsiTheme="majorBidi" w:cstheme="majorBidi"/>
          <w:color w:val="000000"/>
          <w:kern w:val="0"/>
          <w:sz w:val="28"/>
          <w:szCs w:val="28"/>
          <w:lang w:eastAsia="uk-UA"/>
          <w14:ligatures w14:val="none"/>
        </w:rPr>
        <w:t xml:space="preserve">Законом України </w:t>
      </w:r>
      <w:r w:rsidR="00104614" w:rsidRPr="00746584">
        <w:rPr>
          <w:rFonts w:asciiTheme="majorBidi" w:eastAsia="Times New Roman" w:hAnsiTheme="majorBidi" w:cstheme="majorBidi"/>
          <w:kern w:val="0"/>
          <w:sz w:val="28"/>
          <w:szCs w:val="28"/>
          <w:shd w:val="clear" w:color="auto" w:fill="FFFFFF"/>
          <w:lang w:eastAsia="ru-RU"/>
          <w14:ligatures w14:val="none"/>
        </w:rPr>
        <w:t>“</w:t>
      </w:r>
      <w:r w:rsidR="00104614" w:rsidRPr="00746584">
        <w:rPr>
          <w:rFonts w:asciiTheme="majorBidi" w:eastAsia="Times New Roman" w:hAnsiTheme="majorBidi" w:cstheme="majorBidi"/>
          <w:color w:val="000000"/>
          <w:kern w:val="0"/>
          <w:sz w:val="28"/>
          <w:szCs w:val="28"/>
          <w:lang w:eastAsia="uk-UA"/>
          <w14:ligatures w14:val="none"/>
        </w:rPr>
        <w:t>Про статус ветеранів війни, гарантії їх соціального захисту</w:t>
      </w:r>
      <w:r w:rsidR="00104614" w:rsidRPr="00746584">
        <w:rPr>
          <w:rFonts w:asciiTheme="majorBidi" w:eastAsia="Times New Roman" w:hAnsiTheme="majorBidi" w:cstheme="majorBidi"/>
          <w:kern w:val="0"/>
          <w:sz w:val="28"/>
          <w:szCs w:val="28"/>
          <w:shd w:val="clear" w:color="auto" w:fill="FFFFFF"/>
          <w:lang w:eastAsia="ru-RU"/>
          <w14:ligatures w14:val="none"/>
        </w:rPr>
        <w:t>”</w:t>
      </w:r>
      <w:r w:rsidR="00766C59" w:rsidRPr="00746584">
        <w:rPr>
          <w:rFonts w:asciiTheme="majorBidi" w:hAnsiTheme="majorBidi" w:cstheme="majorBidi"/>
          <w:sz w:val="28"/>
          <w:szCs w:val="28"/>
        </w:rPr>
        <w:t xml:space="preserve"> та “Про правовий режим воєнного стану</w:t>
      </w:r>
      <w:r w:rsidR="00766C59" w:rsidRPr="00746584">
        <w:rPr>
          <w:rFonts w:asciiTheme="majorBidi" w:hAnsiTheme="majorBidi" w:cstheme="majorBidi"/>
          <w:sz w:val="28"/>
          <w:szCs w:val="28"/>
          <w:shd w:val="clear" w:color="auto" w:fill="FFFFFF"/>
        </w:rPr>
        <w:t>”</w:t>
      </w:r>
      <w:r w:rsidR="00766C59" w:rsidRPr="00746584">
        <w:rPr>
          <w:rFonts w:asciiTheme="majorBidi" w:hAnsiTheme="majorBidi" w:cstheme="majorBidi"/>
          <w:color w:val="000000"/>
          <w:sz w:val="28"/>
          <w:szCs w:val="28"/>
        </w:rPr>
        <w:t>.</w:t>
      </w:r>
    </w:p>
    <w:p w14:paraId="7C74B878" w14:textId="3800BE22" w:rsidR="00782ECA" w:rsidRPr="00746584" w:rsidRDefault="00782ECA" w:rsidP="00C02377">
      <w:pPr>
        <w:tabs>
          <w:tab w:val="left" w:pos="993"/>
        </w:tabs>
        <w:spacing w:after="0" w:line="240" w:lineRule="auto"/>
        <w:ind w:firstLine="567"/>
        <w:jc w:val="both"/>
        <w:rPr>
          <w:rFonts w:asciiTheme="majorBidi" w:hAnsiTheme="majorBidi" w:cstheme="majorBidi"/>
          <w:sz w:val="28"/>
          <w:szCs w:val="28"/>
        </w:rPr>
      </w:pPr>
      <w:r w:rsidRPr="00746584">
        <w:rPr>
          <w:rFonts w:asciiTheme="majorBidi" w:hAnsiTheme="majorBidi" w:cstheme="majorBidi"/>
          <w:sz w:val="28"/>
          <w:szCs w:val="28"/>
        </w:rPr>
        <w:t>Проектом постанови пропонуються зміни до</w:t>
      </w:r>
      <w:r w:rsidRPr="00746584">
        <w:rPr>
          <w:rFonts w:asciiTheme="majorBidi" w:hAnsiTheme="majorBidi" w:cstheme="majorBidi"/>
        </w:rPr>
        <w:t xml:space="preserve"> </w:t>
      </w:r>
      <w:r w:rsidRPr="00746584">
        <w:rPr>
          <w:rFonts w:asciiTheme="majorBidi" w:hAnsiTheme="majorBidi" w:cstheme="majorBidi"/>
          <w:sz w:val="28"/>
          <w:szCs w:val="28"/>
        </w:rPr>
        <w:t>постанови Кабінету Міністрів України від 11 жовтня 2016 року № 710 “Про ефективне використання державних коштів ”.</w:t>
      </w:r>
    </w:p>
    <w:p w14:paraId="6CD0574A" w14:textId="77777777" w:rsidR="006A6ADD" w:rsidRPr="00746584" w:rsidRDefault="006A6ADD" w:rsidP="00C02377">
      <w:pPr>
        <w:tabs>
          <w:tab w:val="left" w:pos="993"/>
        </w:tabs>
        <w:spacing w:after="0" w:line="240" w:lineRule="auto"/>
        <w:ind w:firstLine="567"/>
        <w:jc w:val="both"/>
        <w:rPr>
          <w:rFonts w:asciiTheme="majorBidi" w:hAnsiTheme="majorBidi" w:cstheme="majorBidi"/>
          <w:sz w:val="28"/>
          <w:szCs w:val="28"/>
        </w:rPr>
      </w:pPr>
    </w:p>
    <w:p w14:paraId="7F2544B6" w14:textId="77777777" w:rsidR="006A6ADD" w:rsidRPr="00746584" w:rsidRDefault="00EE3D7C" w:rsidP="00C02377">
      <w:pPr>
        <w:spacing w:after="0" w:line="240" w:lineRule="auto"/>
        <w:ind w:firstLine="567"/>
        <w:jc w:val="both"/>
        <w:textAlignment w:val="baseline"/>
        <w:rPr>
          <w:rFonts w:asciiTheme="majorBidi" w:eastAsia="Times New Roman" w:hAnsiTheme="majorBidi" w:cstheme="majorBidi"/>
          <w:b/>
          <w:bCs/>
          <w:kern w:val="0"/>
          <w:sz w:val="28"/>
          <w:szCs w:val="28"/>
          <w:bdr w:val="none" w:sz="0" w:space="0" w:color="auto" w:frame="1"/>
          <w14:ligatures w14:val="none"/>
        </w:rPr>
      </w:pPr>
      <w:r w:rsidRPr="00746584">
        <w:rPr>
          <w:rFonts w:asciiTheme="majorBidi" w:eastAsia="Times New Roman" w:hAnsiTheme="majorBidi" w:cstheme="majorBidi"/>
          <w:b/>
          <w:bCs/>
          <w:kern w:val="0"/>
          <w:sz w:val="28"/>
          <w:szCs w:val="28"/>
          <w:bdr w:val="none" w:sz="0" w:space="0" w:color="auto" w:frame="1"/>
          <w14:ligatures w14:val="none"/>
        </w:rPr>
        <w:t>4. Правові аспекти</w:t>
      </w:r>
    </w:p>
    <w:p w14:paraId="652DCFB6" w14:textId="341BFED0" w:rsidR="00EE3D7C" w:rsidRPr="00746584" w:rsidRDefault="00EE3D7C" w:rsidP="00C02377">
      <w:pPr>
        <w:spacing w:after="0" w:line="240" w:lineRule="auto"/>
        <w:ind w:firstLine="567"/>
        <w:jc w:val="both"/>
        <w:textAlignment w:val="baseline"/>
        <w:rPr>
          <w:rFonts w:asciiTheme="majorBidi" w:eastAsia="Times New Roman" w:hAnsiTheme="majorBidi" w:cstheme="majorBidi"/>
          <w:kern w:val="0"/>
          <w:sz w:val="28"/>
          <w:szCs w:val="28"/>
          <w14:ligatures w14:val="none"/>
        </w:rPr>
      </w:pPr>
      <w:r w:rsidRPr="00746584">
        <w:rPr>
          <w:rFonts w:asciiTheme="majorBidi" w:eastAsia="Times New Roman" w:hAnsiTheme="majorBidi" w:cstheme="majorBidi"/>
          <w:kern w:val="0"/>
          <w:sz w:val="28"/>
          <w:szCs w:val="28"/>
          <w:bdr w:val="none" w:sz="0" w:space="0" w:color="auto" w:frame="1"/>
          <w14:ligatures w14:val="none"/>
        </w:rPr>
        <w:t>Правовою підставою розроблення проєкту постанови Кабінету Міністрів України є пункт 1 § 32 глави 2 розділу 4 Регламенту Кабінету Міністрів України, затвердженого постановою Кабінету Міністрів України від 18.07.2007 № 950.</w:t>
      </w:r>
    </w:p>
    <w:p w14:paraId="29866BE9" w14:textId="076C9758" w:rsidR="00EE3D7C" w:rsidRPr="00746584" w:rsidRDefault="00EE3D7C" w:rsidP="00C02377">
      <w:pPr>
        <w:spacing w:after="0" w:line="240" w:lineRule="auto"/>
        <w:ind w:firstLine="567"/>
        <w:jc w:val="both"/>
        <w:textAlignment w:val="baseline"/>
        <w:rPr>
          <w:rFonts w:asciiTheme="majorBidi" w:eastAsia="Times New Roman" w:hAnsiTheme="majorBidi" w:cstheme="majorBidi"/>
          <w:kern w:val="0"/>
          <w:sz w:val="28"/>
          <w:szCs w:val="28"/>
          <w:bdr w:val="none" w:sz="0" w:space="0" w:color="auto" w:frame="1"/>
          <w14:ligatures w14:val="none"/>
        </w:rPr>
      </w:pPr>
      <w:r w:rsidRPr="00746584">
        <w:rPr>
          <w:rFonts w:asciiTheme="majorBidi" w:eastAsia="Times New Roman" w:hAnsiTheme="majorBidi" w:cstheme="majorBidi"/>
          <w:kern w:val="0"/>
          <w:sz w:val="28"/>
          <w:szCs w:val="28"/>
          <w:bdr w:val="none" w:sz="0" w:space="0" w:color="auto" w:frame="1"/>
          <w14:ligatures w14:val="none"/>
        </w:rPr>
        <w:t xml:space="preserve">У даній сфері суспільних відносин діють: Конституція України, Закон України </w:t>
      </w:r>
      <w:bookmarkStart w:id="3" w:name="_Hlk163465507"/>
      <w:r w:rsidR="0087777E" w:rsidRPr="00746584">
        <w:rPr>
          <w:rFonts w:asciiTheme="majorBidi" w:hAnsiTheme="majorBidi" w:cstheme="majorBidi"/>
          <w:sz w:val="28"/>
          <w:szCs w:val="28"/>
        </w:rPr>
        <w:t>“</w:t>
      </w:r>
      <w:bookmarkEnd w:id="3"/>
      <w:r w:rsidRPr="00746584">
        <w:rPr>
          <w:rFonts w:asciiTheme="majorBidi" w:eastAsia="Times New Roman" w:hAnsiTheme="majorBidi" w:cstheme="majorBidi"/>
          <w:kern w:val="0"/>
          <w:sz w:val="28"/>
          <w:szCs w:val="28"/>
          <w:bdr w:val="none" w:sz="0" w:space="0" w:color="auto" w:frame="1"/>
          <w14:ligatures w14:val="none"/>
        </w:rPr>
        <w:t>Про соціальні послуги</w:t>
      </w:r>
      <w:r w:rsidR="0010377A" w:rsidRPr="00746584">
        <w:rPr>
          <w:rFonts w:asciiTheme="majorBidi" w:hAnsiTheme="majorBidi" w:cstheme="majorBidi"/>
          <w:color w:val="000000"/>
          <w:sz w:val="28"/>
          <w:szCs w:val="28"/>
        </w:rPr>
        <w:t>”</w:t>
      </w:r>
      <w:r w:rsidRPr="00746584">
        <w:rPr>
          <w:rFonts w:asciiTheme="majorBidi" w:eastAsia="Times New Roman" w:hAnsiTheme="majorBidi" w:cstheme="majorBidi"/>
          <w:kern w:val="0"/>
          <w:sz w:val="28"/>
          <w:szCs w:val="28"/>
          <w:bdr w:val="none" w:sz="0" w:space="0" w:color="auto" w:frame="1"/>
          <w14:ligatures w14:val="none"/>
        </w:rPr>
        <w:t xml:space="preserve">, </w:t>
      </w:r>
      <w:r w:rsidRPr="00746584">
        <w:rPr>
          <w:rFonts w:asciiTheme="majorBidi" w:hAnsiTheme="majorBidi" w:cstheme="majorBidi"/>
          <w:sz w:val="28"/>
          <w:szCs w:val="28"/>
          <w:bdr w:val="none" w:sz="0" w:space="0" w:color="auto" w:frame="1"/>
          <w:shd w:val="clear" w:color="auto" w:fill="FFFFFF"/>
        </w:rPr>
        <w:t xml:space="preserve">закони України </w:t>
      </w:r>
      <w:r w:rsidR="0087777E" w:rsidRPr="00746584">
        <w:rPr>
          <w:rFonts w:asciiTheme="majorBidi" w:hAnsiTheme="majorBidi" w:cstheme="majorBidi"/>
          <w:sz w:val="28"/>
          <w:szCs w:val="28"/>
        </w:rPr>
        <w:t>“</w:t>
      </w:r>
      <w:r w:rsidRPr="00746584">
        <w:rPr>
          <w:rFonts w:asciiTheme="majorBidi" w:hAnsiTheme="majorBidi" w:cstheme="majorBidi"/>
          <w:sz w:val="28"/>
          <w:szCs w:val="28"/>
          <w:bdr w:val="none" w:sz="0" w:space="0" w:color="auto" w:frame="1"/>
          <w:shd w:val="clear" w:color="auto" w:fill="FFFFFF"/>
        </w:rPr>
        <w:t xml:space="preserve">Про статус ветеранів війни, </w:t>
      </w:r>
      <w:r w:rsidR="0017162C" w:rsidRPr="00746584">
        <w:rPr>
          <w:rFonts w:asciiTheme="majorBidi" w:hAnsiTheme="majorBidi" w:cstheme="majorBidi"/>
          <w:sz w:val="28"/>
          <w:szCs w:val="28"/>
          <w:bdr w:val="none" w:sz="0" w:space="0" w:color="auto" w:frame="1"/>
          <w:shd w:val="clear" w:color="auto" w:fill="FFFFFF"/>
        </w:rPr>
        <w:t>гарантії їх соціального захисту</w:t>
      </w:r>
      <w:r w:rsidR="0010377A" w:rsidRPr="00746584">
        <w:rPr>
          <w:rFonts w:asciiTheme="majorBidi" w:hAnsiTheme="majorBidi" w:cstheme="majorBidi"/>
          <w:color w:val="000000"/>
          <w:sz w:val="28"/>
          <w:szCs w:val="28"/>
        </w:rPr>
        <w:t>”</w:t>
      </w:r>
      <w:r w:rsidRPr="00746584">
        <w:rPr>
          <w:rFonts w:asciiTheme="majorBidi" w:eastAsia="Times New Roman" w:hAnsiTheme="majorBidi" w:cstheme="majorBidi"/>
          <w:kern w:val="0"/>
          <w:sz w:val="28"/>
          <w:szCs w:val="28"/>
          <w:bdr w:val="none" w:sz="0" w:space="0" w:color="auto" w:frame="1"/>
          <w14:ligatures w14:val="none"/>
        </w:rPr>
        <w:t xml:space="preserve">, </w:t>
      </w:r>
      <w:r w:rsidR="0087777E" w:rsidRPr="00746584">
        <w:rPr>
          <w:rFonts w:asciiTheme="majorBidi" w:hAnsiTheme="majorBidi" w:cstheme="majorBidi"/>
          <w:sz w:val="28"/>
          <w:szCs w:val="28"/>
        </w:rPr>
        <w:t>“</w:t>
      </w:r>
      <w:r w:rsidRPr="00746584">
        <w:rPr>
          <w:rFonts w:asciiTheme="majorBidi" w:hAnsiTheme="majorBidi" w:cstheme="majorBidi"/>
          <w:sz w:val="28"/>
          <w:szCs w:val="28"/>
          <w:bdr w:val="none" w:sz="0" w:space="0" w:color="auto" w:frame="1"/>
          <w:shd w:val="clear" w:color="auto" w:fill="FFFFFF"/>
        </w:rPr>
        <w:t>Про соціальний і правовий захист військовослужбовців та членів їх сімей</w:t>
      </w:r>
      <w:r w:rsidR="0010377A" w:rsidRPr="00746584">
        <w:rPr>
          <w:rFonts w:asciiTheme="majorBidi" w:hAnsiTheme="majorBidi" w:cstheme="majorBidi"/>
          <w:color w:val="000000"/>
          <w:sz w:val="28"/>
          <w:szCs w:val="28"/>
        </w:rPr>
        <w:t>”</w:t>
      </w:r>
      <w:r w:rsidRPr="00746584">
        <w:rPr>
          <w:rFonts w:asciiTheme="majorBidi" w:eastAsia="Times New Roman" w:hAnsiTheme="majorBidi" w:cstheme="majorBidi"/>
          <w:kern w:val="0"/>
          <w:sz w:val="28"/>
          <w:szCs w:val="28"/>
          <w:bdr w:val="none" w:sz="0" w:space="0" w:color="auto" w:frame="1"/>
          <w14:ligatures w14:val="none"/>
        </w:rPr>
        <w:t>, постанов</w:t>
      </w:r>
      <w:r w:rsidR="00937466" w:rsidRPr="00746584">
        <w:rPr>
          <w:rFonts w:asciiTheme="majorBidi" w:eastAsia="Times New Roman" w:hAnsiTheme="majorBidi" w:cstheme="majorBidi"/>
          <w:kern w:val="0"/>
          <w:sz w:val="28"/>
          <w:szCs w:val="28"/>
          <w:bdr w:val="none" w:sz="0" w:space="0" w:color="auto" w:frame="1"/>
          <w14:ligatures w14:val="none"/>
        </w:rPr>
        <w:t>и</w:t>
      </w:r>
      <w:r w:rsidRPr="00746584">
        <w:rPr>
          <w:rFonts w:asciiTheme="majorBidi" w:eastAsia="Times New Roman" w:hAnsiTheme="majorBidi" w:cstheme="majorBidi"/>
          <w:kern w:val="0"/>
          <w:sz w:val="28"/>
          <w:szCs w:val="28"/>
          <w:bdr w:val="none" w:sz="0" w:space="0" w:color="auto" w:frame="1"/>
          <w14:ligatures w14:val="none"/>
        </w:rPr>
        <w:t xml:space="preserve"> Кабінету Міністрів України від  </w:t>
      </w:r>
      <w:r w:rsidRPr="00746584">
        <w:rPr>
          <w:rFonts w:asciiTheme="majorBidi" w:hAnsiTheme="majorBidi" w:cstheme="majorBidi"/>
          <w:spacing w:val="15"/>
          <w:sz w:val="28"/>
          <w:szCs w:val="28"/>
          <w:shd w:val="clear" w:color="auto" w:fill="FFFFFF"/>
        </w:rPr>
        <w:t>27.12.2018  № 1175</w:t>
      </w:r>
      <w:r w:rsidRPr="00746584">
        <w:rPr>
          <w:rFonts w:asciiTheme="majorBidi" w:eastAsia="Times New Roman" w:hAnsiTheme="majorBidi" w:cstheme="majorBidi"/>
          <w:kern w:val="0"/>
          <w:sz w:val="28"/>
          <w:szCs w:val="28"/>
          <w:bdr w:val="none" w:sz="0" w:space="0" w:color="auto" w:frame="1"/>
          <w14:ligatures w14:val="none"/>
        </w:rPr>
        <w:t xml:space="preserve"> </w:t>
      </w:r>
      <w:r w:rsidR="0087777E" w:rsidRPr="00746584">
        <w:rPr>
          <w:rFonts w:asciiTheme="majorBidi" w:hAnsiTheme="majorBidi" w:cstheme="majorBidi"/>
          <w:sz w:val="28"/>
          <w:szCs w:val="28"/>
        </w:rPr>
        <w:t>“</w:t>
      </w:r>
      <w:r w:rsidRPr="00746584">
        <w:rPr>
          <w:rFonts w:asciiTheme="majorBidi" w:hAnsiTheme="majorBidi" w:cstheme="majorBidi"/>
          <w:sz w:val="28"/>
          <w:szCs w:val="28"/>
          <w:shd w:val="clear" w:color="auto" w:fill="FFFFFF"/>
        </w:rPr>
        <w:t>Деякі питання Міністерства у справах ветеранів</w:t>
      </w:r>
      <w:r w:rsidR="0010377A" w:rsidRPr="00746584">
        <w:rPr>
          <w:rFonts w:asciiTheme="majorBidi" w:hAnsiTheme="majorBidi" w:cstheme="majorBidi"/>
          <w:color w:val="000000"/>
          <w:sz w:val="28"/>
          <w:szCs w:val="28"/>
        </w:rPr>
        <w:t>”</w:t>
      </w:r>
      <w:r w:rsidRPr="00746584">
        <w:rPr>
          <w:rFonts w:asciiTheme="majorBidi" w:eastAsia="Times New Roman" w:hAnsiTheme="majorBidi" w:cstheme="majorBidi"/>
          <w:kern w:val="0"/>
          <w:sz w:val="28"/>
          <w:szCs w:val="28"/>
          <w:bdr w:val="none" w:sz="0" w:space="0" w:color="auto" w:frame="1"/>
          <w14:ligatures w14:val="none"/>
        </w:rPr>
        <w:t xml:space="preserve">, </w:t>
      </w:r>
      <w:r w:rsidRPr="00746584">
        <w:rPr>
          <w:rFonts w:asciiTheme="majorBidi" w:hAnsiTheme="majorBidi" w:cstheme="majorBidi"/>
          <w:sz w:val="28"/>
          <w:szCs w:val="28"/>
          <w:shd w:val="clear" w:color="auto" w:fill="FFFFFF"/>
        </w:rPr>
        <w:t>від 29.12.2022 № 1338</w:t>
      </w:r>
      <w:r w:rsidRPr="00746584">
        <w:rPr>
          <w:rFonts w:asciiTheme="majorBidi" w:eastAsia="Times New Roman" w:hAnsiTheme="majorBidi" w:cstheme="majorBidi"/>
          <w:kern w:val="0"/>
          <w:sz w:val="28"/>
          <w:szCs w:val="28"/>
          <w:bdr w:val="none" w:sz="0" w:space="0" w:color="auto" w:frame="1"/>
          <w14:ligatures w14:val="none"/>
        </w:rPr>
        <w:t xml:space="preserve"> </w:t>
      </w:r>
      <w:r w:rsidR="0087777E" w:rsidRPr="00746584">
        <w:rPr>
          <w:rFonts w:asciiTheme="majorBidi" w:hAnsiTheme="majorBidi" w:cstheme="majorBidi"/>
          <w:sz w:val="28"/>
          <w:szCs w:val="28"/>
        </w:rPr>
        <w:t>“</w:t>
      </w:r>
      <w:r w:rsidR="00937466" w:rsidRPr="00746584">
        <w:rPr>
          <w:rStyle w:val="rvts23"/>
          <w:rFonts w:asciiTheme="majorBidi" w:hAnsiTheme="majorBidi" w:cstheme="majorBidi"/>
          <w:bCs/>
          <w:color w:val="000000" w:themeColor="text1"/>
          <w:sz w:val="28"/>
          <w:szCs w:val="28"/>
          <w:shd w:val="clear" w:color="auto" w:fill="FFFFFF"/>
        </w:rPr>
        <w:t>Деякі питання надання психологічної</w:t>
      </w:r>
      <w:r w:rsidR="00937466" w:rsidRPr="00746584">
        <w:rPr>
          <w:rFonts w:asciiTheme="majorBidi" w:hAnsiTheme="majorBidi" w:cstheme="majorBidi"/>
          <w:color w:val="000000" w:themeColor="text1"/>
          <w:sz w:val="28"/>
          <w:szCs w:val="28"/>
        </w:rPr>
        <w:t xml:space="preserve"> </w:t>
      </w:r>
      <w:r w:rsidR="00937466" w:rsidRPr="00746584">
        <w:rPr>
          <w:rStyle w:val="rvts23"/>
          <w:rFonts w:asciiTheme="majorBidi" w:hAnsiTheme="majorBidi" w:cstheme="majorBidi"/>
          <w:bCs/>
          <w:color w:val="000000" w:themeColor="text1"/>
          <w:sz w:val="28"/>
          <w:szCs w:val="28"/>
          <w:shd w:val="clear" w:color="auto" w:fill="FFFFFF"/>
        </w:rPr>
        <w:t>допомоги ветеранам війни, членам їх сімей</w:t>
      </w:r>
      <w:r w:rsidR="006A6ADD" w:rsidRPr="00746584">
        <w:rPr>
          <w:rFonts w:asciiTheme="majorBidi" w:hAnsiTheme="majorBidi" w:cstheme="majorBidi"/>
          <w:color w:val="000000" w:themeColor="text1"/>
          <w:sz w:val="28"/>
          <w:szCs w:val="28"/>
        </w:rPr>
        <w:t xml:space="preserve"> </w:t>
      </w:r>
      <w:r w:rsidR="00937466" w:rsidRPr="00746584">
        <w:rPr>
          <w:rStyle w:val="rvts23"/>
          <w:rFonts w:asciiTheme="majorBidi" w:hAnsiTheme="majorBidi" w:cstheme="majorBidi"/>
          <w:bCs/>
          <w:color w:val="000000" w:themeColor="text1"/>
          <w:sz w:val="28"/>
          <w:szCs w:val="28"/>
          <w:shd w:val="clear" w:color="auto" w:fill="FFFFFF"/>
        </w:rPr>
        <w:t>та деяким іншим категоріям осіб</w:t>
      </w:r>
      <w:r w:rsidR="0010377A" w:rsidRPr="00746584">
        <w:rPr>
          <w:rFonts w:asciiTheme="majorBidi" w:hAnsiTheme="majorBidi" w:cstheme="majorBidi"/>
          <w:color w:val="000000"/>
          <w:sz w:val="28"/>
          <w:szCs w:val="28"/>
        </w:rPr>
        <w:t>”</w:t>
      </w:r>
      <w:r w:rsidRPr="00746584">
        <w:rPr>
          <w:rFonts w:asciiTheme="majorBidi" w:hAnsiTheme="majorBidi" w:cstheme="majorBidi"/>
          <w:color w:val="000000" w:themeColor="text1"/>
          <w:sz w:val="28"/>
          <w:szCs w:val="28"/>
          <w:shd w:val="clear" w:color="auto" w:fill="FFFFFF"/>
        </w:rPr>
        <w:t xml:space="preserve">, </w:t>
      </w:r>
      <w:r w:rsidRPr="00746584">
        <w:rPr>
          <w:rFonts w:asciiTheme="majorBidi" w:hAnsiTheme="majorBidi" w:cstheme="majorBidi"/>
          <w:sz w:val="28"/>
          <w:szCs w:val="28"/>
          <w:shd w:val="clear" w:color="auto" w:fill="FFFFFF"/>
        </w:rPr>
        <w:t xml:space="preserve"> від 21.06.2017 № 432 </w:t>
      </w:r>
      <w:r w:rsidR="0010377A" w:rsidRPr="00746584">
        <w:rPr>
          <w:rFonts w:asciiTheme="majorBidi" w:hAnsiTheme="majorBidi" w:cstheme="majorBidi"/>
          <w:sz w:val="28"/>
          <w:szCs w:val="28"/>
          <w:shd w:val="clear" w:color="auto" w:fill="FFFFFF"/>
        </w:rPr>
        <w:t>“</w:t>
      </w:r>
      <w:r w:rsidRPr="00746584">
        <w:rPr>
          <w:rFonts w:asciiTheme="majorBidi" w:hAnsiTheme="majorBidi" w:cstheme="majorBidi"/>
          <w:sz w:val="28"/>
          <w:szCs w:val="28"/>
          <w:shd w:val="clear" w:color="auto" w:fill="FFFFFF"/>
        </w:rPr>
        <w:t>Про затвердження Порядку та умов забезпечення соціальної та професійної адаптації 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w:t>
      </w:r>
      <w:r w:rsidR="0010377A" w:rsidRPr="00746584">
        <w:rPr>
          <w:rFonts w:asciiTheme="majorBidi" w:hAnsiTheme="majorBidi" w:cstheme="majorBidi"/>
          <w:color w:val="000000"/>
          <w:sz w:val="28"/>
          <w:szCs w:val="28"/>
        </w:rPr>
        <w:t>”</w:t>
      </w:r>
      <w:r w:rsidRPr="00746584">
        <w:rPr>
          <w:rFonts w:asciiTheme="majorBidi" w:eastAsia="Times New Roman" w:hAnsiTheme="majorBidi" w:cstheme="majorBidi"/>
          <w:kern w:val="0"/>
          <w:sz w:val="28"/>
          <w:szCs w:val="28"/>
          <w:bdr w:val="none" w:sz="0" w:space="0" w:color="auto" w:frame="1"/>
          <w14:ligatures w14:val="none"/>
        </w:rPr>
        <w:t xml:space="preserve">, </w:t>
      </w:r>
      <w:r w:rsidRPr="00746584">
        <w:rPr>
          <w:rFonts w:asciiTheme="majorBidi" w:hAnsiTheme="majorBidi" w:cstheme="majorBidi"/>
          <w:sz w:val="28"/>
          <w:szCs w:val="28"/>
        </w:rPr>
        <w:t xml:space="preserve">від 14.04.2009 № 356 </w:t>
      </w:r>
      <w:r w:rsidR="0087777E" w:rsidRPr="00746584">
        <w:rPr>
          <w:rFonts w:asciiTheme="majorBidi" w:hAnsiTheme="majorBidi" w:cstheme="majorBidi"/>
          <w:sz w:val="28"/>
          <w:szCs w:val="28"/>
        </w:rPr>
        <w:t>“</w:t>
      </w:r>
      <w:r w:rsidRPr="00746584">
        <w:rPr>
          <w:rFonts w:asciiTheme="majorBidi" w:hAnsiTheme="majorBidi" w:cstheme="majorBidi"/>
          <w:sz w:val="28"/>
          <w:szCs w:val="28"/>
          <w:shd w:val="clear" w:color="auto" w:fill="FFFFFF"/>
        </w:rPr>
        <w:t>Про затвердження переліку платних послуг, які можуть надаватися закладами фізичної культури і спорту, що утримуються за рахунок бюджетних коштів</w:t>
      </w:r>
      <w:r w:rsidR="0010377A" w:rsidRPr="00746584">
        <w:rPr>
          <w:rFonts w:asciiTheme="majorBidi" w:hAnsiTheme="majorBidi" w:cstheme="majorBidi"/>
          <w:color w:val="000000"/>
          <w:sz w:val="28"/>
          <w:szCs w:val="28"/>
        </w:rPr>
        <w:t>”</w:t>
      </w:r>
      <w:r w:rsidRPr="00746584">
        <w:rPr>
          <w:rFonts w:asciiTheme="majorBidi" w:hAnsiTheme="majorBidi" w:cstheme="majorBidi"/>
          <w:sz w:val="28"/>
          <w:szCs w:val="28"/>
          <w:shd w:val="clear" w:color="auto" w:fill="FFFFFF"/>
        </w:rPr>
        <w:t xml:space="preserve">, </w:t>
      </w:r>
      <w:r w:rsidRPr="00746584">
        <w:rPr>
          <w:rStyle w:val="rvts9"/>
          <w:rFonts w:asciiTheme="majorBidi" w:hAnsiTheme="majorBidi" w:cstheme="majorBidi"/>
          <w:sz w:val="28"/>
          <w:szCs w:val="28"/>
        </w:rPr>
        <w:t xml:space="preserve">від 27.08.2010 № 796 </w:t>
      </w:r>
      <w:r w:rsidR="0087777E" w:rsidRPr="00746584">
        <w:rPr>
          <w:rFonts w:asciiTheme="majorBidi" w:hAnsiTheme="majorBidi" w:cstheme="majorBidi"/>
          <w:sz w:val="28"/>
          <w:szCs w:val="28"/>
        </w:rPr>
        <w:t>“</w:t>
      </w:r>
      <w:r w:rsidRPr="00746584">
        <w:rPr>
          <w:rStyle w:val="rvts23"/>
          <w:rFonts w:asciiTheme="majorBidi" w:hAnsiTheme="majorBidi" w:cstheme="majorBidi"/>
          <w:sz w:val="28"/>
          <w:szCs w:val="28"/>
        </w:rPr>
        <w:t xml:space="preserve">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w:t>
      </w:r>
      <w:r w:rsidRPr="00746584">
        <w:rPr>
          <w:rStyle w:val="rvts23"/>
          <w:rFonts w:asciiTheme="majorBidi" w:hAnsiTheme="majorBidi" w:cstheme="majorBidi"/>
          <w:sz w:val="28"/>
          <w:szCs w:val="28"/>
        </w:rPr>
        <w:lastRenderedPageBreak/>
        <w:t>власності</w:t>
      </w:r>
      <w:r w:rsidR="0010377A" w:rsidRPr="00746584">
        <w:rPr>
          <w:rFonts w:asciiTheme="majorBidi" w:hAnsiTheme="majorBidi" w:cstheme="majorBidi"/>
          <w:color w:val="000000"/>
          <w:sz w:val="28"/>
          <w:szCs w:val="28"/>
        </w:rPr>
        <w:t>”</w:t>
      </w:r>
      <w:r w:rsidRPr="00746584">
        <w:rPr>
          <w:rStyle w:val="rvts23"/>
          <w:rFonts w:asciiTheme="majorBidi" w:hAnsiTheme="majorBidi" w:cstheme="majorBidi"/>
          <w:sz w:val="28"/>
          <w:szCs w:val="28"/>
        </w:rPr>
        <w:t xml:space="preserve">, </w:t>
      </w:r>
      <w:r w:rsidRPr="00746584">
        <w:rPr>
          <w:rStyle w:val="a5"/>
          <w:rFonts w:asciiTheme="majorBidi" w:hAnsiTheme="majorBidi" w:cstheme="majorBidi"/>
          <w:i w:val="0"/>
          <w:sz w:val="28"/>
          <w:szCs w:val="28"/>
          <w:shd w:val="clear" w:color="auto" w:fill="FFFFFF"/>
        </w:rPr>
        <w:t xml:space="preserve">від 29.12.2009 № 1417 </w:t>
      </w:r>
      <w:r w:rsidR="0087777E" w:rsidRPr="00746584">
        <w:rPr>
          <w:rFonts w:asciiTheme="majorBidi" w:hAnsiTheme="majorBidi" w:cstheme="majorBidi"/>
          <w:sz w:val="28"/>
          <w:szCs w:val="28"/>
        </w:rPr>
        <w:t>“</w:t>
      </w:r>
      <w:r w:rsidRPr="00746584">
        <w:rPr>
          <w:rStyle w:val="a5"/>
          <w:rFonts w:asciiTheme="majorBidi" w:hAnsiTheme="majorBidi" w:cstheme="majorBidi"/>
          <w:i w:val="0"/>
          <w:sz w:val="28"/>
          <w:szCs w:val="28"/>
          <w:shd w:val="clear" w:color="auto" w:fill="FFFFFF"/>
        </w:rPr>
        <w:t>Деякі питання діяльності територіальних центрів соціального обслуговування (надання соціальних послуг)</w:t>
      </w:r>
      <w:r w:rsidR="0087777E" w:rsidRPr="00746584">
        <w:rPr>
          <w:rFonts w:asciiTheme="majorBidi" w:hAnsiTheme="majorBidi" w:cstheme="majorBidi"/>
          <w:color w:val="000000"/>
          <w:sz w:val="28"/>
          <w:szCs w:val="28"/>
        </w:rPr>
        <w:t>”</w:t>
      </w:r>
      <w:r w:rsidRPr="00746584">
        <w:rPr>
          <w:rStyle w:val="a5"/>
          <w:rFonts w:asciiTheme="majorBidi" w:hAnsiTheme="majorBidi" w:cstheme="majorBidi"/>
          <w:i w:val="0"/>
          <w:sz w:val="28"/>
          <w:szCs w:val="28"/>
          <w:shd w:val="clear" w:color="auto" w:fill="FFFFFF"/>
        </w:rPr>
        <w:t>,</w:t>
      </w:r>
      <w:r w:rsidRPr="00746584">
        <w:rPr>
          <w:rStyle w:val="a5"/>
          <w:rFonts w:asciiTheme="majorBidi" w:hAnsiTheme="majorBidi" w:cstheme="majorBidi"/>
          <w:sz w:val="28"/>
          <w:szCs w:val="28"/>
          <w:shd w:val="clear" w:color="auto" w:fill="FFFFFF"/>
        </w:rPr>
        <w:t xml:space="preserve"> </w:t>
      </w:r>
      <w:r w:rsidRPr="00746584">
        <w:rPr>
          <w:rFonts w:asciiTheme="majorBidi" w:hAnsiTheme="majorBidi" w:cstheme="majorBidi"/>
          <w:sz w:val="28"/>
          <w:szCs w:val="28"/>
          <w:shd w:val="clear" w:color="auto" w:fill="FFFFFF"/>
        </w:rPr>
        <w:t>від 01.06.2020 № 428</w:t>
      </w:r>
      <w:r w:rsidR="0010377A" w:rsidRPr="00746584">
        <w:rPr>
          <w:rStyle w:val="a5"/>
          <w:rFonts w:asciiTheme="majorBidi" w:hAnsiTheme="majorBidi" w:cstheme="majorBidi"/>
          <w:sz w:val="28"/>
          <w:szCs w:val="28"/>
          <w:shd w:val="clear" w:color="auto" w:fill="FFFFFF"/>
        </w:rPr>
        <w:t xml:space="preserve"> </w:t>
      </w:r>
      <w:r w:rsidR="0010377A" w:rsidRPr="00746584">
        <w:rPr>
          <w:rFonts w:asciiTheme="majorBidi" w:hAnsiTheme="majorBidi" w:cstheme="majorBidi"/>
          <w:sz w:val="28"/>
          <w:szCs w:val="28"/>
          <w:shd w:val="clear" w:color="auto" w:fill="FFFFFF"/>
        </w:rPr>
        <w:t>“</w:t>
      </w:r>
      <w:r w:rsidRPr="00746584">
        <w:rPr>
          <w:rFonts w:asciiTheme="majorBidi" w:hAnsiTheme="majorBidi" w:cstheme="majorBidi"/>
          <w:sz w:val="28"/>
          <w:szCs w:val="28"/>
          <w:shd w:val="clear" w:color="auto" w:fill="FFFFFF"/>
        </w:rPr>
        <w:t>Про затвердження порядку регулювання тарифів на соціальні послуги</w:t>
      </w:r>
      <w:r w:rsidR="0010377A" w:rsidRPr="00746584">
        <w:rPr>
          <w:rFonts w:asciiTheme="majorBidi" w:hAnsiTheme="majorBidi" w:cstheme="majorBidi"/>
          <w:color w:val="000000"/>
          <w:sz w:val="28"/>
          <w:szCs w:val="28"/>
        </w:rPr>
        <w:t>”</w:t>
      </w:r>
      <w:r w:rsidR="00782ECA" w:rsidRPr="00746584">
        <w:rPr>
          <w:rFonts w:asciiTheme="majorBidi" w:hAnsiTheme="majorBidi" w:cstheme="majorBidi"/>
          <w:color w:val="000000"/>
          <w:sz w:val="28"/>
          <w:szCs w:val="28"/>
        </w:rPr>
        <w:t>, Закон України “Про поховання та похоронну справу”</w:t>
      </w:r>
      <w:r w:rsidRPr="00746584">
        <w:rPr>
          <w:rStyle w:val="a5"/>
          <w:rFonts w:asciiTheme="majorBidi" w:hAnsiTheme="majorBidi" w:cstheme="majorBidi"/>
          <w:sz w:val="28"/>
          <w:szCs w:val="28"/>
          <w:shd w:val="clear" w:color="auto" w:fill="FFFFFF"/>
        </w:rPr>
        <w:t xml:space="preserve"> </w:t>
      </w:r>
      <w:r w:rsidRPr="00746584">
        <w:rPr>
          <w:rFonts w:asciiTheme="majorBidi" w:eastAsia="Times New Roman" w:hAnsiTheme="majorBidi" w:cstheme="majorBidi"/>
          <w:kern w:val="0"/>
          <w:sz w:val="28"/>
          <w:szCs w:val="28"/>
          <w:bdr w:val="none" w:sz="0" w:space="0" w:color="auto" w:frame="1"/>
          <w14:ligatures w14:val="none"/>
        </w:rPr>
        <w:t>та ін.</w:t>
      </w:r>
    </w:p>
    <w:p w14:paraId="55407D88" w14:textId="77777777" w:rsidR="00D27B2D" w:rsidRPr="00746584" w:rsidRDefault="00D27B2D" w:rsidP="00C02377">
      <w:pPr>
        <w:spacing w:after="0" w:line="240" w:lineRule="auto"/>
        <w:ind w:firstLine="567"/>
        <w:jc w:val="both"/>
        <w:textAlignment w:val="baseline"/>
        <w:rPr>
          <w:rFonts w:asciiTheme="majorBidi" w:eastAsia="Times New Roman" w:hAnsiTheme="majorBidi" w:cstheme="majorBidi"/>
          <w:kern w:val="0"/>
          <w:sz w:val="28"/>
          <w:szCs w:val="28"/>
          <w14:ligatures w14:val="none"/>
        </w:rPr>
      </w:pPr>
    </w:p>
    <w:p w14:paraId="24E69E9D" w14:textId="77777777" w:rsidR="00EE3D7C" w:rsidRPr="00746584" w:rsidRDefault="00EE3D7C" w:rsidP="00C02377">
      <w:pPr>
        <w:spacing w:after="0" w:line="240" w:lineRule="auto"/>
        <w:ind w:firstLine="567"/>
        <w:jc w:val="both"/>
        <w:textAlignment w:val="baseline"/>
        <w:rPr>
          <w:rFonts w:asciiTheme="majorBidi" w:eastAsia="Times New Roman" w:hAnsiTheme="majorBidi" w:cstheme="majorBidi"/>
          <w:kern w:val="0"/>
          <w:sz w:val="28"/>
          <w:szCs w:val="28"/>
          <w14:ligatures w14:val="none"/>
        </w:rPr>
      </w:pPr>
      <w:r w:rsidRPr="00746584">
        <w:rPr>
          <w:rFonts w:asciiTheme="majorBidi" w:eastAsia="Times New Roman" w:hAnsiTheme="majorBidi" w:cstheme="majorBidi"/>
          <w:b/>
          <w:bCs/>
          <w:kern w:val="0"/>
          <w:sz w:val="28"/>
          <w:szCs w:val="28"/>
          <w:bdr w:val="none" w:sz="0" w:space="0" w:color="auto" w:frame="1"/>
          <w14:ligatures w14:val="none"/>
        </w:rPr>
        <w:t>5. Фінансово-економічне обґрунтування</w:t>
      </w:r>
    </w:p>
    <w:p w14:paraId="3E5FC620" w14:textId="59C0AB09" w:rsidR="00EE3D7C" w:rsidRPr="00746584" w:rsidRDefault="00EE3D7C" w:rsidP="00C02377">
      <w:pPr>
        <w:spacing w:after="0" w:line="240" w:lineRule="auto"/>
        <w:ind w:firstLine="567"/>
        <w:jc w:val="both"/>
        <w:textAlignment w:val="baseline"/>
        <w:rPr>
          <w:rFonts w:asciiTheme="majorBidi" w:hAnsiTheme="majorBidi" w:cstheme="majorBidi"/>
          <w:sz w:val="28"/>
          <w:szCs w:val="28"/>
        </w:rPr>
      </w:pPr>
      <w:r w:rsidRPr="00746584">
        <w:rPr>
          <w:rFonts w:asciiTheme="majorBidi" w:eastAsia="Times New Roman" w:hAnsiTheme="majorBidi" w:cstheme="majorBidi"/>
          <w:kern w:val="0"/>
          <w:sz w:val="28"/>
          <w:szCs w:val="28"/>
          <w:bdr w:val="none" w:sz="0" w:space="0" w:color="auto" w:frame="1"/>
          <w14:ligatures w14:val="none"/>
        </w:rPr>
        <w:t xml:space="preserve">Реалізація </w:t>
      </w:r>
      <w:r w:rsidR="0074502F" w:rsidRPr="00746584">
        <w:rPr>
          <w:rFonts w:asciiTheme="majorBidi" w:eastAsia="Times New Roman" w:hAnsiTheme="majorBidi" w:cstheme="majorBidi"/>
          <w:kern w:val="0"/>
          <w:sz w:val="28"/>
          <w:szCs w:val="28"/>
          <w:bdr w:val="none" w:sz="0" w:space="0" w:color="auto" w:frame="1"/>
          <w14:ligatures w14:val="none"/>
        </w:rPr>
        <w:t xml:space="preserve">проєкту </w:t>
      </w:r>
      <w:r w:rsidRPr="00746584">
        <w:rPr>
          <w:rFonts w:asciiTheme="majorBidi" w:eastAsia="Times New Roman" w:hAnsiTheme="majorBidi" w:cstheme="majorBidi"/>
          <w:kern w:val="0"/>
          <w:sz w:val="28"/>
          <w:szCs w:val="28"/>
          <w:bdr w:val="none" w:sz="0" w:space="0" w:color="auto" w:frame="1"/>
          <w14:ligatures w14:val="none"/>
        </w:rPr>
        <w:t>постанови Кабінету Міністрів України потребує додаткового фінансування з Державного бюджету України</w:t>
      </w:r>
      <w:r w:rsidRPr="00746584">
        <w:rPr>
          <w:rFonts w:asciiTheme="majorBidi" w:hAnsiTheme="majorBidi" w:cstheme="majorBidi"/>
          <w:sz w:val="28"/>
          <w:szCs w:val="28"/>
        </w:rPr>
        <w:t>.</w:t>
      </w:r>
    </w:p>
    <w:p w14:paraId="07477738" w14:textId="7AAA5D0C" w:rsidR="0074502F" w:rsidRPr="00746584" w:rsidRDefault="0074502F" w:rsidP="00C02377">
      <w:pPr>
        <w:spacing w:after="0" w:line="240" w:lineRule="auto"/>
        <w:ind w:firstLine="567"/>
        <w:jc w:val="both"/>
        <w:outlineLvl w:val="2"/>
        <w:rPr>
          <w:rFonts w:asciiTheme="majorBidi" w:eastAsia="Times New Roman" w:hAnsiTheme="majorBidi" w:cstheme="majorBidi"/>
          <w:color w:val="000000"/>
          <w:kern w:val="0"/>
          <w:sz w:val="28"/>
          <w:szCs w:val="28"/>
          <w:lang w:eastAsia="en-US"/>
          <w14:ligatures w14:val="none"/>
        </w:rPr>
      </w:pPr>
      <w:r w:rsidRPr="00746584">
        <w:rPr>
          <w:rFonts w:asciiTheme="majorBidi" w:eastAsia="Times New Roman" w:hAnsiTheme="majorBidi" w:cstheme="majorBidi"/>
          <w:color w:val="000000"/>
          <w:kern w:val="0"/>
          <w:sz w:val="28"/>
          <w:szCs w:val="28"/>
          <w:lang w:eastAsia="en-US"/>
          <w14:ligatures w14:val="none"/>
        </w:rPr>
        <w:t>Фінансово-економічні розрахунки додаються.</w:t>
      </w:r>
    </w:p>
    <w:p w14:paraId="709FF408" w14:textId="77777777" w:rsidR="006A6ADD" w:rsidRPr="00746584" w:rsidRDefault="006A6ADD" w:rsidP="00C02377">
      <w:pPr>
        <w:spacing w:after="0" w:line="240" w:lineRule="auto"/>
        <w:ind w:firstLine="567"/>
        <w:jc w:val="both"/>
        <w:outlineLvl w:val="2"/>
        <w:rPr>
          <w:rFonts w:asciiTheme="majorBidi" w:eastAsia="Times New Roman" w:hAnsiTheme="majorBidi" w:cstheme="majorBidi"/>
          <w:color w:val="000000"/>
          <w:kern w:val="0"/>
          <w:sz w:val="28"/>
          <w:szCs w:val="28"/>
          <w:lang w:eastAsia="en-US"/>
          <w14:ligatures w14:val="none"/>
        </w:rPr>
      </w:pPr>
    </w:p>
    <w:p w14:paraId="29731C11" w14:textId="6ABDA44F" w:rsidR="006A6ADD" w:rsidRPr="00746584" w:rsidRDefault="00EE3D7C" w:rsidP="00C02377">
      <w:pPr>
        <w:spacing w:after="0" w:line="240" w:lineRule="auto"/>
        <w:ind w:firstLine="567"/>
        <w:jc w:val="both"/>
        <w:textAlignment w:val="baseline"/>
        <w:rPr>
          <w:rFonts w:asciiTheme="majorBidi" w:eastAsia="Times New Roman" w:hAnsiTheme="majorBidi" w:cstheme="majorBidi"/>
          <w:b/>
          <w:bCs/>
          <w:kern w:val="0"/>
          <w:sz w:val="28"/>
          <w:szCs w:val="28"/>
          <w:bdr w:val="none" w:sz="0" w:space="0" w:color="auto" w:frame="1"/>
          <w14:ligatures w14:val="none"/>
        </w:rPr>
      </w:pPr>
      <w:r w:rsidRPr="00746584">
        <w:rPr>
          <w:rFonts w:asciiTheme="majorBidi" w:eastAsia="Times New Roman" w:hAnsiTheme="majorBidi" w:cstheme="majorBidi"/>
          <w:b/>
          <w:bCs/>
          <w:kern w:val="0"/>
          <w:sz w:val="28"/>
          <w:szCs w:val="28"/>
          <w:bdr w:val="none" w:sz="0" w:space="0" w:color="auto" w:frame="1"/>
          <w14:ligatures w14:val="none"/>
        </w:rPr>
        <w:t>6. Позиція заінтересованих органів</w:t>
      </w:r>
    </w:p>
    <w:p w14:paraId="0B7BF2F6" w14:textId="77777777" w:rsidR="00206193" w:rsidRPr="00746584" w:rsidRDefault="00206193" w:rsidP="00C02377">
      <w:pPr>
        <w:spacing w:after="0" w:line="240" w:lineRule="auto"/>
        <w:ind w:firstLine="567"/>
        <w:jc w:val="both"/>
        <w:textAlignment w:val="baseline"/>
        <w:rPr>
          <w:rFonts w:asciiTheme="majorBidi" w:hAnsiTheme="majorBidi" w:cstheme="majorBidi"/>
          <w:sz w:val="28"/>
          <w:szCs w:val="28"/>
        </w:rPr>
      </w:pPr>
      <w:r w:rsidRPr="00746584">
        <w:rPr>
          <w:rFonts w:asciiTheme="majorBidi" w:hAnsiTheme="majorBidi" w:cstheme="majorBidi"/>
          <w:sz w:val="28"/>
          <w:szCs w:val="28"/>
        </w:rPr>
        <w:t xml:space="preserve">Проєкт постанови не потребує проведення публічних консультацій. Проєкт постанови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тому не потребує погодження з уповноваженими представниками всеукраїнських асоціацій органів місцевого самоврядування, уповноваженими представниками всеукраїнських профспілок, їх об’єднань та всеукраїнським об’єднанням організацій роботодавців, Урядовим уповноваженим з прав осіб з інвалідністю та всеукраїнськими громадськими організаціями осіб з інвалідністю, їх спілок, Уповноваженим із захисту державної мови. </w:t>
      </w:r>
    </w:p>
    <w:p w14:paraId="2C88FCF2" w14:textId="7C1E012B" w:rsidR="00563274" w:rsidRPr="00746584" w:rsidRDefault="00206193" w:rsidP="002C06F3">
      <w:pPr>
        <w:spacing w:line="256" w:lineRule="auto"/>
        <w:ind w:firstLine="567"/>
        <w:jc w:val="both"/>
        <w:rPr>
          <w:rFonts w:asciiTheme="majorBidi" w:hAnsiTheme="majorBidi" w:cstheme="majorBidi"/>
          <w:sz w:val="28"/>
          <w:szCs w:val="28"/>
        </w:rPr>
      </w:pPr>
      <w:r w:rsidRPr="00746584">
        <w:rPr>
          <w:rFonts w:asciiTheme="majorBidi" w:hAnsiTheme="majorBidi" w:cstheme="majorBidi"/>
          <w:sz w:val="28"/>
          <w:szCs w:val="28"/>
        </w:rPr>
        <w:t>Проєкт постанови потребує погодження з Міністерством економіки України, Міністерством фінансів України, Міністерством цифрової трансформації України, Міністерством соціальної політики України</w:t>
      </w:r>
      <w:r w:rsidR="002C06F3" w:rsidRPr="00746584">
        <w:rPr>
          <w:rFonts w:asciiTheme="majorBidi" w:hAnsiTheme="majorBidi" w:cstheme="majorBidi"/>
          <w:sz w:val="28"/>
          <w:szCs w:val="28"/>
        </w:rPr>
        <w:t xml:space="preserve">, Міністерством охорони здоров’я України та </w:t>
      </w:r>
      <w:hyperlink r:id="rId7" w:history="1">
        <w:r w:rsidR="002C06F3" w:rsidRPr="00746584">
          <w:rPr>
            <w:rStyle w:val="a7"/>
            <w:rFonts w:asciiTheme="majorBidi" w:hAnsiTheme="majorBidi" w:cstheme="majorBidi"/>
            <w:color w:val="auto"/>
            <w:sz w:val="28"/>
            <w:szCs w:val="28"/>
            <w:u w:val="none"/>
          </w:rPr>
          <w:t xml:space="preserve">Міністерством молоді та спорту України. </w:t>
        </w:r>
      </w:hyperlink>
    </w:p>
    <w:p w14:paraId="189E3F14" w14:textId="0A977F6D" w:rsidR="00EE3D7C" w:rsidRPr="00746584" w:rsidRDefault="00EE3D7C" w:rsidP="00C02377">
      <w:pPr>
        <w:spacing w:after="0" w:line="240" w:lineRule="auto"/>
        <w:ind w:firstLine="567"/>
        <w:jc w:val="both"/>
        <w:textAlignment w:val="baseline"/>
        <w:rPr>
          <w:rFonts w:asciiTheme="majorBidi" w:hAnsiTheme="majorBidi" w:cstheme="majorBidi"/>
          <w:b/>
          <w:bCs/>
          <w:sz w:val="28"/>
          <w:szCs w:val="28"/>
        </w:rPr>
      </w:pPr>
      <w:r w:rsidRPr="00746584">
        <w:rPr>
          <w:rFonts w:asciiTheme="majorBidi" w:eastAsia="Times New Roman" w:hAnsiTheme="majorBidi" w:cstheme="majorBidi"/>
          <w:b/>
          <w:bCs/>
          <w:kern w:val="0"/>
          <w:sz w:val="28"/>
          <w:szCs w:val="28"/>
          <w:bdr w:val="none" w:sz="0" w:space="0" w:color="auto" w:frame="1"/>
          <w14:ligatures w14:val="none"/>
        </w:rPr>
        <w:t>7. </w:t>
      </w:r>
      <w:r w:rsidRPr="00746584">
        <w:rPr>
          <w:rFonts w:asciiTheme="majorBidi" w:hAnsiTheme="majorBidi" w:cstheme="majorBidi"/>
          <w:b/>
          <w:bCs/>
          <w:sz w:val="28"/>
          <w:szCs w:val="28"/>
        </w:rPr>
        <w:t xml:space="preserve"> Оцінка відповідності</w:t>
      </w:r>
    </w:p>
    <w:p w14:paraId="09E6ACAC" w14:textId="77777777" w:rsidR="00EE3D7C" w:rsidRPr="00746584" w:rsidRDefault="00EE3D7C" w:rsidP="00C02377">
      <w:pPr>
        <w:spacing w:after="0" w:line="240" w:lineRule="auto"/>
        <w:ind w:firstLine="567"/>
        <w:jc w:val="both"/>
        <w:textAlignment w:val="baseline"/>
        <w:rPr>
          <w:rFonts w:asciiTheme="majorBidi" w:hAnsiTheme="majorBidi" w:cstheme="majorBidi"/>
          <w:sz w:val="28"/>
          <w:szCs w:val="28"/>
        </w:rPr>
      </w:pPr>
      <w:r w:rsidRPr="00746584">
        <w:rPr>
          <w:rFonts w:asciiTheme="majorBidi" w:hAnsiTheme="majorBidi" w:cstheme="majorBidi"/>
          <w:sz w:val="28"/>
          <w:szCs w:val="28"/>
        </w:rPr>
        <w:t xml:space="preserve">У проєкті постанови відсутні положення, що стосуються зобов’язань України у сфері європейської інтеграції;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 </w:t>
      </w:r>
    </w:p>
    <w:p w14:paraId="717B041E" w14:textId="1BD48D69" w:rsidR="00EE3D7C" w:rsidRPr="00746584" w:rsidRDefault="00EE3D7C" w:rsidP="00C02377">
      <w:pPr>
        <w:spacing w:after="0" w:line="240" w:lineRule="auto"/>
        <w:ind w:firstLine="567"/>
        <w:jc w:val="both"/>
        <w:textAlignment w:val="baseline"/>
        <w:rPr>
          <w:rFonts w:asciiTheme="majorBidi" w:hAnsiTheme="majorBidi" w:cstheme="majorBidi"/>
          <w:sz w:val="28"/>
          <w:szCs w:val="28"/>
        </w:rPr>
      </w:pPr>
      <w:r w:rsidRPr="00746584">
        <w:rPr>
          <w:rFonts w:asciiTheme="majorBidi" w:hAnsiTheme="majorBidi" w:cstheme="majorBidi"/>
          <w:sz w:val="28"/>
          <w:szCs w:val="28"/>
        </w:rPr>
        <w:t>Громадська антикорупційна, громадська антидискримінаційна та громадська гендерно-правова експертизи не проводилис</w:t>
      </w:r>
      <w:r w:rsidR="00746584">
        <w:rPr>
          <w:rFonts w:asciiTheme="majorBidi" w:hAnsiTheme="majorBidi" w:cstheme="majorBidi"/>
          <w:sz w:val="28"/>
          <w:szCs w:val="28"/>
        </w:rPr>
        <w:t>ь</w:t>
      </w:r>
      <w:r w:rsidRPr="00746584">
        <w:rPr>
          <w:rFonts w:asciiTheme="majorBidi" w:hAnsiTheme="majorBidi" w:cstheme="majorBidi"/>
          <w:sz w:val="28"/>
          <w:szCs w:val="28"/>
        </w:rPr>
        <w:t>.</w:t>
      </w:r>
    </w:p>
    <w:p w14:paraId="18574B92" w14:textId="77777777" w:rsidR="005779E4" w:rsidRPr="00746584" w:rsidRDefault="005779E4" w:rsidP="00C02377">
      <w:pPr>
        <w:spacing w:after="0" w:line="240" w:lineRule="auto"/>
        <w:ind w:firstLine="567"/>
        <w:jc w:val="both"/>
        <w:textAlignment w:val="baseline"/>
        <w:rPr>
          <w:rFonts w:asciiTheme="majorBidi" w:hAnsiTheme="majorBidi" w:cstheme="majorBidi"/>
          <w:sz w:val="28"/>
          <w:szCs w:val="28"/>
        </w:rPr>
      </w:pPr>
    </w:p>
    <w:p w14:paraId="3AFA759D" w14:textId="0067EF08" w:rsidR="00EE3D7C" w:rsidRPr="00746584" w:rsidRDefault="00345135" w:rsidP="00C02377">
      <w:pPr>
        <w:spacing w:after="0" w:line="240" w:lineRule="auto"/>
        <w:ind w:firstLine="567"/>
        <w:jc w:val="both"/>
        <w:rPr>
          <w:rFonts w:asciiTheme="majorBidi" w:hAnsiTheme="majorBidi" w:cstheme="majorBidi"/>
          <w:b/>
          <w:bCs/>
          <w:sz w:val="28"/>
          <w:szCs w:val="28"/>
        </w:rPr>
      </w:pPr>
      <w:r w:rsidRPr="00746584">
        <w:rPr>
          <w:rFonts w:asciiTheme="majorBidi" w:hAnsiTheme="majorBidi" w:cstheme="majorBidi"/>
          <w:b/>
          <w:bCs/>
          <w:sz w:val="28"/>
          <w:szCs w:val="28"/>
        </w:rPr>
        <w:t xml:space="preserve">8. Прогноз результатів </w:t>
      </w:r>
    </w:p>
    <w:p w14:paraId="7233D51B" w14:textId="7D9F6C8A" w:rsidR="00AF2723" w:rsidRPr="00746584" w:rsidRDefault="00EE3D7C" w:rsidP="00C02377">
      <w:pPr>
        <w:spacing w:after="0" w:line="240" w:lineRule="auto"/>
        <w:ind w:firstLine="567"/>
        <w:jc w:val="both"/>
        <w:rPr>
          <w:rFonts w:asciiTheme="majorBidi" w:hAnsiTheme="majorBidi" w:cstheme="majorBidi"/>
          <w:kern w:val="0"/>
          <w:sz w:val="28"/>
          <w:szCs w:val="28"/>
          <w14:ligatures w14:val="none"/>
        </w:rPr>
      </w:pPr>
      <w:r w:rsidRPr="00746584">
        <w:rPr>
          <w:rFonts w:asciiTheme="majorBidi" w:hAnsiTheme="majorBidi" w:cstheme="majorBidi"/>
          <w:sz w:val="28"/>
          <w:szCs w:val="28"/>
        </w:rPr>
        <w:t xml:space="preserve">Реалізація проєкту постанови матиме вплив на інтереси громадян України, які потребують додаткової соціально-психологічної допомоги та фізкультурно-оздоровчої реабілітації. </w:t>
      </w:r>
      <w:r w:rsidR="00746584" w:rsidRPr="00746584">
        <w:rPr>
          <w:rFonts w:asciiTheme="majorBidi" w:hAnsiTheme="majorBidi" w:cstheme="majorBidi"/>
          <w:sz w:val="28"/>
          <w:szCs w:val="28"/>
        </w:rPr>
        <w:t xml:space="preserve">Реалізація </w:t>
      </w:r>
      <w:r w:rsidR="00746584">
        <w:rPr>
          <w:rFonts w:asciiTheme="majorBidi" w:hAnsiTheme="majorBidi" w:cstheme="majorBidi"/>
          <w:sz w:val="28"/>
          <w:szCs w:val="28"/>
        </w:rPr>
        <w:t>проєкту акта</w:t>
      </w:r>
      <w:r w:rsidR="00AF2723" w:rsidRPr="00746584">
        <w:rPr>
          <w:rFonts w:asciiTheme="majorBidi" w:hAnsiTheme="majorBidi" w:cstheme="majorBidi"/>
          <w:sz w:val="28"/>
          <w:szCs w:val="28"/>
        </w:rPr>
        <w:t xml:space="preserve"> </w:t>
      </w:r>
      <w:r w:rsidR="00AF2723" w:rsidRPr="00746584">
        <w:rPr>
          <w:rFonts w:asciiTheme="majorBidi" w:eastAsia="Times New Roman" w:hAnsiTheme="majorBidi" w:cstheme="majorBidi"/>
          <w:kern w:val="0"/>
          <w:sz w:val="28"/>
          <w:szCs w:val="28"/>
          <w:bdr w:val="none" w:sz="0" w:space="0" w:color="auto" w:frame="1"/>
          <w14:ligatures w14:val="none"/>
        </w:rPr>
        <w:t xml:space="preserve">надасть можливість вирішити питання щодо отримання громадянами України психологічних, фізкультурно-оздоровчих, просвітницьких, науково-освітніх </w:t>
      </w:r>
      <w:r w:rsidR="00AF2723" w:rsidRPr="00746584">
        <w:rPr>
          <w:rFonts w:asciiTheme="majorBidi" w:eastAsia="Times New Roman" w:hAnsiTheme="majorBidi" w:cstheme="majorBidi"/>
          <w:kern w:val="0"/>
          <w:sz w:val="28"/>
          <w:szCs w:val="28"/>
          <w:bdr w:val="none" w:sz="0" w:space="0" w:color="auto" w:frame="1"/>
          <w14:ligatures w14:val="none"/>
        </w:rPr>
        <w:lastRenderedPageBreak/>
        <w:t>та науково-практичних послуг</w:t>
      </w:r>
      <w:r w:rsidR="00345135" w:rsidRPr="00746584">
        <w:rPr>
          <w:rFonts w:asciiTheme="majorBidi" w:eastAsia="Times New Roman" w:hAnsiTheme="majorBidi" w:cstheme="majorBidi"/>
          <w:kern w:val="0"/>
          <w:sz w:val="28"/>
          <w:szCs w:val="28"/>
          <w:bdr w:val="none" w:sz="0" w:space="0" w:color="auto" w:frame="1"/>
          <w14:ligatures w14:val="none"/>
        </w:rPr>
        <w:t xml:space="preserve"> та ін</w:t>
      </w:r>
      <w:r w:rsidR="00AF2723" w:rsidRPr="00746584">
        <w:rPr>
          <w:rFonts w:asciiTheme="majorBidi" w:eastAsia="Times New Roman" w:hAnsiTheme="majorBidi" w:cstheme="majorBidi"/>
          <w:kern w:val="0"/>
          <w:sz w:val="28"/>
          <w:szCs w:val="28"/>
          <w:bdr w:val="none" w:sz="0" w:space="0" w:color="auto" w:frame="1"/>
          <w14:ligatures w14:val="none"/>
        </w:rPr>
        <w:t>.</w:t>
      </w:r>
      <w:r w:rsidR="00345135" w:rsidRPr="00746584">
        <w:rPr>
          <w:rFonts w:asciiTheme="majorBidi" w:eastAsia="Times New Roman" w:hAnsiTheme="majorBidi" w:cstheme="majorBidi"/>
          <w:kern w:val="0"/>
          <w:sz w:val="28"/>
          <w:szCs w:val="28"/>
          <w:bdr w:val="none" w:sz="0" w:space="0" w:color="auto" w:frame="1"/>
          <w14:ligatures w14:val="none"/>
        </w:rPr>
        <w:t xml:space="preserve"> Водночас </w:t>
      </w:r>
      <w:r w:rsidR="00345135" w:rsidRPr="00746584">
        <w:rPr>
          <w:rFonts w:asciiTheme="majorBidi" w:hAnsiTheme="majorBidi" w:cstheme="majorBidi"/>
          <w:kern w:val="0"/>
          <w:sz w:val="28"/>
          <w:szCs w:val="28"/>
          <w:shd w:val="clear" w:color="auto" w:fill="FFFFFF"/>
          <w14:ligatures w14:val="none"/>
        </w:rPr>
        <w:t xml:space="preserve">дозволить підвищити ефективність роботи працівників </w:t>
      </w:r>
      <w:r w:rsidR="00746584" w:rsidRPr="00A51878">
        <w:rPr>
          <w:rFonts w:ascii="Times New Roman" w:eastAsia="Times New Roman" w:hAnsi="Times New Roman" w:cs="Times New Roman"/>
          <w:sz w:val="28"/>
          <w:szCs w:val="28"/>
          <w:shd w:val="clear" w:color="auto" w:fill="FFFFFF"/>
          <w:lang w:eastAsia="ru-RU"/>
        </w:rPr>
        <w:t>Бородянського центру соціально-психологічної реабілітації населення</w:t>
      </w:r>
      <w:r w:rsidR="00345135" w:rsidRPr="00746584">
        <w:rPr>
          <w:rFonts w:asciiTheme="majorBidi" w:eastAsia="Times New Roman" w:hAnsiTheme="majorBidi" w:cstheme="majorBidi"/>
          <w:kern w:val="0"/>
          <w:sz w:val="28"/>
          <w:szCs w:val="28"/>
          <w14:ligatures w14:val="none"/>
        </w:rPr>
        <w:t>.</w:t>
      </w:r>
    </w:p>
    <w:p w14:paraId="7E8348F0" w14:textId="0892A422" w:rsidR="00782ECA" w:rsidRPr="00746584" w:rsidRDefault="00782ECA" w:rsidP="00C02377">
      <w:pPr>
        <w:shd w:val="clear" w:color="auto" w:fill="FFFFFF"/>
        <w:spacing w:after="0" w:line="240" w:lineRule="auto"/>
        <w:ind w:firstLine="567"/>
        <w:jc w:val="both"/>
        <w:textAlignment w:val="baseline"/>
        <w:rPr>
          <w:rFonts w:asciiTheme="majorBidi" w:hAnsiTheme="majorBidi" w:cstheme="majorBidi"/>
          <w:sz w:val="28"/>
          <w:szCs w:val="28"/>
        </w:rPr>
      </w:pPr>
      <w:r w:rsidRPr="00746584">
        <w:rPr>
          <w:rFonts w:asciiTheme="majorBidi" w:hAnsiTheme="majorBidi" w:cstheme="majorBidi"/>
          <w:sz w:val="28"/>
          <w:szCs w:val="28"/>
        </w:rPr>
        <w:t>Прийняття проєкту акта забезпечить збільшення штатної чисельності працівників державної установи “Національне військове меморіальне кладовище”, що дасть змогу розпочати здійснення поховань загиблих (померлих) осіб, 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 неідентифікованих тіл (останків) військовослужбовців, загиблих (померлих) внаслідок збройної агресії проти України.</w:t>
      </w:r>
    </w:p>
    <w:p w14:paraId="3E66A662" w14:textId="77777777" w:rsidR="00EE3D7C" w:rsidRPr="00746584" w:rsidRDefault="00EE3D7C" w:rsidP="00746584">
      <w:pPr>
        <w:shd w:val="clear" w:color="auto" w:fill="FFFFFF"/>
        <w:spacing w:after="0" w:line="240" w:lineRule="auto"/>
        <w:ind w:firstLine="567"/>
        <w:jc w:val="center"/>
        <w:textAlignment w:val="baseline"/>
        <w:rPr>
          <w:rFonts w:asciiTheme="majorBidi" w:hAnsiTheme="majorBidi" w:cstheme="majorBidi"/>
          <w:sz w:val="28"/>
          <w:szCs w:val="28"/>
        </w:rPr>
      </w:pPr>
      <w:r w:rsidRPr="00746584">
        <w:rPr>
          <w:rFonts w:asciiTheme="majorBidi" w:hAnsiTheme="majorBidi" w:cstheme="majorBidi"/>
          <w:sz w:val="28"/>
          <w:szCs w:val="28"/>
        </w:rPr>
        <w:t>Вплив на інтереси заінтересованих сторін:</w:t>
      </w:r>
    </w:p>
    <w:p w14:paraId="0309CB02" w14:textId="77777777" w:rsidR="00EE3D7C" w:rsidRPr="00246D50" w:rsidRDefault="00EE3D7C" w:rsidP="00C02377">
      <w:pPr>
        <w:shd w:val="clear" w:color="auto" w:fill="FFFFFF"/>
        <w:spacing w:after="0" w:line="240" w:lineRule="auto"/>
        <w:ind w:firstLine="567"/>
        <w:jc w:val="both"/>
        <w:textAlignment w:val="baseline"/>
        <w:rPr>
          <w:rFonts w:asciiTheme="majorBidi" w:hAnsiTheme="majorBidi" w:cstheme="majorBidi"/>
          <w:sz w:val="28"/>
          <w:szCs w:val="28"/>
        </w:rPr>
      </w:pPr>
    </w:p>
    <w:tbl>
      <w:tblPr>
        <w:tblStyle w:val="a3"/>
        <w:tblW w:w="0" w:type="auto"/>
        <w:jc w:val="center"/>
        <w:tblLook w:val="04A0" w:firstRow="1" w:lastRow="0" w:firstColumn="1" w:lastColumn="0" w:noHBand="0" w:noVBand="1"/>
      </w:tblPr>
      <w:tblGrid>
        <w:gridCol w:w="1905"/>
        <w:gridCol w:w="2126"/>
        <w:gridCol w:w="5381"/>
      </w:tblGrid>
      <w:tr w:rsidR="00EE3D7C" w:rsidRPr="00746584" w14:paraId="06D27A13" w14:textId="77777777" w:rsidTr="00C26F11">
        <w:trPr>
          <w:jc w:val="center"/>
        </w:trPr>
        <w:tc>
          <w:tcPr>
            <w:tcW w:w="1838" w:type="dxa"/>
          </w:tcPr>
          <w:p w14:paraId="29BDB131" w14:textId="77777777" w:rsidR="00EE3D7C" w:rsidRPr="00746584" w:rsidRDefault="00EE3D7C" w:rsidP="00746584">
            <w:pPr>
              <w:jc w:val="center"/>
              <w:textAlignment w:val="baseline"/>
              <w:rPr>
                <w:rFonts w:asciiTheme="majorBidi" w:hAnsiTheme="majorBidi" w:cstheme="majorBidi"/>
                <w:sz w:val="24"/>
                <w:szCs w:val="24"/>
                <w:lang w:val="uk-UA"/>
              </w:rPr>
            </w:pPr>
            <w:r w:rsidRPr="00746584">
              <w:rPr>
                <w:rFonts w:asciiTheme="majorBidi" w:hAnsiTheme="majorBidi" w:cstheme="majorBidi"/>
                <w:sz w:val="24"/>
                <w:szCs w:val="24"/>
                <w:lang w:val="uk-UA"/>
              </w:rPr>
              <w:t>Заінтересована сторона</w:t>
            </w:r>
          </w:p>
        </w:tc>
        <w:tc>
          <w:tcPr>
            <w:tcW w:w="2126" w:type="dxa"/>
          </w:tcPr>
          <w:p w14:paraId="6D4377BF" w14:textId="77777777" w:rsidR="00EE3D7C" w:rsidRPr="00746584" w:rsidRDefault="00EE3D7C" w:rsidP="00746584">
            <w:pPr>
              <w:jc w:val="center"/>
              <w:textAlignment w:val="baseline"/>
              <w:rPr>
                <w:rFonts w:asciiTheme="majorBidi" w:hAnsiTheme="majorBidi" w:cstheme="majorBidi"/>
                <w:sz w:val="24"/>
                <w:szCs w:val="24"/>
                <w:lang w:val="uk-UA"/>
              </w:rPr>
            </w:pPr>
            <w:r w:rsidRPr="00746584">
              <w:rPr>
                <w:rFonts w:asciiTheme="majorBidi" w:hAnsiTheme="majorBidi" w:cstheme="majorBidi"/>
                <w:sz w:val="24"/>
                <w:szCs w:val="24"/>
                <w:lang w:val="uk-UA"/>
              </w:rPr>
              <w:t>Вплив реалізації акта на заінтересовану сторону</w:t>
            </w:r>
          </w:p>
        </w:tc>
        <w:tc>
          <w:tcPr>
            <w:tcW w:w="5381" w:type="dxa"/>
          </w:tcPr>
          <w:p w14:paraId="5055CE26" w14:textId="77777777" w:rsidR="00EE3D7C" w:rsidRPr="00746584" w:rsidRDefault="00EE3D7C" w:rsidP="00746584">
            <w:pPr>
              <w:jc w:val="center"/>
              <w:textAlignment w:val="baseline"/>
              <w:rPr>
                <w:rFonts w:asciiTheme="majorBidi" w:hAnsiTheme="majorBidi" w:cstheme="majorBidi"/>
                <w:sz w:val="24"/>
                <w:szCs w:val="24"/>
                <w:lang w:val="uk-UA"/>
              </w:rPr>
            </w:pPr>
            <w:r w:rsidRPr="00746584">
              <w:rPr>
                <w:rFonts w:asciiTheme="majorBidi" w:hAnsiTheme="majorBidi" w:cstheme="majorBidi"/>
                <w:sz w:val="24"/>
                <w:szCs w:val="24"/>
                <w:lang w:val="uk-UA"/>
              </w:rPr>
              <w:t>Пояснення очікуваного результату</w:t>
            </w:r>
          </w:p>
        </w:tc>
      </w:tr>
      <w:tr w:rsidR="00EE3D7C" w:rsidRPr="00746584" w14:paraId="38DA53B6" w14:textId="77777777" w:rsidTr="00746584">
        <w:trPr>
          <w:jc w:val="center"/>
        </w:trPr>
        <w:tc>
          <w:tcPr>
            <w:tcW w:w="1838" w:type="dxa"/>
          </w:tcPr>
          <w:p w14:paraId="53A1DE74" w14:textId="61835B1A" w:rsidR="00EE3D7C" w:rsidRPr="00746584" w:rsidRDefault="00EE3D7C" w:rsidP="00746584">
            <w:pPr>
              <w:textAlignment w:val="baseline"/>
              <w:rPr>
                <w:rFonts w:asciiTheme="majorBidi" w:hAnsiTheme="majorBidi" w:cstheme="majorBidi"/>
                <w:sz w:val="24"/>
                <w:szCs w:val="24"/>
                <w:lang w:val="uk-UA"/>
              </w:rPr>
            </w:pPr>
            <w:r w:rsidRPr="00746584">
              <w:rPr>
                <w:rFonts w:asciiTheme="majorBidi" w:hAnsiTheme="majorBidi" w:cstheme="majorBidi"/>
                <w:sz w:val="24"/>
                <w:szCs w:val="24"/>
                <w:lang w:val="uk-UA"/>
              </w:rPr>
              <w:t>фізичні та юридичні особи</w:t>
            </w:r>
            <w:r w:rsidR="00B663B4" w:rsidRPr="00746584">
              <w:rPr>
                <w:rFonts w:asciiTheme="majorBidi" w:hAnsiTheme="majorBidi" w:cstheme="majorBidi"/>
                <w:sz w:val="24"/>
                <w:szCs w:val="24"/>
                <w:lang w:val="uk-UA"/>
              </w:rPr>
              <w:t>,</w:t>
            </w:r>
          </w:p>
          <w:p w14:paraId="03DFE0C9" w14:textId="77777777" w:rsidR="00EE3D7C" w:rsidRPr="00746584" w:rsidRDefault="00EE3D7C" w:rsidP="00746584">
            <w:pPr>
              <w:textAlignment w:val="baseline"/>
              <w:rPr>
                <w:rFonts w:asciiTheme="majorBidi" w:hAnsiTheme="majorBidi" w:cstheme="majorBidi"/>
                <w:sz w:val="24"/>
                <w:szCs w:val="24"/>
                <w:lang w:val="uk-UA"/>
              </w:rPr>
            </w:pPr>
            <w:r w:rsidRPr="00746584">
              <w:rPr>
                <w:rFonts w:asciiTheme="majorBidi" w:hAnsiTheme="majorBidi" w:cstheme="majorBidi"/>
                <w:sz w:val="24"/>
                <w:szCs w:val="24"/>
                <w:lang w:val="uk-UA"/>
              </w:rPr>
              <w:t>суб’єкти господарювання та громадяни</w:t>
            </w:r>
          </w:p>
        </w:tc>
        <w:tc>
          <w:tcPr>
            <w:tcW w:w="2126" w:type="dxa"/>
          </w:tcPr>
          <w:p w14:paraId="3EBF2DED" w14:textId="5F9E9093" w:rsidR="00EE3D7C" w:rsidRPr="00746584" w:rsidRDefault="00EE3D7C" w:rsidP="00746584">
            <w:pPr>
              <w:jc w:val="center"/>
              <w:textAlignment w:val="baseline"/>
              <w:rPr>
                <w:rFonts w:asciiTheme="majorBidi" w:hAnsiTheme="majorBidi" w:cstheme="majorBidi"/>
                <w:sz w:val="24"/>
                <w:szCs w:val="24"/>
                <w:lang w:val="uk-UA"/>
              </w:rPr>
            </w:pPr>
            <w:r w:rsidRPr="00746584">
              <w:rPr>
                <w:rFonts w:asciiTheme="majorBidi" w:hAnsiTheme="majorBidi" w:cstheme="majorBidi"/>
                <w:sz w:val="24"/>
                <w:szCs w:val="24"/>
                <w:lang w:val="uk-UA"/>
              </w:rPr>
              <w:t xml:space="preserve">позитивний </w:t>
            </w:r>
          </w:p>
        </w:tc>
        <w:tc>
          <w:tcPr>
            <w:tcW w:w="5381" w:type="dxa"/>
          </w:tcPr>
          <w:p w14:paraId="4751ABB3" w14:textId="666871FD" w:rsidR="00EE3D7C" w:rsidRPr="00746584" w:rsidRDefault="00EE3D7C" w:rsidP="00C02377">
            <w:pPr>
              <w:jc w:val="both"/>
              <w:textAlignment w:val="baseline"/>
              <w:rPr>
                <w:rFonts w:asciiTheme="majorBidi" w:hAnsiTheme="majorBidi" w:cstheme="majorBidi"/>
                <w:sz w:val="24"/>
                <w:szCs w:val="24"/>
                <w:lang w:val="uk-UA"/>
              </w:rPr>
            </w:pPr>
            <w:r w:rsidRPr="00746584">
              <w:rPr>
                <w:rFonts w:asciiTheme="majorBidi" w:hAnsiTheme="majorBidi" w:cstheme="majorBidi"/>
                <w:sz w:val="24"/>
                <w:szCs w:val="24"/>
                <w:lang w:val="uk-UA"/>
              </w:rPr>
              <w:t>Прийняття проєкту постанови сприятиме збільшенню рі</w:t>
            </w:r>
            <w:r w:rsidR="00B663B4" w:rsidRPr="00746584">
              <w:rPr>
                <w:rFonts w:asciiTheme="majorBidi" w:hAnsiTheme="majorBidi" w:cstheme="majorBidi"/>
                <w:sz w:val="24"/>
                <w:szCs w:val="24"/>
                <w:lang w:val="uk-UA"/>
              </w:rPr>
              <w:t>вня прозорості в системі Мінветеранів</w:t>
            </w:r>
            <w:r w:rsidRPr="00746584">
              <w:rPr>
                <w:rFonts w:asciiTheme="majorBidi" w:hAnsiTheme="majorBidi" w:cstheme="majorBidi"/>
                <w:sz w:val="24"/>
                <w:szCs w:val="24"/>
                <w:lang w:val="uk-UA"/>
              </w:rPr>
              <w:t xml:space="preserve">, оскільки буде чітко визначено, які послуги покриваються на безоплатній основі </w:t>
            </w:r>
            <w:r w:rsidRPr="00746584">
              <w:rPr>
                <w:rFonts w:asciiTheme="majorBidi" w:hAnsiTheme="majorBidi" w:cstheme="majorBidi"/>
                <w:sz w:val="24"/>
                <w:szCs w:val="24"/>
                <w:shd w:val="clear" w:color="auto" w:fill="FFFFFF"/>
                <w:lang w:val="uk-UA"/>
              </w:rPr>
              <w:t>ветеранам та членам їх сімей, відповідно до Закону України “Про статус ветеранів війни, гарантії їх соціального захисту”</w:t>
            </w:r>
            <w:r w:rsidRPr="00746584">
              <w:rPr>
                <w:rFonts w:asciiTheme="majorBidi" w:hAnsiTheme="majorBidi" w:cstheme="majorBidi"/>
                <w:sz w:val="24"/>
                <w:szCs w:val="24"/>
                <w:lang w:val="uk-UA"/>
              </w:rPr>
              <w:t>, а які ні.</w:t>
            </w:r>
          </w:p>
          <w:p w14:paraId="2334BA43" w14:textId="4E0B2D7D" w:rsidR="00EE3D7C" w:rsidRPr="00746584" w:rsidRDefault="00EE3D7C" w:rsidP="00C02377">
            <w:pPr>
              <w:jc w:val="both"/>
              <w:textAlignment w:val="baseline"/>
              <w:rPr>
                <w:rFonts w:asciiTheme="majorBidi" w:hAnsiTheme="majorBidi" w:cstheme="majorBidi"/>
                <w:sz w:val="24"/>
                <w:szCs w:val="24"/>
                <w:lang w:val="uk-UA"/>
              </w:rPr>
            </w:pPr>
            <w:r w:rsidRPr="00746584">
              <w:rPr>
                <w:rFonts w:asciiTheme="majorBidi" w:hAnsiTheme="majorBidi" w:cstheme="majorBidi"/>
                <w:sz w:val="24"/>
                <w:szCs w:val="24"/>
                <w:lang w:val="uk-UA"/>
              </w:rPr>
              <w:t>Прийняття проє</w:t>
            </w:r>
            <w:r w:rsidR="00B663B4" w:rsidRPr="00746584">
              <w:rPr>
                <w:rFonts w:asciiTheme="majorBidi" w:hAnsiTheme="majorBidi" w:cstheme="majorBidi"/>
                <w:sz w:val="24"/>
                <w:szCs w:val="24"/>
                <w:lang w:val="uk-UA"/>
              </w:rPr>
              <w:t>кту постанови дозволить  Мінветеранів</w:t>
            </w:r>
            <w:r w:rsidRPr="00746584">
              <w:rPr>
                <w:rFonts w:asciiTheme="majorBidi" w:hAnsiTheme="majorBidi" w:cstheme="majorBidi"/>
                <w:sz w:val="24"/>
                <w:szCs w:val="24"/>
                <w:lang w:val="uk-UA"/>
              </w:rPr>
              <w:t xml:space="preserve"> затвердити власний порядок визначення вартості платних послуг, який </w:t>
            </w:r>
            <w:r w:rsidR="00B663B4" w:rsidRPr="00746584">
              <w:rPr>
                <w:rFonts w:asciiTheme="majorBidi" w:hAnsiTheme="majorBidi" w:cstheme="majorBidi"/>
                <w:sz w:val="24"/>
                <w:szCs w:val="24"/>
                <w:lang w:val="uk-UA"/>
              </w:rPr>
              <w:t>надаватиметься закладами Мінветеранів</w:t>
            </w:r>
            <w:r w:rsidRPr="00746584">
              <w:rPr>
                <w:rFonts w:asciiTheme="majorBidi" w:hAnsiTheme="majorBidi" w:cstheme="majorBidi"/>
                <w:sz w:val="24"/>
                <w:szCs w:val="24"/>
                <w:lang w:val="uk-UA"/>
              </w:rPr>
              <w:t>. Водночас зазначене сприятиме отриманню суб’єктами господарювання та громадянами необхідних та якісних послуг.</w:t>
            </w:r>
          </w:p>
        </w:tc>
      </w:tr>
      <w:tr w:rsidR="00EE3D7C" w:rsidRPr="00746584" w14:paraId="57E8ECA0" w14:textId="77777777" w:rsidTr="00746584">
        <w:trPr>
          <w:jc w:val="center"/>
        </w:trPr>
        <w:tc>
          <w:tcPr>
            <w:tcW w:w="1838" w:type="dxa"/>
          </w:tcPr>
          <w:p w14:paraId="2ACA4FE0" w14:textId="54C1FCFC" w:rsidR="00EE3D7C" w:rsidRPr="00746584" w:rsidRDefault="00EE3D7C" w:rsidP="00746584">
            <w:pPr>
              <w:shd w:val="clear" w:color="auto" w:fill="FFFFFF"/>
              <w:textAlignment w:val="baseline"/>
              <w:rPr>
                <w:rFonts w:asciiTheme="majorBidi" w:hAnsiTheme="majorBidi" w:cstheme="majorBidi"/>
                <w:sz w:val="24"/>
                <w:szCs w:val="24"/>
                <w:lang w:val="uk-UA"/>
              </w:rPr>
            </w:pPr>
            <w:r w:rsidRPr="00746584">
              <w:rPr>
                <w:rFonts w:asciiTheme="majorBidi" w:hAnsiTheme="majorBidi" w:cstheme="majorBidi"/>
                <w:sz w:val="24"/>
                <w:szCs w:val="24"/>
                <w:lang w:val="uk-UA"/>
              </w:rPr>
              <w:t xml:space="preserve">заклади </w:t>
            </w:r>
            <w:r w:rsidR="00B663B4" w:rsidRPr="00746584">
              <w:rPr>
                <w:rFonts w:asciiTheme="majorBidi" w:hAnsiTheme="majorBidi" w:cstheme="majorBidi"/>
                <w:sz w:val="24"/>
                <w:szCs w:val="24"/>
                <w:lang w:val="uk-UA"/>
              </w:rPr>
              <w:t>підпорядковані Мінветеранів</w:t>
            </w:r>
          </w:p>
          <w:p w14:paraId="2E67074A" w14:textId="77777777" w:rsidR="00EE3D7C" w:rsidRPr="00746584" w:rsidRDefault="00EE3D7C" w:rsidP="00746584">
            <w:pPr>
              <w:textAlignment w:val="baseline"/>
              <w:rPr>
                <w:rFonts w:asciiTheme="majorBidi" w:hAnsiTheme="majorBidi" w:cstheme="majorBidi"/>
                <w:sz w:val="24"/>
                <w:szCs w:val="24"/>
                <w:lang w:val="uk-UA"/>
              </w:rPr>
            </w:pPr>
          </w:p>
        </w:tc>
        <w:tc>
          <w:tcPr>
            <w:tcW w:w="2126" w:type="dxa"/>
          </w:tcPr>
          <w:p w14:paraId="418F5D3A" w14:textId="3C215937" w:rsidR="00EE3D7C" w:rsidRPr="00746584" w:rsidRDefault="00EE3D7C" w:rsidP="00746584">
            <w:pPr>
              <w:jc w:val="center"/>
              <w:textAlignment w:val="baseline"/>
              <w:rPr>
                <w:rFonts w:asciiTheme="majorBidi" w:hAnsiTheme="majorBidi" w:cstheme="majorBidi"/>
                <w:sz w:val="24"/>
                <w:szCs w:val="24"/>
                <w:lang w:val="uk-UA"/>
              </w:rPr>
            </w:pPr>
            <w:r w:rsidRPr="00746584">
              <w:rPr>
                <w:rFonts w:asciiTheme="majorBidi" w:hAnsiTheme="majorBidi" w:cstheme="majorBidi"/>
                <w:sz w:val="24"/>
                <w:szCs w:val="24"/>
                <w:lang w:val="uk-UA"/>
              </w:rPr>
              <w:t xml:space="preserve">позитивний </w:t>
            </w:r>
          </w:p>
        </w:tc>
        <w:tc>
          <w:tcPr>
            <w:tcW w:w="5381" w:type="dxa"/>
          </w:tcPr>
          <w:p w14:paraId="33F84E84" w14:textId="4CA0C20B" w:rsidR="00EE3D7C" w:rsidRPr="00746584" w:rsidRDefault="00EE3D7C" w:rsidP="00C02377">
            <w:pPr>
              <w:shd w:val="clear" w:color="auto" w:fill="FFFFFF"/>
              <w:jc w:val="both"/>
              <w:textAlignment w:val="baseline"/>
              <w:rPr>
                <w:rFonts w:asciiTheme="majorBidi" w:hAnsiTheme="majorBidi" w:cstheme="majorBidi"/>
                <w:sz w:val="24"/>
                <w:szCs w:val="24"/>
                <w:lang w:val="uk-UA"/>
              </w:rPr>
            </w:pPr>
            <w:r w:rsidRPr="00746584">
              <w:rPr>
                <w:rFonts w:asciiTheme="majorBidi" w:hAnsiTheme="majorBidi" w:cstheme="majorBidi"/>
                <w:sz w:val="24"/>
                <w:szCs w:val="24"/>
                <w:lang w:val="uk-UA"/>
              </w:rPr>
              <w:t>Прийняття проєкту постанови дозволить упорядкувати питання визначення вартості платних послуг і збільшити обсяги вла</w:t>
            </w:r>
            <w:r w:rsidR="00AF2723" w:rsidRPr="00746584">
              <w:rPr>
                <w:rFonts w:asciiTheme="majorBidi" w:hAnsiTheme="majorBidi" w:cstheme="majorBidi"/>
                <w:sz w:val="24"/>
                <w:szCs w:val="24"/>
                <w:lang w:val="uk-UA"/>
              </w:rPr>
              <w:t>сних надходжень закладів Мінветеранів</w:t>
            </w:r>
            <w:r w:rsidRPr="00746584">
              <w:rPr>
                <w:rFonts w:asciiTheme="majorBidi" w:hAnsiTheme="majorBidi" w:cstheme="majorBidi"/>
                <w:sz w:val="24"/>
                <w:szCs w:val="24"/>
                <w:lang w:val="uk-UA"/>
              </w:rPr>
              <w:t xml:space="preserve"> за надані  послуги з юридичних та фізичних осіб та використати їх для покриття видатків, пов’язаних із функціонуванням закладів, підпорядкованих </w:t>
            </w:r>
            <w:r w:rsidR="00B663B4" w:rsidRPr="00746584">
              <w:rPr>
                <w:rFonts w:asciiTheme="majorBidi" w:hAnsiTheme="majorBidi" w:cstheme="majorBidi"/>
                <w:sz w:val="24"/>
                <w:szCs w:val="24"/>
                <w:lang w:val="uk-UA"/>
              </w:rPr>
              <w:t>Мінветеранів</w:t>
            </w:r>
            <w:r w:rsidRPr="00746584">
              <w:rPr>
                <w:rFonts w:asciiTheme="majorBidi" w:hAnsiTheme="majorBidi" w:cstheme="majorBidi"/>
                <w:sz w:val="24"/>
                <w:szCs w:val="24"/>
                <w:lang w:val="uk-UA"/>
              </w:rPr>
              <w:t xml:space="preserve"> та надання ними додаткових безоплатних послуг </w:t>
            </w:r>
            <w:r w:rsidRPr="00746584">
              <w:rPr>
                <w:rFonts w:asciiTheme="majorBidi" w:hAnsiTheme="majorBidi" w:cstheme="majorBidi"/>
                <w:sz w:val="24"/>
                <w:szCs w:val="24"/>
                <w:shd w:val="clear" w:color="auto" w:fill="FFFFFF"/>
                <w:lang w:val="uk-UA"/>
              </w:rPr>
              <w:t>ветеранам та членам їх сімей.</w:t>
            </w:r>
          </w:p>
        </w:tc>
      </w:tr>
    </w:tbl>
    <w:p w14:paraId="1DCAABB1" w14:textId="77777777" w:rsidR="00EE3D7C" w:rsidRPr="00246D50" w:rsidRDefault="00EE3D7C" w:rsidP="00C02377">
      <w:pPr>
        <w:shd w:val="clear" w:color="auto" w:fill="FFFFFF"/>
        <w:spacing w:after="0" w:line="240" w:lineRule="auto"/>
        <w:ind w:firstLine="567"/>
        <w:jc w:val="both"/>
        <w:textAlignment w:val="baseline"/>
        <w:rPr>
          <w:rFonts w:asciiTheme="majorBidi" w:hAnsiTheme="majorBidi" w:cstheme="majorBidi"/>
          <w:sz w:val="28"/>
          <w:szCs w:val="28"/>
        </w:rPr>
      </w:pPr>
    </w:p>
    <w:p w14:paraId="6436FC5A" w14:textId="2E35908C" w:rsidR="00EE3D7C" w:rsidRPr="00D61903" w:rsidRDefault="00EE3D7C" w:rsidP="00C02377">
      <w:pPr>
        <w:spacing w:after="0" w:line="240" w:lineRule="auto"/>
        <w:ind w:firstLine="567"/>
        <w:jc w:val="both"/>
        <w:textAlignment w:val="baseline"/>
        <w:rPr>
          <w:rFonts w:asciiTheme="majorBidi" w:eastAsia="Times New Roman" w:hAnsiTheme="majorBidi" w:cstheme="majorBidi"/>
          <w:kern w:val="0"/>
          <w:sz w:val="28"/>
          <w:szCs w:val="28"/>
          <w14:ligatures w14:val="none"/>
        </w:rPr>
      </w:pPr>
    </w:p>
    <w:p w14:paraId="60B3B2B3" w14:textId="77777777" w:rsidR="00CC4E64" w:rsidRPr="00CD4AC8" w:rsidRDefault="00CC4E64" w:rsidP="00C02377">
      <w:pPr>
        <w:spacing w:after="0" w:line="240" w:lineRule="auto"/>
        <w:jc w:val="both"/>
        <w:rPr>
          <w:rFonts w:asciiTheme="majorBidi" w:hAnsiTheme="majorBidi" w:cstheme="majorBidi"/>
          <w:sz w:val="28"/>
          <w:szCs w:val="28"/>
        </w:rPr>
      </w:pPr>
    </w:p>
    <w:p w14:paraId="435B0067" w14:textId="58F7DF15" w:rsidR="00CC4E64" w:rsidRPr="00CD4AC8" w:rsidRDefault="00CC4E64" w:rsidP="00746584">
      <w:pPr>
        <w:spacing w:after="0" w:line="240" w:lineRule="auto"/>
        <w:rPr>
          <w:rFonts w:asciiTheme="majorBidi" w:hAnsiTheme="majorBidi" w:cstheme="majorBidi"/>
          <w:b/>
          <w:bCs/>
          <w:sz w:val="28"/>
          <w:szCs w:val="28"/>
        </w:rPr>
      </w:pPr>
      <w:r w:rsidRPr="00CD4AC8">
        <w:rPr>
          <w:rFonts w:asciiTheme="majorBidi" w:hAnsiTheme="majorBidi" w:cstheme="majorBidi"/>
          <w:b/>
          <w:bCs/>
          <w:sz w:val="28"/>
          <w:szCs w:val="28"/>
        </w:rPr>
        <w:t xml:space="preserve">В. о. Міністра у справах </w:t>
      </w:r>
      <w:r w:rsidR="00746584">
        <w:rPr>
          <w:rFonts w:asciiTheme="majorBidi" w:hAnsiTheme="majorBidi" w:cstheme="majorBidi"/>
          <w:b/>
          <w:bCs/>
          <w:sz w:val="28"/>
          <w:szCs w:val="28"/>
        </w:rPr>
        <w:br/>
      </w:r>
      <w:r w:rsidRPr="00CD4AC8">
        <w:rPr>
          <w:rFonts w:asciiTheme="majorBidi" w:hAnsiTheme="majorBidi" w:cstheme="majorBidi"/>
          <w:b/>
          <w:bCs/>
          <w:sz w:val="28"/>
          <w:szCs w:val="28"/>
        </w:rPr>
        <w:t>ветеранів України</w:t>
      </w:r>
      <w:r w:rsidRPr="00CD4AC8">
        <w:rPr>
          <w:rFonts w:asciiTheme="majorBidi" w:hAnsiTheme="majorBidi" w:cstheme="majorBidi"/>
          <w:b/>
          <w:bCs/>
          <w:sz w:val="28"/>
          <w:szCs w:val="28"/>
        </w:rPr>
        <w:tab/>
      </w:r>
      <w:r w:rsidRPr="00CD4AC8">
        <w:rPr>
          <w:rFonts w:asciiTheme="majorBidi" w:hAnsiTheme="majorBidi" w:cstheme="majorBidi"/>
          <w:b/>
          <w:bCs/>
          <w:sz w:val="28"/>
          <w:szCs w:val="28"/>
        </w:rPr>
        <w:tab/>
      </w:r>
      <w:r w:rsidR="00AF2723">
        <w:rPr>
          <w:rFonts w:asciiTheme="majorBidi" w:hAnsiTheme="majorBidi" w:cstheme="majorBidi"/>
          <w:b/>
          <w:bCs/>
          <w:sz w:val="28"/>
          <w:szCs w:val="28"/>
        </w:rPr>
        <w:t xml:space="preserve">          </w:t>
      </w:r>
      <w:r w:rsidRPr="00CD4AC8">
        <w:rPr>
          <w:rFonts w:asciiTheme="majorBidi" w:hAnsiTheme="majorBidi" w:cstheme="majorBidi"/>
          <w:b/>
          <w:bCs/>
          <w:sz w:val="28"/>
          <w:szCs w:val="28"/>
        </w:rPr>
        <w:tab/>
      </w:r>
      <w:r w:rsidRPr="00CD4AC8">
        <w:rPr>
          <w:rFonts w:asciiTheme="majorBidi" w:hAnsiTheme="majorBidi" w:cstheme="majorBidi"/>
          <w:b/>
          <w:bCs/>
          <w:sz w:val="28"/>
          <w:szCs w:val="28"/>
        </w:rPr>
        <w:tab/>
      </w:r>
      <w:r w:rsidR="00AF2723">
        <w:rPr>
          <w:rFonts w:asciiTheme="majorBidi" w:hAnsiTheme="majorBidi" w:cstheme="majorBidi"/>
          <w:b/>
          <w:bCs/>
          <w:sz w:val="28"/>
          <w:szCs w:val="28"/>
        </w:rPr>
        <w:t xml:space="preserve">   </w:t>
      </w:r>
      <w:r w:rsidR="00746584">
        <w:rPr>
          <w:rFonts w:asciiTheme="majorBidi" w:hAnsiTheme="majorBidi" w:cstheme="majorBidi"/>
          <w:b/>
          <w:bCs/>
          <w:sz w:val="28"/>
          <w:szCs w:val="28"/>
        </w:rPr>
        <w:t xml:space="preserve">                  </w:t>
      </w:r>
      <w:r w:rsidR="00AF2723">
        <w:rPr>
          <w:rFonts w:asciiTheme="majorBidi" w:hAnsiTheme="majorBidi" w:cstheme="majorBidi"/>
          <w:b/>
          <w:bCs/>
          <w:sz w:val="28"/>
          <w:szCs w:val="28"/>
        </w:rPr>
        <w:t xml:space="preserve"> </w:t>
      </w:r>
      <w:r w:rsidRPr="00CD4AC8">
        <w:rPr>
          <w:rFonts w:asciiTheme="majorBidi" w:hAnsiTheme="majorBidi" w:cstheme="majorBidi"/>
          <w:b/>
          <w:bCs/>
          <w:sz w:val="28"/>
          <w:szCs w:val="28"/>
        </w:rPr>
        <w:t>Олександр ПОРХУН</w:t>
      </w:r>
    </w:p>
    <w:p w14:paraId="152B5A58" w14:textId="77777777" w:rsidR="00CC4E64" w:rsidRDefault="00CC4E64" w:rsidP="00C02377">
      <w:pPr>
        <w:spacing w:after="0" w:line="240" w:lineRule="auto"/>
        <w:ind w:firstLine="567"/>
        <w:jc w:val="both"/>
        <w:rPr>
          <w:rFonts w:asciiTheme="majorBidi" w:hAnsiTheme="majorBidi" w:cstheme="majorBidi"/>
          <w:b/>
          <w:bCs/>
          <w:sz w:val="28"/>
          <w:szCs w:val="28"/>
        </w:rPr>
      </w:pPr>
    </w:p>
    <w:p w14:paraId="557ABBF0" w14:textId="1B187229" w:rsidR="00345135" w:rsidRPr="00CD4AC8" w:rsidRDefault="00AF2723" w:rsidP="00746584">
      <w:pPr>
        <w:spacing w:after="0" w:line="240" w:lineRule="auto"/>
        <w:jc w:val="both"/>
        <w:rPr>
          <w:rFonts w:asciiTheme="majorBidi" w:hAnsiTheme="majorBidi" w:cstheme="majorBidi"/>
          <w:sz w:val="28"/>
          <w:szCs w:val="28"/>
          <w:shd w:val="clear" w:color="auto" w:fill="FFFFFF"/>
        </w:rPr>
      </w:pPr>
      <w:r w:rsidRPr="00746584">
        <w:rPr>
          <w:rFonts w:asciiTheme="majorBidi" w:hAnsiTheme="majorBidi" w:cstheme="majorBidi"/>
          <w:sz w:val="28"/>
          <w:szCs w:val="28"/>
        </w:rPr>
        <w:t>___</w:t>
      </w:r>
      <w:r w:rsidR="00CC4E64" w:rsidRPr="00746584">
        <w:rPr>
          <w:rFonts w:asciiTheme="majorBidi" w:hAnsiTheme="majorBidi" w:cstheme="majorBidi"/>
          <w:sz w:val="28"/>
          <w:szCs w:val="28"/>
        </w:rPr>
        <w:t xml:space="preserve"> _______________ 2024 року</w:t>
      </w:r>
    </w:p>
    <w:sectPr w:rsidR="00345135" w:rsidRPr="00CD4AC8" w:rsidSect="00746584">
      <w:headerReference w:type="default" r:id="rId8"/>
      <w:pgSz w:w="11906" w:h="16838"/>
      <w:pgMar w:top="1134" w:right="850" w:bottom="1134" w:left="1701"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1DE27" w14:textId="77777777" w:rsidR="005F2809" w:rsidRDefault="005F2809" w:rsidP="00746584">
      <w:pPr>
        <w:spacing w:after="0" w:line="240" w:lineRule="auto"/>
      </w:pPr>
      <w:r>
        <w:separator/>
      </w:r>
    </w:p>
  </w:endnote>
  <w:endnote w:type="continuationSeparator" w:id="0">
    <w:p w14:paraId="70879D3C" w14:textId="77777777" w:rsidR="005F2809" w:rsidRDefault="005F2809" w:rsidP="0074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5B922" w14:textId="77777777" w:rsidR="005F2809" w:rsidRDefault="005F2809" w:rsidP="00746584">
      <w:pPr>
        <w:spacing w:after="0" w:line="240" w:lineRule="auto"/>
      </w:pPr>
      <w:r>
        <w:separator/>
      </w:r>
    </w:p>
  </w:footnote>
  <w:footnote w:type="continuationSeparator" w:id="0">
    <w:p w14:paraId="25A7C34A" w14:textId="77777777" w:rsidR="005F2809" w:rsidRDefault="005F2809" w:rsidP="00746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Bidi" w:hAnsiTheme="majorBidi" w:cstheme="majorBidi"/>
        <w:sz w:val="28"/>
        <w:szCs w:val="28"/>
      </w:rPr>
      <w:id w:val="698974125"/>
      <w:docPartObj>
        <w:docPartGallery w:val="Page Numbers (Top of Page)"/>
        <w:docPartUnique/>
      </w:docPartObj>
    </w:sdtPr>
    <w:sdtContent>
      <w:p w14:paraId="3C2A5C6D" w14:textId="773BFF6E" w:rsidR="00746584" w:rsidRPr="00746584" w:rsidRDefault="00746584">
        <w:pPr>
          <w:pStyle w:val="a8"/>
          <w:jc w:val="center"/>
          <w:rPr>
            <w:rFonts w:asciiTheme="majorBidi" w:hAnsiTheme="majorBidi" w:cstheme="majorBidi"/>
            <w:sz w:val="28"/>
            <w:szCs w:val="28"/>
          </w:rPr>
        </w:pPr>
        <w:r w:rsidRPr="00746584">
          <w:rPr>
            <w:rFonts w:asciiTheme="majorBidi" w:hAnsiTheme="majorBidi" w:cstheme="majorBidi"/>
            <w:sz w:val="28"/>
            <w:szCs w:val="28"/>
          </w:rPr>
          <w:fldChar w:fldCharType="begin"/>
        </w:r>
        <w:r w:rsidRPr="00746584">
          <w:rPr>
            <w:rFonts w:asciiTheme="majorBidi" w:hAnsiTheme="majorBidi" w:cstheme="majorBidi"/>
            <w:sz w:val="28"/>
            <w:szCs w:val="28"/>
          </w:rPr>
          <w:instrText>PAGE   \* MERGEFORMAT</w:instrText>
        </w:r>
        <w:r w:rsidRPr="00746584">
          <w:rPr>
            <w:rFonts w:asciiTheme="majorBidi" w:hAnsiTheme="majorBidi" w:cstheme="majorBidi"/>
            <w:sz w:val="28"/>
            <w:szCs w:val="28"/>
          </w:rPr>
          <w:fldChar w:fldCharType="separate"/>
        </w:r>
        <w:r w:rsidRPr="00746584">
          <w:rPr>
            <w:rFonts w:asciiTheme="majorBidi" w:hAnsiTheme="majorBidi" w:cstheme="majorBidi"/>
            <w:sz w:val="28"/>
            <w:szCs w:val="28"/>
          </w:rPr>
          <w:t>2</w:t>
        </w:r>
        <w:r w:rsidRPr="00746584">
          <w:rPr>
            <w:rFonts w:asciiTheme="majorBidi" w:hAnsiTheme="majorBidi" w:cstheme="majorBidi"/>
            <w:sz w:val="28"/>
            <w:szCs w:val="28"/>
          </w:rPr>
          <w:fldChar w:fldCharType="end"/>
        </w:r>
      </w:p>
    </w:sdtContent>
  </w:sdt>
  <w:p w14:paraId="3562C1C4" w14:textId="77777777" w:rsidR="00746584" w:rsidRPr="00746584" w:rsidRDefault="00746584">
    <w:pPr>
      <w:pStyle w:val="a8"/>
      <w:rPr>
        <w:rFonts w:asciiTheme="majorBidi" w:hAnsiTheme="majorBidi" w:cstheme="majorBid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A2429"/>
    <w:multiLevelType w:val="hybridMultilevel"/>
    <w:tmpl w:val="F07AFC28"/>
    <w:lvl w:ilvl="0" w:tplc="BC34A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06C0482"/>
    <w:multiLevelType w:val="hybridMultilevel"/>
    <w:tmpl w:val="04DCDEE6"/>
    <w:lvl w:ilvl="0" w:tplc="718200FC">
      <w:start w:val="15"/>
      <w:numFmt w:val="decimal"/>
      <w:lvlText w:val="%1."/>
      <w:lvlJc w:val="left"/>
      <w:pPr>
        <w:ind w:left="1140" w:hanging="375"/>
      </w:pPr>
      <w:rPr>
        <w:rFonts w:hint="defaul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2" w15:restartNumberingAfterBreak="0">
    <w:nsid w:val="6D5055BF"/>
    <w:multiLevelType w:val="hybridMultilevel"/>
    <w:tmpl w:val="6DA85D54"/>
    <w:lvl w:ilvl="0" w:tplc="9968C60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16cid:durableId="2050835080">
    <w:abstractNumId w:val="0"/>
  </w:num>
  <w:num w:numId="2" w16cid:durableId="922104989">
    <w:abstractNumId w:val="1"/>
  </w:num>
  <w:num w:numId="3" w16cid:durableId="824975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E99"/>
    <w:rsid w:val="000204CA"/>
    <w:rsid w:val="0010377A"/>
    <w:rsid w:val="00104614"/>
    <w:rsid w:val="001559FF"/>
    <w:rsid w:val="0017162C"/>
    <w:rsid w:val="001B6332"/>
    <w:rsid w:val="001D79DA"/>
    <w:rsid w:val="00205806"/>
    <w:rsid w:val="00206193"/>
    <w:rsid w:val="002074F9"/>
    <w:rsid w:val="002649D6"/>
    <w:rsid w:val="00280907"/>
    <w:rsid w:val="002C06F3"/>
    <w:rsid w:val="002E00F6"/>
    <w:rsid w:val="00345135"/>
    <w:rsid w:val="00345673"/>
    <w:rsid w:val="00393D0A"/>
    <w:rsid w:val="003D6448"/>
    <w:rsid w:val="00426D3A"/>
    <w:rsid w:val="00446B88"/>
    <w:rsid w:val="0046031B"/>
    <w:rsid w:val="004E0E5B"/>
    <w:rsid w:val="00536D21"/>
    <w:rsid w:val="0054786E"/>
    <w:rsid w:val="00551A7D"/>
    <w:rsid w:val="00563274"/>
    <w:rsid w:val="005779E4"/>
    <w:rsid w:val="005E7C44"/>
    <w:rsid w:val="005F2809"/>
    <w:rsid w:val="005F378C"/>
    <w:rsid w:val="005F4CE2"/>
    <w:rsid w:val="0069504E"/>
    <w:rsid w:val="006A6ADD"/>
    <w:rsid w:val="007124B5"/>
    <w:rsid w:val="007233A6"/>
    <w:rsid w:val="0074502F"/>
    <w:rsid w:val="00746584"/>
    <w:rsid w:val="00751E49"/>
    <w:rsid w:val="007638B9"/>
    <w:rsid w:val="00766C59"/>
    <w:rsid w:val="00782ECA"/>
    <w:rsid w:val="007B5125"/>
    <w:rsid w:val="007D46CB"/>
    <w:rsid w:val="007E12E1"/>
    <w:rsid w:val="00833E1B"/>
    <w:rsid w:val="00854A53"/>
    <w:rsid w:val="0087777E"/>
    <w:rsid w:val="008977B3"/>
    <w:rsid w:val="008A0BCE"/>
    <w:rsid w:val="008B1433"/>
    <w:rsid w:val="008D3AD7"/>
    <w:rsid w:val="0090056E"/>
    <w:rsid w:val="00915933"/>
    <w:rsid w:val="00937466"/>
    <w:rsid w:val="00990AAF"/>
    <w:rsid w:val="009C5192"/>
    <w:rsid w:val="00A24CF2"/>
    <w:rsid w:val="00A34386"/>
    <w:rsid w:val="00A51878"/>
    <w:rsid w:val="00A63215"/>
    <w:rsid w:val="00A97413"/>
    <w:rsid w:val="00AC137E"/>
    <w:rsid w:val="00AF2723"/>
    <w:rsid w:val="00B57378"/>
    <w:rsid w:val="00B663B4"/>
    <w:rsid w:val="00B82513"/>
    <w:rsid w:val="00B82835"/>
    <w:rsid w:val="00B879BC"/>
    <w:rsid w:val="00B93AF6"/>
    <w:rsid w:val="00BF610F"/>
    <w:rsid w:val="00C02377"/>
    <w:rsid w:val="00C2283E"/>
    <w:rsid w:val="00C834D3"/>
    <w:rsid w:val="00C95E51"/>
    <w:rsid w:val="00CC4E64"/>
    <w:rsid w:val="00CD3E99"/>
    <w:rsid w:val="00D06E86"/>
    <w:rsid w:val="00D077CC"/>
    <w:rsid w:val="00D27B2D"/>
    <w:rsid w:val="00D40A20"/>
    <w:rsid w:val="00D719B7"/>
    <w:rsid w:val="00D8751A"/>
    <w:rsid w:val="00DD1DE1"/>
    <w:rsid w:val="00DF4D12"/>
    <w:rsid w:val="00E35B1D"/>
    <w:rsid w:val="00EC4E83"/>
    <w:rsid w:val="00ED0145"/>
    <w:rsid w:val="00EE3D7C"/>
    <w:rsid w:val="00EF1086"/>
    <w:rsid w:val="00EF6DC5"/>
    <w:rsid w:val="00F76D0C"/>
    <w:rsid w:val="00FC1CBB"/>
    <w:rsid w:val="00FC509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A6B05"/>
  <w15:docId w15:val="{9BD038A8-DAB3-466C-BCE7-8ADA804A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3B4"/>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CC4E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a3">
    <w:name w:val="Table Grid"/>
    <w:basedOn w:val="a1"/>
    <w:uiPriority w:val="39"/>
    <w:rsid w:val="00CC4E64"/>
    <w:pPr>
      <w:spacing w:after="0" w:line="240" w:lineRule="auto"/>
    </w:pPr>
    <w:rPr>
      <w:rFonts w:ascii="Calibri" w:eastAsia="Calibri" w:hAnsi="Calibri"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C4E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vts23">
    <w:name w:val="rvts23"/>
    <w:basedOn w:val="a0"/>
    <w:rsid w:val="00D8751A"/>
  </w:style>
  <w:style w:type="character" w:customStyle="1" w:styleId="rvts44">
    <w:name w:val="rvts44"/>
    <w:basedOn w:val="a0"/>
    <w:rsid w:val="00D8751A"/>
  </w:style>
  <w:style w:type="character" w:customStyle="1" w:styleId="rvts9">
    <w:name w:val="rvts9"/>
    <w:basedOn w:val="a0"/>
    <w:rsid w:val="00D8751A"/>
  </w:style>
  <w:style w:type="character" w:styleId="a5">
    <w:name w:val="Emphasis"/>
    <w:basedOn w:val="a0"/>
    <w:uiPriority w:val="20"/>
    <w:qFormat/>
    <w:rsid w:val="00D8751A"/>
    <w:rPr>
      <w:i/>
      <w:iCs/>
    </w:rPr>
  </w:style>
  <w:style w:type="paragraph" w:styleId="a6">
    <w:name w:val="List Paragraph"/>
    <w:basedOn w:val="a"/>
    <w:uiPriority w:val="34"/>
    <w:qFormat/>
    <w:rsid w:val="00B82835"/>
    <w:pPr>
      <w:ind w:left="720"/>
      <w:contextualSpacing/>
    </w:pPr>
  </w:style>
  <w:style w:type="character" w:styleId="a7">
    <w:name w:val="Hyperlink"/>
    <w:basedOn w:val="a0"/>
    <w:uiPriority w:val="99"/>
    <w:semiHidden/>
    <w:unhideWhenUsed/>
    <w:rsid w:val="002C06F3"/>
    <w:rPr>
      <w:color w:val="0000FF"/>
      <w:u w:val="single"/>
    </w:rPr>
  </w:style>
  <w:style w:type="paragraph" w:styleId="a8">
    <w:name w:val="header"/>
    <w:basedOn w:val="a"/>
    <w:link w:val="a9"/>
    <w:uiPriority w:val="99"/>
    <w:unhideWhenUsed/>
    <w:rsid w:val="00746584"/>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746584"/>
    <w:rPr>
      <w:rFonts w:eastAsiaTheme="minorEastAsia"/>
      <w:lang w:eastAsia="zh-CN"/>
    </w:rPr>
  </w:style>
  <w:style w:type="paragraph" w:styleId="aa">
    <w:name w:val="footer"/>
    <w:basedOn w:val="a"/>
    <w:link w:val="ab"/>
    <w:uiPriority w:val="99"/>
    <w:unhideWhenUsed/>
    <w:rsid w:val="00746584"/>
    <w:pPr>
      <w:tabs>
        <w:tab w:val="center" w:pos="4819"/>
        <w:tab w:val="right" w:pos="9639"/>
      </w:tabs>
      <w:spacing w:after="0" w:line="240" w:lineRule="auto"/>
    </w:pPr>
  </w:style>
  <w:style w:type="character" w:customStyle="1" w:styleId="ab">
    <w:name w:val="Нижній колонтитул Знак"/>
    <w:basedOn w:val="a0"/>
    <w:link w:val="aa"/>
    <w:uiPriority w:val="99"/>
    <w:rsid w:val="00746584"/>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6114118">
      <w:bodyDiv w:val="1"/>
      <w:marLeft w:val="0"/>
      <w:marRight w:val="0"/>
      <w:marTop w:val="0"/>
      <w:marBottom w:val="0"/>
      <w:divBdr>
        <w:top w:val="none" w:sz="0" w:space="0" w:color="auto"/>
        <w:left w:val="none" w:sz="0" w:space="0" w:color="auto"/>
        <w:bottom w:val="none" w:sz="0" w:space="0" w:color="auto"/>
        <w:right w:val="none" w:sz="0" w:space="0" w:color="auto"/>
      </w:divBdr>
    </w:div>
    <w:div w:id="603458872">
      <w:bodyDiv w:val="1"/>
      <w:marLeft w:val="0"/>
      <w:marRight w:val="0"/>
      <w:marTop w:val="0"/>
      <w:marBottom w:val="0"/>
      <w:divBdr>
        <w:top w:val="none" w:sz="0" w:space="0" w:color="auto"/>
        <w:left w:val="none" w:sz="0" w:space="0" w:color="auto"/>
        <w:bottom w:val="none" w:sz="0" w:space="0" w:color="auto"/>
        <w:right w:val="none" w:sz="0" w:space="0" w:color="auto"/>
      </w:divBdr>
    </w:div>
    <w:div w:id="801577148">
      <w:bodyDiv w:val="1"/>
      <w:marLeft w:val="0"/>
      <w:marRight w:val="0"/>
      <w:marTop w:val="0"/>
      <w:marBottom w:val="0"/>
      <w:divBdr>
        <w:top w:val="none" w:sz="0" w:space="0" w:color="auto"/>
        <w:left w:val="none" w:sz="0" w:space="0" w:color="auto"/>
        <w:bottom w:val="none" w:sz="0" w:space="0" w:color="auto"/>
        <w:right w:val="none" w:sz="0" w:space="0" w:color="auto"/>
      </w:divBdr>
    </w:div>
    <w:div w:id="849025156">
      <w:bodyDiv w:val="1"/>
      <w:marLeft w:val="0"/>
      <w:marRight w:val="0"/>
      <w:marTop w:val="0"/>
      <w:marBottom w:val="0"/>
      <w:divBdr>
        <w:top w:val="none" w:sz="0" w:space="0" w:color="auto"/>
        <w:left w:val="none" w:sz="0" w:space="0" w:color="auto"/>
        <w:bottom w:val="none" w:sz="0" w:space="0" w:color="auto"/>
        <w:right w:val="none" w:sz="0" w:space="0" w:color="auto"/>
      </w:divBdr>
    </w:div>
    <w:div w:id="904142412">
      <w:bodyDiv w:val="1"/>
      <w:marLeft w:val="0"/>
      <w:marRight w:val="0"/>
      <w:marTop w:val="0"/>
      <w:marBottom w:val="0"/>
      <w:divBdr>
        <w:top w:val="none" w:sz="0" w:space="0" w:color="auto"/>
        <w:left w:val="none" w:sz="0" w:space="0" w:color="auto"/>
        <w:bottom w:val="none" w:sz="0" w:space="0" w:color="auto"/>
        <w:right w:val="none" w:sz="0" w:space="0" w:color="auto"/>
      </w:divBdr>
    </w:div>
    <w:div w:id="949237786">
      <w:bodyDiv w:val="1"/>
      <w:marLeft w:val="0"/>
      <w:marRight w:val="0"/>
      <w:marTop w:val="0"/>
      <w:marBottom w:val="0"/>
      <w:divBdr>
        <w:top w:val="none" w:sz="0" w:space="0" w:color="auto"/>
        <w:left w:val="none" w:sz="0" w:space="0" w:color="auto"/>
        <w:bottom w:val="none" w:sz="0" w:space="0" w:color="auto"/>
        <w:right w:val="none" w:sz="0" w:space="0" w:color="auto"/>
      </w:divBdr>
    </w:div>
    <w:div w:id="1218206088">
      <w:bodyDiv w:val="1"/>
      <w:marLeft w:val="0"/>
      <w:marRight w:val="0"/>
      <w:marTop w:val="0"/>
      <w:marBottom w:val="0"/>
      <w:divBdr>
        <w:top w:val="none" w:sz="0" w:space="0" w:color="auto"/>
        <w:left w:val="none" w:sz="0" w:space="0" w:color="auto"/>
        <w:bottom w:val="none" w:sz="0" w:space="0" w:color="auto"/>
        <w:right w:val="none" w:sz="0" w:space="0" w:color="auto"/>
      </w:divBdr>
    </w:div>
    <w:div w:id="1617905133">
      <w:bodyDiv w:val="1"/>
      <w:marLeft w:val="0"/>
      <w:marRight w:val="0"/>
      <w:marTop w:val="0"/>
      <w:marBottom w:val="0"/>
      <w:divBdr>
        <w:top w:val="none" w:sz="0" w:space="0" w:color="auto"/>
        <w:left w:val="none" w:sz="0" w:space="0" w:color="auto"/>
        <w:bottom w:val="none" w:sz="0" w:space="0" w:color="auto"/>
        <w:right w:val="none" w:sz="0" w:space="0" w:color="auto"/>
      </w:divBdr>
    </w:div>
    <w:div w:id="1691102789">
      <w:bodyDiv w:val="1"/>
      <w:marLeft w:val="0"/>
      <w:marRight w:val="0"/>
      <w:marTop w:val="0"/>
      <w:marBottom w:val="0"/>
      <w:divBdr>
        <w:top w:val="none" w:sz="0" w:space="0" w:color="auto"/>
        <w:left w:val="none" w:sz="0" w:space="0" w:color="auto"/>
        <w:bottom w:val="none" w:sz="0" w:space="0" w:color="auto"/>
        <w:right w:val="none" w:sz="0" w:space="0" w:color="auto"/>
      </w:divBdr>
    </w:div>
    <w:div w:id="1718891217">
      <w:bodyDiv w:val="1"/>
      <w:marLeft w:val="0"/>
      <w:marRight w:val="0"/>
      <w:marTop w:val="0"/>
      <w:marBottom w:val="0"/>
      <w:divBdr>
        <w:top w:val="none" w:sz="0" w:space="0" w:color="auto"/>
        <w:left w:val="none" w:sz="0" w:space="0" w:color="auto"/>
        <w:bottom w:val="none" w:sz="0" w:space="0" w:color="auto"/>
        <w:right w:val="none" w:sz="0" w:space="0" w:color="auto"/>
      </w:divBdr>
    </w:div>
    <w:div w:id="1724720703">
      <w:bodyDiv w:val="1"/>
      <w:marLeft w:val="0"/>
      <w:marRight w:val="0"/>
      <w:marTop w:val="0"/>
      <w:marBottom w:val="0"/>
      <w:divBdr>
        <w:top w:val="none" w:sz="0" w:space="0" w:color="auto"/>
        <w:left w:val="none" w:sz="0" w:space="0" w:color="auto"/>
        <w:bottom w:val="none" w:sz="0" w:space="0" w:color="auto"/>
        <w:right w:val="none" w:sz="0" w:space="0" w:color="auto"/>
      </w:divBdr>
    </w:div>
    <w:div w:id="20295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mu.gov.ua/catalog/ministerstvo-molodi-ta-sportu-ukrayi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6338</Words>
  <Characters>3614</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Джух Людмила Іванівна</dc:creator>
  <cp:keywords/>
  <dc:description/>
  <cp:lastModifiedBy>Олександр Максимчук</cp:lastModifiedBy>
  <cp:revision>22</cp:revision>
  <dcterms:created xsi:type="dcterms:W3CDTF">2024-05-06T06:47:00Z</dcterms:created>
  <dcterms:modified xsi:type="dcterms:W3CDTF">2024-05-31T11:32:00Z</dcterms:modified>
</cp:coreProperties>
</file>