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79E2" w14:textId="77777777" w:rsidR="001C336A" w:rsidRPr="00666C52" w:rsidRDefault="001C336A" w:rsidP="001C336A">
      <w:pPr>
        <w:pStyle w:val="ShapkaDocumentu"/>
        <w:rPr>
          <w:rFonts w:ascii="Times New Roman" w:hAnsi="Times New Roman"/>
          <w:sz w:val="28"/>
          <w:szCs w:val="28"/>
        </w:rPr>
      </w:pPr>
      <w:r w:rsidRPr="00666C52">
        <w:rPr>
          <w:rFonts w:ascii="Times New Roman" w:hAnsi="Times New Roman"/>
          <w:sz w:val="28"/>
          <w:szCs w:val="28"/>
        </w:rPr>
        <w:t>ЗАТВЕРДЖЕНО</w:t>
      </w:r>
      <w:r w:rsidRPr="00666C52">
        <w:rPr>
          <w:rFonts w:ascii="Times New Roman" w:hAnsi="Times New Roman"/>
          <w:sz w:val="28"/>
          <w:szCs w:val="28"/>
        </w:rPr>
        <w:br/>
        <w:t>постановою Кабінету Міністрів України</w:t>
      </w:r>
      <w:r w:rsidRPr="00666C52">
        <w:rPr>
          <w:rFonts w:ascii="Times New Roman" w:hAnsi="Times New Roman"/>
          <w:sz w:val="28"/>
          <w:szCs w:val="28"/>
        </w:rPr>
        <w:br/>
        <w:t xml:space="preserve">від </w:t>
      </w:r>
      <w:r w:rsidRPr="00666C52">
        <w:rPr>
          <w:rFonts w:ascii="Times New Roman" w:hAnsi="Times New Roman"/>
          <w:sz w:val="28"/>
          <w:szCs w:val="28"/>
        </w:rPr>
        <w:tab/>
      </w:r>
      <w:r w:rsidRPr="00666C52">
        <w:rPr>
          <w:rFonts w:ascii="Times New Roman" w:hAnsi="Times New Roman"/>
          <w:sz w:val="28"/>
          <w:szCs w:val="28"/>
        </w:rPr>
        <w:tab/>
      </w:r>
      <w:r w:rsidRPr="00666C52">
        <w:rPr>
          <w:rFonts w:ascii="Times New Roman" w:hAnsi="Times New Roman"/>
          <w:sz w:val="28"/>
          <w:szCs w:val="28"/>
        </w:rPr>
        <w:tab/>
        <w:t>2024 р. №</w:t>
      </w:r>
    </w:p>
    <w:p w14:paraId="5AC0C322" w14:textId="57C29303" w:rsidR="003D4F58" w:rsidRPr="00666C52" w:rsidRDefault="003D4F58" w:rsidP="001C336A">
      <w:pPr>
        <w:keepNext/>
        <w:keepLines/>
        <w:adjustRightInd w:val="0"/>
        <w:snapToGrid w:val="0"/>
        <w:spacing w:after="0" w:line="240" w:lineRule="auto"/>
        <w:jc w:val="center"/>
        <w:rPr>
          <w:rFonts w:ascii="Times New Roman" w:eastAsia="Times New Roman" w:hAnsi="Times New Roman" w:cs="Times New Roman"/>
          <w:b/>
          <w:sz w:val="28"/>
          <w:szCs w:val="28"/>
          <w:lang w:eastAsia="ru-RU"/>
        </w:rPr>
      </w:pPr>
    </w:p>
    <w:p w14:paraId="1575226D" w14:textId="77777777" w:rsidR="00FB2B60" w:rsidRPr="00666C52" w:rsidRDefault="00FB2B60" w:rsidP="001C336A">
      <w:pPr>
        <w:keepNext/>
        <w:keepLines/>
        <w:adjustRightInd w:val="0"/>
        <w:snapToGrid w:val="0"/>
        <w:spacing w:after="0" w:line="240" w:lineRule="auto"/>
        <w:jc w:val="center"/>
        <w:rPr>
          <w:rFonts w:ascii="Times New Roman" w:eastAsia="Times New Roman" w:hAnsi="Times New Roman" w:cs="Times New Roman"/>
          <w:b/>
          <w:sz w:val="28"/>
          <w:szCs w:val="28"/>
          <w:lang w:eastAsia="ru-RU"/>
        </w:rPr>
      </w:pPr>
    </w:p>
    <w:p w14:paraId="775F466A" w14:textId="77777777" w:rsidR="00FB2B60" w:rsidRPr="00666C52" w:rsidRDefault="00FB2B60" w:rsidP="001C336A">
      <w:pPr>
        <w:keepNext/>
        <w:keepLines/>
        <w:adjustRightInd w:val="0"/>
        <w:snapToGrid w:val="0"/>
        <w:spacing w:after="0" w:line="240" w:lineRule="auto"/>
        <w:jc w:val="center"/>
        <w:rPr>
          <w:rFonts w:ascii="Times New Roman" w:eastAsia="Times New Roman" w:hAnsi="Times New Roman" w:cs="Times New Roman"/>
          <w:b/>
          <w:sz w:val="28"/>
          <w:szCs w:val="28"/>
          <w:lang w:eastAsia="ru-RU"/>
        </w:rPr>
      </w:pPr>
    </w:p>
    <w:p w14:paraId="5E8ED139" w14:textId="77777777" w:rsidR="003D4F58" w:rsidRPr="00666C52" w:rsidRDefault="003D4F58" w:rsidP="001C336A">
      <w:pPr>
        <w:keepNext/>
        <w:keepLines/>
        <w:adjustRightInd w:val="0"/>
        <w:snapToGrid w:val="0"/>
        <w:spacing w:after="0" w:line="240" w:lineRule="auto"/>
        <w:jc w:val="center"/>
        <w:rPr>
          <w:rFonts w:ascii="Times New Roman" w:eastAsia="Times New Roman" w:hAnsi="Times New Roman" w:cs="Times New Roman"/>
          <w:b/>
          <w:sz w:val="28"/>
          <w:szCs w:val="28"/>
          <w:lang w:eastAsia="ru-RU"/>
        </w:rPr>
      </w:pPr>
    </w:p>
    <w:p w14:paraId="12B5D3E8" w14:textId="5F94FA59" w:rsidR="00D2444D" w:rsidRPr="00666C52" w:rsidRDefault="001C336A" w:rsidP="00FB2B60">
      <w:pPr>
        <w:keepNext/>
        <w:keepLines/>
        <w:adjustRightInd w:val="0"/>
        <w:snapToGrid w:val="0"/>
        <w:spacing w:before="120" w:after="0" w:line="240" w:lineRule="auto"/>
        <w:jc w:val="center"/>
        <w:rPr>
          <w:rFonts w:ascii="Times New Roman" w:eastAsia="Times New Roman" w:hAnsi="Times New Roman" w:cs="Times New Roman"/>
          <w:bCs/>
          <w:sz w:val="28"/>
          <w:szCs w:val="28"/>
          <w:lang w:eastAsia="ru-RU"/>
        </w:rPr>
      </w:pPr>
      <w:r w:rsidRPr="00666C52">
        <w:rPr>
          <w:rFonts w:ascii="Times New Roman" w:eastAsia="Times New Roman" w:hAnsi="Times New Roman" w:cs="Times New Roman"/>
          <w:bCs/>
          <w:sz w:val="28"/>
          <w:szCs w:val="28"/>
          <w:lang w:eastAsia="ru-RU"/>
        </w:rPr>
        <w:t>ЗМІНИ,</w:t>
      </w:r>
      <w:r w:rsidRPr="00666C52">
        <w:rPr>
          <w:rFonts w:ascii="Times New Roman" w:eastAsia="Times New Roman" w:hAnsi="Times New Roman" w:cs="Times New Roman"/>
          <w:bCs/>
          <w:sz w:val="28"/>
          <w:szCs w:val="28"/>
          <w:lang w:eastAsia="ru-RU"/>
        </w:rPr>
        <w:br/>
        <w:t>що вносяться до постанов Кабінету Міністрів України</w:t>
      </w:r>
      <w:r w:rsidR="00D2444D" w:rsidRPr="00666C52">
        <w:rPr>
          <w:rFonts w:ascii="Times New Roman" w:eastAsia="Times New Roman" w:hAnsi="Times New Roman" w:cs="Times New Roman"/>
          <w:bCs/>
          <w:sz w:val="28"/>
          <w:szCs w:val="28"/>
          <w:lang w:eastAsia="ru-RU"/>
        </w:rPr>
        <w:t xml:space="preserve"> </w:t>
      </w:r>
      <w:r w:rsidR="00D2444D" w:rsidRPr="00666C52">
        <w:rPr>
          <w:rFonts w:ascii="Times New Roman" w:eastAsia="Times New Roman" w:hAnsi="Times New Roman" w:cs="Times New Roman"/>
          <w:bCs/>
          <w:sz w:val="28"/>
          <w:szCs w:val="28"/>
          <w:lang w:eastAsia="ru-RU"/>
        </w:rPr>
        <w:br/>
        <w:t xml:space="preserve">від 21 червня 2017 р. № 432 </w:t>
      </w:r>
      <w:r w:rsidR="004C54A2" w:rsidRPr="00666C52">
        <w:rPr>
          <w:rFonts w:ascii="Times New Roman" w:eastAsia="Times New Roman" w:hAnsi="Times New Roman" w:cs="Times New Roman"/>
          <w:bCs/>
          <w:sz w:val="28"/>
          <w:szCs w:val="28"/>
          <w:lang w:eastAsia="ru-RU"/>
        </w:rPr>
        <w:t>і</w:t>
      </w:r>
      <w:r w:rsidR="00D2444D" w:rsidRPr="00666C52">
        <w:rPr>
          <w:rFonts w:ascii="Times New Roman" w:eastAsia="Times New Roman" w:hAnsi="Times New Roman" w:cs="Times New Roman"/>
          <w:bCs/>
          <w:sz w:val="28"/>
          <w:szCs w:val="28"/>
          <w:lang w:eastAsia="ru-RU"/>
        </w:rPr>
        <w:t xml:space="preserve"> від 18 березня 2024 р. № 307</w:t>
      </w:r>
    </w:p>
    <w:p w14:paraId="4185254B" w14:textId="15127C8E" w:rsidR="001C336A" w:rsidRPr="00666C52" w:rsidRDefault="001C336A" w:rsidP="00FB2B60">
      <w:pPr>
        <w:pStyle w:val="rvps2"/>
        <w:adjustRightInd w:val="0"/>
        <w:snapToGrid w:val="0"/>
        <w:spacing w:before="240" w:beforeAutospacing="0" w:after="0" w:afterAutospacing="0"/>
        <w:ind w:firstLine="709"/>
        <w:jc w:val="both"/>
        <w:rPr>
          <w:sz w:val="28"/>
          <w:szCs w:val="28"/>
          <w:lang w:eastAsia="ru-RU"/>
        </w:rPr>
      </w:pPr>
      <w:r w:rsidRPr="00666C52">
        <w:rPr>
          <w:sz w:val="28"/>
          <w:szCs w:val="28"/>
          <w:lang w:eastAsia="ru-RU"/>
        </w:rPr>
        <w:t xml:space="preserve">1. У постанові Кабінету Міністрів України від 21 червня 2017 р. № 432 “Про затвердження Порядку та умов забезпечення соціальної та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 </w:t>
      </w:r>
    </w:p>
    <w:p w14:paraId="2BF48DB5" w14:textId="4918E52E" w:rsidR="001C336A" w:rsidRPr="00666C52" w:rsidRDefault="001C336A" w:rsidP="00FB2B60">
      <w:pPr>
        <w:keepNext/>
        <w:keepLines/>
        <w:adjustRightInd w:val="0"/>
        <w:snapToGrid w:val="0"/>
        <w:spacing w:before="120" w:after="0" w:line="240" w:lineRule="auto"/>
        <w:ind w:firstLine="708"/>
        <w:jc w:val="both"/>
        <w:rPr>
          <w:rFonts w:ascii="Times New Roman" w:eastAsia="Times New Roman" w:hAnsi="Times New Roman" w:cs="Times New Roman"/>
          <w:sz w:val="28"/>
          <w:szCs w:val="28"/>
          <w:lang w:eastAsia="ru-RU"/>
        </w:rPr>
      </w:pPr>
      <w:bookmarkStart w:id="0" w:name="_Hlk151131192"/>
      <w:r w:rsidRPr="00666C52">
        <w:rPr>
          <w:rFonts w:ascii="Times New Roman" w:eastAsia="Times New Roman" w:hAnsi="Times New Roman" w:cs="Times New Roman"/>
          <w:sz w:val="28"/>
          <w:szCs w:val="28"/>
          <w:lang w:eastAsia="ru-RU"/>
        </w:rPr>
        <w:t xml:space="preserve">1) назву постанови та </w:t>
      </w:r>
      <w:proofErr w:type="spellStart"/>
      <w:r w:rsidRPr="00666C52">
        <w:rPr>
          <w:rFonts w:ascii="Times New Roman" w:eastAsia="Times New Roman" w:hAnsi="Times New Roman" w:cs="Times New Roman"/>
          <w:sz w:val="28"/>
          <w:szCs w:val="28"/>
          <w:lang w:eastAsia="ru-RU"/>
        </w:rPr>
        <w:t>постановляючу</w:t>
      </w:r>
      <w:proofErr w:type="spellEnd"/>
      <w:r w:rsidRPr="00666C52">
        <w:rPr>
          <w:rFonts w:ascii="Times New Roman" w:eastAsia="Times New Roman" w:hAnsi="Times New Roman" w:cs="Times New Roman"/>
          <w:sz w:val="28"/>
          <w:szCs w:val="28"/>
          <w:lang w:eastAsia="ru-RU"/>
        </w:rPr>
        <w:t xml:space="preserve"> частину викласти в такій редакції:</w:t>
      </w:r>
    </w:p>
    <w:p w14:paraId="5FED1BF7" w14:textId="2FE84527" w:rsidR="001C336A" w:rsidRPr="00666C52" w:rsidRDefault="001C336A" w:rsidP="00FB2B60">
      <w:pPr>
        <w:adjustRightInd w:val="0"/>
        <w:snapToGrid w:val="0"/>
        <w:spacing w:before="120" w:after="0" w:line="240" w:lineRule="auto"/>
        <w:jc w:val="center"/>
        <w:rPr>
          <w:rFonts w:ascii="Times New Roman" w:eastAsia="Times New Roman" w:hAnsi="Times New Roman" w:cs="Times New Roman"/>
          <w:b/>
          <w:bCs/>
          <w:sz w:val="28"/>
          <w:szCs w:val="28"/>
        </w:rPr>
      </w:pPr>
      <w:bookmarkStart w:id="1" w:name="_Hlk151122717"/>
      <w:bookmarkEnd w:id="0"/>
      <w:r w:rsidRPr="00666C52">
        <w:rPr>
          <w:rFonts w:ascii="Times New Roman" w:hAnsi="Times New Roman" w:cs="Times New Roman"/>
          <w:b/>
          <w:bCs/>
          <w:sz w:val="28"/>
          <w:szCs w:val="28"/>
          <w:shd w:val="clear" w:color="auto" w:fill="FFFFFF"/>
        </w:rPr>
        <w:t>“</w:t>
      </w:r>
      <w:bookmarkStart w:id="2" w:name="_Hlk151122915"/>
      <w:bookmarkEnd w:id="1"/>
      <w:r w:rsidRPr="00666C52">
        <w:rPr>
          <w:rFonts w:ascii="Times New Roman" w:eastAsia="Times New Roman" w:hAnsi="Times New Roman" w:cs="Times New Roman"/>
          <w:b/>
          <w:bCs/>
          <w:sz w:val="28"/>
          <w:szCs w:val="28"/>
          <w:lang w:eastAsia="ru-RU"/>
        </w:rPr>
        <w:t xml:space="preserve">Про </w:t>
      </w:r>
      <w:r w:rsidR="003D4F58" w:rsidRPr="00666C52">
        <w:rPr>
          <w:rFonts w:ascii="Times New Roman" w:hAnsi="Times New Roman" w:cs="Times New Roman"/>
          <w:b/>
          <w:bCs/>
          <w:sz w:val="28"/>
          <w:szCs w:val="28"/>
          <w:shd w:val="clear" w:color="auto" w:fill="FFFFFF"/>
        </w:rPr>
        <w:t>затвердження Порядку</w:t>
      </w:r>
      <w:r w:rsidR="00933787">
        <w:rPr>
          <w:rFonts w:ascii="Times New Roman" w:hAnsi="Times New Roman" w:cs="Times New Roman"/>
          <w:b/>
          <w:bCs/>
          <w:sz w:val="28"/>
          <w:szCs w:val="28"/>
          <w:shd w:val="clear" w:color="auto" w:fill="FFFFFF"/>
        </w:rPr>
        <w:t xml:space="preserve"> та умов</w:t>
      </w:r>
      <w:r w:rsidR="003D4F58" w:rsidRPr="00666C52">
        <w:rPr>
          <w:rFonts w:ascii="Times New Roman" w:hAnsi="Times New Roman" w:cs="Times New Roman"/>
          <w:b/>
          <w:bCs/>
          <w:sz w:val="28"/>
          <w:szCs w:val="28"/>
          <w:shd w:val="clear" w:color="auto" w:fill="FFFFFF"/>
        </w:rPr>
        <w:br/>
      </w:r>
      <w:r w:rsidR="003D4F58" w:rsidRPr="00666C52">
        <w:rPr>
          <w:rFonts w:ascii="Times New Roman" w:hAnsi="Times New Roman" w:cs="Times New Roman"/>
          <w:b/>
          <w:bCs/>
          <w:sz w:val="28"/>
          <w:szCs w:val="28"/>
        </w:rPr>
        <w:t>забезпечення</w:t>
      </w:r>
      <w:r w:rsidR="00933787">
        <w:rPr>
          <w:rFonts w:ascii="Times New Roman" w:hAnsi="Times New Roman" w:cs="Times New Roman"/>
          <w:b/>
          <w:bCs/>
          <w:sz w:val="28"/>
          <w:szCs w:val="28"/>
        </w:rPr>
        <w:t xml:space="preserve"> соціальної та</w:t>
      </w:r>
      <w:r w:rsidR="003D4F58" w:rsidRPr="00666C52">
        <w:rPr>
          <w:rFonts w:ascii="Times New Roman" w:hAnsi="Times New Roman" w:cs="Times New Roman"/>
          <w:b/>
          <w:bCs/>
          <w:sz w:val="28"/>
          <w:szCs w:val="28"/>
        </w:rPr>
        <w:t xml:space="preserve"> професійної адаптації </w:t>
      </w:r>
      <w:r w:rsidR="00FB2B60" w:rsidRPr="00666C52">
        <w:rPr>
          <w:rFonts w:ascii="Times New Roman" w:hAnsi="Times New Roman" w:cs="Times New Roman"/>
          <w:b/>
          <w:bCs/>
          <w:sz w:val="28"/>
          <w:szCs w:val="28"/>
        </w:rPr>
        <w:br/>
      </w:r>
      <w:r w:rsidR="003D4F58" w:rsidRPr="00666C52">
        <w:rPr>
          <w:rFonts w:ascii="Times New Roman" w:hAnsi="Times New Roman" w:cs="Times New Roman"/>
          <w:b/>
          <w:bCs/>
          <w:sz w:val="28"/>
          <w:szCs w:val="28"/>
          <w:shd w:val="clear" w:color="auto" w:fill="FFFFFF"/>
        </w:rPr>
        <w:t xml:space="preserve">ветеранів війни, членів їх сімей </w:t>
      </w:r>
      <w:r w:rsidR="00FB2B60" w:rsidRPr="00666C52">
        <w:rPr>
          <w:rFonts w:ascii="Times New Roman" w:hAnsi="Times New Roman" w:cs="Times New Roman"/>
          <w:b/>
          <w:bCs/>
          <w:sz w:val="28"/>
          <w:szCs w:val="28"/>
          <w:shd w:val="clear" w:color="auto" w:fill="FFFFFF"/>
        </w:rPr>
        <w:br/>
      </w:r>
      <w:r w:rsidR="003D4F58" w:rsidRPr="00666C52">
        <w:rPr>
          <w:rFonts w:ascii="Times New Roman" w:hAnsi="Times New Roman" w:cs="Times New Roman"/>
          <w:b/>
          <w:bCs/>
          <w:sz w:val="28"/>
          <w:szCs w:val="28"/>
          <w:shd w:val="clear" w:color="auto" w:fill="FFFFFF"/>
        </w:rPr>
        <w:t>та деяких інших категорій осіб</w:t>
      </w:r>
      <w:r w:rsidRPr="00666C52">
        <w:rPr>
          <w:rFonts w:ascii="Times New Roman" w:hAnsi="Times New Roman" w:cs="Times New Roman"/>
          <w:b/>
          <w:bCs/>
          <w:sz w:val="28"/>
          <w:szCs w:val="28"/>
          <w:shd w:val="clear" w:color="auto" w:fill="FFFFFF"/>
        </w:rPr>
        <w:t>”</w:t>
      </w:r>
      <w:bookmarkEnd w:id="2"/>
      <w:r w:rsidRPr="00666C52">
        <w:rPr>
          <w:rFonts w:ascii="Times New Roman" w:eastAsia="Times New Roman" w:hAnsi="Times New Roman" w:cs="Times New Roman"/>
          <w:b/>
          <w:bCs/>
          <w:sz w:val="28"/>
          <w:szCs w:val="28"/>
          <w:lang w:eastAsia="ru-RU"/>
        </w:rPr>
        <w:t>;</w:t>
      </w:r>
    </w:p>
    <w:p w14:paraId="2656A9F3" w14:textId="3B798405" w:rsidR="001C336A" w:rsidRPr="00666C52" w:rsidRDefault="001C336A" w:rsidP="00FB2B60">
      <w:pPr>
        <w:shd w:val="clear" w:color="auto" w:fill="FFFFFF"/>
        <w:adjustRightInd w:val="0"/>
        <w:snapToGrid w:val="0"/>
        <w:spacing w:before="120" w:after="0" w:line="240" w:lineRule="auto"/>
        <w:ind w:firstLine="709"/>
        <w:jc w:val="both"/>
        <w:rPr>
          <w:rFonts w:ascii="Times New Roman" w:eastAsia="Times New Roman" w:hAnsi="Times New Roman" w:cs="Times New Roman"/>
          <w:sz w:val="28"/>
          <w:szCs w:val="28"/>
          <w:lang w:eastAsia="ru-RU"/>
        </w:rPr>
      </w:pPr>
      <w:r w:rsidRPr="00666C52">
        <w:rPr>
          <w:rFonts w:ascii="Times New Roman" w:eastAsia="Times New Roman" w:hAnsi="Times New Roman" w:cs="Times New Roman"/>
          <w:sz w:val="28"/>
          <w:szCs w:val="28"/>
          <w:lang w:eastAsia="ru-RU"/>
        </w:rPr>
        <w:t xml:space="preserve">“Затвердити </w:t>
      </w:r>
      <w:r w:rsidR="003D4F58" w:rsidRPr="00666C52">
        <w:rPr>
          <w:rFonts w:ascii="Times New Roman" w:eastAsia="Times New Roman" w:hAnsi="Times New Roman" w:cs="Times New Roman"/>
          <w:sz w:val="28"/>
          <w:szCs w:val="28"/>
          <w:lang w:eastAsia="uk-UA"/>
        </w:rPr>
        <w:t>Порядок</w:t>
      </w:r>
      <w:r w:rsidR="00933787">
        <w:rPr>
          <w:rFonts w:ascii="Times New Roman" w:eastAsia="Times New Roman" w:hAnsi="Times New Roman" w:cs="Times New Roman"/>
          <w:sz w:val="28"/>
          <w:szCs w:val="28"/>
          <w:lang w:eastAsia="uk-UA"/>
        </w:rPr>
        <w:t xml:space="preserve"> та умови</w:t>
      </w:r>
      <w:r w:rsidR="003D4F58" w:rsidRPr="00666C52">
        <w:rPr>
          <w:rFonts w:ascii="Times New Roman" w:eastAsia="Times New Roman" w:hAnsi="Times New Roman" w:cs="Times New Roman"/>
          <w:sz w:val="28"/>
          <w:szCs w:val="28"/>
          <w:lang w:eastAsia="uk-UA"/>
        </w:rPr>
        <w:t xml:space="preserve"> забезпечення</w:t>
      </w:r>
      <w:r w:rsidR="00933787">
        <w:rPr>
          <w:rFonts w:ascii="Times New Roman" w:eastAsia="Times New Roman" w:hAnsi="Times New Roman" w:cs="Times New Roman"/>
          <w:sz w:val="28"/>
          <w:szCs w:val="28"/>
          <w:lang w:eastAsia="uk-UA"/>
        </w:rPr>
        <w:t xml:space="preserve"> соціальної та</w:t>
      </w:r>
      <w:r w:rsidR="003D4F58" w:rsidRPr="00666C52">
        <w:rPr>
          <w:rFonts w:ascii="Times New Roman" w:hAnsi="Times New Roman" w:cs="Times New Roman"/>
          <w:sz w:val="28"/>
          <w:szCs w:val="28"/>
        </w:rPr>
        <w:t xml:space="preserve"> професійної адаптації </w:t>
      </w:r>
      <w:r w:rsidR="003D4F58" w:rsidRPr="00666C52">
        <w:rPr>
          <w:rFonts w:ascii="Times New Roman" w:hAnsi="Times New Roman" w:cs="Times New Roman"/>
          <w:sz w:val="28"/>
          <w:szCs w:val="28"/>
          <w:shd w:val="clear" w:color="auto" w:fill="FFFFFF"/>
        </w:rPr>
        <w:t>ветеранів війни, членів їх сімей та деяких інших категорій осіб</w:t>
      </w:r>
      <w:r w:rsidR="003D4F58" w:rsidRPr="00666C52">
        <w:rPr>
          <w:rFonts w:ascii="Times New Roman" w:eastAsia="Times New Roman" w:hAnsi="Times New Roman" w:cs="Times New Roman"/>
          <w:sz w:val="28"/>
          <w:szCs w:val="28"/>
          <w:lang w:eastAsia="uk-UA"/>
        </w:rPr>
        <w:t xml:space="preserve">, </w:t>
      </w:r>
      <w:r w:rsidRPr="00666C52">
        <w:rPr>
          <w:rFonts w:ascii="Times New Roman" w:eastAsia="Times New Roman" w:hAnsi="Times New Roman" w:cs="Times New Roman"/>
          <w:sz w:val="28"/>
          <w:szCs w:val="28"/>
          <w:lang w:eastAsia="ru-RU"/>
        </w:rPr>
        <w:t>що додаються.”;</w:t>
      </w:r>
    </w:p>
    <w:p w14:paraId="424506A1" w14:textId="77777777" w:rsidR="00FB2B60" w:rsidRPr="00666C52" w:rsidRDefault="001C336A" w:rsidP="00FB2B60">
      <w:pPr>
        <w:keepNext/>
        <w:keepLines/>
        <w:adjustRightInd w:val="0"/>
        <w:snapToGrid w:val="0"/>
        <w:spacing w:before="120" w:after="0" w:line="240" w:lineRule="auto"/>
        <w:ind w:firstLine="709"/>
        <w:jc w:val="both"/>
        <w:rPr>
          <w:rFonts w:ascii="Times New Roman" w:eastAsia="Times New Roman" w:hAnsi="Times New Roman" w:cs="Times New Roman"/>
          <w:sz w:val="28"/>
          <w:szCs w:val="28"/>
          <w:lang w:eastAsia="ru-RU"/>
        </w:rPr>
      </w:pPr>
      <w:r w:rsidRPr="00666C52">
        <w:rPr>
          <w:rFonts w:ascii="Times New Roman" w:eastAsia="Times New Roman" w:hAnsi="Times New Roman" w:cs="Times New Roman"/>
          <w:sz w:val="28"/>
          <w:szCs w:val="28"/>
          <w:lang w:eastAsia="ru-RU"/>
        </w:rPr>
        <w:t xml:space="preserve">2) </w:t>
      </w:r>
      <w:r w:rsidR="00FB2B60" w:rsidRPr="00666C52">
        <w:rPr>
          <w:rFonts w:ascii="Times New Roman" w:eastAsia="Times New Roman" w:hAnsi="Times New Roman" w:cs="Times New Roman"/>
          <w:sz w:val="28"/>
          <w:szCs w:val="28"/>
          <w:lang w:eastAsia="ru-RU"/>
        </w:rPr>
        <w:t xml:space="preserve">у </w:t>
      </w:r>
      <w:r w:rsidRPr="00666C52">
        <w:rPr>
          <w:rFonts w:ascii="Times New Roman" w:eastAsia="Times New Roman" w:hAnsi="Times New Roman" w:cs="Times New Roman"/>
          <w:sz w:val="28"/>
          <w:szCs w:val="28"/>
          <w:lang w:eastAsia="ru-RU"/>
        </w:rPr>
        <w:t>Поряд</w:t>
      </w:r>
      <w:r w:rsidR="00FB2B60" w:rsidRPr="00666C52">
        <w:rPr>
          <w:rFonts w:ascii="Times New Roman" w:eastAsia="Times New Roman" w:hAnsi="Times New Roman" w:cs="Times New Roman"/>
          <w:sz w:val="28"/>
          <w:szCs w:val="28"/>
          <w:lang w:eastAsia="ru-RU"/>
        </w:rPr>
        <w:t>ку</w:t>
      </w:r>
      <w:r w:rsidRPr="00666C52">
        <w:rPr>
          <w:rFonts w:ascii="Times New Roman" w:eastAsia="Times New Roman" w:hAnsi="Times New Roman" w:cs="Times New Roman"/>
          <w:sz w:val="28"/>
          <w:szCs w:val="28"/>
          <w:lang w:eastAsia="ru-RU"/>
        </w:rPr>
        <w:t xml:space="preserve"> та умов</w:t>
      </w:r>
      <w:r w:rsidR="00FB2B60" w:rsidRPr="00666C52">
        <w:rPr>
          <w:rFonts w:ascii="Times New Roman" w:eastAsia="Times New Roman" w:hAnsi="Times New Roman" w:cs="Times New Roman"/>
          <w:sz w:val="28"/>
          <w:szCs w:val="28"/>
          <w:lang w:eastAsia="ru-RU"/>
        </w:rPr>
        <w:t>ах</w:t>
      </w:r>
      <w:r w:rsidRPr="00666C52">
        <w:rPr>
          <w:rFonts w:ascii="Times New Roman" w:eastAsia="Times New Roman" w:hAnsi="Times New Roman" w:cs="Times New Roman"/>
          <w:sz w:val="28"/>
          <w:szCs w:val="28"/>
          <w:lang w:eastAsia="ru-RU"/>
        </w:rPr>
        <w:t xml:space="preserve"> забезпечення соціальної та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 затверджен</w:t>
      </w:r>
      <w:r w:rsidR="00FB2B60" w:rsidRPr="00666C52">
        <w:rPr>
          <w:rFonts w:ascii="Times New Roman" w:eastAsia="Times New Roman" w:hAnsi="Times New Roman" w:cs="Times New Roman"/>
          <w:sz w:val="28"/>
          <w:szCs w:val="28"/>
          <w:lang w:eastAsia="ru-RU"/>
        </w:rPr>
        <w:t>их</w:t>
      </w:r>
      <w:r w:rsidRPr="00666C52">
        <w:rPr>
          <w:rFonts w:ascii="Times New Roman" w:eastAsia="Times New Roman" w:hAnsi="Times New Roman" w:cs="Times New Roman"/>
          <w:sz w:val="28"/>
          <w:szCs w:val="28"/>
          <w:lang w:eastAsia="ru-RU"/>
        </w:rPr>
        <w:t xml:space="preserve"> зазначеною постановою</w:t>
      </w:r>
      <w:r w:rsidR="00FB2B60" w:rsidRPr="00666C52">
        <w:rPr>
          <w:rFonts w:ascii="Times New Roman" w:eastAsia="Times New Roman" w:hAnsi="Times New Roman" w:cs="Times New Roman"/>
          <w:sz w:val="28"/>
          <w:szCs w:val="28"/>
          <w:lang w:eastAsia="ru-RU"/>
        </w:rPr>
        <w:t>:</w:t>
      </w:r>
    </w:p>
    <w:p w14:paraId="65C2933C" w14:textId="6790DE5E" w:rsidR="001C336A" w:rsidRPr="00666C52" w:rsidRDefault="00FB2B60" w:rsidP="00FB2B60">
      <w:pPr>
        <w:keepNext/>
        <w:keepLines/>
        <w:adjustRightInd w:val="0"/>
        <w:snapToGrid w:val="0"/>
        <w:spacing w:before="120" w:after="0" w:line="240" w:lineRule="auto"/>
        <w:ind w:firstLine="709"/>
        <w:jc w:val="both"/>
        <w:rPr>
          <w:rFonts w:ascii="Times New Roman" w:eastAsia="Times New Roman" w:hAnsi="Times New Roman" w:cs="Times New Roman"/>
          <w:sz w:val="28"/>
          <w:szCs w:val="28"/>
          <w:lang w:eastAsia="ru-RU"/>
        </w:rPr>
      </w:pPr>
      <w:r w:rsidRPr="00666C52">
        <w:rPr>
          <w:rFonts w:ascii="Times New Roman" w:eastAsia="Times New Roman" w:hAnsi="Times New Roman" w:cs="Times New Roman"/>
          <w:sz w:val="28"/>
          <w:szCs w:val="28"/>
          <w:lang w:eastAsia="ru-RU"/>
        </w:rPr>
        <w:t>Порядок та умови</w:t>
      </w:r>
      <w:r w:rsidR="001C336A" w:rsidRPr="00666C52">
        <w:rPr>
          <w:rFonts w:ascii="Times New Roman" w:eastAsia="Times New Roman" w:hAnsi="Times New Roman" w:cs="Times New Roman"/>
          <w:sz w:val="28"/>
          <w:szCs w:val="28"/>
          <w:lang w:eastAsia="ru-RU"/>
        </w:rPr>
        <w:t xml:space="preserve"> викласти в такій редакції:</w:t>
      </w:r>
    </w:p>
    <w:p w14:paraId="74975B55" w14:textId="77777777" w:rsidR="001C336A" w:rsidRPr="00666C52" w:rsidRDefault="001C336A" w:rsidP="00FB2B60">
      <w:pPr>
        <w:adjustRightInd w:val="0"/>
        <w:snapToGrid w:val="0"/>
        <w:spacing w:before="120" w:after="0" w:line="240" w:lineRule="auto"/>
        <w:rPr>
          <w:rFonts w:ascii="Times New Roman" w:eastAsia="Times New Roman" w:hAnsi="Times New Roman" w:cs="Times New Roman"/>
          <w:sz w:val="28"/>
          <w:szCs w:val="28"/>
          <w:lang w:eastAsia="ru-RU"/>
        </w:rPr>
      </w:pPr>
      <w:r w:rsidRPr="00666C52">
        <w:rPr>
          <w:rFonts w:ascii="Times New Roman" w:eastAsia="Times New Roman" w:hAnsi="Times New Roman" w:cs="Times New Roman"/>
          <w:sz w:val="28"/>
          <w:szCs w:val="28"/>
          <w:lang w:eastAsia="ru-RU"/>
        </w:rPr>
        <w:br w:type="page"/>
      </w:r>
    </w:p>
    <w:p w14:paraId="6D97B35A" w14:textId="77777777" w:rsidR="001C336A" w:rsidRPr="00666C52" w:rsidRDefault="001C336A" w:rsidP="00FB2B60">
      <w:pPr>
        <w:keepNext/>
        <w:keepLines/>
        <w:adjustRightInd w:val="0"/>
        <w:snapToGrid w:val="0"/>
        <w:spacing w:before="120" w:after="0" w:line="240" w:lineRule="auto"/>
        <w:ind w:left="2835" w:right="-143"/>
        <w:jc w:val="center"/>
        <w:rPr>
          <w:rFonts w:ascii="Times New Roman" w:eastAsia="Times New Roman" w:hAnsi="Times New Roman" w:cs="Times New Roman"/>
          <w:b/>
          <w:sz w:val="28"/>
          <w:szCs w:val="28"/>
          <w:lang w:eastAsia="ru-RU"/>
        </w:rPr>
      </w:pPr>
      <w:r w:rsidRPr="00666C52">
        <w:rPr>
          <w:rFonts w:ascii="Times New Roman" w:hAnsi="Times New Roman" w:cs="Times New Roman"/>
          <w:sz w:val="28"/>
          <w:szCs w:val="28"/>
          <w:shd w:val="clear" w:color="auto" w:fill="FFFFFF"/>
        </w:rPr>
        <w:lastRenderedPageBreak/>
        <w:t>“</w:t>
      </w:r>
      <w:r w:rsidRPr="00666C52">
        <w:rPr>
          <w:rFonts w:ascii="Times New Roman" w:eastAsia="Times New Roman" w:hAnsi="Times New Roman" w:cs="Times New Roman"/>
          <w:sz w:val="28"/>
          <w:szCs w:val="28"/>
          <w:lang w:eastAsia="ru-RU"/>
        </w:rPr>
        <w:t>ЗАТВЕРДЖЕНО</w:t>
      </w:r>
      <w:r w:rsidRPr="00666C52">
        <w:rPr>
          <w:rFonts w:ascii="Times New Roman" w:eastAsia="Times New Roman" w:hAnsi="Times New Roman" w:cs="Times New Roman"/>
          <w:sz w:val="28"/>
          <w:szCs w:val="28"/>
          <w:lang w:eastAsia="ru-RU"/>
        </w:rPr>
        <w:br/>
        <w:t>постановою Кабінету Міністрів України</w:t>
      </w:r>
      <w:r w:rsidRPr="00666C52">
        <w:rPr>
          <w:rFonts w:ascii="Times New Roman" w:eastAsia="Times New Roman" w:hAnsi="Times New Roman" w:cs="Times New Roman"/>
          <w:sz w:val="28"/>
          <w:szCs w:val="28"/>
          <w:lang w:eastAsia="ru-RU"/>
        </w:rPr>
        <w:br/>
        <w:t>від 21 червня 2017 р. № 432</w:t>
      </w:r>
      <w:r w:rsidRPr="00666C52">
        <w:rPr>
          <w:rFonts w:ascii="Times New Roman" w:eastAsia="Times New Roman" w:hAnsi="Times New Roman" w:cs="Times New Roman"/>
          <w:sz w:val="28"/>
          <w:szCs w:val="28"/>
          <w:lang w:eastAsia="ru-RU"/>
        </w:rPr>
        <w:br/>
        <w:t>(в редакції постанови Кабінету Міністрів України</w:t>
      </w:r>
      <w:r w:rsidRPr="00666C52">
        <w:rPr>
          <w:rFonts w:ascii="Times New Roman" w:eastAsia="Times New Roman" w:hAnsi="Times New Roman" w:cs="Times New Roman"/>
          <w:sz w:val="28"/>
          <w:szCs w:val="28"/>
          <w:lang w:eastAsia="ru-RU"/>
        </w:rPr>
        <w:br/>
        <w:t>від                   2024 р. №         )</w:t>
      </w:r>
    </w:p>
    <w:p w14:paraId="4D17CC58" w14:textId="77777777" w:rsidR="001342A6" w:rsidRPr="001342A6" w:rsidRDefault="001342A6" w:rsidP="001342A6">
      <w:pPr>
        <w:adjustRightInd w:val="0"/>
        <w:snapToGrid w:val="0"/>
        <w:spacing w:before="120" w:after="0" w:line="240" w:lineRule="auto"/>
        <w:rPr>
          <w:rFonts w:ascii="Times New Roman" w:eastAsia="Times New Roman" w:hAnsi="Times New Roman" w:cs="Times New Roman"/>
          <w:sz w:val="8"/>
          <w:szCs w:val="8"/>
          <w:lang w:eastAsia="ru-RU"/>
        </w:rPr>
      </w:pPr>
    </w:p>
    <w:p w14:paraId="200BCB24" w14:textId="5ABE084A" w:rsidR="001342A6" w:rsidRPr="00666C52" w:rsidRDefault="001C336A" w:rsidP="001342A6">
      <w:pPr>
        <w:adjustRightInd w:val="0"/>
        <w:snapToGrid w:val="0"/>
        <w:spacing w:before="120" w:after="0" w:line="240" w:lineRule="auto"/>
        <w:jc w:val="center"/>
        <w:rPr>
          <w:rFonts w:ascii="Times New Roman" w:hAnsi="Times New Roman" w:cs="Times New Roman"/>
          <w:sz w:val="28"/>
          <w:szCs w:val="28"/>
          <w:shd w:val="clear" w:color="auto" w:fill="FFFFFF"/>
        </w:rPr>
      </w:pPr>
      <w:r w:rsidRPr="00666C52">
        <w:rPr>
          <w:rFonts w:ascii="Times New Roman" w:eastAsia="Times New Roman" w:hAnsi="Times New Roman" w:cs="Times New Roman"/>
          <w:sz w:val="28"/>
          <w:szCs w:val="28"/>
          <w:lang w:eastAsia="ru-RU"/>
        </w:rPr>
        <w:t>ПОРЯДОК</w:t>
      </w:r>
      <w:r w:rsidR="001342A6">
        <w:rPr>
          <w:rFonts w:ascii="Times New Roman" w:eastAsia="Times New Roman" w:hAnsi="Times New Roman" w:cs="Times New Roman"/>
          <w:sz w:val="28"/>
          <w:szCs w:val="28"/>
          <w:lang w:eastAsia="ru-RU"/>
        </w:rPr>
        <w:t xml:space="preserve"> ТА УМОВИ</w:t>
      </w:r>
      <w:r w:rsidRPr="00666C52">
        <w:rPr>
          <w:rFonts w:ascii="Times New Roman" w:eastAsia="Times New Roman" w:hAnsi="Times New Roman" w:cs="Times New Roman"/>
          <w:sz w:val="28"/>
          <w:szCs w:val="28"/>
          <w:lang w:eastAsia="ru-RU"/>
        </w:rPr>
        <w:br/>
      </w:r>
      <w:r w:rsidR="006630FE" w:rsidRPr="00666C52">
        <w:rPr>
          <w:rStyle w:val="rvts23"/>
          <w:rFonts w:ascii="Times New Roman" w:hAnsi="Times New Roman" w:cs="Times New Roman"/>
          <w:sz w:val="28"/>
          <w:szCs w:val="28"/>
          <w:shd w:val="clear" w:color="auto" w:fill="FFFFFF"/>
        </w:rPr>
        <w:t>забезпечення</w:t>
      </w:r>
      <w:r w:rsidR="001342A6">
        <w:rPr>
          <w:rStyle w:val="rvts23"/>
          <w:rFonts w:ascii="Times New Roman" w:hAnsi="Times New Roman" w:cs="Times New Roman"/>
          <w:sz w:val="28"/>
          <w:szCs w:val="28"/>
          <w:shd w:val="clear" w:color="auto" w:fill="FFFFFF"/>
        </w:rPr>
        <w:t xml:space="preserve"> соціальної та</w:t>
      </w:r>
      <w:r w:rsidR="006630FE" w:rsidRPr="00666C52">
        <w:rPr>
          <w:rStyle w:val="rvts23"/>
          <w:rFonts w:ascii="Times New Roman" w:hAnsi="Times New Roman" w:cs="Times New Roman"/>
          <w:sz w:val="28"/>
          <w:szCs w:val="28"/>
          <w:shd w:val="clear" w:color="auto" w:fill="FFFFFF"/>
        </w:rPr>
        <w:t xml:space="preserve"> </w:t>
      </w:r>
      <w:r w:rsidR="006630FE" w:rsidRPr="00666C52">
        <w:rPr>
          <w:rFonts w:ascii="Times New Roman" w:hAnsi="Times New Roman" w:cs="Times New Roman"/>
          <w:sz w:val="28"/>
          <w:szCs w:val="28"/>
        </w:rPr>
        <w:t xml:space="preserve">професійної адаптації </w:t>
      </w:r>
      <w:r w:rsidR="006630FE" w:rsidRPr="00666C52">
        <w:rPr>
          <w:rFonts w:ascii="Times New Roman" w:hAnsi="Times New Roman" w:cs="Times New Roman"/>
          <w:sz w:val="28"/>
          <w:szCs w:val="28"/>
          <w:shd w:val="clear" w:color="auto" w:fill="FFFFFF"/>
        </w:rPr>
        <w:t xml:space="preserve">ветеранів війни, </w:t>
      </w:r>
      <w:r w:rsidR="006630FE" w:rsidRPr="00666C52">
        <w:rPr>
          <w:rFonts w:ascii="Times New Roman" w:hAnsi="Times New Roman" w:cs="Times New Roman"/>
          <w:sz w:val="28"/>
          <w:szCs w:val="28"/>
          <w:shd w:val="clear" w:color="auto" w:fill="FFFFFF"/>
        </w:rPr>
        <w:br/>
        <w:t xml:space="preserve">членів їх сімей та деяких інших категорій осіб </w:t>
      </w:r>
    </w:p>
    <w:p w14:paraId="2A146819" w14:textId="7A747BAD" w:rsidR="00411CB0" w:rsidRPr="00666C52" w:rsidRDefault="00411CB0" w:rsidP="00500ECD">
      <w:pPr>
        <w:shd w:val="clear" w:color="auto" w:fill="FFFFFF"/>
        <w:adjustRightInd w:val="0"/>
        <w:snapToGrid w:val="0"/>
        <w:spacing w:before="240" w:after="0" w:line="240" w:lineRule="auto"/>
        <w:ind w:firstLine="567"/>
        <w:jc w:val="both"/>
        <w:rPr>
          <w:rFonts w:ascii="Times New Roman" w:hAnsi="Times New Roman" w:cs="Times New Roman"/>
          <w:sz w:val="28"/>
          <w:szCs w:val="28"/>
          <w:shd w:val="clear" w:color="auto" w:fill="FFFFFF"/>
        </w:rPr>
      </w:pPr>
      <w:r w:rsidRPr="00666C52">
        <w:rPr>
          <w:rFonts w:ascii="Times New Roman" w:hAnsi="Times New Roman" w:cs="Times New Roman"/>
          <w:sz w:val="28"/>
          <w:szCs w:val="28"/>
          <w:shd w:val="clear" w:color="auto" w:fill="FFFFFF"/>
        </w:rPr>
        <w:t>1. Цим</w:t>
      </w:r>
      <w:r w:rsidR="001342A6">
        <w:rPr>
          <w:rFonts w:ascii="Times New Roman" w:hAnsi="Times New Roman" w:cs="Times New Roman"/>
          <w:sz w:val="28"/>
          <w:szCs w:val="28"/>
          <w:shd w:val="clear" w:color="auto" w:fill="FFFFFF"/>
        </w:rPr>
        <w:t>и</w:t>
      </w:r>
      <w:r w:rsidRPr="00666C52">
        <w:rPr>
          <w:rFonts w:ascii="Times New Roman" w:hAnsi="Times New Roman" w:cs="Times New Roman"/>
          <w:sz w:val="28"/>
          <w:szCs w:val="28"/>
          <w:shd w:val="clear" w:color="auto" w:fill="FFFFFF"/>
        </w:rPr>
        <w:t xml:space="preserve"> Порядком</w:t>
      </w:r>
      <w:r w:rsidR="001342A6">
        <w:rPr>
          <w:rFonts w:ascii="Times New Roman" w:hAnsi="Times New Roman" w:cs="Times New Roman"/>
          <w:sz w:val="28"/>
          <w:szCs w:val="28"/>
          <w:shd w:val="clear" w:color="auto" w:fill="FFFFFF"/>
        </w:rPr>
        <w:t xml:space="preserve"> та умовами</w:t>
      </w:r>
      <w:r w:rsidRPr="00666C52">
        <w:rPr>
          <w:rFonts w:ascii="Times New Roman" w:hAnsi="Times New Roman" w:cs="Times New Roman"/>
          <w:sz w:val="28"/>
          <w:szCs w:val="28"/>
          <w:shd w:val="clear" w:color="auto" w:fill="FFFFFF"/>
        </w:rPr>
        <w:t xml:space="preserve"> визначається механізм забезпечення</w:t>
      </w:r>
      <w:bookmarkStart w:id="3" w:name="n19"/>
      <w:bookmarkEnd w:id="3"/>
      <w:r w:rsidRPr="00666C52">
        <w:rPr>
          <w:rFonts w:ascii="Times New Roman" w:hAnsi="Times New Roman" w:cs="Times New Roman"/>
          <w:sz w:val="28"/>
          <w:szCs w:val="28"/>
          <w:shd w:val="clear" w:color="auto" w:fill="FFFFFF"/>
        </w:rPr>
        <w:t xml:space="preserve"> </w:t>
      </w:r>
      <w:r w:rsidRPr="00666C52">
        <w:rPr>
          <w:rFonts w:ascii="Times New Roman" w:eastAsia="Times New Roman" w:hAnsi="Times New Roman" w:cs="Times New Roman"/>
          <w:sz w:val="28"/>
          <w:szCs w:val="28"/>
          <w:lang w:eastAsia="ru-RU"/>
        </w:rPr>
        <w:t xml:space="preserve">структурними підрозділами, на які покладені функції з питань ветеранської політики, районних, районних у мм. Києві та Севастополі держадміністрацій, </w:t>
      </w:r>
      <w:bookmarkStart w:id="4" w:name="_Hlk154484482"/>
      <w:r w:rsidRPr="00666C52">
        <w:rPr>
          <w:rFonts w:ascii="Times New Roman" w:eastAsia="Times New Roman" w:hAnsi="Times New Roman" w:cs="Times New Roman"/>
          <w:sz w:val="28"/>
          <w:szCs w:val="28"/>
          <w:lang w:eastAsia="ru-RU"/>
        </w:rPr>
        <w:t xml:space="preserve">виконавчих органів міських, районних у містах (у разі їх утворення) рад </w:t>
      </w:r>
      <w:bookmarkEnd w:id="4"/>
      <w:r w:rsidRPr="001F6274">
        <w:rPr>
          <w:rFonts w:ascii="Times New Roman" w:eastAsia="Times New Roman" w:hAnsi="Times New Roman" w:cs="Times New Roman"/>
          <w:color w:val="000000" w:themeColor="text1"/>
          <w:sz w:val="28"/>
          <w:szCs w:val="28"/>
          <w:lang w:eastAsia="ru-RU"/>
        </w:rPr>
        <w:t xml:space="preserve">(далі </w:t>
      </w:r>
      <w:r w:rsidR="00FB2B60" w:rsidRPr="001F6274">
        <w:rPr>
          <w:rFonts w:ascii="Times New Roman" w:hAnsi="Times New Roman"/>
          <w:color w:val="000000" w:themeColor="text1"/>
          <w:sz w:val="28"/>
          <w:szCs w:val="28"/>
        </w:rPr>
        <w:t>—</w:t>
      </w:r>
      <w:r w:rsidRPr="001F6274">
        <w:rPr>
          <w:rFonts w:ascii="Times New Roman" w:eastAsia="Times New Roman" w:hAnsi="Times New Roman" w:cs="Times New Roman"/>
          <w:color w:val="000000" w:themeColor="text1"/>
          <w:sz w:val="28"/>
          <w:szCs w:val="28"/>
          <w:lang w:eastAsia="ru-RU"/>
        </w:rPr>
        <w:t xml:space="preserve"> </w:t>
      </w:r>
      <w:bookmarkStart w:id="5" w:name="_Hlk152147352"/>
      <w:r w:rsidRPr="001F6274">
        <w:rPr>
          <w:rFonts w:ascii="Times New Roman" w:eastAsia="Times New Roman" w:hAnsi="Times New Roman" w:cs="Times New Roman"/>
          <w:color w:val="000000" w:themeColor="text1"/>
          <w:sz w:val="28"/>
          <w:szCs w:val="28"/>
          <w:lang w:eastAsia="ru-RU"/>
        </w:rPr>
        <w:t>місцеві органи з питань ветеранської політики</w:t>
      </w:r>
      <w:bookmarkEnd w:id="5"/>
      <w:r w:rsidRPr="001F6274">
        <w:rPr>
          <w:rFonts w:ascii="Times New Roman" w:eastAsia="Times New Roman" w:hAnsi="Times New Roman" w:cs="Times New Roman"/>
          <w:color w:val="000000" w:themeColor="text1"/>
          <w:sz w:val="28"/>
          <w:szCs w:val="28"/>
          <w:lang w:eastAsia="ru-RU"/>
        </w:rPr>
        <w:t xml:space="preserve">) </w:t>
      </w:r>
      <w:r w:rsidR="001342A6">
        <w:rPr>
          <w:rFonts w:ascii="Times New Roman" w:eastAsia="Times New Roman" w:hAnsi="Times New Roman" w:cs="Times New Roman"/>
          <w:color w:val="000000" w:themeColor="text1"/>
          <w:sz w:val="28"/>
          <w:szCs w:val="28"/>
          <w:lang w:eastAsia="ru-RU"/>
        </w:rPr>
        <w:t xml:space="preserve">соціальної та </w:t>
      </w:r>
      <w:r w:rsidRPr="001F6274">
        <w:rPr>
          <w:rFonts w:ascii="Times New Roman" w:hAnsi="Times New Roman" w:cs="Times New Roman"/>
          <w:color w:val="000000" w:themeColor="text1"/>
          <w:sz w:val="28"/>
          <w:szCs w:val="28"/>
          <w:shd w:val="clear" w:color="auto" w:fill="FFFFFF"/>
        </w:rPr>
        <w:t xml:space="preserve">професійної адаптації </w:t>
      </w:r>
      <w:r w:rsidR="00500ECD" w:rsidRPr="001F6274">
        <w:rPr>
          <w:rFonts w:ascii="Times New Roman" w:hAnsi="Times New Roman" w:cs="Times New Roman"/>
          <w:color w:val="000000" w:themeColor="text1"/>
          <w:sz w:val="28"/>
          <w:szCs w:val="28"/>
          <w:shd w:val="clear" w:color="auto" w:fill="FFFFFF"/>
        </w:rPr>
        <w:t xml:space="preserve">з метою сприяння у працевлаштуванні </w:t>
      </w:r>
      <w:r w:rsidRPr="001F6274">
        <w:rPr>
          <w:rFonts w:ascii="Times New Roman" w:hAnsi="Times New Roman" w:cs="Times New Roman"/>
          <w:color w:val="000000" w:themeColor="text1"/>
          <w:sz w:val="28"/>
          <w:szCs w:val="28"/>
          <w:shd w:val="clear" w:color="auto" w:fill="FFFFFF"/>
        </w:rPr>
        <w:t>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w:t>
      </w:r>
      <w:r w:rsidR="00FB2B60" w:rsidRPr="001F6274">
        <w:rPr>
          <w:rFonts w:ascii="Times New Roman" w:hAnsi="Times New Roman" w:cs="Times New Roman"/>
          <w:color w:val="000000" w:themeColor="text1"/>
          <w:sz w:val="28"/>
          <w:szCs w:val="28"/>
          <w:shd w:val="clear" w:color="auto" w:fill="FFFFFF"/>
        </w:rPr>
        <w:t xml:space="preserve">дружина / чоловік, їх неповнолітні діти, діти, які навчаються за денною формою </w:t>
      </w:r>
      <w:r w:rsidR="00FB2B60" w:rsidRPr="00666C52">
        <w:rPr>
          <w:rFonts w:ascii="Times New Roman" w:hAnsi="Times New Roman" w:cs="Times New Roman"/>
          <w:sz w:val="28"/>
          <w:szCs w:val="28"/>
          <w:shd w:val="clear" w:color="auto" w:fill="FFFFFF"/>
        </w:rPr>
        <w:t xml:space="preserve">здобуття освіти, до закінчення ними закладів освіти, але не </w:t>
      </w:r>
      <w:r w:rsidR="00E319F1">
        <w:rPr>
          <w:rFonts w:ascii="Times New Roman" w:hAnsi="Times New Roman" w:cs="Times New Roman"/>
          <w:sz w:val="28"/>
          <w:szCs w:val="28"/>
          <w:shd w:val="clear" w:color="auto" w:fill="FFFFFF"/>
        </w:rPr>
        <w:t>більше як</w:t>
      </w:r>
      <w:r w:rsidR="00FB2B60" w:rsidRPr="00666C52">
        <w:rPr>
          <w:rFonts w:ascii="Times New Roman" w:hAnsi="Times New Roman" w:cs="Times New Roman"/>
          <w:sz w:val="28"/>
          <w:szCs w:val="28"/>
          <w:shd w:val="clear" w:color="auto" w:fill="FFFFFF"/>
        </w:rPr>
        <w:t xml:space="preserve"> до досягнення</w:t>
      </w:r>
      <w:r w:rsidR="00E319F1">
        <w:rPr>
          <w:rFonts w:ascii="Times New Roman" w:hAnsi="Times New Roman" w:cs="Times New Roman"/>
          <w:sz w:val="28"/>
          <w:szCs w:val="28"/>
          <w:shd w:val="clear" w:color="auto" w:fill="FFFFFF"/>
        </w:rPr>
        <w:t xml:space="preserve"> ними</w:t>
      </w:r>
      <w:r w:rsidR="00FB2B60" w:rsidRPr="00666C52">
        <w:rPr>
          <w:rFonts w:ascii="Times New Roman" w:hAnsi="Times New Roman" w:cs="Times New Roman"/>
          <w:sz w:val="28"/>
          <w:szCs w:val="28"/>
          <w:shd w:val="clear" w:color="auto" w:fill="FFFFFF"/>
        </w:rPr>
        <w:t xml:space="preserve"> 23 років</w:t>
      </w:r>
      <w:r w:rsidRPr="00666C52">
        <w:rPr>
          <w:rFonts w:ascii="Times New Roman" w:hAnsi="Times New Roman" w:cs="Times New Roman"/>
          <w:sz w:val="28"/>
          <w:szCs w:val="28"/>
          <w:shd w:val="clear" w:color="auto" w:fill="FFFFFF"/>
        </w:rPr>
        <w:t xml:space="preserve">),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 (далі </w:t>
      </w:r>
      <w:r w:rsidR="00FB2B60" w:rsidRPr="00666C52">
        <w:rPr>
          <w:rFonts w:ascii="Times New Roman" w:hAnsi="Times New Roman"/>
          <w:sz w:val="28"/>
          <w:szCs w:val="28"/>
        </w:rPr>
        <w:t>—</w:t>
      </w:r>
      <w:r w:rsidRPr="00666C52">
        <w:rPr>
          <w:rFonts w:ascii="Times New Roman" w:hAnsi="Times New Roman" w:cs="Times New Roman"/>
          <w:sz w:val="28"/>
          <w:szCs w:val="28"/>
          <w:shd w:val="clear" w:color="auto" w:fill="FFFFFF"/>
        </w:rPr>
        <w:t xml:space="preserve"> особи). </w:t>
      </w:r>
    </w:p>
    <w:p w14:paraId="4DB2AD66" w14:textId="7B79DA61" w:rsidR="001342A6" w:rsidRDefault="001D317C" w:rsidP="001342A6">
      <w:pPr>
        <w:shd w:val="clear" w:color="auto" w:fill="FFFFFF"/>
        <w:adjustRightInd w:val="0"/>
        <w:snapToGrid w:val="0"/>
        <w:spacing w:before="120" w:after="0" w:line="240" w:lineRule="auto"/>
        <w:ind w:firstLine="567"/>
        <w:jc w:val="both"/>
        <w:rPr>
          <w:rFonts w:ascii="Times New Roman" w:hAnsi="Times New Roman" w:cs="Times New Roman"/>
          <w:sz w:val="28"/>
          <w:szCs w:val="28"/>
          <w:shd w:val="clear" w:color="auto" w:fill="FFFFFF"/>
        </w:rPr>
      </w:pPr>
      <w:r w:rsidRPr="00666C52">
        <w:rPr>
          <w:rFonts w:ascii="Times New Roman" w:hAnsi="Times New Roman" w:cs="Times New Roman"/>
          <w:sz w:val="28"/>
          <w:szCs w:val="28"/>
          <w:shd w:val="clear" w:color="auto" w:fill="FFFFFF"/>
        </w:rPr>
        <w:t xml:space="preserve">2. </w:t>
      </w:r>
      <w:r w:rsidR="00FB2B60" w:rsidRPr="00666C52">
        <w:rPr>
          <w:rFonts w:ascii="Times New Roman" w:hAnsi="Times New Roman" w:cs="Times New Roman"/>
          <w:sz w:val="28"/>
          <w:szCs w:val="28"/>
          <w:shd w:val="clear" w:color="auto" w:fill="FFFFFF"/>
        </w:rPr>
        <w:t xml:space="preserve">На період дії воєнного стану та протягом трьох місяців після його припинення або скасування дія цього Порядку поширюється також на осіб з числа військовослужбовців (резервістів, військовозобов’язаних, добровольців Сил територіальної оборони) Збройних Сил, Національної гвардії, СБУ, Служби зовнішньої розвідки, </w:t>
      </w:r>
      <w:proofErr w:type="spellStart"/>
      <w:r w:rsidR="00FB2B60" w:rsidRPr="00666C52">
        <w:rPr>
          <w:rFonts w:ascii="Times New Roman" w:hAnsi="Times New Roman" w:cs="Times New Roman"/>
          <w:sz w:val="28"/>
          <w:szCs w:val="28"/>
          <w:shd w:val="clear" w:color="auto" w:fill="FFFFFF"/>
        </w:rPr>
        <w:t>Держприкордонслужби</w:t>
      </w:r>
      <w:proofErr w:type="spellEnd"/>
      <w:r w:rsidR="00FB2B60" w:rsidRPr="00666C52">
        <w:rPr>
          <w:rFonts w:ascii="Times New Roman" w:hAnsi="Times New Roman" w:cs="Times New Roman"/>
          <w:sz w:val="28"/>
          <w:szCs w:val="28"/>
          <w:shd w:val="clear" w:color="auto" w:fill="FFFFFF"/>
        </w:rPr>
        <w:t xml:space="preserve">, </w:t>
      </w:r>
      <w:proofErr w:type="spellStart"/>
      <w:r w:rsidR="00FB2B60" w:rsidRPr="00666C52">
        <w:rPr>
          <w:rFonts w:ascii="Times New Roman" w:hAnsi="Times New Roman" w:cs="Times New Roman"/>
          <w:sz w:val="28"/>
          <w:szCs w:val="28"/>
          <w:shd w:val="clear" w:color="auto" w:fill="FFFFFF"/>
        </w:rPr>
        <w:t>Держспецтрансслужби</w:t>
      </w:r>
      <w:proofErr w:type="spellEnd"/>
      <w:r w:rsidR="00FB2B60" w:rsidRPr="00666C52">
        <w:rPr>
          <w:rFonts w:ascii="Times New Roman" w:hAnsi="Times New Roman" w:cs="Times New Roman"/>
          <w:sz w:val="28"/>
          <w:szCs w:val="28"/>
          <w:shd w:val="clear" w:color="auto" w:fill="FFFFFF"/>
        </w:rPr>
        <w:t xml:space="preserve">, військовослужбовців військових прокуратур, поліцейських, осіб рядового та начальницького складу служби цивільного захисту, Державної кримінально-виконавчої служби, військовослужбовців Управління державної охорони, </w:t>
      </w:r>
      <w:proofErr w:type="spellStart"/>
      <w:r w:rsidR="00FB2B60" w:rsidRPr="00666C52">
        <w:rPr>
          <w:rFonts w:ascii="Times New Roman" w:hAnsi="Times New Roman" w:cs="Times New Roman"/>
          <w:sz w:val="28"/>
          <w:szCs w:val="28"/>
          <w:shd w:val="clear" w:color="auto" w:fill="FFFFFF"/>
        </w:rPr>
        <w:t>Держспецзв’язку</w:t>
      </w:r>
      <w:proofErr w:type="spellEnd"/>
      <w:r w:rsidR="00FB2B60" w:rsidRPr="00666C52">
        <w:rPr>
          <w:rFonts w:ascii="Times New Roman" w:hAnsi="Times New Roman" w:cs="Times New Roman"/>
          <w:sz w:val="28"/>
          <w:szCs w:val="28"/>
          <w:shd w:val="clear" w:color="auto" w:fill="FFFFFF"/>
        </w:rPr>
        <w:t xml:space="preserve">, співробітників Служби судової охорони,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 сімей (дружину / чоловіка, їх неповнолітніх дітей, дітей, які навчаються за денною формою здобуття освіти, до закінчення ними закладів освіти, але не </w:t>
      </w:r>
      <w:r w:rsidR="00E319F1">
        <w:rPr>
          <w:rFonts w:ascii="Times New Roman" w:hAnsi="Times New Roman" w:cs="Times New Roman"/>
          <w:sz w:val="28"/>
          <w:szCs w:val="28"/>
          <w:shd w:val="clear" w:color="auto" w:fill="FFFFFF"/>
        </w:rPr>
        <w:t>більше як до</w:t>
      </w:r>
      <w:r w:rsidR="00FB2B60" w:rsidRPr="00666C52">
        <w:rPr>
          <w:rFonts w:ascii="Times New Roman" w:hAnsi="Times New Roman" w:cs="Times New Roman"/>
          <w:sz w:val="28"/>
          <w:szCs w:val="28"/>
          <w:shd w:val="clear" w:color="auto" w:fill="FFFFFF"/>
        </w:rPr>
        <w:t xml:space="preserve"> досягнення</w:t>
      </w:r>
      <w:r w:rsidR="00E319F1">
        <w:rPr>
          <w:rFonts w:ascii="Times New Roman" w:hAnsi="Times New Roman" w:cs="Times New Roman"/>
          <w:sz w:val="28"/>
          <w:szCs w:val="28"/>
          <w:shd w:val="clear" w:color="auto" w:fill="FFFFFF"/>
        </w:rPr>
        <w:t xml:space="preserve"> ними</w:t>
      </w:r>
      <w:r w:rsidR="00FB2B60" w:rsidRPr="00666C52">
        <w:rPr>
          <w:rFonts w:ascii="Times New Roman" w:hAnsi="Times New Roman" w:cs="Times New Roman"/>
          <w:sz w:val="28"/>
          <w:szCs w:val="28"/>
          <w:shd w:val="clear" w:color="auto" w:fill="FFFFFF"/>
        </w:rPr>
        <w:t xml:space="preserve"> 23 років).</w:t>
      </w:r>
    </w:p>
    <w:p w14:paraId="76AA5A3D" w14:textId="77777777" w:rsidR="001342A6" w:rsidRPr="009B532C" w:rsidRDefault="001342A6" w:rsidP="001342A6">
      <w:pPr>
        <w:shd w:val="clear" w:color="auto" w:fill="FFFFFF"/>
        <w:adjustRightInd w:val="0"/>
        <w:snapToGrid w:val="0"/>
        <w:spacing w:before="120" w:after="0" w:line="240" w:lineRule="auto"/>
        <w:ind w:firstLine="567"/>
        <w:jc w:val="both"/>
        <w:rPr>
          <w:rFonts w:ascii="Times New Roman" w:hAnsi="Times New Roman" w:cs="Times New Roman"/>
          <w:color w:val="000000" w:themeColor="text1"/>
          <w:sz w:val="6"/>
          <w:szCs w:val="6"/>
          <w:shd w:val="clear" w:color="auto" w:fill="FFFFFF"/>
        </w:rPr>
      </w:pPr>
    </w:p>
    <w:p w14:paraId="77398A91" w14:textId="02F80E52" w:rsidR="001342A6" w:rsidRPr="009B532C" w:rsidRDefault="001342A6" w:rsidP="001342A6">
      <w:pPr>
        <w:shd w:val="clear" w:color="auto" w:fill="FFFFFF"/>
        <w:adjustRightInd w:val="0"/>
        <w:snapToGrid w:val="0"/>
        <w:spacing w:after="0" w:line="240" w:lineRule="auto"/>
        <w:ind w:firstLine="567"/>
        <w:jc w:val="both"/>
        <w:rPr>
          <w:rFonts w:ascii="Times New Roman" w:hAnsi="Times New Roman" w:cs="Times New Roman"/>
          <w:color w:val="000000" w:themeColor="text1"/>
          <w:sz w:val="28"/>
          <w:szCs w:val="28"/>
          <w:shd w:val="clear" w:color="auto" w:fill="FFFFFF"/>
        </w:rPr>
      </w:pPr>
      <w:r w:rsidRPr="009B532C">
        <w:rPr>
          <w:rFonts w:ascii="Times New Roman" w:hAnsi="Times New Roman" w:cs="Times New Roman"/>
          <w:color w:val="000000" w:themeColor="text1"/>
          <w:sz w:val="28"/>
          <w:szCs w:val="28"/>
          <w:shd w:val="clear" w:color="auto" w:fill="FFFFFF"/>
        </w:rPr>
        <w:t xml:space="preserve">3. Дія цих Порядку та умов не поширюється на осіб, які отримали ваучери відповідно до Порядку видачі ваучерів для підтримки конкурентоспроможності деяких категорій громадян на ринку праці, затвердженого постановою Кабінету Міністрів України від 20 березня </w:t>
      </w:r>
      <w:r w:rsidRPr="009B532C">
        <w:rPr>
          <w:rFonts w:ascii="Times New Roman" w:hAnsi="Times New Roman" w:cs="Times New Roman"/>
          <w:color w:val="000000" w:themeColor="text1"/>
          <w:sz w:val="28"/>
          <w:szCs w:val="28"/>
          <w:shd w:val="clear" w:color="auto" w:fill="FFFFFF"/>
        </w:rPr>
        <w:br/>
        <w:t>2013 р. № 207 (</w:t>
      </w:r>
      <w:r w:rsidRPr="009B532C">
        <w:rPr>
          <w:rFonts w:ascii="Times New Roman" w:hAnsi="Times New Roman"/>
          <w:color w:val="000000" w:themeColor="text1"/>
          <w:sz w:val="28"/>
          <w:szCs w:val="28"/>
          <w:shd w:val="clear" w:color="auto" w:fill="FFFFFF"/>
        </w:rPr>
        <w:t xml:space="preserve">Офіційний вісник України, </w:t>
      </w:r>
      <w:r w:rsidRPr="009B532C">
        <w:rPr>
          <w:rFonts w:ascii="Times New Roman" w:hAnsi="Times New Roman"/>
          <w:color w:val="000000" w:themeColor="text1"/>
          <w:sz w:val="28"/>
          <w:szCs w:val="28"/>
        </w:rPr>
        <w:t>2013 р., № 26, ст. 867</w:t>
      </w:r>
      <w:r w:rsidRPr="009B532C">
        <w:rPr>
          <w:rFonts w:ascii="Times New Roman" w:hAnsi="Times New Roman" w:cs="Times New Roman"/>
          <w:color w:val="000000" w:themeColor="text1"/>
          <w:sz w:val="28"/>
          <w:szCs w:val="28"/>
          <w:shd w:val="clear" w:color="auto" w:fill="FFFFFF"/>
        </w:rPr>
        <w:t xml:space="preserve">)    </w:t>
      </w:r>
    </w:p>
    <w:p w14:paraId="6E29FB01" w14:textId="147DB839" w:rsidR="001342A6" w:rsidRPr="009B532C" w:rsidRDefault="001342A6" w:rsidP="001342A6">
      <w:pPr>
        <w:shd w:val="clear" w:color="auto" w:fill="FFFFFF"/>
        <w:adjustRightInd w:val="0"/>
        <w:snapToGrid w:val="0"/>
        <w:spacing w:after="0" w:line="240" w:lineRule="auto"/>
        <w:ind w:firstLine="567"/>
        <w:jc w:val="both"/>
        <w:rPr>
          <w:rFonts w:ascii="Times New Roman" w:hAnsi="Times New Roman" w:cs="Times New Roman"/>
          <w:color w:val="000000" w:themeColor="text1"/>
          <w:sz w:val="10"/>
          <w:szCs w:val="10"/>
          <w:shd w:val="clear" w:color="auto" w:fill="FFFFFF"/>
        </w:rPr>
      </w:pPr>
    </w:p>
    <w:p w14:paraId="3611265E" w14:textId="77777777" w:rsidR="001342A6" w:rsidRPr="001342A6" w:rsidRDefault="001342A6" w:rsidP="001342A6">
      <w:pPr>
        <w:shd w:val="clear" w:color="auto" w:fill="FFFFFF"/>
        <w:adjustRightInd w:val="0"/>
        <w:snapToGrid w:val="0"/>
        <w:spacing w:after="0" w:line="240" w:lineRule="auto"/>
        <w:ind w:firstLine="567"/>
        <w:jc w:val="both"/>
        <w:rPr>
          <w:rFonts w:ascii="Times New Roman" w:hAnsi="Times New Roman" w:cs="Times New Roman"/>
          <w:color w:val="FF0000"/>
          <w:sz w:val="10"/>
          <w:szCs w:val="10"/>
          <w:shd w:val="clear" w:color="auto" w:fill="FFFFFF"/>
        </w:rPr>
      </w:pPr>
    </w:p>
    <w:p w14:paraId="4E2A9996" w14:textId="39209EF2" w:rsidR="001342A6" w:rsidRPr="009B532C" w:rsidRDefault="001342A6" w:rsidP="001342A6">
      <w:pPr>
        <w:shd w:val="clear" w:color="auto" w:fill="FFFFFF"/>
        <w:adjustRightInd w:val="0"/>
        <w:snapToGrid w:val="0"/>
        <w:spacing w:after="0"/>
        <w:ind w:firstLine="567"/>
        <w:jc w:val="both"/>
        <w:rPr>
          <w:rFonts w:ascii="Times New Roman" w:hAnsi="Times New Roman" w:cs="Times New Roman"/>
          <w:color w:val="000000" w:themeColor="text1"/>
          <w:sz w:val="28"/>
          <w:szCs w:val="28"/>
          <w:shd w:val="clear" w:color="auto" w:fill="FFFFFF"/>
        </w:rPr>
      </w:pPr>
      <w:r w:rsidRPr="009B532C">
        <w:rPr>
          <w:rFonts w:ascii="Times New Roman" w:hAnsi="Times New Roman" w:cs="Times New Roman"/>
          <w:color w:val="000000" w:themeColor="text1"/>
          <w:sz w:val="28"/>
          <w:szCs w:val="28"/>
          <w:shd w:val="clear" w:color="auto" w:fill="FFFFFF"/>
        </w:rPr>
        <w:t xml:space="preserve">4. Заходи із соціальної та професійної адаптації здійснюються за рахунок бюджетних коштів та інших джерел, незаборонених законодавством. </w:t>
      </w:r>
    </w:p>
    <w:p w14:paraId="337E6F39" w14:textId="4AF9BED0" w:rsidR="001342A6" w:rsidRDefault="001342A6" w:rsidP="001342A6">
      <w:pPr>
        <w:shd w:val="clear" w:color="auto" w:fill="FFFFFF"/>
        <w:adjustRightInd w:val="0"/>
        <w:snapToGrid w:val="0"/>
        <w:spacing w:after="0"/>
        <w:ind w:firstLine="567"/>
        <w:jc w:val="both"/>
        <w:rPr>
          <w:rFonts w:ascii="Times New Roman" w:hAnsi="Times New Roman" w:cs="Times New Roman"/>
          <w:color w:val="FF0000"/>
          <w:sz w:val="10"/>
          <w:szCs w:val="10"/>
          <w:shd w:val="clear" w:color="auto" w:fill="FFFFFF"/>
        </w:rPr>
      </w:pPr>
    </w:p>
    <w:p w14:paraId="6A1A0328" w14:textId="77777777" w:rsidR="001342A6" w:rsidRPr="001342A6" w:rsidRDefault="001342A6" w:rsidP="001342A6">
      <w:pPr>
        <w:shd w:val="clear" w:color="auto" w:fill="FFFFFF"/>
        <w:adjustRightInd w:val="0"/>
        <w:snapToGrid w:val="0"/>
        <w:spacing w:after="0" w:line="240" w:lineRule="auto"/>
        <w:ind w:firstLine="567"/>
        <w:jc w:val="both"/>
        <w:rPr>
          <w:rFonts w:ascii="Times New Roman" w:hAnsi="Times New Roman" w:cs="Times New Roman"/>
          <w:color w:val="FF0000"/>
          <w:sz w:val="10"/>
          <w:szCs w:val="10"/>
          <w:shd w:val="clear" w:color="auto" w:fill="FFFFFF"/>
        </w:rPr>
      </w:pPr>
    </w:p>
    <w:p w14:paraId="2F32CF07" w14:textId="014A0BC7" w:rsidR="001342A6" w:rsidRPr="009B532C" w:rsidRDefault="001342A6" w:rsidP="001342A6">
      <w:pPr>
        <w:shd w:val="clear" w:color="auto" w:fill="FFFFFF"/>
        <w:adjustRightInd w:val="0"/>
        <w:snapToGrid w:val="0"/>
        <w:ind w:firstLine="567"/>
        <w:jc w:val="both"/>
        <w:rPr>
          <w:rFonts w:ascii="Times New Roman" w:hAnsi="Times New Roman" w:cs="Times New Roman"/>
          <w:color w:val="000000" w:themeColor="text1"/>
          <w:sz w:val="28"/>
          <w:szCs w:val="28"/>
          <w:shd w:val="clear" w:color="auto" w:fill="FFFFFF"/>
        </w:rPr>
      </w:pPr>
      <w:r w:rsidRPr="009B532C">
        <w:rPr>
          <w:rFonts w:ascii="Times New Roman" w:hAnsi="Times New Roman" w:cs="Times New Roman"/>
          <w:color w:val="000000" w:themeColor="text1"/>
          <w:sz w:val="28"/>
          <w:szCs w:val="28"/>
          <w:shd w:val="clear" w:color="auto" w:fill="FFFFFF"/>
        </w:rPr>
        <w:t xml:space="preserve">5. Соціальна адаптація як базова соціальна послуга відповідно до Закону України </w:t>
      </w:r>
      <w:r w:rsidRPr="009B532C">
        <w:rPr>
          <w:rFonts w:ascii="Times New Roman" w:hAnsi="Times New Roman" w:cs="Times New Roman"/>
          <w:color w:val="000000" w:themeColor="text1"/>
          <w:sz w:val="28"/>
          <w:szCs w:val="28"/>
        </w:rPr>
        <w:t>“Про соціальні послуги” забезпечується з урахуванням положень Порядку організації надання соціальних послуг, затвердженого постановою Кабінету Міністрів України від 1 червня 2020 р. № 587 (</w:t>
      </w:r>
      <w:r w:rsidRPr="009B532C">
        <w:rPr>
          <w:rFonts w:ascii="Times New Roman" w:hAnsi="Times New Roman"/>
          <w:color w:val="000000" w:themeColor="text1"/>
          <w:sz w:val="28"/>
          <w:szCs w:val="28"/>
          <w:shd w:val="clear" w:color="auto" w:fill="FFFFFF"/>
        </w:rPr>
        <w:t xml:space="preserve">Офіційний вісник України, </w:t>
      </w:r>
      <w:r w:rsidRPr="009B532C">
        <w:rPr>
          <w:rFonts w:ascii="Times New Roman" w:hAnsi="Times New Roman"/>
          <w:color w:val="000000" w:themeColor="text1"/>
          <w:sz w:val="28"/>
          <w:szCs w:val="28"/>
        </w:rPr>
        <w:t>2020 р., № 57, ст. 1781</w:t>
      </w:r>
      <w:r w:rsidRPr="009B532C">
        <w:rPr>
          <w:rFonts w:ascii="Times New Roman" w:hAnsi="Times New Roman" w:cs="Times New Roman"/>
          <w:color w:val="000000" w:themeColor="text1"/>
          <w:sz w:val="28"/>
          <w:szCs w:val="28"/>
        </w:rPr>
        <w:t xml:space="preserve">), державного стандарту такої соціальної послуги і </w:t>
      </w:r>
      <w:r w:rsidRPr="009B532C">
        <w:rPr>
          <w:rFonts w:ascii="Times New Roman" w:hAnsi="Times New Roman" w:cs="Times New Roman"/>
          <w:color w:val="000000" w:themeColor="text1"/>
          <w:sz w:val="28"/>
          <w:szCs w:val="28"/>
          <w:shd w:val="clear" w:color="auto" w:fill="FFFFFF"/>
        </w:rPr>
        <w:t xml:space="preserve">Класифікатора соціальних послуг, затверджених в установленому законодавством порядку. </w:t>
      </w:r>
      <w:r w:rsidRPr="009B532C">
        <w:rPr>
          <w:rFonts w:ascii="Times New Roman" w:hAnsi="Times New Roman" w:cs="Times New Roman"/>
          <w:color w:val="000000" w:themeColor="text1"/>
          <w:sz w:val="28"/>
          <w:szCs w:val="28"/>
        </w:rPr>
        <w:t xml:space="preserve"> </w:t>
      </w:r>
    </w:p>
    <w:p w14:paraId="1C2F4D89" w14:textId="4DC73529" w:rsidR="00FE59C7" w:rsidRPr="00666C52" w:rsidRDefault="001342A6" w:rsidP="00FB2B60">
      <w:pPr>
        <w:pStyle w:val="rvps2"/>
        <w:shd w:val="clear" w:color="auto" w:fill="FFFFFF"/>
        <w:adjustRightInd w:val="0"/>
        <w:snapToGrid w:val="0"/>
        <w:spacing w:before="120" w:beforeAutospacing="0" w:after="0" w:afterAutospacing="0"/>
        <w:ind w:firstLine="567"/>
        <w:jc w:val="both"/>
        <w:rPr>
          <w:sz w:val="28"/>
          <w:szCs w:val="28"/>
        </w:rPr>
      </w:pPr>
      <w:r>
        <w:rPr>
          <w:sz w:val="28"/>
          <w:szCs w:val="28"/>
          <w:shd w:val="clear" w:color="auto" w:fill="FFFFFF"/>
        </w:rPr>
        <w:t>6</w:t>
      </w:r>
      <w:r w:rsidR="004057EA" w:rsidRPr="00666C52">
        <w:rPr>
          <w:sz w:val="28"/>
          <w:szCs w:val="28"/>
          <w:shd w:val="clear" w:color="auto" w:fill="FFFFFF"/>
        </w:rPr>
        <w:t>. П</w:t>
      </w:r>
      <w:r w:rsidR="004057EA" w:rsidRPr="00666C52">
        <w:rPr>
          <w:sz w:val="28"/>
          <w:szCs w:val="28"/>
        </w:rPr>
        <w:t>рофесійн</w:t>
      </w:r>
      <w:r w:rsidR="002D6379">
        <w:rPr>
          <w:sz w:val="28"/>
          <w:szCs w:val="28"/>
        </w:rPr>
        <w:t>а</w:t>
      </w:r>
      <w:r w:rsidR="004057EA" w:rsidRPr="00666C52">
        <w:rPr>
          <w:sz w:val="28"/>
          <w:szCs w:val="28"/>
        </w:rPr>
        <w:t xml:space="preserve"> адаптаці</w:t>
      </w:r>
      <w:r w:rsidR="002D6379">
        <w:rPr>
          <w:sz w:val="28"/>
          <w:szCs w:val="28"/>
        </w:rPr>
        <w:t>я</w:t>
      </w:r>
      <w:r w:rsidR="004057EA" w:rsidRPr="00666C52">
        <w:rPr>
          <w:sz w:val="28"/>
          <w:szCs w:val="28"/>
        </w:rPr>
        <w:t xml:space="preserve"> </w:t>
      </w:r>
      <w:r w:rsidR="00FB2B60" w:rsidRPr="00666C52">
        <w:rPr>
          <w:sz w:val="28"/>
          <w:szCs w:val="28"/>
        </w:rPr>
        <w:t>—</w:t>
      </w:r>
      <w:r w:rsidR="004057EA" w:rsidRPr="00666C52">
        <w:rPr>
          <w:sz w:val="28"/>
          <w:szCs w:val="28"/>
          <w:shd w:val="clear" w:color="auto" w:fill="FFFFFF"/>
        </w:rPr>
        <w:t xml:space="preserve"> це</w:t>
      </w:r>
      <w:r w:rsidR="004057EA" w:rsidRPr="00666C52">
        <w:rPr>
          <w:sz w:val="28"/>
          <w:szCs w:val="28"/>
        </w:rPr>
        <w:t xml:space="preserve"> </w:t>
      </w:r>
      <w:r w:rsidR="002D6379">
        <w:rPr>
          <w:sz w:val="28"/>
          <w:szCs w:val="28"/>
        </w:rPr>
        <w:t>заходи</w:t>
      </w:r>
      <w:r w:rsidR="004057EA" w:rsidRPr="00666C52">
        <w:rPr>
          <w:sz w:val="28"/>
          <w:szCs w:val="28"/>
        </w:rPr>
        <w:t>, спрямовані на здобуття, відновлення та удосконалення професійних знань, умінь та навичок, що здійснюються шляхом:</w:t>
      </w:r>
    </w:p>
    <w:p w14:paraId="201A232E" w14:textId="4C10FD9A" w:rsidR="004057EA" w:rsidRPr="00666C52" w:rsidRDefault="004057EA" w:rsidP="00FB2B60">
      <w:pPr>
        <w:pStyle w:val="rvps2"/>
        <w:shd w:val="clear" w:color="auto" w:fill="FFFFFF"/>
        <w:adjustRightInd w:val="0"/>
        <w:snapToGrid w:val="0"/>
        <w:spacing w:before="120" w:beforeAutospacing="0" w:after="0" w:afterAutospacing="0"/>
        <w:ind w:firstLine="567"/>
        <w:jc w:val="both"/>
        <w:rPr>
          <w:sz w:val="28"/>
          <w:szCs w:val="28"/>
        </w:rPr>
      </w:pPr>
      <w:r w:rsidRPr="00666C52">
        <w:rPr>
          <w:sz w:val="28"/>
          <w:szCs w:val="28"/>
        </w:rPr>
        <w:t>підготовки, перепідготовки та підвищення кваліфікації за робітничою професією, у тому числі п</w:t>
      </w:r>
      <w:r w:rsidR="002D6379">
        <w:rPr>
          <w:sz w:val="28"/>
          <w:szCs w:val="28"/>
        </w:rPr>
        <w:t>ідвищення кваліфікації за освітніми програмами</w:t>
      </w:r>
      <w:r w:rsidRPr="00666C52">
        <w:rPr>
          <w:sz w:val="28"/>
          <w:szCs w:val="28"/>
        </w:rPr>
        <w:t>;</w:t>
      </w:r>
    </w:p>
    <w:p w14:paraId="25C46B10" w14:textId="6AA4553E" w:rsidR="004057EA" w:rsidRPr="00666C52" w:rsidRDefault="004057EA" w:rsidP="00FB2B60">
      <w:pPr>
        <w:pStyle w:val="rvps2"/>
        <w:shd w:val="clear" w:color="auto" w:fill="FFFFFF"/>
        <w:adjustRightInd w:val="0"/>
        <w:snapToGrid w:val="0"/>
        <w:spacing w:before="120" w:beforeAutospacing="0" w:after="0" w:afterAutospacing="0"/>
        <w:ind w:firstLine="567"/>
        <w:jc w:val="both"/>
        <w:rPr>
          <w:sz w:val="28"/>
          <w:szCs w:val="28"/>
        </w:rPr>
      </w:pPr>
      <w:r w:rsidRPr="00666C52">
        <w:rPr>
          <w:sz w:val="28"/>
          <w:szCs w:val="28"/>
        </w:rPr>
        <w:t>отримання іншої спеціальності на основі здобутого раніше ступеня (рівня) освіти, підвищення кваліфікації, проходження спеціалізації, у тому числі із скороченим строком навчання;</w:t>
      </w:r>
    </w:p>
    <w:p w14:paraId="7B4C05FF" w14:textId="21BD5CE9" w:rsidR="004057EA" w:rsidRPr="00666C52" w:rsidRDefault="004057EA" w:rsidP="00FB2B60">
      <w:pPr>
        <w:adjustRightInd w:val="0"/>
        <w:snapToGrid w:val="0"/>
        <w:spacing w:before="120" w:after="0" w:line="240" w:lineRule="auto"/>
        <w:ind w:firstLine="567"/>
        <w:jc w:val="both"/>
        <w:rPr>
          <w:rFonts w:ascii="Times New Roman" w:hAnsi="Times New Roman" w:cs="Times New Roman"/>
          <w:sz w:val="28"/>
          <w:szCs w:val="28"/>
        </w:rPr>
      </w:pPr>
      <w:r w:rsidRPr="00666C52">
        <w:rPr>
          <w:rFonts w:ascii="Times New Roman" w:hAnsi="Times New Roman" w:cs="Times New Roman"/>
          <w:sz w:val="28"/>
          <w:szCs w:val="28"/>
          <w:shd w:val="clear" w:color="auto" w:fill="FFFFFF"/>
        </w:rPr>
        <w:t xml:space="preserve">отримання другого (магістерського) рівня вищої освіти на основі першого (бакалаврського) рівня вищої освіти. При цьому </w:t>
      </w:r>
      <w:r w:rsidRPr="00666C52">
        <w:rPr>
          <w:rFonts w:ascii="Times New Roman" w:hAnsi="Times New Roman" w:cs="Times New Roman"/>
          <w:sz w:val="28"/>
          <w:szCs w:val="28"/>
          <w:lang w:eastAsia="ru-RU"/>
        </w:rPr>
        <w:t xml:space="preserve">вартість такого навчання не повинна перевищувати </w:t>
      </w:r>
      <w:proofErr w:type="spellStart"/>
      <w:r w:rsidRPr="00666C52">
        <w:rPr>
          <w:rFonts w:ascii="Times New Roman" w:hAnsi="Times New Roman" w:cs="Times New Roman"/>
          <w:sz w:val="28"/>
          <w:szCs w:val="28"/>
          <w:lang w:eastAsia="ru-RU"/>
        </w:rPr>
        <w:t>п’ятнадцятикратний</w:t>
      </w:r>
      <w:proofErr w:type="spellEnd"/>
      <w:r w:rsidRPr="00666C52">
        <w:rPr>
          <w:rFonts w:ascii="Times New Roman" w:hAnsi="Times New Roman" w:cs="Times New Roman"/>
          <w:sz w:val="28"/>
          <w:szCs w:val="28"/>
          <w:lang w:eastAsia="ru-RU"/>
        </w:rPr>
        <w:t xml:space="preserve"> розмір прожиткового мінімуму для працездатних осіб, визначеного законом на момент вступу до закладу освіти</w:t>
      </w:r>
      <w:r w:rsidRPr="00666C52">
        <w:rPr>
          <w:rFonts w:ascii="Times New Roman" w:hAnsi="Times New Roman" w:cs="Times New Roman"/>
          <w:sz w:val="28"/>
          <w:szCs w:val="28"/>
          <w:shd w:val="clear" w:color="auto" w:fill="FFFFFF"/>
        </w:rPr>
        <w:t xml:space="preserve">. </w:t>
      </w:r>
    </w:p>
    <w:p w14:paraId="600782D1" w14:textId="5C298CAC" w:rsidR="004057EA" w:rsidRPr="00BA1822" w:rsidRDefault="004057EA" w:rsidP="00FB2B60">
      <w:pPr>
        <w:shd w:val="clear" w:color="auto" w:fill="FFFFFF"/>
        <w:adjustRightInd w:val="0"/>
        <w:snapToGrid w:val="0"/>
        <w:spacing w:before="120" w:after="0" w:line="240" w:lineRule="auto"/>
        <w:ind w:firstLine="567"/>
        <w:jc w:val="both"/>
        <w:rPr>
          <w:rFonts w:ascii="Times New Roman" w:hAnsi="Times New Roman" w:cs="Times New Roman"/>
          <w:color w:val="000000" w:themeColor="text1"/>
          <w:sz w:val="28"/>
          <w:szCs w:val="28"/>
          <w:shd w:val="clear" w:color="auto" w:fill="FFFFFF"/>
        </w:rPr>
      </w:pPr>
      <w:r w:rsidRPr="00BA1822">
        <w:rPr>
          <w:rFonts w:ascii="Times New Roman" w:hAnsi="Times New Roman" w:cs="Times New Roman"/>
          <w:color w:val="000000" w:themeColor="text1"/>
          <w:sz w:val="28"/>
          <w:szCs w:val="28"/>
          <w:shd w:val="clear" w:color="auto" w:fill="FFFFFF"/>
        </w:rPr>
        <w:t xml:space="preserve">Заходи з професійної орієнтації, що є складовою професійної адаптації, здійснюються у порядку, визначеному законодавством. </w:t>
      </w:r>
    </w:p>
    <w:p w14:paraId="20DBAE99" w14:textId="61C5FC0A" w:rsidR="009B532C" w:rsidRPr="00EE5F41" w:rsidRDefault="00EE5F41" w:rsidP="00EE5F41">
      <w:pPr>
        <w:adjustRightInd w:val="0"/>
        <w:snapToGrid w:val="0"/>
        <w:spacing w:before="120" w:after="0" w:line="240" w:lineRule="auto"/>
        <w:ind w:firstLine="567"/>
        <w:jc w:val="both"/>
        <w:rPr>
          <w:rFonts w:ascii="Times New Roman" w:hAnsi="Times New Roman" w:cs="Times New Roman"/>
          <w:sz w:val="28"/>
          <w:szCs w:val="28"/>
          <w:lang w:eastAsia="ru-RU"/>
        </w:rPr>
      </w:pPr>
      <w:r w:rsidRPr="00EE5F41">
        <w:rPr>
          <w:rFonts w:ascii="Times New Roman" w:hAnsi="Times New Roman" w:cs="Times New Roman"/>
          <w:sz w:val="28"/>
          <w:szCs w:val="28"/>
          <w:lang w:eastAsia="ru-RU"/>
        </w:rPr>
        <w:t xml:space="preserve">Філії регіональних центрів зайнятості двічі на рік до 1 березня та 1 вересня інформують місцеві органи з питань ветеранської політики про професії/спеціальності, що користуються попитом на ринку праці у відповідній територіальній громаді з метою використання такої інформації під час розгляду питання визначення напряму професійної адаптації. </w:t>
      </w:r>
      <w:r w:rsidR="00500ECD" w:rsidRPr="00EE5F41">
        <w:rPr>
          <w:rFonts w:ascii="Times New Roman" w:hAnsi="Times New Roman" w:cs="Times New Roman"/>
          <w:sz w:val="28"/>
          <w:szCs w:val="28"/>
          <w:lang w:eastAsia="ru-RU"/>
        </w:rPr>
        <w:t xml:space="preserve">  </w:t>
      </w:r>
    </w:p>
    <w:p w14:paraId="72C56D7B" w14:textId="3AD73847" w:rsidR="00D978D7" w:rsidRPr="00666C52" w:rsidRDefault="009B532C" w:rsidP="00FB2B60">
      <w:pPr>
        <w:adjustRightInd w:val="0"/>
        <w:snapToGrid w:val="0"/>
        <w:spacing w:before="120" w:after="0" w:line="240" w:lineRule="auto"/>
        <w:ind w:firstLine="567"/>
        <w:jc w:val="both"/>
        <w:rPr>
          <w:rFonts w:ascii="Times New Roman" w:hAnsi="Times New Roman" w:cs="Times New Roman"/>
          <w:sz w:val="28"/>
          <w:szCs w:val="28"/>
          <w:shd w:val="clear" w:color="auto" w:fill="FFFFFF"/>
        </w:rPr>
      </w:pPr>
      <w:r w:rsidRPr="00EE5F41">
        <w:rPr>
          <w:rFonts w:ascii="Times New Roman" w:hAnsi="Times New Roman" w:cs="Times New Roman"/>
          <w:sz w:val="28"/>
          <w:szCs w:val="28"/>
          <w:lang w:eastAsia="ru-RU"/>
        </w:rPr>
        <w:t>7</w:t>
      </w:r>
      <w:r w:rsidR="00D978D7" w:rsidRPr="00EE5F41">
        <w:rPr>
          <w:rFonts w:ascii="Times New Roman" w:hAnsi="Times New Roman" w:cs="Times New Roman"/>
          <w:sz w:val="28"/>
          <w:szCs w:val="28"/>
          <w:lang w:eastAsia="ru-RU"/>
        </w:rPr>
        <w:t xml:space="preserve">. </w:t>
      </w:r>
      <w:r w:rsidR="00EC4AA8" w:rsidRPr="00EE5F41">
        <w:rPr>
          <w:rFonts w:ascii="Times New Roman" w:hAnsi="Times New Roman" w:cs="Times New Roman"/>
          <w:sz w:val="28"/>
          <w:szCs w:val="28"/>
          <w:lang w:eastAsia="ru-RU"/>
        </w:rPr>
        <w:t>П</w:t>
      </w:r>
      <w:r w:rsidR="00D978D7" w:rsidRPr="00EE5F41">
        <w:rPr>
          <w:rFonts w:ascii="Times New Roman" w:hAnsi="Times New Roman" w:cs="Times New Roman"/>
          <w:sz w:val="28"/>
          <w:szCs w:val="28"/>
          <w:lang w:eastAsia="ru-RU"/>
        </w:rPr>
        <w:t>рофесійн</w:t>
      </w:r>
      <w:r w:rsidR="00EC4AA8" w:rsidRPr="00EE5F41">
        <w:rPr>
          <w:rFonts w:ascii="Times New Roman" w:hAnsi="Times New Roman" w:cs="Times New Roman"/>
          <w:sz w:val="28"/>
          <w:szCs w:val="28"/>
          <w:lang w:eastAsia="ru-RU"/>
        </w:rPr>
        <w:t>а</w:t>
      </w:r>
      <w:r w:rsidR="00D978D7" w:rsidRPr="00EE5F41">
        <w:rPr>
          <w:rFonts w:ascii="Times New Roman" w:hAnsi="Times New Roman" w:cs="Times New Roman"/>
          <w:sz w:val="28"/>
          <w:szCs w:val="28"/>
          <w:lang w:eastAsia="ru-RU"/>
        </w:rPr>
        <w:t xml:space="preserve"> адаптаці</w:t>
      </w:r>
      <w:r w:rsidR="00EC4AA8" w:rsidRPr="00EE5F41">
        <w:rPr>
          <w:rFonts w:ascii="Times New Roman" w:hAnsi="Times New Roman" w:cs="Times New Roman"/>
          <w:sz w:val="28"/>
          <w:szCs w:val="28"/>
          <w:lang w:eastAsia="ru-RU"/>
        </w:rPr>
        <w:t>я</w:t>
      </w:r>
      <w:r w:rsidR="00D978D7" w:rsidRPr="00EE5F41">
        <w:rPr>
          <w:rFonts w:ascii="Times New Roman" w:hAnsi="Times New Roman" w:cs="Times New Roman"/>
          <w:sz w:val="28"/>
          <w:szCs w:val="28"/>
          <w:lang w:eastAsia="ru-RU"/>
        </w:rPr>
        <w:t xml:space="preserve"> для особи з інвалідністю, дитини з</w:t>
      </w:r>
      <w:r w:rsidR="00D978D7" w:rsidRPr="00666C52">
        <w:rPr>
          <w:rFonts w:ascii="Times New Roman" w:hAnsi="Times New Roman" w:cs="Times New Roman"/>
          <w:sz w:val="28"/>
          <w:szCs w:val="28"/>
          <w:shd w:val="clear" w:color="auto" w:fill="FFFFFF"/>
        </w:rPr>
        <w:t xml:space="preserve"> інвалідністю забезпечується </w:t>
      </w:r>
      <w:bookmarkStart w:id="6" w:name="w1_5"/>
      <w:r w:rsidR="00D978D7" w:rsidRPr="00666C52">
        <w:rPr>
          <w:rFonts w:ascii="Times New Roman" w:hAnsi="Times New Roman" w:cs="Times New Roman"/>
          <w:sz w:val="28"/>
          <w:szCs w:val="28"/>
          <w:shd w:val="clear" w:color="auto" w:fill="FFFFFF"/>
        </w:rPr>
        <w:t xml:space="preserve">з урахуванням рекомендацій, визначених в </w:t>
      </w:r>
      <w:bookmarkEnd w:id="6"/>
      <w:r w:rsidR="00D978D7" w:rsidRPr="00666C52">
        <w:rPr>
          <w:rFonts w:ascii="Times New Roman" w:hAnsi="Times New Roman" w:cs="Times New Roman"/>
          <w:sz w:val="28"/>
          <w:szCs w:val="28"/>
          <w:shd w:val="clear" w:color="auto" w:fill="FFFFFF"/>
        </w:rPr>
        <w:t xml:space="preserve">її індивідуальній програмі реабілітації. </w:t>
      </w:r>
    </w:p>
    <w:p w14:paraId="616D0A5D" w14:textId="34EDE812" w:rsidR="00D978D7" w:rsidRPr="00666C52" w:rsidRDefault="00D978D7" w:rsidP="00FB2B60">
      <w:pPr>
        <w:adjustRightInd w:val="0"/>
        <w:snapToGrid w:val="0"/>
        <w:spacing w:before="120" w:after="0" w:line="240" w:lineRule="auto"/>
        <w:ind w:firstLine="567"/>
        <w:jc w:val="both"/>
        <w:rPr>
          <w:rFonts w:ascii="Times New Roman" w:hAnsi="Times New Roman" w:cs="Times New Roman"/>
          <w:sz w:val="28"/>
          <w:szCs w:val="28"/>
          <w:shd w:val="clear" w:color="auto" w:fill="FFFFFF"/>
        </w:rPr>
      </w:pPr>
      <w:r w:rsidRPr="00666C52">
        <w:rPr>
          <w:rFonts w:ascii="Times New Roman" w:hAnsi="Times New Roman" w:cs="Times New Roman"/>
          <w:sz w:val="28"/>
          <w:szCs w:val="28"/>
          <w:shd w:val="clear" w:color="auto" w:fill="FFFFFF"/>
        </w:rPr>
        <w:t>У разі коли особи з інвалідністю, діти з інвалідністю потребують додаткових умов для отримання послуги з професійної адаптації, суб’єктами освітньої діяльності вживаються заходи для забезпечення</w:t>
      </w:r>
      <w:bookmarkStart w:id="7" w:name="w1_3"/>
      <w:r w:rsidRPr="00666C52">
        <w:rPr>
          <w:rFonts w:ascii="Times New Roman" w:hAnsi="Times New Roman" w:cs="Times New Roman"/>
          <w:sz w:val="28"/>
          <w:szCs w:val="28"/>
          <w:shd w:val="clear" w:color="auto" w:fill="FFFFFF"/>
        </w:rPr>
        <w:t xml:space="preserve"> </w:t>
      </w:r>
      <w:hyperlink r:id="rId8" w:anchor="w1_4" w:history="1">
        <w:r w:rsidRPr="00666C52">
          <w:rPr>
            <w:rFonts w:ascii="Times New Roman" w:hAnsi="Times New Roman" w:cs="Times New Roman"/>
            <w:sz w:val="28"/>
            <w:szCs w:val="28"/>
            <w:shd w:val="clear" w:color="auto" w:fill="FFFFFF"/>
          </w:rPr>
          <w:t>розумн</w:t>
        </w:r>
      </w:hyperlink>
      <w:bookmarkEnd w:id="7"/>
      <w:r w:rsidRPr="00666C52">
        <w:rPr>
          <w:rFonts w:ascii="Times New Roman" w:hAnsi="Times New Roman" w:cs="Times New Roman"/>
          <w:sz w:val="28"/>
          <w:szCs w:val="28"/>
          <w:shd w:val="clear" w:color="auto" w:fill="FFFFFF"/>
        </w:rPr>
        <w:t>ого пристосування, що враховує їх індивідуальні потреби.</w:t>
      </w:r>
    </w:p>
    <w:p w14:paraId="5B3362E6" w14:textId="5D1CD668" w:rsidR="001315DB" w:rsidRPr="00666C52" w:rsidRDefault="009B532C" w:rsidP="00FB2B60">
      <w:pPr>
        <w:adjustRightInd w:val="0"/>
        <w:snapToGrid w:val="0"/>
        <w:spacing w:before="120"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D05266" w:rsidRPr="00666C52">
        <w:rPr>
          <w:rFonts w:ascii="Times New Roman" w:hAnsi="Times New Roman" w:cs="Times New Roman"/>
          <w:sz w:val="28"/>
          <w:szCs w:val="28"/>
          <w:shd w:val="clear" w:color="auto" w:fill="FFFFFF"/>
        </w:rPr>
        <w:t xml:space="preserve">. </w:t>
      </w:r>
      <w:r w:rsidR="00D05266" w:rsidRPr="00666C52">
        <w:rPr>
          <w:rFonts w:ascii="Times New Roman" w:hAnsi="Times New Roman" w:cs="Times New Roman"/>
          <w:sz w:val="28"/>
          <w:szCs w:val="28"/>
          <w:lang w:eastAsia="ru-RU"/>
        </w:rPr>
        <w:t>Місцевими органами з питань ветеранської політики</w:t>
      </w:r>
      <w:r w:rsidR="00D05266" w:rsidRPr="00666C52">
        <w:rPr>
          <w:rFonts w:ascii="Times New Roman" w:hAnsi="Times New Roman" w:cs="Times New Roman"/>
          <w:sz w:val="28"/>
          <w:szCs w:val="28"/>
          <w:shd w:val="clear" w:color="auto" w:fill="FFFFFF"/>
        </w:rPr>
        <w:t xml:space="preserve"> ведеться облік осіб, які отримують / отримали послугу з професійної адаптації, а також </w:t>
      </w:r>
      <w:r w:rsidR="00D05266" w:rsidRPr="00666C52">
        <w:rPr>
          <w:rFonts w:ascii="Times New Roman" w:hAnsi="Times New Roman" w:cs="Times New Roman"/>
          <w:sz w:val="28"/>
          <w:szCs w:val="28"/>
          <w:shd w:val="clear" w:color="auto" w:fill="FFFFFF"/>
        </w:rPr>
        <w:lastRenderedPageBreak/>
        <w:t xml:space="preserve">осіб, щодо яких вже укладені договори, терміни дії яких є незавершеними в попередньому бюджетному </w:t>
      </w:r>
      <w:r w:rsidR="00660436">
        <w:rPr>
          <w:rFonts w:ascii="Times New Roman" w:hAnsi="Times New Roman" w:cs="Times New Roman"/>
          <w:sz w:val="28"/>
          <w:szCs w:val="28"/>
          <w:shd w:val="clear" w:color="auto" w:fill="FFFFFF"/>
        </w:rPr>
        <w:t>періоді</w:t>
      </w:r>
      <w:r w:rsidR="00D05266" w:rsidRPr="00666C52">
        <w:rPr>
          <w:rFonts w:ascii="Times New Roman" w:hAnsi="Times New Roman" w:cs="Times New Roman"/>
          <w:sz w:val="28"/>
          <w:szCs w:val="28"/>
          <w:shd w:val="clear" w:color="auto" w:fill="FFFFFF"/>
        </w:rPr>
        <w:t>.</w:t>
      </w:r>
    </w:p>
    <w:p w14:paraId="041AF9ED" w14:textId="4E6194D9" w:rsidR="00101B9D" w:rsidRPr="00666C52" w:rsidRDefault="009B532C" w:rsidP="00FB2B60">
      <w:pPr>
        <w:shd w:val="clear" w:color="auto" w:fill="FFFFFF"/>
        <w:adjustRightInd w:val="0"/>
        <w:snapToGrid w:val="0"/>
        <w:spacing w:before="12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101B9D" w:rsidRPr="00666C52">
        <w:rPr>
          <w:rFonts w:ascii="Times New Roman" w:eastAsia="Times New Roman" w:hAnsi="Times New Roman" w:cs="Times New Roman"/>
          <w:sz w:val="28"/>
          <w:szCs w:val="28"/>
          <w:lang w:eastAsia="uk-UA"/>
        </w:rPr>
        <w:t xml:space="preserve">. Особа для отримання послуг з професійної адаптації звертається до </w:t>
      </w:r>
      <w:r w:rsidR="00101B9D" w:rsidRPr="00666C52">
        <w:rPr>
          <w:rFonts w:ascii="Times New Roman" w:eastAsia="Times New Roman" w:hAnsi="Times New Roman" w:cs="Times New Roman"/>
          <w:sz w:val="28"/>
          <w:szCs w:val="28"/>
          <w:lang w:eastAsia="ru-RU"/>
        </w:rPr>
        <w:t>місцевого органу з питань ветеранської політики</w:t>
      </w:r>
      <w:r w:rsidR="00101B9D" w:rsidRPr="00666C52">
        <w:rPr>
          <w:rFonts w:ascii="Times New Roman" w:eastAsia="Times New Roman" w:hAnsi="Times New Roman" w:cs="Times New Roman"/>
          <w:sz w:val="28"/>
          <w:szCs w:val="28"/>
          <w:lang w:eastAsia="uk-UA"/>
        </w:rPr>
        <w:t xml:space="preserve"> за адресою задекларованого/зареєстрованого місця проживання (перебування) або за місцем фактичного проживання (перебування) із заявою в паперовій</w:t>
      </w:r>
      <w:r w:rsidR="0075794B">
        <w:rPr>
          <w:rFonts w:ascii="Times New Roman" w:eastAsia="Times New Roman" w:hAnsi="Times New Roman" w:cs="Times New Roman"/>
          <w:sz w:val="28"/>
          <w:szCs w:val="28"/>
          <w:lang w:eastAsia="uk-UA"/>
        </w:rPr>
        <w:t xml:space="preserve"> формі</w:t>
      </w:r>
      <w:r w:rsidR="002C64AD">
        <w:rPr>
          <w:rFonts w:ascii="Times New Roman" w:eastAsia="Times New Roman" w:hAnsi="Times New Roman" w:cs="Times New Roman"/>
          <w:sz w:val="28"/>
          <w:szCs w:val="28"/>
          <w:lang w:eastAsia="uk-UA"/>
        </w:rPr>
        <w:t>, зокрема шляхом надсилання її засобами</w:t>
      </w:r>
      <w:r w:rsidR="00101B9D" w:rsidRPr="00666C52">
        <w:rPr>
          <w:rFonts w:ascii="Times New Roman" w:eastAsia="Times New Roman" w:hAnsi="Times New Roman" w:cs="Times New Roman"/>
          <w:sz w:val="28"/>
          <w:szCs w:val="28"/>
          <w:lang w:eastAsia="uk-UA"/>
        </w:rPr>
        <w:t xml:space="preserve"> </w:t>
      </w:r>
      <w:r w:rsidR="0075794B">
        <w:rPr>
          <w:rFonts w:ascii="Times New Roman" w:eastAsia="Times New Roman" w:hAnsi="Times New Roman" w:cs="Times New Roman"/>
          <w:sz w:val="28"/>
          <w:szCs w:val="28"/>
          <w:lang w:eastAsia="uk-UA"/>
        </w:rPr>
        <w:t>електронного зв’язку</w:t>
      </w:r>
      <w:r w:rsidR="002C64AD">
        <w:rPr>
          <w:rFonts w:ascii="Times New Roman" w:eastAsia="Times New Roman" w:hAnsi="Times New Roman" w:cs="Times New Roman"/>
          <w:sz w:val="28"/>
          <w:szCs w:val="28"/>
          <w:lang w:eastAsia="uk-UA"/>
        </w:rPr>
        <w:t>,</w:t>
      </w:r>
      <w:r w:rsidR="00101B9D" w:rsidRPr="00666C52">
        <w:rPr>
          <w:rFonts w:ascii="Times New Roman" w:eastAsia="Times New Roman" w:hAnsi="Times New Roman" w:cs="Times New Roman"/>
          <w:sz w:val="28"/>
          <w:szCs w:val="28"/>
          <w:lang w:eastAsia="uk-UA"/>
        </w:rPr>
        <w:t xml:space="preserve"> згідно з</w:t>
      </w:r>
      <w:r w:rsidR="00FB2B60" w:rsidRPr="00666C52">
        <w:rPr>
          <w:rFonts w:ascii="Times New Roman" w:eastAsia="Times New Roman" w:hAnsi="Times New Roman" w:cs="Times New Roman"/>
          <w:sz w:val="28"/>
          <w:szCs w:val="28"/>
          <w:lang w:eastAsia="uk-UA"/>
        </w:rPr>
        <w:t xml:space="preserve"> </w:t>
      </w:r>
      <w:hyperlink r:id="rId9" w:anchor="n63" w:history="1">
        <w:r w:rsidR="00101B9D" w:rsidRPr="00666C52">
          <w:rPr>
            <w:rFonts w:ascii="Times New Roman" w:eastAsia="Times New Roman" w:hAnsi="Times New Roman" w:cs="Times New Roman"/>
            <w:sz w:val="28"/>
            <w:szCs w:val="28"/>
            <w:lang w:eastAsia="uk-UA"/>
          </w:rPr>
          <w:t>додатком 1</w:t>
        </w:r>
      </w:hyperlink>
      <w:r w:rsidR="00101B9D" w:rsidRPr="00666C52">
        <w:rPr>
          <w:rFonts w:ascii="Times New Roman" w:eastAsia="Times New Roman" w:hAnsi="Times New Roman" w:cs="Times New Roman"/>
          <w:sz w:val="28"/>
          <w:szCs w:val="28"/>
          <w:lang w:eastAsia="uk-UA"/>
        </w:rPr>
        <w:t>.</w:t>
      </w:r>
    </w:p>
    <w:p w14:paraId="1DB7EB31" w14:textId="6C330FE3" w:rsidR="00101B9D" w:rsidRPr="00666C52" w:rsidRDefault="00101B9D" w:rsidP="00FB2B60">
      <w:pPr>
        <w:shd w:val="clear" w:color="auto" w:fill="FFFFFF"/>
        <w:adjustRightInd w:val="0"/>
        <w:snapToGrid w:val="0"/>
        <w:spacing w:before="120" w:after="0" w:line="240" w:lineRule="auto"/>
        <w:ind w:firstLine="567"/>
        <w:jc w:val="both"/>
        <w:rPr>
          <w:rFonts w:ascii="Times New Roman" w:eastAsia="Times New Roman" w:hAnsi="Times New Roman" w:cs="Times New Roman"/>
          <w:sz w:val="28"/>
          <w:szCs w:val="28"/>
          <w:lang w:eastAsia="uk-UA"/>
        </w:rPr>
      </w:pPr>
      <w:r w:rsidRPr="00666C52">
        <w:rPr>
          <w:rFonts w:ascii="Times New Roman" w:eastAsia="Times New Roman" w:hAnsi="Times New Roman" w:cs="Times New Roman"/>
          <w:sz w:val="28"/>
          <w:szCs w:val="28"/>
          <w:lang w:eastAsia="uk-UA"/>
        </w:rPr>
        <w:t xml:space="preserve">До заяви додається (додаються) засвідчена (засвідчені) в установленому порядку копія (копії) / </w:t>
      </w:r>
      <w:proofErr w:type="spellStart"/>
      <w:r w:rsidRPr="00666C52">
        <w:rPr>
          <w:rFonts w:ascii="Times New Roman" w:eastAsia="Times New Roman" w:hAnsi="Times New Roman" w:cs="Times New Roman"/>
          <w:sz w:val="28"/>
          <w:szCs w:val="28"/>
          <w:lang w:eastAsia="uk-UA"/>
        </w:rPr>
        <w:t>сканкопія</w:t>
      </w:r>
      <w:proofErr w:type="spellEnd"/>
      <w:r w:rsidRPr="00666C52">
        <w:rPr>
          <w:rFonts w:ascii="Times New Roman" w:eastAsia="Times New Roman" w:hAnsi="Times New Roman" w:cs="Times New Roman"/>
          <w:sz w:val="28"/>
          <w:szCs w:val="28"/>
          <w:lang w:eastAsia="uk-UA"/>
        </w:rPr>
        <w:t xml:space="preserve"> (</w:t>
      </w:r>
      <w:proofErr w:type="spellStart"/>
      <w:r w:rsidRPr="00666C52">
        <w:rPr>
          <w:rFonts w:ascii="Times New Roman" w:eastAsia="Times New Roman" w:hAnsi="Times New Roman" w:cs="Times New Roman"/>
          <w:sz w:val="28"/>
          <w:szCs w:val="28"/>
          <w:lang w:eastAsia="uk-UA"/>
        </w:rPr>
        <w:t>сканкопії</w:t>
      </w:r>
      <w:proofErr w:type="spellEnd"/>
      <w:r w:rsidRPr="00666C52">
        <w:rPr>
          <w:rFonts w:ascii="Times New Roman" w:eastAsia="Times New Roman" w:hAnsi="Times New Roman" w:cs="Times New Roman"/>
          <w:sz w:val="28"/>
          <w:szCs w:val="28"/>
          <w:lang w:eastAsia="uk-UA"/>
        </w:rPr>
        <w:t xml:space="preserve">) / фотокопія (фотокопії): </w:t>
      </w:r>
    </w:p>
    <w:p w14:paraId="61D8EA12" w14:textId="4F477C49" w:rsidR="00101B9D" w:rsidRPr="00666C52" w:rsidRDefault="00101B9D" w:rsidP="00FB2B60">
      <w:pPr>
        <w:shd w:val="clear" w:color="auto" w:fill="FFFFFF"/>
        <w:adjustRightInd w:val="0"/>
        <w:snapToGrid w:val="0"/>
        <w:spacing w:before="120" w:after="0" w:line="240" w:lineRule="auto"/>
        <w:ind w:firstLine="567"/>
        <w:jc w:val="both"/>
        <w:rPr>
          <w:rFonts w:ascii="Times New Roman" w:eastAsia="Times New Roman" w:hAnsi="Times New Roman" w:cs="Times New Roman"/>
          <w:sz w:val="28"/>
          <w:szCs w:val="28"/>
          <w:lang w:eastAsia="uk-UA"/>
        </w:rPr>
      </w:pPr>
      <w:r w:rsidRPr="00666C52">
        <w:rPr>
          <w:rFonts w:ascii="Times New Roman" w:eastAsia="Times New Roman" w:hAnsi="Times New Roman" w:cs="Times New Roman"/>
          <w:sz w:val="28"/>
          <w:szCs w:val="28"/>
          <w:lang w:eastAsia="uk-UA"/>
        </w:rPr>
        <w:t>посвідчення, що підтверджує наявність одного із статусів, визначених пунктом 1 ц</w:t>
      </w:r>
      <w:r w:rsidR="00B0404B">
        <w:rPr>
          <w:rFonts w:ascii="Times New Roman" w:eastAsia="Times New Roman" w:hAnsi="Times New Roman" w:cs="Times New Roman"/>
          <w:sz w:val="28"/>
          <w:szCs w:val="28"/>
          <w:lang w:eastAsia="uk-UA"/>
        </w:rPr>
        <w:t>их</w:t>
      </w:r>
      <w:r w:rsidRPr="00666C52">
        <w:rPr>
          <w:rFonts w:ascii="Times New Roman" w:eastAsia="Times New Roman" w:hAnsi="Times New Roman" w:cs="Times New Roman"/>
          <w:sz w:val="28"/>
          <w:szCs w:val="28"/>
          <w:lang w:eastAsia="uk-UA"/>
        </w:rPr>
        <w:t xml:space="preserve"> Порядку</w:t>
      </w:r>
      <w:r w:rsidR="00B0404B">
        <w:rPr>
          <w:rFonts w:ascii="Times New Roman" w:eastAsia="Times New Roman" w:hAnsi="Times New Roman" w:cs="Times New Roman"/>
          <w:sz w:val="28"/>
          <w:szCs w:val="28"/>
          <w:lang w:eastAsia="uk-UA"/>
        </w:rPr>
        <w:t xml:space="preserve"> та умов</w:t>
      </w:r>
      <w:r w:rsidRPr="00666C52">
        <w:rPr>
          <w:rFonts w:ascii="Times New Roman" w:eastAsia="Times New Roman" w:hAnsi="Times New Roman" w:cs="Times New Roman"/>
          <w:sz w:val="28"/>
          <w:szCs w:val="28"/>
          <w:lang w:eastAsia="uk-UA"/>
        </w:rPr>
        <w:t>, або документа, що підтверджує належність до категорії осіб, визначених пунктом 2 ц</w:t>
      </w:r>
      <w:r w:rsidR="00B0404B">
        <w:rPr>
          <w:rFonts w:ascii="Times New Roman" w:eastAsia="Times New Roman" w:hAnsi="Times New Roman" w:cs="Times New Roman"/>
          <w:sz w:val="28"/>
          <w:szCs w:val="28"/>
          <w:lang w:eastAsia="uk-UA"/>
        </w:rPr>
        <w:t>их</w:t>
      </w:r>
      <w:r w:rsidRPr="00666C52">
        <w:rPr>
          <w:rFonts w:ascii="Times New Roman" w:eastAsia="Times New Roman" w:hAnsi="Times New Roman" w:cs="Times New Roman"/>
          <w:sz w:val="28"/>
          <w:szCs w:val="28"/>
          <w:lang w:eastAsia="uk-UA"/>
        </w:rPr>
        <w:t xml:space="preserve"> Порядку</w:t>
      </w:r>
      <w:r w:rsidR="00B0404B">
        <w:rPr>
          <w:rFonts w:ascii="Times New Roman" w:eastAsia="Times New Roman" w:hAnsi="Times New Roman" w:cs="Times New Roman"/>
          <w:sz w:val="28"/>
          <w:szCs w:val="28"/>
          <w:lang w:eastAsia="uk-UA"/>
        </w:rPr>
        <w:t xml:space="preserve"> та умов</w:t>
      </w:r>
      <w:r w:rsidRPr="00666C52">
        <w:rPr>
          <w:rFonts w:ascii="Times New Roman" w:eastAsia="Times New Roman" w:hAnsi="Times New Roman" w:cs="Times New Roman"/>
          <w:sz w:val="28"/>
          <w:szCs w:val="28"/>
          <w:lang w:eastAsia="uk-UA"/>
        </w:rPr>
        <w:t>;</w:t>
      </w:r>
    </w:p>
    <w:p w14:paraId="4E3BBE28" w14:textId="5DD496C0" w:rsidR="00101B9D" w:rsidRPr="00666C52" w:rsidRDefault="00101B9D" w:rsidP="00FB2B60">
      <w:pPr>
        <w:shd w:val="clear" w:color="auto" w:fill="FFFFFF"/>
        <w:adjustRightInd w:val="0"/>
        <w:snapToGrid w:val="0"/>
        <w:spacing w:before="120" w:after="0" w:line="240" w:lineRule="auto"/>
        <w:ind w:firstLine="567"/>
        <w:jc w:val="both"/>
        <w:rPr>
          <w:rFonts w:ascii="Times New Roman" w:eastAsia="Times New Roman" w:hAnsi="Times New Roman" w:cs="Times New Roman"/>
          <w:sz w:val="28"/>
          <w:szCs w:val="28"/>
          <w:lang w:eastAsia="uk-UA"/>
        </w:rPr>
      </w:pPr>
      <w:r w:rsidRPr="00666C52">
        <w:rPr>
          <w:rFonts w:ascii="Times New Roman" w:eastAsia="Times New Roman" w:hAnsi="Times New Roman" w:cs="Times New Roman"/>
          <w:sz w:val="28"/>
          <w:szCs w:val="28"/>
          <w:lang w:eastAsia="uk-UA"/>
        </w:rPr>
        <w:t xml:space="preserve">свідоцтва про шлюб, для дітей </w:t>
      </w:r>
      <w:r w:rsidRPr="00666C52">
        <w:rPr>
          <w:rFonts w:ascii="Times New Roman" w:eastAsia="Times New Roman" w:hAnsi="Times New Roman" w:cs="Times New Roman"/>
          <w:sz w:val="28"/>
          <w:szCs w:val="28"/>
          <w:lang w:eastAsia="ru-RU"/>
        </w:rPr>
        <w:t>–</w:t>
      </w:r>
      <w:r w:rsidRPr="00666C52">
        <w:rPr>
          <w:rFonts w:ascii="Times New Roman" w:eastAsia="Times New Roman" w:hAnsi="Times New Roman" w:cs="Times New Roman"/>
          <w:sz w:val="28"/>
          <w:szCs w:val="28"/>
          <w:lang w:eastAsia="uk-UA"/>
        </w:rPr>
        <w:t xml:space="preserve"> свідоцтва про народження (для членів сімей осіб, зазначених пунктами 1, 2 ц</w:t>
      </w:r>
      <w:r w:rsidR="00B0404B">
        <w:rPr>
          <w:rFonts w:ascii="Times New Roman" w:eastAsia="Times New Roman" w:hAnsi="Times New Roman" w:cs="Times New Roman"/>
          <w:sz w:val="28"/>
          <w:szCs w:val="28"/>
          <w:lang w:eastAsia="uk-UA"/>
        </w:rPr>
        <w:t>их</w:t>
      </w:r>
      <w:r w:rsidRPr="00666C52">
        <w:rPr>
          <w:rFonts w:ascii="Times New Roman" w:eastAsia="Times New Roman" w:hAnsi="Times New Roman" w:cs="Times New Roman"/>
          <w:sz w:val="28"/>
          <w:szCs w:val="28"/>
          <w:lang w:eastAsia="uk-UA"/>
        </w:rPr>
        <w:t xml:space="preserve"> Порядку</w:t>
      </w:r>
      <w:r w:rsidR="00B0404B">
        <w:rPr>
          <w:rFonts w:ascii="Times New Roman" w:eastAsia="Times New Roman" w:hAnsi="Times New Roman" w:cs="Times New Roman"/>
          <w:sz w:val="28"/>
          <w:szCs w:val="28"/>
          <w:lang w:eastAsia="uk-UA"/>
        </w:rPr>
        <w:t xml:space="preserve"> та умов</w:t>
      </w:r>
      <w:r w:rsidRPr="00666C52">
        <w:rPr>
          <w:rFonts w:ascii="Times New Roman" w:eastAsia="Times New Roman" w:hAnsi="Times New Roman" w:cs="Times New Roman"/>
          <w:sz w:val="28"/>
          <w:szCs w:val="28"/>
          <w:lang w:eastAsia="uk-UA"/>
        </w:rPr>
        <w:t xml:space="preserve">); </w:t>
      </w:r>
    </w:p>
    <w:p w14:paraId="3FBAE6EF" w14:textId="2680060D" w:rsidR="00101B9D" w:rsidRPr="00666C52" w:rsidRDefault="00101B9D" w:rsidP="00FB2B60">
      <w:pPr>
        <w:shd w:val="clear" w:color="auto" w:fill="FFFFFF"/>
        <w:adjustRightInd w:val="0"/>
        <w:snapToGrid w:val="0"/>
        <w:spacing w:before="120" w:after="0" w:line="240" w:lineRule="auto"/>
        <w:ind w:firstLine="567"/>
        <w:jc w:val="both"/>
        <w:rPr>
          <w:rFonts w:ascii="Times New Roman" w:eastAsia="Times New Roman" w:hAnsi="Times New Roman" w:cs="Times New Roman"/>
          <w:sz w:val="28"/>
          <w:szCs w:val="28"/>
          <w:lang w:eastAsia="uk-UA"/>
        </w:rPr>
      </w:pPr>
      <w:r w:rsidRPr="00666C52">
        <w:rPr>
          <w:rFonts w:ascii="Times New Roman" w:eastAsia="Times New Roman" w:hAnsi="Times New Roman" w:cs="Times New Roman"/>
          <w:sz w:val="28"/>
          <w:szCs w:val="28"/>
          <w:lang w:eastAsia="uk-UA"/>
        </w:rPr>
        <w:t>індивідуальної програми реабілітації (для осіб з інвалідністю, дітей з інвалідністю).</w:t>
      </w:r>
    </w:p>
    <w:p w14:paraId="4AC96375" w14:textId="3E1BB6F6" w:rsidR="009B532C" w:rsidRPr="0036126E" w:rsidRDefault="002776C8" w:rsidP="0036126E">
      <w:pPr>
        <w:shd w:val="clear" w:color="auto" w:fill="FFFFFF"/>
        <w:adjustRightInd w:val="0"/>
        <w:snapToGrid w:val="0"/>
        <w:spacing w:before="120" w:after="0" w:line="240" w:lineRule="auto"/>
        <w:ind w:firstLine="567"/>
        <w:jc w:val="both"/>
        <w:rPr>
          <w:rFonts w:ascii="Times New Roman" w:hAnsi="Times New Roman" w:cs="Times New Roman"/>
          <w:sz w:val="28"/>
          <w:szCs w:val="28"/>
          <w:shd w:val="clear" w:color="auto" w:fill="FFFFFF"/>
        </w:rPr>
      </w:pPr>
      <w:r w:rsidRPr="00666C52">
        <w:rPr>
          <w:rFonts w:ascii="Times New Roman" w:hAnsi="Times New Roman" w:cs="Times New Roman"/>
          <w:sz w:val="28"/>
          <w:szCs w:val="28"/>
          <w:shd w:val="clear" w:color="auto" w:fill="FFFFFF"/>
        </w:rPr>
        <w:t xml:space="preserve">У разі коли документи, подання яких передбачено цим пунктом, перебувають у володінні </w:t>
      </w:r>
      <w:r w:rsidRPr="00666C52">
        <w:rPr>
          <w:rFonts w:ascii="Times New Roman" w:eastAsia="Times New Roman" w:hAnsi="Times New Roman" w:cs="Times New Roman"/>
          <w:sz w:val="28"/>
          <w:szCs w:val="28"/>
          <w:lang w:eastAsia="ru-RU"/>
        </w:rPr>
        <w:t>місцевого органу з питань ветеранської політики</w:t>
      </w:r>
      <w:r w:rsidRPr="00666C52">
        <w:rPr>
          <w:rFonts w:ascii="Times New Roman" w:eastAsia="Times New Roman" w:hAnsi="Times New Roman" w:cs="Times New Roman"/>
          <w:sz w:val="28"/>
          <w:szCs w:val="28"/>
          <w:lang w:eastAsia="uk-UA"/>
        </w:rPr>
        <w:t xml:space="preserve"> </w:t>
      </w:r>
      <w:r w:rsidRPr="00666C52">
        <w:rPr>
          <w:rFonts w:ascii="Times New Roman" w:hAnsi="Times New Roman" w:cs="Times New Roman"/>
          <w:sz w:val="28"/>
          <w:szCs w:val="28"/>
          <w:shd w:val="clear" w:color="auto" w:fill="FFFFFF"/>
        </w:rPr>
        <w:t xml:space="preserve">або містяться в інформаційно-комунікаційних системах, такі документи не подаються, а в заяві зазначаються відомості, необхідні для отримання послуги з професійної адаптації. У такому випадку документи, необхідні для отримання послуги з професійної адаптації, отримуються </w:t>
      </w:r>
      <w:r w:rsidRPr="00666C52">
        <w:rPr>
          <w:rFonts w:ascii="Times New Roman" w:eastAsia="Times New Roman" w:hAnsi="Times New Roman" w:cs="Times New Roman"/>
          <w:sz w:val="28"/>
          <w:szCs w:val="28"/>
          <w:lang w:eastAsia="ru-RU"/>
        </w:rPr>
        <w:t>місцевим органом з питань ветеранської політики</w:t>
      </w:r>
      <w:r w:rsidRPr="00666C52">
        <w:rPr>
          <w:rFonts w:ascii="Times New Roman" w:hAnsi="Times New Roman" w:cs="Times New Roman"/>
          <w:sz w:val="28"/>
          <w:szCs w:val="28"/>
          <w:shd w:val="clear" w:color="auto" w:fill="FFFFFF"/>
        </w:rPr>
        <w:t xml:space="preserve"> без участі особи (суб’єкта звернення) на підставі зазначених у заяві відомостей шляхом доступу суб’єкта надання публічної послуги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 у порядку, визначеному Кабінетом Міністрів України.</w:t>
      </w:r>
    </w:p>
    <w:p w14:paraId="7530BFAA" w14:textId="7A52851B" w:rsidR="00186B82" w:rsidRPr="00666C52" w:rsidRDefault="009B532C" w:rsidP="00FB2B60">
      <w:pPr>
        <w:shd w:val="clear" w:color="auto" w:fill="FFFFFF"/>
        <w:adjustRightInd w:val="0"/>
        <w:snapToGrid w:val="0"/>
        <w:spacing w:before="12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186B82" w:rsidRPr="00666C52">
        <w:rPr>
          <w:rFonts w:ascii="Times New Roman" w:eastAsia="Times New Roman" w:hAnsi="Times New Roman" w:cs="Times New Roman"/>
          <w:sz w:val="28"/>
          <w:szCs w:val="28"/>
          <w:lang w:eastAsia="uk-UA"/>
        </w:rPr>
        <w:t>. М</w:t>
      </w:r>
      <w:r w:rsidR="00186B82" w:rsidRPr="00666C52">
        <w:rPr>
          <w:rFonts w:ascii="Times New Roman" w:eastAsia="Times New Roman" w:hAnsi="Times New Roman" w:cs="Times New Roman"/>
          <w:sz w:val="28"/>
          <w:szCs w:val="28"/>
          <w:lang w:eastAsia="ru-RU"/>
        </w:rPr>
        <w:t>ісцевий орган з питань ветеранської політики</w:t>
      </w:r>
      <w:r w:rsidR="00186B82" w:rsidRPr="00666C52">
        <w:rPr>
          <w:rFonts w:ascii="Times New Roman" w:eastAsia="Times New Roman" w:hAnsi="Times New Roman" w:cs="Times New Roman"/>
          <w:sz w:val="28"/>
          <w:szCs w:val="28"/>
          <w:lang w:eastAsia="uk-UA"/>
        </w:rPr>
        <w:t>:</w:t>
      </w:r>
    </w:p>
    <w:p w14:paraId="6A35D8B0" w14:textId="23642A2A" w:rsidR="00186B82" w:rsidRPr="00666C52" w:rsidRDefault="00186B82" w:rsidP="00FB2B60">
      <w:pPr>
        <w:shd w:val="clear" w:color="auto" w:fill="FFFFFF"/>
        <w:adjustRightInd w:val="0"/>
        <w:snapToGrid w:val="0"/>
        <w:spacing w:before="120" w:after="0" w:line="240" w:lineRule="auto"/>
        <w:ind w:firstLine="567"/>
        <w:jc w:val="both"/>
        <w:rPr>
          <w:rFonts w:ascii="Times New Roman" w:eastAsia="Times New Roman" w:hAnsi="Times New Roman" w:cs="Times New Roman"/>
          <w:sz w:val="28"/>
          <w:szCs w:val="28"/>
          <w:lang w:eastAsia="uk-UA"/>
        </w:rPr>
      </w:pPr>
      <w:r w:rsidRPr="00666C52">
        <w:rPr>
          <w:rFonts w:ascii="Times New Roman" w:eastAsia="Times New Roman" w:hAnsi="Times New Roman" w:cs="Times New Roman"/>
          <w:sz w:val="28"/>
          <w:szCs w:val="28"/>
          <w:lang w:eastAsia="uk-UA"/>
        </w:rPr>
        <w:t xml:space="preserve">реєструє заяву особи у журналі, що ведеться за формою згідно з </w:t>
      </w:r>
      <w:hyperlink r:id="rId10" w:anchor="n65" w:history="1">
        <w:r w:rsidRPr="00666C52">
          <w:rPr>
            <w:rFonts w:ascii="Times New Roman" w:eastAsia="Times New Roman" w:hAnsi="Times New Roman" w:cs="Times New Roman"/>
            <w:sz w:val="28"/>
            <w:szCs w:val="28"/>
            <w:lang w:eastAsia="uk-UA"/>
          </w:rPr>
          <w:t>додатком 2</w:t>
        </w:r>
      </w:hyperlink>
      <w:r w:rsidRPr="00666C52">
        <w:rPr>
          <w:rFonts w:ascii="Times New Roman" w:eastAsia="Times New Roman" w:hAnsi="Times New Roman" w:cs="Times New Roman"/>
          <w:sz w:val="28"/>
          <w:szCs w:val="28"/>
          <w:lang w:eastAsia="uk-UA"/>
        </w:rPr>
        <w:t>;</w:t>
      </w:r>
    </w:p>
    <w:p w14:paraId="2EC6C290" w14:textId="08B04482" w:rsidR="00186B82" w:rsidRPr="00500ECD" w:rsidRDefault="00186B82" w:rsidP="00FB2B60">
      <w:pPr>
        <w:shd w:val="clear" w:color="auto" w:fill="FFFFFF"/>
        <w:adjustRightInd w:val="0"/>
        <w:snapToGrid w:val="0"/>
        <w:spacing w:before="120" w:after="0" w:line="240" w:lineRule="auto"/>
        <w:ind w:firstLine="567"/>
        <w:jc w:val="both"/>
        <w:rPr>
          <w:rFonts w:ascii="Times New Roman" w:eastAsia="Times New Roman" w:hAnsi="Times New Roman" w:cs="Times New Roman"/>
          <w:sz w:val="28"/>
          <w:szCs w:val="28"/>
          <w:lang w:eastAsia="uk-UA"/>
        </w:rPr>
      </w:pPr>
      <w:r w:rsidRPr="00666C52">
        <w:rPr>
          <w:rFonts w:ascii="Times New Roman" w:eastAsia="Times New Roman" w:hAnsi="Times New Roman" w:cs="Times New Roman"/>
          <w:sz w:val="28"/>
          <w:szCs w:val="28"/>
          <w:lang w:eastAsia="uk-UA"/>
        </w:rPr>
        <w:t xml:space="preserve">видає особі у разі потреби направлення на професійну орієнтацію щодо вибору напряму професійного навчання за формою згідно з </w:t>
      </w:r>
      <w:hyperlink r:id="rId11" w:anchor="n68" w:history="1">
        <w:r w:rsidRPr="00666C52">
          <w:rPr>
            <w:rFonts w:ascii="Times New Roman" w:eastAsia="Times New Roman" w:hAnsi="Times New Roman" w:cs="Times New Roman"/>
            <w:sz w:val="28"/>
            <w:szCs w:val="28"/>
            <w:lang w:eastAsia="uk-UA"/>
          </w:rPr>
          <w:t>додатком 3</w:t>
        </w:r>
      </w:hyperlink>
      <w:r w:rsidRPr="00666C52">
        <w:rPr>
          <w:rFonts w:ascii="Times New Roman" w:eastAsia="Times New Roman" w:hAnsi="Times New Roman" w:cs="Times New Roman"/>
          <w:sz w:val="28"/>
          <w:szCs w:val="28"/>
          <w:lang w:eastAsia="uk-UA"/>
        </w:rPr>
        <w:t xml:space="preserve"> до суб’єкта освітньої діяльності</w:t>
      </w:r>
      <w:r w:rsidR="00360754">
        <w:rPr>
          <w:rFonts w:ascii="Times New Roman" w:eastAsia="Times New Roman" w:hAnsi="Times New Roman" w:cs="Times New Roman"/>
          <w:sz w:val="28"/>
          <w:szCs w:val="28"/>
          <w:lang w:eastAsia="uk-UA"/>
        </w:rPr>
        <w:t xml:space="preserve">, </w:t>
      </w:r>
      <w:r w:rsidRPr="00666C52">
        <w:rPr>
          <w:rFonts w:ascii="Times New Roman" w:eastAsia="Times New Roman" w:hAnsi="Times New Roman" w:cs="Times New Roman"/>
          <w:sz w:val="28"/>
          <w:szCs w:val="28"/>
          <w:lang w:eastAsia="uk-UA"/>
        </w:rPr>
        <w:t xml:space="preserve">центру зайнятості, інших </w:t>
      </w:r>
      <w:r w:rsidRPr="00500ECD">
        <w:rPr>
          <w:rFonts w:ascii="Times New Roman" w:eastAsia="Times New Roman" w:hAnsi="Times New Roman" w:cs="Times New Roman"/>
          <w:sz w:val="28"/>
          <w:szCs w:val="28"/>
          <w:lang w:eastAsia="uk-UA"/>
        </w:rPr>
        <w:t>підприємств, установ та організацій незалежно від форми власності, виду діяльності та господарювання, що здійснює професійну орієнтацію;</w:t>
      </w:r>
    </w:p>
    <w:p w14:paraId="1A22D400" w14:textId="498A347F" w:rsidR="00186B82" w:rsidRPr="00500ECD" w:rsidRDefault="00186B82" w:rsidP="00FB2B60">
      <w:pPr>
        <w:shd w:val="clear" w:color="auto" w:fill="FFFFFF"/>
        <w:adjustRightInd w:val="0"/>
        <w:snapToGrid w:val="0"/>
        <w:spacing w:before="120" w:after="0" w:line="240" w:lineRule="auto"/>
        <w:ind w:firstLine="567"/>
        <w:jc w:val="both"/>
        <w:rPr>
          <w:rFonts w:ascii="Times New Roman" w:eastAsia="Times New Roman" w:hAnsi="Times New Roman" w:cs="Times New Roman"/>
          <w:sz w:val="28"/>
          <w:szCs w:val="28"/>
          <w:lang w:eastAsia="uk-UA"/>
        </w:rPr>
      </w:pPr>
      <w:r w:rsidRPr="00500ECD">
        <w:rPr>
          <w:rFonts w:ascii="Times New Roman" w:eastAsia="Times New Roman" w:hAnsi="Times New Roman" w:cs="Times New Roman"/>
          <w:sz w:val="28"/>
          <w:szCs w:val="28"/>
          <w:lang w:eastAsia="uk-UA"/>
        </w:rPr>
        <w:t>видає особі направлення на професійне навчання з урахуванням висновків професійної орієнтації за формою згідно з</w:t>
      </w:r>
      <w:r w:rsidR="00FB2B60" w:rsidRPr="00500ECD">
        <w:rPr>
          <w:rFonts w:ascii="Times New Roman" w:eastAsia="Times New Roman" w:hAnsi="Times New Roman" w:cs="Times New Roman"/>
          <w:sz w:val="28"/>
          <w:szCs w:val="28"/>
          <w:lang w:eastAsia="uk-UA"/>
        </w:rPr>
        <w:t xml:space="preserve"> </w:t>
      </w:r>
      <w:hyperlink r:id="rId12" w:anchor="n70" w:history="1">
        <w:r w:rsidRPr="00500ECD">
          <w:rPr>
            <w:rFonts w:ascii="Times New Roman" w:eastAsia="Times New Roman" w:hAnsi="Times New Roman" w:cs="Times New Roman"/>
            <w:sz w:val="28"/>
            <w:szCs w:val="28"/>
            <w:lang w:eastAsia="uk-UA"/>
          </w:rPr>
          <w:t>додатком 4</w:t>
        </w:r>
      </w:hyperlink>
      <w:r w:rsidRPr="00500ECD">
        <w:rPr>
          <w:rFonts w:ascii="Times New Roman" w:eastAsia="Times New Roman" w:hAnsi="Times New Roman" w:cs="Times New Roman"/>
          <w:sz w:val="28"/>
          <w:szCs w:val="28"/>
          <w:lang w:eastAsia="uk-UA"/>
        </w:rPr>
        <w:t>.</w:t>
      </w:r>
    </w:p>
    <w:p w14:paraId="0ED75C90" w14:textId="0B85C852" w:rsidR="00500ECD" w:rsidRPr="001F6274" w:rsidRDefault="00500ECD" w:rsidP="00500ECD">
      <w:pPr>
        <w:shd w:val="clear" w:color="auto" w:fill="FFFFFF"/>
        <w:adjustRightInd w:val="0"/>
        <w:snapToGrid w:val="0"/>
        <w:spacing w:before="120" w:after="0" w:line="240" w:lineRule="auto"/>
        <w:ind w:firstLine="567"/>
        <w:jc w:val="both"/>
        <w:rPr>
          <w:rFonts w:ascii="Times New Roman" w:eastAsia="Times New Roman" w:hAnsi="Times New Roman" w:cs="Times New Roman"/>
          <w:color w:val="000000" w:themeColor="text1"/>
          <w:sz w:val="28"/>
          <w:szCs w:val="28"/>
          <w:lang w:eastAsia="uk-UA"/>
        </w:rPr>
      </w:pPr>
      <w:r w:rsidRPr="00500ECD">
        <w:rPr>
          <w:rFonts w:ascii="Times New Roman" w:eastAsia="Times New Roman" w:hAnsi="Times New Roman" w:cs="Times New Roman"/>
          <w:sz w:val="28"/>
          <w:szCs w:val="28"/>
          <w:lang w:eastAsia="uk-UA"/>
        </w:rPr>
        <w:lastRenderedPageBreak/>
        <w:t xml:space="preserve">Послуга з професійної адаптації надається особі в порядку черговості. </w:t>
      </w:r>
      <w:r w:rsidRPr="001F6274">
        <w:rPr>
          <w:rFonts w:ascii="Times New Roman" w:eastAsia="Times New Roman" w:hAnsi="Times New Roman" w:cs="Times New Roman"/>
          <w:color w:val="000000" w:themeColor="text1"/>
          <w:sz w:val="28"/>
          <w:szCs w:val="28"/>
          <w:lang w:eastAsia="uk-UA"/>
        </w:rPr>
        <w:t>Особа може повторно отримати послугу з професійної адаптації, але не раніше ніж через три роки після отримання такої послуги.</w:t>
      </w:r>
      <w:bookmarkStart w:id="8" w:name="_Hlk164437152"/>
      <w:r w:rsidRPr="001F6274">
        <w:rPr>
          <w:rFonts w:ascii="Times New Roman" w:eastAsia="Times New Roman" w:hAnsi="Times New Roman" w:cs="Times New Roman"/>
          <w:color w:val="000000" w:themeColor="text1"/>
          <w:sz w:val="28"/>
          <w:szCs w:val="28"/>
          <w:lang w:eastAsia="uk-UA"/>
        </w:rPr>
        <w:t xml:space="preserve"> При цьому першочергово згідно із цим Порядком цією послугою забезпечуються нижченаведені категорії осіб в такій пріоритетній послідовності:</w:t>
      </w:r>
    </w:p>
    <w:p w14:paraId="7706A77F" w14:textId="37CA8352" w:rsidR="00500ECD" w:rsidRPr="001F6274" w:rsidRDefault="00500ECD" w:rsidP="00500ECD">
      <w:pPr>
        <w:shd w:val="clear" w:color="auto" w:fill="FFFFFF"/>
        <w:adjustRightInd w:val="0"/>
        <w:snapToGrid w:val="0"/>
        <w:spacing w:before="120" w:after="0" w:line="240" w:lineRule="auto"/>
        <w:ind w:firstLine="567"/>
        <w:jc w:val="both"/>
        <w:rPr>
          <w:rFonts w:ascii="Times New Roman" w:eastAsia="Times New Roman" w:hAnsi="Times New Roman" w:cs="Times New Roman"/>
          <w:color w:val="000000" w:themeColor="text1"/>
          <w:sz w:val="28"/>
          <w:szCs w:val="28"/>
          <w:lang w:eastAsia="uk-UA"/>
        </w:rPr>
      </w:pPr>
      <w:r w:rsidRPr="001F6274">
        <w:rPr>
          <w:rFonts w:ascii="Times New Roman" w:eastAsia="Times New Roman" w:hAnsi="Times New Roman" w:cs="Times New Roman"/>
          <w:color w:val="000000" w:themeColor="text1"/>
          <w:sz w:val="28"/>
          <w:szCs w:val="28"/>
          <w:lang w:eastAsia="uk-UA"/>
        </w:rPr>
        <w:t xml:space="preserve">1) особи, визначені абзацом першим пункту 1 цього Порядку, працевлаштовані на посаду фахівця із супроводу ветеранів війни та демобілізованих осіб, які у зв’язку з цим потребують підготовки, перепідготовки та підвищення кваліфікації; </w:t>
      </w:r>
    </w:p>
    <w:p w14:paraId="5554B343" w14:textId="77777777" w:rsidR="00500ECD" w:rsidRPr="001F6274" w:rsidRDefault="00500ECD" w:rsidP="00500ECD">
      <w:pPr>
        <w:shd w:val="clear" w:color="auto" w:fill="FFFFFF"/>
        <w:adjustRightInd w:val="0"/>
        <w:snapToGrid w:val="0"/>
        <w:spacing w:before="120" w:after="0" w:line="240" w:lineRule="auto"/>
        <w:ind w:firstLine="567"/>
        <w:jc w:val="both"/>
        <w:rPr>
          <w:rFonts w:ascii="Times New Roman" w:eastAsia="Times New Roman" w:hAnsi="Times New Roman" w:cs="Times New Roman"/>
          <w:color w:val="000000" w:themeColor="text1"/>
          <w:sz w:val="28"/>
          <w:szCs w:val="28"/>
          <w:lang w:eastAsia="uk-UA"/>
        </w:rPr>
      </w:pPr>
      <w:r w:rsidRPr="001F6274">
        <w:rPr>
          <w:rFonts w:ascii="Times New Roman" w:eastAsia="Times New Roman" w:hAnsi="Times New Roman" w:cs="Times New Roman"/>
          <w:color w:val="000000" w:themeColor="text1"/>
          <w:sz w:val="28"/>
          <w:szCs w:val="28"/>
          <w:lang w:eastAsia="uk-UA"/>
        </w:rPr>
        <w:t>2) особи з інвалідністю внаслідок війни;</w:t>
      </w:r>
    </w:p>
    <w:p w14:paraId="2D6E028F" w14:textId="77777777" w:rsidR="00500ECD" w:rsidRPr="001F6274" w:rsidRDefault="00500ECD" w:rsidP="00500ECD">
      <w:pPr>
        <w:shd w:val="clear" w:color="auto" w:fill="FFFFFF"/>
        <w:adjustRightInd w:val="0"/>
        <w:snapToGrid w:val="0"/>
        <w:spacing w:before="120" w:after="0" w:line="240" w:lineRule="auto"/>
        <w:ind w:firstLine="567"/>
        <w:jc w:val="both"/>
        <w:rPr>
          <w:rFonts w:ascii="Times New Roman" w:eastAsia="Times New Roman" w:hAnsi="Times New Roman" w:cs="Times New Roman"/>
          <w:color w:val="000000" w:themeColor="text1"/>
          <w:sz w:val="28"/>
          <w:szCs w:val="28"/>
          <w:lang w:eastAsia="uk-UA"/>
        </w:rPr>
      </w:pPr>
      <w:r w:rsidRPr="001F6274">
        <w:rPr>
          <w:rFonts w:ascii="Times New Roman" w:eastAsia="Times New Roman" w:hAnsi="Times New Roman" w:cs="Times New Roman"/>
          <w:color w:val="000000" w:themeColor="text1"/>
          <w:sz w:val="28"/>
          <w:szCs w:val="28"/>
          <w:lang w:eastAsia="uk-UA"/>
        </w:rPr>
        <w:t>3) особи, які звільняються або звільнені з військової служби з числа ветеранів війни та осіб, визначених пунктом 2 цього Порядку;</w:t>
      </w:r>
    </w:p>
    <w:p w14:paraId="240D0273" w14:textId="77777777" w:rsidR="00500ECD" w:rsidRPr="001F6274" w:rsidRDefault="00500ECD" w:rsidP="00500ECD">
      <w:pPr>
        <w:shd w:val="clear" w:color="auto" w:fill="FFFFFF"/>
        <w:adjustRightInd w:val="0"/>
        <w:snapToGrid w:val="0"/>
        <w:spacing w:before="120" w:after="0" w:line="240" w:lineRule="auto"/>
        <w:ind w:firstLine="567"/>
        <w:jc w:val="both"/>
        <w:rPr>
          <w:rFonts w:ascii="Times New Roman" w:eastAsia="Times New Roman" w:hAnsi="Times New Roman" w:cs="Times New Roman"/>
          <w:color w:val="000000" w:themeColor="text1"/>
          <w:sz w:val="28"/>
          <w:szCs w:val="28"/>
          <w:lang w:eastAsia="uk-UA"/>
        </w:rPr>
      </w:pPr>
      <w:r w:rsidRPr="001F6274">
        <w:rPr>
          <w:rFonts w:ascii="Times New Roman" w:eastAsia="Times New Roman" w:hAnsi="Times New Roman" w:cs="Times New Roman"/>
          <w:color w:val="000000" w:themeColor="text1"/>
          <w:sz w:val="28"/>
          <w:szCs w:val="28"/>
          <w:lang w:eastAsia="uk-UA"/>
        </w:rPr>
        <w:t xml:space="preserve">4) члени сімей загиблих (померлих) ветеранів війни, Захисників та Захисниць України. </w:t>
      </w:r>
      <w:bookmarkEnd w:id="8"/>
    </w:p>
    <w:p w14:paraId="3F0BEB9E" w14:textId="3E9F23C3" w:rsidR="00186B82" w:rsidRPr="001A47D3" w:rsidRDefault="00AA6D96" w:rsidP="008C04CC">
      <w:pPr>
        <w:pStyle w:val="rvps2"/>
        <w:adjustRightInd w:val="0"/>
        <w:snapToGrid w:val="0"/>
        <w:spacing w:before="120" w:beforeAutospacing="0" w:after="0" w:afterAutospacing="0"/>
        <w:ind w:firstLine="567"/>
        <w:jc w:val="both"/>
        <w:rPr>
          <w:sz w:val="28"/>
          <w:szCs w:val="28"/>
        </w:rPr>
      </w:pPr>
      <w:r>
        <w:rPr>
          <w:sz w:val="28"/>
          <w:szCs w:val="28"/>
        </w:rPr>
        <w:t>11</w:t>
      </w:r>
      <w:r w:rsidR="00186B82" w:rsidRPr="00500ECD">
        <w:rPr>
          <w:sz w:val="28"/>
          <w:szCs w:val="28"/>
        </w:rPr>
        <w:t xml:space="preserve">. У разі організації професійного навчання за професіями, для набуття яких </w:t>
      </w:r>
      <w:r w:rsidR="00186B82" w:rsidRPr="001A47D3">
        <w:rPr>
          <w:sz w:val="28"/>
          <w:szCs w:val="28"/>
        </w:rPr>
        <w:t xml:space="preserve">відповідно до законодавства вимагається проходження попереднього медичного та </w:t>
      </w:r>
      <w:r w:rsidR="001A47D3" w:rsidRPr="001A47D3">
        <w:rPr>
          <w:color w:val="000000" w:themeColor="text1"/>
          <w:sz w:val="28"/>
          <w:szCs w:val="28"/>
        </w:rPr>
        <w:t xml:space="preserve">психіатричного огляду, у тому числі на предмет </w:t>
      </w:r>
      <w:r w:rsidR="001A47D3" w:rsidRPr="008C04CC">
        <w:rPr>
          <w:sz w:val="28"/>
          <w:szCs w:val="28"/>
        </w:rPr>
        <w:t>вживання психоактивних речовин</w:t>
      </w:r>
      <w:r w:rsidR="00186B82" w:rsidRPr="001A47D3">
        <w:rPr>
          <w:sz w:val="28"/>
          <w:szCs w:val="28"/>
        </w:rPr>
        <w:t>, особа проходить його у закладах охорони здоров’я в установленому порядку.</w:t>
      </w:r>
    </w:p>
    <w:p w14:paraId="7E85C065" w14:textId="20073840" w:rsidR="008C04CC" w:rsidRPr="008C04CC" w:rsidRDefault="005E5BB6" w:rsidP="008C04CC">
      <w:pPr>
        <w:pStyle w:val="rvps2"/>
        <w:adjustRightInd w:val="0"/>
        <w:snapToGrid w:val="0"/>
        <w:spacing w:before="120" w:beforeAutospacing="0" w:after="0" w:afterAutospacing="0"/>
        <w:ind w:firstLine="567"/>
        <w:jc w:val="both"/>
        <w:rPr>
          <w:rFonts w:eastAsiaTheme="minorHAnsi"/>
          <w:sz w:val="28"/>
          <w:szCs w:val="28"/>
          <w:lang w:eastAsia="en-US"/>
        </w:rPr>
      </w:pPr>
      <w:r w:rsidRPr="008C04CC">
        <w:rPr>
          <w:sz w:val="28"/>
          <w:szCs w:val="28"/>
        </w:rPr>
        <w:t>1</w:t>
      </w:r>
      <w:r w:rsidR="00AA6D96" w:rsidRPr="008C04CC">
        <w:rPr>
          <w:sz w:val="28"/>
          <w:szCs w:val="28"/>
        </w:rPr>
        <w:t>2</w:t>
      </w:r>
      <w:r w:rsidRPr="008C04CC">
        <w:rPr>
          <w:sz w:val="28"/>
          <w:szCs w:val="28"/>
        </w:rPr>
        <w:t xml:space="preserve">. </w:t>
      </w:r>
      <w:r w:rsidR="008C04CC" w:rsidRPr="008C04CC">
        <w:rPr>
          <w:sz w:val="28"/>
          <w:szCs w:val="28"/>
        </w:rPr>
        <w:t xml:space="preserve">Професійне навчання осіб здійснюється за очною  (денною, вечірньою), заочною, дистанційною, </w:t>
      </w:r>
      <w:proofErr w:type="spellStart"/>
      <w:r w:rsidR="008C04CC" w:rsidRPr="008C04CC">
        <w:rPr>
          <w:sz w:val="28"/>
          <w:szCs w:val="28"/>
        </w:rPr>
        <w:t>екстернатною</w:t>
      </w:r>
      <w:proofErr w:type="spellEnd"/>
      <w:r w:rsidR="008C04CC" w:rsidRPr="008C04CC">
        <w:rPr>
          <w:sz w:val="28"/>
          <w:szCs w:val="28"/>
        </w:rPr>
        <w:t xml:space="preserve">, індивідуальною </w:t>
      </w:r>
      <w:r w:rsidR="008C04CC">
        <w:rPr>
          <w:sz w:val="28"/>
          <w:szCs w:val="28"/>
        </w:rPr>
        <w:br/>
      </w:r>
      <w:r w:rsidR="008C04CC" w:rsidRPr="008C04CC">
        <w:rPr>
          <w:sz w:val="28"/>
          <w:szCs w:val="28"/>
        </w:rPr>
        <w:t>(на</w:t>
      </w:r>
      <w:r w:rsidR="008C04CC" w:rsidRPr="008C04CC">
        <w:rPr>
          <w:rFonts w:eastAsiaTheme="minorHAnsi"/>
          <w:sz w:val="28"/>
          <w:szCs w:val="28"/>
          <w:lang w:eastAsia="en-US"/>
        </w:rPr>
        <w:t xml:space="preserve"> робочому місці (на виробництві), дуальною формами здобуття освіти або шляхом їх поєднання, а також за індивідуальними навчальними планами.</w:t>
      </w:r>
    </w:p>
    <w:p w14:paraId="67290EA9" w14:textId="244F0967" w:rsidR="005E5BB6" w:rsidRPr="00666C52" w:rsidRDefault="005E5BB6" w:rsidP="00FB2B60">
      <w:pPr>
        <w:pStyle w:val="rvps2"/>
        <w:adjustRightInd w:val="0"/>
        <w:snapToGrid w:val="0"/>
        <w:spacing w:before="120" w:beforeAutospacing="0" w:after="0" w:afterAutospacing="0"/>
        <w:ind w:firstLine="567"/>
        <w:jc w:val="both"/>
        <w:rPr>
          <w:sz w:val="28"/>
          <w:szCs w:val="28"/>
        </w:rPr>
      </w:pPr>
      <w:r w:rsidRPr="008C04CC">
        <w:rPr>
          <w:rFonts w:eastAsiaTheme="minorHAnsi"/>
          <w:sz w:val="28"/>
          <w:szCs w:val="28"/>
          <w:lang w:eastAsia="en-US"/>
        </w:rPr>
        <w:t>1</w:t>
      </w:r>
      <w:r w:rsidR="00AA6D96" w:rsidRPr="008C04CC">
        <w:rPr>
          <w:rFonts w:eastAsiaTheme="minorHAnsi"/>
          <w:sz w:val="28"/>
          <w:szCs w:val="28"/>
          <w:lang w:eastAsia="en-US"/>
        </w:rPr>
        <w:t>3</w:t>
      </w:r>
      <w:r w:rsidRPr="008C04CC">
        <w:rPr>
          <w:rFonts w:eastAsiaTheme="minorHAnsi"/>
          <w:sz w:val="28"/>
          <w:szCs w:val="28"/>
          <w:lang w:eastAsia="en-US"/>
        </w:rPr>
        <w:t>. Строк професійного навчання осіб визначається робочими</w:t>
      </w:r>
      <w:r w:rsidRPr="00500ECD">
        <w:rPr>
          <w:sz w:val="28"/>
          <w:szCs w:val="28"/>
        </w:rPr>
        <w:t xml:space="preserve"> навчальними планами, робочими навчальними програмами та освітніми</w:t>
      </w:r>
      <w:r w:rsidRPr="00666C52">
        <w:rPr>
          <w:sz w:val="28"/>
          <w:szCs w:val="28"/>
        </w:rPr>
        <w:t xml:space="preserve"> програмами відповідно до законодавства. У разі організації навчання за робітничими професіями строк не може перевищувати 12 місяців.</w:t>
      </w:r>
    </w:p>
    <w:p w14:paraId="5771AAAF" w14:textId="3534C1B5" w:rsidR="0078615F" w:rsidRPr="00666C52" w:rsidRDefault="0078615F" w:rsidP="00FB2B60">
      <w:pPr>
        <w:adjustRightInd w:val="0"/>
        <w:snapToGrid w:val="0"/>
        <w:spacing w:before="120" w:after="0" w:line="240" w:lineRule="auto"/>
        <w:ind w:firstLine="567"/>
        <w:jc w:val="both"/>
        <w:rPr>
          <w:rFonts w:ascii="Times New Roman" w:eastAsia="Times New Roman" w:hAnsi="Times New Roman" w:cs="Times New Roman"/>
          <w:sz w:val="28"/>
          <w:szCs w:val="28"/>
          <w:shd w:val="clear" w:color="auto" w:fill="FFFFFF"/>
          <w:lang w:eastAsia="uk-UA"/>
        </w:rPr>
      </w:pPr>
      <w:bookmarkStart w:id="9" w:name="_Hlk150953793"/>
      <w:r w:rsidRPr="00666C52">
        <w:rPr>
          <w:rFonts w:ascii="Times New Roman" w:eastAsia="Times New Roman" w:hAnsi="Times New Roman" w:cs="Times New Roman"/>
          <w:sz w:val="28"/>
          <w:szCs w:val="28"/>
          <w:shd w:val="clear" w:color="auto" w:fill="FFFFFF"/>
          <w:lang w:eastAsia="uk-UA"/>
        </w:rPr>
        <w:t>1</w:t>
      </w:r>
      <w:r w:rsidR="00AA6D96">
        <w:rPr>
          <w:rFonts w:ascii="Times New Roman" w:eastAsia="Times New Roman" w:hAnsi="Times New Roman" w:cs="Times New Roman"/>
          <w:sz w:val="28"/>
          <w:szCs w:val="28"/>
          <w:shd w:val="clear" w:color="auto" w:fill="FFFFFF"/>
          <w:lang w:eastAsia="uk-UA"/>
        </w:rPr>
        <w:t>4</w:t>
      </w:r>
      <w:r w:rsidRPr="00666C52">
        <w:rPr>
          <w:rFonts w:ascii="Times New Roman" w:eastAsia="Times New Roman" w:hAnsi="Times New Roman" w:cs="Times New Roman"/>
          <w:sz w:val="28"/>
          <w:szCs w:val="28"/>
          <w:shd w:val="clear" w:color="auto" w:fill="FFFFFF"/>
          <w:lang w:eastAsia="uk-UA"/>
        </w:rPr>
        <w:t xml:space="preserve">. </w:t>
      </w:r>
      <w:r w:rsidRPr="00666C52">
        <w:rPr>
          <w:rFonts w:ascii="Times New Roman" w:eastAsia="Times New Roman" w:hAnsi="Times New Roman" w:cs="Times New Roman"/>
          <w:sz w:val="28"/>
          <w:szCs w:val="28"/>
          <w:lang w:eastAsia="uk-UA"/>
        </w:rPr>
        <w:t>М</w:t>
      </w:r>
      <w:r w:rsidRPr="00666C52">
        <w:rPr>
          <w:rFonts w:ascii="Times New Roman" w:eastAsia="Times New Roman" w:hAnsi="Times New Roman" w:cs="Times New Roman"/>
          <w:sz w:val="28"/>
          <w:szCs w:val="28"/>
          <w:lang w:eastAsia="ru-RU"/>
        </w:rPr>
        <w:t>ісцеві органи з питань ветеранської політики</w:t>
      </w:r>
      <w:r w:rsidRPr="00666C52">
        <w:rPr>
          <w:rFonts w:ascii="Times New Roman" w:eastAsia="Times New Roman" w:hAnsi="Times New Roman" w:cs="Times New Roman"/>
          <w:sz w:val="28"/>
          <w:szCs w:val="28"/>
          <w:shd w:val="clear" w:color="auto" w:fill="FFFFFF"/>
          <w:lang w:eastAsia="uk-UA"/>
        </w:rPr>
        <w:t xml:space="preserve"> здійснюють </w:t>
      </w:r>
      <w:bookmarkStart w:id="10" w:name="_Hlk151122049"/>
      <w:r w:rsidRPr="00666C52">
        <w:rPr>
          <w:rFonts w:ascii="Times New Roman" w:eastAsia="Times New Roman" w:hAnsi="Times New Roman" w:cs="Times New Roman"/>
          <w:sz w:val="28"/>
          <w:szCs w:val="28"/>
          <w:shd w:val="clear" w:color="auto" w:fill="FFFFFF"/>
          <w:lang w:eastAsia="uk-UA"/>
        </w:rPr>
        <w:t>моніторинг проведення суб’єктами освітньої діяльності</w:t>
      </w:r>
      <w:bookmarkEnd w:id="10"/>
      <w:r w:rsidRPr="00666C52">
        <w:rPr>
          <w:rFonts w:ascii="Times New Roman" w:eastAsia="Times New Roman" w:hAnsi="Times New Roman" w:cs="Times New Roman"/>
          <w:sz w:val="28"/>
          <w:szCs w:val="28"/>
          <w:shd w:val="clear" w:color="auto" w:fill="FFFFFF"/>
          <w:lang w:eastAsia="uk-UA"/>
        </w:rPr>
        <w:t xml:space="preserve"> заходів з професійного навчання осіб.</w:t>
      </w:r>
      <w:bookmarkEnd w:id="9"/>
    </w:p>
    <w:p w14:paraId="0D477D5C" w14:textId="77777777" w:rsidR="0078615F" w:rsidRPr="00666C52" w:rsidRDefault="0078615F" w:rsidP="00FB2B60">
      <w:pPr>
        <w:adjustRightInd w:val="0"/>
        <w:snapToGrid w:val="0"/>
        <w:spacing w:before="120" w:after="0" w:line="240" w:lineRule="auto"/>
        <w:ind w:firstLine="567"/>
        <w:jc w:val="both"/>
        <w:rPr>
          <w:rFonts w:ascii="Times New Roman" w:hAnsi="Times New Roman" w:cs="Times New Roman"/>
          <w:sz w:val="28"/>
          <w:szCs w:val="28"/>
          <w:shd w:val="clear" w:color="auto" w:fill="FFFFFF"/>
        </w:rPr>
      </w:pPr>
      <w:bookmarkStart w:id="11" w:name="_Hlk151122066"/>
      <w:r w:rsidRPr="00666C52">
        <w:rPr>
          <w:rFonts w:ascii="Times New Roman" w:hAnsi="Times New Roman" w:cs="Times New Roman"/>
          <w:sz w:val="28"/>
          <w:szCs w:val="28"/>
          <w:shd w:val="clear" w:color="auto" w:fill="FFFFFF"/>
        </w:rPr>
        <w:t>У разі дострокового відрахування особи, направленої до суб’єкта освітньої діяльності на професійне навчання, такий суб’єкт протягом п’яти робочих днів з дня відрахування подає м</w:t>
      </w:r>
      <w:r w:rsidRPr="00666C52">
        <w:rPr>
          <w:rFonts w:ascii="Times New Roman" w:hAnsi="Times New Roman" w:cs="Times New Roman"/>
          <w:sz w:val="28"/>
          <w:szCs w:val="28"/>
          <w:lang w:eastAsia="ru-RU"/>
        </w:rPr>
        <w:t>ісцевому органу з питань ветеранської політики</w:t>
      </w:r>
      <w:r w:rsidRPr="00666C52">
        <w:rPr>
          <w:rFonts w:ascii="Times New Roman" w:hAnsi="Times New Roman" w:cs="Times New Roman"/>
          <w:sz w:val="28"/>
          <w:szCs w:val="28"/>
          <w:shd w:val="clear" w:color="auto" w:fill="FFFFFF"/>
        </w:rPr>
        <w:t xml:space="preserve"> копію наказу про її відрахування та повертає різницю невикористаних коштів.</w:t>
      </w:r>
      <w:bookmarkEnd w:id="11"/>
    </w:p>
    <w:p w14:paraId="53A6F722" w14:textId="4C0E8B0A" w:rsidR="0078615F" w:rsidRPr="00666C52" w:rsidRDefault="0078615F" w:rsidP="00FB2B60">
      <w:pPr>
        <w:pStyle w:val="rvps2"/>
        <w:adjustRightInd w:val="0"/>
        <w:snapToGrid w:val="0"/>
        <w:spacing w:before="120" w:beforeAutospacing="0" w:after="0" w:afterAutospacing="0"/>
        <w:ind w:firstLine="567"/>
        <w:jc w:val="both"/>
        <w:rPr>
          <w:sz w:val="28"/>
          <w:szCs w:val="28"/>
        </w:rPr>
      </w:pPr>
      <w:r w:rsidRPr="00666C52">
        <w:rPr>
          <w:sz w:val="28"/>
          <w:szCs w:val="28"/>
        </w:rPr>
        <w:t>1</w:t>
      </w:r>
      <w:r w:rsidR="00AA6D96">
        <w:rPr>
          <w:sz w:val="28"/>
          <w:szCs w:val="28"/>
        </w:rPr>
        <w:t>5</w:t>
      </w:r>
      <w:r w:rsidRPr="00666C52">
        <w:rPr>
          <w:sz w:val="28"/>
          <w:szCs w:val="28"/>
        </w:rPr>
        <w:t xml:space="preserve">. Після успішного завершення повного курсу навчання за відповідними робочими навчальними планами особи отримують </w:t>
      </w:r>
      <w:r w:rsidR="00D91921">
        <w:rPr>
          <w:sz w:val="28"/>
          <w:szCs w:val="28"/>
        </w:rPr>
        <w:t xml:space="preserve">відповідний </w:t>
      </w:r>
      <w:r w:rsidRPr="00666C52">
        <w:rPr>
          <w:sz w:val="28"/>
          <w:szCs w:val="28"/>
        </w:rPr>
        <w:t xml:space="preserve">документ </w:t>
      </w:r>
      <w:r w:rsidR="00D91921">
        <w:rPr>
          <w:sz w:val="28"/>
          <w:szCs w:val="28"/>
        </w:rPr>
        <w:t xml:space="preserve">про освіту, а за результатами підвищення </w:t>
      </w:r>
      <w:r w:rsidR="00475B17">
        <w:rPr>
          <w:sz w:val="28"/>
          <w:szCs w:val="28"/>
        </w:rPr>
        <w:br/>
      </w:r>
      <w:r w:rsidR="00D91921">
        <w:rPr>
          <w:sz w:val="28"/>
          <w:szCs w:val="28"/>
        </w:rPr>
        <w:t>кваліфікації – документ про підвищення кваліфікації</w:t>
      </w:r>
      <w:r w:rsidRPr="00666C52">
        <w:rPr>
          <w:sz w:val="28"/>
          <w:szCs w:val="28"/>
        </w:rPr>
        <w:t>.</w:t>
      </w:r>
    </w:p>
    <w:p w14:paraId="07593532" w14:textId="08E5087C" w:rsidR="00AE3FA7" w:rsidRPr="00666C52" w:rsidRDefault="0078615F" w:rsidP="00FB2B60">
      <w:pPr>
        <w:adjustRightInd w:val="0"/>
        <w:snapToGrid w:val="0"/>
        <w:spacing w:before="120" w:after="0" w:line="240" w:lineRule="auto"/>
        <w:ind w:firstLine="567"/>
        <w:jc w:val="both"/>
        <w:rPr>
          <w:rFonts w:ascii="Times New Roman" w:hAnsi="Times New Roman" w:cs="Times New Roman"/>
          <w:sz w:val="28"/>
          <w:szCs w:val="28"/>
        </w:rPr>
      </w:pPr>
      <w:r w:rsidRPr="00666C52">
        <w:rPr>
          <w:rFonts w:ascii="Times New Roman" w:hAnsi="Times New Roman" w:cs="Times New Roman"/>
          <w:sz w:val="28"/>
          <w:szCs w:val="28"/>
        </w:rPr>
        <w:lastRenderedPageBreak/>
        <w:t>Особам, які навчалися професіям, пов’язаним з роботами на об’єктах з підвищеною небезпекою, що перебувають під наглядом спеціально уповноважених державних органів, разом із свідоцтвом про присвоєння (підвищення) робітничої кваліфікації видається посвідчення встановленого зразка про допуск до роботи на зазначених об’єктах.</w:t>
      </w:r>
      <w:bookmarkStart w:id="12" w:name="_Hlk151122339"/>
    </w:p>
    <w:p w14:paraId="78EA93F5" w14:textId="0AB50A5A" w:rsidR="00516483" w:rsidRPr="008167E8" w:rsidRDefault="00516483" w:rsidP="00FB2B60">
      <w:pPr>
        <w:adjustRightInd w:val="0"/>
        <w:snapToGrid w:val="0"/>
        <w:spacing w:before="120" w:after="0" w:line="240" w:lineRule="auto"/>
        <w:ind w:firstLine="567"/>
        <w:jc w:val="both"/>
        <w:rPr>
          <w:rFonts w:ascii="Times New Roman" w:hAnsi="Times New Roman" w:cs="Times New Roman"/>
          <w:sz w:val="28"/>
          <w:szCs w:val="28"/>
        </w:rPr>
      </w:pPr>
      <w:r w:rsidRPr="008167E8">
        <w:rPr>
          <w:rFonts w:ascii="Times New Roman" w:hAnsi="Times New Roman" w:cs="Times New Roman"/>
          <w:sz w:val="28"/>
          <w:szCs w:val="28"/>
        </w:rPr>
        <w:t>1</w:t>
      </w:r>
      <w:r w:rsidR="00AA6D96" w:rsidRPr="008167E8">
        <w:rPr>
          <w:rFonts w:ascii="Times New Roman" w:hAnsi="Times New Roman" w:cs="Times New Roman"/>
          <w:sz w:val="28"/>
          <w:szCs w:val="28"/>
        </w:rPr>
        <w:t>6</w:t>
      </w:r>
      <w:r w:rsidRPr="008167E8">
        <w:rPr>
          <w:rFonts w:ascii="Times New Roman" w:hAnsi="Times New Roman" w:cs="Times New Roman"/>
          <w:sz w:val="28"/>
          <w:szCs w:val="28"/>
        </w:rPr>
        <w:t>.</w:t>
      </w:r>
      <w:r w:rsidR="008167E8" w:rsidRPr="008167E8">
        <w:rPr>
          <w:rFonts w:ascii="Times New Roman" w:hAnsi="Times New Roman" w:cs="Times New Roman"/>
          <w:sz w:val="28"/>
          <w:szCs w:val="28"/>
        </w:rPr>
        <w:t xml:space="preserve"> Робочі навчальні плани та освітні програми/робочі освітні програми професійного навчання розробляються та затверджуються суб’єктом освітньої діяльності на основі державних освітніх стандартів, кваліфікаційних характеристик, професійних стандартів, типових навчальних планів та типових освітніх програм. </w:t>
      </w:r>
      <w:bookmarkEnd w:id="12"/>
    </w:p>
    <w:p w14:paraId="43B00BDD" w14:textId="1791DCF8" w:rsidR="00576A78" w:rsidRPr="00666C52" w:rsidRDefault="00576A78" w:rsidP="00FB2B60">
      <w:pPr>
        <w:shd w:val="clear" w:color="auto" w:fill="FFFFFF"/>
        <w:adjustRightInd w:val="0"/>
        <w:snapToGrid w:val="0"/>
        <w:spacing w:before="120" w:after="0" w:line="240" w:lineRule="auto"/>
        <w:ind w:firstLine="567"/>
        <w:jc w:val="both"/>
        <w:rPr>
          <w:rFonts w:ascii="Times New Roman" w:hAnsi="Times New Roman" w:cs="Times New Roman"/>
          <w:sz w:val="28"/>
          <w:szCs w:val="28"/>
        </w:rPr>
      </w:pPr>
      <w:bookmarkStart w:id="13" w:name="_Hlk151122352"/>
      <w:r w:rsidRPr="00666C52">
        <w:rPr>
          <w:rFonts w:ascii="Times New Roman" w:hAnsi="Times New Roman" w:cs="Times New Roman"/>
          <w:sz w:val="28"/>
          <w:szCs w:val="28"/>
        </w:rPr>
        <w:t>1</w:t>
      </w:r>
      <w:r w:rsidR="00AA6D96">
        <w:rPr>
          <w:rFonts w:ascii="Times New Roman" w:hAnsi="Times New Roman" w:cs="Times New Roman"/>
          <w:sz w:val="28"/>
          <w:szCs w:val="28"/>
        </w:rPr>
        <w:t>7</w:t>
      </w:r>
      <w:r w:rsidRPr="00666C52">
        <w:rPr>
          <w:rFonts w:ascii="Times New Roman" w:hAnsi="Times New Roman" w:cs="Times New Roman"/>
          <w:sz w:val="28"/>
          <w:szCs w:val="28"/>
        </w:rPr>
        <w:t xml:space="preserve">. Строк здійснення заходів з професійної адаптації осіб встановлюється на основі строків, передбачених для здобуття відповідного рівня освіти. При цьому суб’єкт освітньої діяльності має право визнати та </w:t>
      </w:r>
      <w:proofErr w:type="spellStart"/>
      <w:r w:rsidRPr="00666C52">
        <w:rPr>
          <w:rFonts w:ascii="Times New Roman" w:hAnsi="Times New Roman" w:cs="Times New Roman"/>
          <w:sz w:val="28"/>
          <w:szCs w:val="28"/>
        </w:rPr>
        <w:t>перезарахувати</w:t>
      </w:r>
      <w:proofErr w:type="spellEnd"/>
      <w:r w:rsidRPr="00666C52">
        <w:rPr>
          <w:rFonts w:ascii="Times New Roman" w:hAnsi="Times New Roman" w:cs="Times New Roman"/>
          <w:sz w:val="28"/>
          <w:szCs w:val="28"/>
        </w:rPr>
        <w:t xml:space="preserve"> навчальні дисципліни чи інші компоненти на підставі здобутих результатів, що підтверджується відповідним документом про освіту.</w:t>
      </w:r>
      <w:bookmarkEnd w:id="13"/>
    </w:p>
    <w:p w14:paraId="6FCCC1ED" w14:textId="5BCA0A10" w:rsidR="00511391" w:rsidRPr="006B2396" w:rsidRDefault="00511391" w:rsidP="00FB2B60">
      <w:pPr>
        <w:pStyle w:val="rvps2"/>
        <w:adjustRightInd w:val="0"/>
        <w:snapToGrid w:val="0"/>
        <w:spacing w:before="120" w:beforeAutospacing="0" w:after="0" w:afterAutospacing="0"/>
        <w:ind w:firstLine="567"/>
        <w:jc w:val="both"/>
        <w:rPr>
          <w:color w:val="000000" w:themeColor="text1"/>
          <w:sz w:val="28"/>
          <w:szCs w:val="28"/>
        </w:rPr>
      </w:pPr>
      <w:bookmarkStart w:id="14" w:name="_Hlk151122382"/>
      <w:r w:rsidRPr="006B2396">
        <w:rPr>
          <w:color w:val="000000" w:themeColor="text1"/>
          <w:sz w:val="28"/>
          <w:szCs w:val="28"/>
        </w:rPr>
        <w:t>1</w:t>
      </w:r>
      <w:r w:rsidR="006B2396" w:rsidRPr="006B2396">
        <w:rPr>
          <w:color w:val="000000" w:themeColor="text1"/>
          <w:sz w:val="28"/>
          <w:szCs w:val="28"/>
        </w:rPr>
        <w:t>8</w:t>
      </w:r>
      <w:r w:rsidRPr="006B2396">
        <w:rPr>
          <w:color w:val="000000" w:themeColor="text1"/>
          <w:sz w:val="28"/>
          <w:szCs w:val="28"/>
        </w:rPr>
        <w:t>. У разі професійного навчання за індивідуальними робочими навчальними планами та робочими навчальними програмами особи вивчають теоретичний курс самостійно та шляхом одержання консультацій (15 відсотків загальної кількості годин) у викладачів та фахівців суб’єктів освітньої діяльності.</w:t>
      </w:r>
      <w:bookmarkEnd w:id="14"/>
    </w:p>
    <w:p w14:paraId="21210E0E" w14:textId="66C3F8CD" w:rsidR="00511391" w:rsidRPr="00666C52" w:rsidRDefault="006B2396" w:rsidP="00FB2B60">
      <w:pPr>
        <w:adjustRightInd w:val="0"/>
        <w:snapToGrid w:val="0"/>
        <w:spacing w:before="120" w:after="0" w:line="240" w:lineRule="auto"/>
        <w:ind w:firstLine="567"/>
        <w:jc w:val="both"/>
        <w:rPr>
          <w:rFonts w:ascii="Times New Roman" w:hAnsi="Times New Roman" w:cs="Times New Roman"/>
          <w:sz w:val="28"/>
          <w:szCs w:val="28"/>
        </w:rPr>
      </w:pPr>
      <w:bookmarkStart w:id="15" w:name="_Hlk151122396"/>
      <w:r w:rsidRPr="006B2396">
        <w:rPr>
          <w:rFonts w:ascii="Times New Roman" w:hAnsi="Times New Roman" w:cs="Times New Roman"/>
          <w:color w:val="000000" w:themeColor="text1"/>
          <w:sz w:val="28"/>
          <w:szCs w:val="28"/>
        </w:rPr>
        <w:t>19</w:t>
      </w:r>
      <w:r w:rsidR="00511391" w:rsidRPr="006B2396">
        <w:rPr>
          <w:rFonts w:ascii="Times New Roman" w:hAnsi="Times New Roman" w:cs="Times New Roman"/>
          <w:color w:val="000000" w:themeColor="text1"/>
          <w:sz w:val="28"/>
          <w:szCs w:val="28"/>
        </w:rPr>
        <w:t xml:space="preserve">. Виробниче </w:t>
      </w:r>
      <w:r w:rsidR="00511391" w:rsidRPr="00666C52">
        <w:rPr>
          <w:rFonts w:ascii="Times New Roman" w:hAnsi="Times New Roman" w:cs="Times New Roman"/>
          <w:sz w:val="28"/>
          <w:szCs w:val="28"/>
        </w:rPr>
        <w:t>навчання та виробнича практика проводяться індивідуально у навчально-виробничих майстернях, на робочих місцях під керівництвом майстрів або інструкторів виробничого навчання з числа кваліфікованих робітників в обсягах, передбачених робочими навчальними планами та робочими навчальними програмами.</w:t>
      </w:r>
      <w:bookmarkEnd w:id="15"/>
    </w:p>
    <w:p w14:paraId="0CDE833F" w14:textId="58B98349" w:rsidR="007A4C26" w:rsidRPr="00666C52" w:rsidRDefault="00AA6D96" w:rsidP="00FB2B60">
      <w:pPr>
        <w:shd w:val="clear" w:color="auto" w:fill="FFFFFF"/>
        <w:adjustRightInd w:val="0"/>
        <w:snapToGrid w:val="0"/>
        <w:spacing w:before="120"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6B2396">
        <w:rPr>
          <w:rFonts w:ascii="Times New Roman" w:hAnsi="Times New Roman" w:cs="Times New Roman"/>
          <w:sz w:val="28"/>
          <w:szCs w:val="28"/>
          <w:shd w:val="clear" w:color="auto" w:fill="FFFFFF"/>
        </w:rPr>
        <w:t>0</w:t>
      </w:r>
      <w:r w:rsidR="007A4C26" w:rsidRPr="00666C52">
        <w:rPr>
          <w:rFonts w:ascii="Times New Roman" w:hAnsi="Times New Roman" w:cs="Times New Roman"/>
          <w:sz w:val="28"/>
          <w:szCs w:val="28"/>
          <w:shd w:val="clear" w:color="auto" w:fill="FFFFFF"/>
        </w:rPr>
        <w:t>. Прийом на навчання здійснюється згідно з умовами прийому до закладів освіти у відповідному навчальному році.</w:t>
      </w:r>
    </w:p>
    <w:p w14:paraId="73787065" w14:textId="276FF4EE" w:rsidR="007041BD" w:rsidRPr="00666C52" w:rsidRDefault="007041BD" w:rsidP="00FB2B60">
      <w:pPr>
        <w:adjustRightInd w:val="0"/>
        <w:snapToGrid w:val="0"/>
        <w:spacing w:before="120" w:after="0" w:line="240" w:lineRule="auto"/>
        <w:ind w:firstLine="567"/>
        <w:jc w:val="both"/>
        <w:rPr>
          <w:rFonts w:ascii="Times New Roman" w:hAnsi="Times New Roman" w:cs="Times New Roman"/>
          <w:sz w:val="28"/>
          <w:szCs w:val="28"/>
          <w:shd w:val="clear" w:color="auto" w:fill="FFFFFF"/>
        </w:rPr>
      </w:pPr>
      <w:r w:rsidRPr="00666C52">
        <w:rPr>
          <w:rFonts w:ascii="Times New Roman" w:hAnsi="Times New Roman" w:cs="Times New Roman"/>
          <w:sz w:val="28"/>
          <w:szCs w:val="28"/>
          <w:shd w:val="clear" w:color="auto" w:fill="FFFFFF"/>
        </w:rPr>
        <w:t>2</w:t>
      </w:r>
      <w:r w:rsidR="006B2396">
        <w:rPr>
          <w:rFonts w:ascii="Times New Roman" w:hAnsi="Times New Roman" w:cs="Times New Roman"/>
          <w:sz w:val="28"/>
          <w:szCs w:val="28"/>
          <w:shd w:val="clear" w:color="auto" w:fill="FFFFFF"/>
        </w:rPr>
        <w:t>1</w:t>
      </w:r>
      <w:r w:rsidRPr="00666C52">
        <w:rPr>
          <w:rFonts w:ascii="Times New Roman" w:hAnsi="Times New Roman" w:cs="Times New Roman"/>
          <w:sz w:val="28"/>
          <w:szCs w:val="28"/>
          <w:shd w:val="clear" w:color="auto" w:fill="FFFFFF"/>
        </w:rPr>
        <w:t>. Строки підвищення кваліфікації та стажування встановлюються з урахуванням мети, складності навчання, професійної кваліфікації та визначаються робочими навчальними планами та робочими навчальними програмами.</w:t>
      </w:r>
    </w:p>
    <w:p w14:paraId="10F0CA57" w14:textId="56F0DF73" w:rsidR="006C037D" w:rsidRPr="00666C52" w:rsidRDefault="007041BD" w:rsidP="00FB2B60">
      <w:pPr>
        <w:adjustRightInd w:val="0"/>
        <w:snapToGrid w:val="0"/>
        <w:spacing w:before="120" w:after="0" w:line="240" w:lineRule="auto"/>
        <w:ind w:firstLine="567"/>
        <w:jc w:val="both"/>
        <w:rPr>
          <w:rFonts w:ascii="Times New Roman" w:hAnsi="Times New Roman" w:cs="Times New Roman"/>
          <w:sz w:val="28"/>
          <w:szCs w:val="28"/>
        </w:rPr>
      </w:pPr>
      <w:r w:rsidRPr="00666C52">
        <w:rPr>
          <w:rFonts w:ascii="Times New Roman" w:hAnsi="Times New Roman" w:cs="Times New Roman"/>
          <w:sz w:val="28"/>
          <w:szCs w:val="28"/>
        </w:rPr>
        <w:t>2</w:t>
      </w:r>
      <w:r w:rsidR="006B2396">
        <w:rPr>
          <w:rFonts w:ascii="Times New Roman" w:hAnsi="Times New Roman" w:cs="Times New Roman"/>
          <w:sz w:val="28"/>
          <w:szCs w:val="28"/>
        </w:rPr>
        <w:t>2</w:t>
      </w:r>
      <w:r w:rsidRPr="00666C52">
        <w:rPr>
          <w:rFonts w:ascii="Times New Roman" w:hAnsi="Times New Roman" w:cs="Times New Roman"/>
          <w:sz w:val="28"/>
          <w:szCs w:val="28"/>
        </w:rPr>
        <w:t>. Строк підвищення кваліфікації осіб шляхом навчання на курсах цільового призначення установлюється з урахуванням мети і складності навчання і становить не більше 500 годин.</w:t>
      </w:r>
      <w:r w:rsidR="006C037D" w:rsidRPr="00666C52">
        <w:rPr>
          <w:rFonts w:ascii="Times New Roman" w:hAnsi="Times New Roman" w:cs="Times New Roman"/>
          <w:sz w:val="28"/>
          <w:szCs w:val="28"/>
        </w:rPr>
        <w:t>”;</w:t>
      </w:r>
    </w:p>
    <w:p w14:paraId="0384DB49" w14:textId="08551D2E" w:rsidR="006C037D" w:rsidRPr="00666C52" w:rsidRDefault="006C037D" w:rsidP="00FB2B60">
      <w:pPr>
        <w:adjustRightInd w:val="0"/>
        <w:snapToGrid w:val="0"/>
        <w:spacing w:before="120" w:after="0" w:line="240" w:lineRule="auto"/>
        <w:ind w:firstLine="567"/>
        <w:jc w:val="both"/>
        <w:rPr>
          <w:rFonts w:ascii="Times New Roman" w:hAnsi="Times New Roman" w:cs="Times New Roman"/>
          <w:sz w:val="28"/>
          <w:szCs w:val="28"/>
        </w:rPr>
      </w:pPr>
      <w:r w:rsidRPr="00666C52">
        <w:rPr>
          <w:rFonts w:ascii="Times New Roman" w:hAnsi="Times New Roman" w:cs="Times New Roman"/>
          <w:sz w:val="28"/>
          <w:szCs w:val="28"/>
        </w:rPr>
        <w:t>додатки 1</w:t>
      </w:r>
      <w:r w:rsidRPr="00666C52">
        <w:rPr>
          <w:rFonts w:ascii="Times New Roman" w:hAnsi="Times New Roman"/>
          <w:sz w:val="28"/>
          <w:szCs w:val="28"/>
        </w:rPr>
        <w:t>—</w:t>
      </w:r>
      <w:r w:rsidRPr="00666C52">
        <w:rPr>
          <w:rFonts w:ascii="Times New Roman" w:hAnsi="Times New Roman" w:cs="Times New Roman"/>
          <w:sz w:val="28"/>
          <w:szCs w:val="28"/>
        </w:rPr>
        <w:t>4 до Порядку та умов викласти в такій редакції:</w:t>
      </w:r>
    </w:p>
    <w:p w14:paraId="0A6C52B8" w14:textId="411BAEB9" w:rsidR="001C336A" w:rsidRPr="00666C52" w:rsidRDefault="001C336A" w:rsidP="00FB2B60">
      <w:pPr>
        <w:adjustRightInd w:val="0"/>
        <w:snapToGrid w:val="0"/>
        <w:spacing w:before="120" w:after="0" w:line="240" w:lineRule="auto"/>
        <w:ind w:firstLine="567"/>
        <w:jc w:val="both"/>
        <w:rPr>
          <w:rFonts w:ascii="Times New Roman" w:hAnsi="Times New Roman" w:cs="Times New Roman"/>
          <w:sz w:val="28"/>
          <w:szCs w:val="28"/>
          <w:shd w:val="clear" w:color="auto" w:fill="FFFFFF"/>
        </w:rPr>
      </w:pPr>
      <w:r w:rsidRPr="00666C52">
        <w:rPr>
          <w:rFonts w:ascii="Times New Roman" w:hAnsi="Times New Roman" w:cs="Times New Roman"/>
          <w:sz w:val="28"/>
          <w:szCs w:val="28"/>
          <w:shd w:val="clear" w:color="auto" w:fill="FFFFFF"/>
        </w:rPr>
        <w:br w:type="page"/>
      </w:r>
    </w:p>
    <w:p w14:paraId="78AE0E25" w14:textId="7E178F51" w:rsidR="001C336A" w:rsidRPr="00975906" w:rsidRDefault="006C037D" w:rsidP="001C336A">
      <w:pPr>
        <w:pStyle w:val="ShapkaDocumentu"/>
        <w:ind w:left="5670"/>
        <w:rPr>
          <w:rFonts w:ascii="Times New Roman" w:hAnsi="Times New Roman"/>
          <w:sz w:val="28"/>
          <w:szCs w:val="28"/>
        </w:rPr>
      </w:pPr>
      <w:r w:rsidRPr="00666C52">
        <w:rPr>
          <w:rFonts w:ascii="Times New Roman" w:hAnsi="Times New Roman"/>
          <w:sz w:val="28"/>
          <w:szCs w:val="28"/>
        </w:rPr>
        <w:lastRenderedPageBreak/>
        <w:t>“</w:t>
      </w:r>
      <w:r w:rsidR="001C336A" w:rsidRPr="00666C52">
        <w:rPr>
          <w:rFonts w:ascii="Times New Roman" w:hAnsi="Times New Roman"/>
          <w:sz w:val="28"/>
          <w:szCs w:val="28"/>
        </w:rPr>
        <w:t>Додаток 1</w:t>
      </w:r>
      <w:r w:rsidR="001C336A" w:rsidRPr="00666C52">
        <w:rPr>
          <w:rFonts w:ascii="Times New Roman" w:hAnsi="Times New Roman"/>
          <w:sz w:val="28"/>
          <w:szCs w:val="28"/>
        </w:rPr>
        <w:br/>
      </w:r>
      <w:r w:rsidR="001C336A" w:rsidRPr="00666C52">
        <w:rPr>
          <w:rStyle w:val="st42"/>
          <w:rFonts w:ascii="Times New Roman" w:eastAsia="Calibri" w:hAnsi="Times New Roman"/>
          <w:color w:val="auto"/>
          <w:sz w:val="28"/>
          <w:szCs w:val="28"/>
          <w:lang w:val="x-none" w:eastAsia="uk-UA"/>
        </w:rPr>
        <w:t>до Порядку</w:t>
      </w:r>
      <w:r w:rsidR="00975906">
        <w:rPr>
          <w:rStyle w:val="st42"/>
          <w:rFonts w:ascii="Times New Roman" w:eastAsia="Calibri" w:hAnsi="Times New Roman"/>
          <w:color w:val="auto"/>
          <w:sz w:val="28"/>
          <w:szCs w:val="28"/>
          <w:lang w:eastAsia="uk-UA"/>
        </w:rPr>
        <w:t xml:space="preserve"> та умов</w:t>
      </w:r>
    </w:p>
    <w:p w14:paraId="48618F36" w14:textId="77777777" w:rsidR="001C336A" w:rsidRPr="00666C52" w:rsidRDefault="001C336A" w:rsidP="001C336A">
      <w:pPr>
        <w:spacing w:before="120" w:after="0" w:line="240" w:lineRule="auto"/>
        <w:ind w:left="3544"/>
        <w:jc w:val="center"/>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______________</w:t>
      </w:r>
      <w:r w:rsidRPr="00666C52">
        <w:rPr>
          <w:rFonts w:ascii="Times New Roman" w:eastAsia="Times New Roman" w:hAnsi="Times New Roman" w:cs="Times New Roman"/>
          <w:sz w:val="24"/>
          <w:szCs w:val="24"/>
          <w:lang w:val="ru-RU" w:eastAsia="ru-RU"/>
        </w:rPr>
        <w:t>_________</w:t>
      </w:r>
      <w:r w:rsidRPr="00666C52">
        <w:rPr>
          <w:rFonts w:ascii="Times New Roman" w:eastAsia="Times New Roman" w:hAnsi="Times New Roman" w:cs="Times New Roman"/>
          <w:sz w:val="24"/>
          <w:szCs w:val="24"/>
          <w:lang w:eastAsia="ru-RU"/>
        </w:rPr>
        <w:t>_______________________</w:t>
      </w:r>
    </w:p>
    <w:p w14:paraId="61BFE880" w14:textId="77777777" w:rsidR="001C336A" w:rsidRPr="00666C52" w:rsidRDefault="001C336A" w:rsidP="001C336A">
      <w:pPr>
        <w:spacing w:after="0" w:line="240" w:lineRule="auto"/>
        <w:ind w:left="3544"/>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 xml:space="preserve">(найменування посади керівника структурного </w:t>
      </w:r>
    </w:p>
    <w:p w14:paraId="1A476732" w14:textId="77777777" w:rsidR="001C336A" w:rsidRPr="00666C52" w:rsidRDefault="001C336A" w:rsidP="001C336A">
      <w:pPr>
        <w:spacing w:after="0" w:line="240" w:lineRule="auto"/>
        <w:ind w:left="3544"/>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 xml:space="preserve">підрозділу, на який покладено функції з питань ветеранської політики, районної, районної у мм. Києві та Севастополі держадміністрації, виконавчого органу міської, районної </w:t>
      </w:r>
      <w:r w:rsidRPr="00666C52">
        <w:rPr>
          <w:rFonts w:ascii="Times New Roman" w:eastAsia="Times New Roman" w:hAnsi="Times New Roman" w:cs="Times New Roman"/>
          <w:sz w:val="20"/>
          <w:szCs w:val="20"/>
          <w:lang w:eastAsia="ru-RU"/>
        </w:rPr>
        <w:br/>
        <w:t>у місті (у разі її утворення) ради)</w:t>
      </w:r>
    </w:p>
    <w:p w14:paraId="404EA3D5" w14:textId="77777777" w:rsidR="001C336A" w:rsidRPr="00666C52" w:rsidRDefault="001C336A" w:rsidP="001C336A">
      <w:pPr>
        <w:spacing w:after="0" w:line="240" w:lineRule="auto"/>
        <w:ind w:left="3544"/>
        <w:jc w:val="center"/>
        <w:rPr>
          <w:rFonts w:ascii="Times New Roman" w:eastAsia="Times New Roman" w:hAnsi="Times New Roman" w:cs="Times New Roman"/>
          <w:sz w:val="20"/>
          <w:szCs w:val="20"/>
          <w:lang w:eastAsia="ru-RU"/>
        </w:rPr>
      </w:pPr>
    </w:p>
    <w:p w14:paraId="23F004D6" w14:textId="77777777" w:rsidR="001C336A" w:rsidRPr="00666C52" w:rsidRDefault="001C336A" w:rsidP="001C336A">
      <w:pPr>
        <w:spacing w:after="0" w:line="240" w:lineRule="auto"/>
        <w:ind w:left="3544"/>
        <w:jc w:val="center"/>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______________________________________________</w:t>
      </w:r>
    </w:p>
    <w:p w14:paraId="49F65325" w14:textId="77777777" w:rsidR="001C336A" w:rsidRPr="00666C52" w:rsidRDefault="001C336A" w:rsidP="001C336A">
      <w:pPr>
        <w:spacing w:after="0" w:line="240" w:lineRule="auto"/>
        <w:ind w:left="3544"/>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(ініціали та прізвище)</w:t>
      </w:r>
    </w:p>
    <w:p w14:paraId="09E07E46" w14:textId="77777777" w:rsidR="001C336A" w:rsidRPr="00666C52" w:rsidRDefault="001C336A" w:rsidP="001C336A">
      <w:pPr>
        <w:spacing w:before="60" w:after="0" w:line="240" w:lineRule="auto"/>
        <w:ind w:left="3544"/>
        <w:jc w:val="center"/>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______________________________________________</w:t>
      </w:r>
    </w:p>
    <w:p w14:paraId="0458F004" w14:textId="77777777" w:rsidR="001C336A" w:rsidRPr="00666C52" w:rsidRDefault="001C336A" w:rsidP="001C336A">
      <w:pPr>
        <w:spacing w:after="0" w:line="240" w:lineRule="auto"/>
        <w:ind w:left="3544"/>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 xml:space="preserve">(прізвище, власне ім’я, </w:t>
      </w:r>
    </w:p>
    <w:p w14:paraId="62FC7FD9" w14:textId="77777777" w:rsidR="001C336A" w:rsidRPr="00666C52" w:rsidRDefault="001C336A" w:rsidP="001C336A">
      <w:pPr>
        <w:spacing w:after="0" w:line="240" w:lineRule="auto"/>
        <w:ind w:left="3544"/>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по батькові (у разі наявності) особи</w:t>
      </w:r>
      <w:r w:rsidRPr="00666C52">
        <w:rPr>
          <w:rFonts w:ascii="Times New Roman" w:eastAsia="Calibri" w:hAnsi="Times New Roman" w:cs="Times New Roman"/>
          <w:sz w:val="24"/>
          <w:szCs w:val="24"/>
          <w:lang w:eastAsia="uk-UA"/>
        </w:rPr>
        <w:t>)</w:t>
      </w:r>
    </w:p>
    <w:p w14:paraId="0BC1A318" w14:textId="77777777" w:rsidR="001C336A" w:rsidRPr="00666C52" w:rsidRDefault="001C336A" w:rsidP="001C336A">
      <w:pPr>
        <w:spacing w:before="120" w:after="0" w:line="240" w:lineRule="auto"/>
        <w:ind w:left="3544"/>
        <w:jc w:val="center"/>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_____________________________</w:t>
      </w:r>
      <w:r w:rsidRPr="00666C52">
        <w:rPr>
          <w:rFonts w:ascii="Times New Roman" w:eastAsia="Times New Roman" w:hAnsi="Times New Roman" w:cs="Times New Roman"/>
          <w:sz w:val="24"/>
          <w:szCs w:val="24"/>
          <w:lang w:val="ru-RU" w:eastAsia="ru-RU"/>
        </w:rPr>
        <w:t>_______</w:t>
      </w:r>
      <w:r w:rsidRPr="00666C52">
        <w:rPr>
          <w:rFonts w:ascii="Times New Roman" w:eastAsia="Times New Roman" w:hAnsi="Times New Roman" w:cs="Times New Roman"/>
          <w:sz w:val="24"/>
          <w:szCs w:val="24"/>
          <w:lang w:eastAsia="ru-RU"/>
        </w:rPr>
        <w:t>__________</w:t>
      </w:r>
    </w:p>
    <w:p w14:paraId="1E9A7B7B" w14:textId="77777777" w:rsidR="001C336A" w:rsidRPr="00666C52" w:rsidRDefault="001C336A" w:rsidP="001C336A">
      <w:pPr>
        <w:spacing w:after="0" w:line="240" w:lineRule="auto"/>
        <w:ind w:left="3544"/>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(місце проживання, номер посвідчення)</w:t>
      </w:r>
    </w:p>
    <w:p w14:paraId="277FD429" w14:textId="77777777" w:rsidR="001C336A" w:rsidRPr="00666C52" w:rsidRDefault="001C336A" w:rsidP="001C336A">
      <w:pPr>
        <w:spacing w:after="0" w:line="240" w:lineRule="auto"/>
        <w:ind w:left="3544"/>
        <w:jc w:val="center"/>
        <w:rPr>
          <w:rFonts w:ascii="Times New Roman" w:eastAsia="Times New Roman" w:hAnsi="Times New Roman" w:cs="Times New Roman"/>
          <w:sz w:val="24"/>
          <w:szCs w:val="24"/>
          <w:lang w:eastAsia="ru-RU"/>
        </w:rPr>
      </w:pPr>
    </w:p>
    <w:p w14:paraId="6DFADE64" w14:textId="77777777" w:rsidR="001C336A" w:rsidRPr="00666C52" w:rsidRDefault="001C336A" w:rsidP="001C336A">
      <w:pPr>
        <w:keepNext/>
        <w:keepLines/>
        <w:spacing w:before="240" w:after="240" w:line="240" w:lineRule="auto"/>
        <w:jc w:val="center"/>
        <w:rPr>
          <w:rFonts w:ascii="Times New Roman" w:eastAsia="Times New Roman" w:hAnsi="Times New Roman" w:cs="Times New Roman"/>
          <w:bCs/>
          <w:sz w:val="28"/>
          <w:szCs w:val="28"/>
          <w:lang w:eastAsia="ru-RU"/>
        </w:rPr>
      </w:pPr>
      <w:r w:rsidRPr="00666C52">
        <w:rPr>
          <w:rFonts w:ascii="Times New Roman" w:eastAsia="Times New Roman" w:hAnsi="Times New Roman" w:cs="Times New Roman"/>
          <w:bCs/>
          <w:sz w:val="28"/>
          <w:szCs w:val="28"/>
          <w:lang w:eastAsia="ru-RU"/>
        </w:rPr>
        <w:t>ЗАЯВА</w:t>
      </w:r>
      <w:r w:rsidRPr="00666C52">
        <w:rPr>
          <w:rFonts w:ascii="Times New Roman" w:eastAsia="Times New Roman" w:hAnsi="Times New Roman" w:cs="Times New Roman"/>
          <w:bCs/>
          <w:sz w:val="28"/>
          <w:szCs w:val="28"/>
          <w:lang w:eastAsia="ru-RU"/>
        </w:rPr>
        <w:br/>
        <w:t>про надання послуги із професійної адаптації</w:t>
      </w:r>
    </w:p>
    <w:p w14:paraId="4C3296B1" w14:textId="77777777" w:rsidR="001C336A" w:rsidRPr="00666C52" w:rsidRDefault="001C336A" w:rsidP="001C336A">
      <w:pPr>
        <w:spacing w:before="6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Прошу направити мене до ____________</w:t>
      </w:r>
      <w:r w:rsidRPr="00666C52">
        <w:rPr>
          <w:rFonts w:ascii="Times New Roman" w:eastAsia="Times New Roman" w:hAnsi="Times New Roman" w:cs="Times New Roman"/>
          <w:sz w:val="24"/>
          <w:szCs w:val="24"/>
          <w:lang w:val="ru-RU" w:eastAsia="ru-RU"/>
        </w:rPr>
        <w:t>_______________</w:t>
      </w:r>
      <w:r w:rsidRPr="00666C52">
        <w:rPr>
          <w:rFonts w:ascii="Times New Roman" w:eastAsia="Times New Roman" w:hAnsi="Times New Roman" w:cs="Times New Roman"/>
          <w:sz w:val="24"/>
          <w:szCs w:val="24"/>
          <w:lang w:eastAsia="ru-RU"/>
        </w:rPr>
        <w:t>____________________</w:t>
      </w:r>
    </w:p>
    <w:p w14:paraId="4BCBE196" w14:textId="5611EE82" w:rsidR="001C336A" w:rsidRPr="00666C52" w:rsidRDefault="001C336A" w:rsidP="006C037D">
      <w:pPr>
        <w:spacing w:after="0" w:line="240" w:lineRule="auto"/>
        <w:ind w:left="3261"/>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(найменування суб’єкта освітньої діяльності)</w:t>
      </w:r>
    </w:p>
    <w:p w14:paraId="679A16CD" w14:textId="77777777" w:rsidR="001C336A" w:rsidRPr="00666C52" w:rsidRDefault="001C336A" w:rsidP="001C336A">
      <w:pPr>
        <w:spacing w:before="100" w:beforeAutospacing="1" w:after="0" w:line="240" w:lineRule="auto"/>
        <w:jc w:val="center"/>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___________</w:t>
      </w:r>
      <w:r w:rsidRPr="00666C52">
        <w:rPr>
          <w:rFonts w:ascii="Times New Roman" w:eastAsia="Times New Roman" w:hAnsi="Times New Roman" w:cs="Times New Roman"/>
          <w:sz w:val="24"/>
          <w:szCs w:val="24"/>
          <w:lang w:val="ru-RU" w:eastAsia="ru-RU"/>
        </w:rPr>
        <w:t>_______________</w:t>
      </w:r>
      <w:r w:rsidRPr="00666C52">
        <w:rPr>
          <w:rFonts w:ascii="Times New Roman" w:eastAsia="Times New Roman" w:hAnsi="Times New Roman" w:cs="Times New Roman"/>
          <w:sz w:val="24"/>
          <w:szCs w:val="24"/>
          <w:lang w:eastAsia="ru-RU"/>
        </w:rPr>
        <w:t>_________________________________________________</w:t>
      </w:r>
    </w:p>
    <w:p w14:paraId="1D69921D" w14:textId="77777777" w:rsidR="001C336A" w:rsidRPr="00666C52" w:rsidRDefault="001C336A" w:rsidP="001C336A">
      <w:pPr>
        <w:spacing w:after="0" w:line="240" w:lineRule="auto"/>
        <w:rPr>
          <w:rFonts w:ascii="Times New Roman" w:eastAsia="Times New Roman" w:hAnsi="Times New Roman" w:cs="Times New Roman"/>
          <w:sz w:val="20"/>
          <w:szCs w:val="20"/>
          <w:lang w:eastAsia="ru-RU"/>
        </w:rPr>
      </w:pPr>
    </w:p>
    <w:p w14:paraId="76171BA1"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для проходження професійного навчання за ____________</w:t>
      </w:r>
      <w:r w:rsidRPr="00666C52">
        <w:rPr>
          <w:rFonts w:ascii="Times New Roman" w:eastAsia="Times New Roman" w:hAnsi="Times New Roman" w:cs="Times New Roman"/>
          <w:sz w:val="24"/>
          <w:szCs w:val="24"/>
          <w:lang w:val="ru-RU" w:eastAsia="ru-RU"/>
        </w:rPr>
        <w:t>_______________</w:t>
      </w:r>
      <w:r w:rsidRPr="00666C52">
        <w:rPr>
          <w:rFonts w:ascii="Times New Roman" w:eastAsia="Times New Roman" w:hAnsi="Times New Roman" w:cs="Times New Roman"/>
          <w:sz w:val="24"/>
          <w:szCs w:val="24"/>
          <w:lang w:eastAsia="ru-RU"/>
        </w:rPr>
        <w:t>__________</w:t>
      </w:r>
    </w:p>
    <w:p w14:paraId="6F8BD90F" w14:textId="42E16CFA" w:rsidR="001C336A" w:rsidRPr="00666C52" w:rsidRDefault="001C336A" w:rsidP="006C037D">
      <w:pPr>
        <w:spacing w:after="0" w:line="240" w:lineRule="auto"/>
        <w:ind w:left="4536"/>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(назва професії, спеціальності, спеціалізації)</w:t>
      </w:r>
    </w:p>
    <w:p w14:paraId="6313121A" w14:textId="77777777" w:rsidR="001C336A" w:rsidRPr="00666C52" w:rsidRDefault="001C336A" w:rsidP="001C336A">
      <w:pPr>
        <w:spacing w:before="6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0"/>
          <w:szCs w:val="20"/>
          <w:lang w:eastAsia="ru-RU"/>
        </w:rPr>
        <w:t xml:space="preserve"> </w:t>
      </w:r>
      <w:r w:rsidRPr="00666C52">
        <w:rPr>
          <w:rFonts w:ascii="Times New Roman" w:eastAsia="Times New Roman" w:hAnsi="Times New Roman" w:cs="Times New Roman"/>
          <w:sz w:val="24"/>
          <w:szCs w:val="24"/>
          <w:lang w:eastAsia="ru-RU"/>
        </w:rPr>
        <w:t>__________________________________________</w:t>
      </w:r>
      <w:r w:rsidRPr="00666C52">
        <w:rPr>
          <w:rFonts w:ascii="Times New Roman" w:eastAsia="Times New Roman" w:hAnsi="Times New Roman" w:cs="Times New Roman"/>
          <w:sz w:val="24"/>
          <w:szCs w:val="24"/>
          <w:lang w:val="ru-RU" w:eastAsia="ru-RU"/>
        </w:rPr>
        <w:t>_______________</w:t>
      </w:r>
      <w:r w:rsidRPr="00666C52">
        <w:rPr>
          <w:rFonts w:ascii="Times New Roman" w:eastAsia="Times New Roman" w:hAnsi="Times New Roman" w:cs="Times New Roman"/>
          <w:sz w:val="24"/>
          <w:szCs w:val="24"/>
          <w:lang w:eastAsia="ru-RU"/>
        </w:rPr>
        <w:t xml:space="preserve">__________________ </w:t>
      </w:r>
    </w:p>
    <w:p w14:paraId="6DAA60CF"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Додаток.</w:t>
      </w:r>
      <w:r w:rsidRPr="00666C52">
        <w:rPr>
          <w:rFonts w:ascii="Times New Roman" w:eastAsia="Times New Roman" w:hAnsi="Times New Roman" w:cs="Times New Roman"/>
          <w:sz w:val="24"/>
          <w:szCs w:val="24"/>
          <w:lang w:val="ru-RU" w:eastAsia="ru-RU"/>
        </w:rPr>
        <w:t xml:space="preserve">  </w:t>
      </w:r>
      <w:r w:rsidRPr="00666C52">
        <w:rPr>
          <w:rFonts w:ascii="Times New Roman" w:eastAsia="Times New Roman" w:hAnsi="Times New Roman" w:cs="Times New Roman"/>
          <w:sz w:val="24"/>
          <w:szCs w:val="24"/>
          <w:lang w:eastAsia="ru-RU"/>
        </w:rPr>
        <w:t xml:space="preserve"> </w:t>
      </w:r>
      <w:r w:rsidRPr="00666C52">
        <w:rPr>
          <w:rFonts w:ascii="Times New Roman" w:eastAsia="Times New Roman" w:hAnsi="Times New Roman" w:cs="Times New Roman"/>
          <w:sz w:val="24"/>
          <w:szCs w:val="24"/>
          <w:lang w:val="ru-RU" w:eastAsia="ru-RU"/>
        </w:rPr>
        <w:t xml:space="preserve"> </w:t>
      </w:r>
      <w:r w:rsidRPr="00666C52">
        <w:rPr>
          <w:rFonts w:ascii="Times New Roman" w:eastAsia="Times New Roman" w:hAnsi="Times New Roman" w:cs="Times New Roman"/>
          <w:sz w:val="24"/>
          <w:szCs w:val="24"/>
          <w:lang w:eastAsia="ru-RU"/>
        </w:rPr>
        <w:t>1. ____</w:t>
      </w:r>
      <w:r w:rsidRPr="00666C52">
        <w:rPr>
          <w:rFonts w:ascii="Times New Roman" w:eastAsia="Times New Roman" w:hAnsi="Times New Roman" w:cs="Times New Roman"/>
          <w:sz w:val="24"/>
          <w:szCs w:val="24"/>
          <w:lang w:val="en-US" w:eastAsia="ru-RU"/>
        </w:rPr>
        <w:t>__</w:t>
      </w:r>
      <w:r w:rsidRPr="00666C52">
        <w:rPr>
          <w:rFonts w:ascii="Times New Roman" w:eastAsia="Times New Roman" w:hAnsi="Times New Roman" w:cs="Times New Roman"/>
          <w:sz w:val="24"/>
          <w:szCs w:val="24"/>
          <w:lang w:eastAsia="ru-RU"/>
        </w:rPr>
        <w:t>_____________________________________</w:t>
      </w:r>
      <w:r w:rsidRPr="00666C52">
        <w:rPr>
          <w:rFonts w:ascii="Times New Roman" w:eastAsia="Times New Roman" w:hAnsi="Times New Roman" w:cs="Times New Roman"/>
          <w:sz w:val="24"/>
          <w:szCs w:val="24"/>
          <w:lang w:val="en-US" w:eastAsia="ru-RU"/>
        </w:rPr>
        <w:t>__________</w:t>
      </w:r>
      <w:r w:rsidRPr="00666C52">
        <w:rPr>
          <w:rFonts w:ascii="Times New Roman" w:eastAsia="Times New Roman" w:hAnsi="Times New Roman" w:cs="Times New Roman"/>
          <w:sz w:val="24"/>
          <w:szCs w:val="24"/>
          <w:lang w:eastAsia="ru-RU"/>
        </w:rPr>
        <w:t>___________</w:t>
      </w:r>
    </w:p>
    <w:p w14:paraId="3C50DE95" w14:textId="77777777" w:rsidR="001C336A" w:rsidRPr="00666C52" w:rsidRDefault="001C336A" w:rsidP="001C336A">
      <w:pPr>
        <w:spacing w:before="60" w:after="0" w:line="240" w:lineRule="auto"/>
        <w:ind w:left="1134"/>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val="en-US" w:eastAsia="ru-RU"/>
        </w:rPr>
        <w:t xml:space="preserve">2. </w:t>
      </w:r>
      <w:r w:rsidRPr="00666C52">
        <w:rPr>
          <w:rFonts w:ascii="Times New Roman" w:eastAsia="Times New Roman" w:hAnsi="Times New Roman" w:cs="Times New Roman"/>
          <w:sz w:val="24"/>
          <w:szCs w:val="24"/>
          <w:lang w:eastAsia="ru-RU"/>
        </w:rPr>
        <w:t>_________________________________________________</w:t>
      </w:r>
      <w:r w:rsidRPr="00666C52">
        <w:rPr>
          <w:rFonts w:ascii="Times New Roman" w:eastAsia="Times New Roman" w:hAnsi="Times New Roman" w:cs="Times New Roman"/>
          <w:sz w:val="24"/>
          <w:szCs w:val="24"/>
          <w:lang w:val="en-US" w:eastAsia="ru-RU"/>
        </w:rPr>
        <w:t>______________</w:t>
      </w:r>
      <w:r w:rsidRPr="00666C52">
        <w:rPr>
          <w:rFonts w:ascii="Times New Roman" w:eastAsia="Times New Roman" w:hAnsi="Times New Roman" w:cs="Times New Roman"/>
          <w:sz w:val="24"/>
          <w:szCs w:val="24"/>
          <w:lang w:eastAsia="ru-RU"/>
        </w:rPr>
        <w:t>_</w:t>
      </w:r>
    </w:p>
    <w:p w14:paraId="0577DDDD" w14:textId="77777777" w:rsidR="001C336A" w:rsidRPr="00666C52" w:rsidRDefault="001C336A" w:rsidP="001C336A">
      <w:pPr>
        <w:spacing w:before="60" w:after="0" w:line="240" w:lineRule="auto"/>
        <w:ind w:left="1134"/>
        <w:jc w:val="both"/>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4534"/>
        <w:gridCol w:w="4537"/>
      </w:tblGrid>
      <w:tr w:rsidR="00666C52" w:rsidRPr="00666C52" w14:paraId="17DF7A36" w14:textId="77777777" w:rsidTr="002A1CF5">
        <w:trPr>
          <w:trHeight w:val="745"/>
        </w:trPr>
        <w:tc>
          <w:tcPr>
            <w:tcW w:w="2499" w:type="pct"/>
          </w:tcPr>
          <w:p w14:paraId="628711B1" w14:textId="77777777" w:rsidR="001C336A" w:rsidRPr="00666C52" w:rsidRDefault="001C336A" w:rsidP="002A1CF5">
            <w:pPr>
              <w:spacing w:before="12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 ____________ 20__ року</w:t>
            </w:r>
          </w:p>
        </w:tc>
        <w:tc>
          <w:tcPr>
            <w:tcW w:w="2501" w:type="pct"/>
            <w:hideMark/>
          </w:tcPr>
          <w:p w14:paraId="72BEAC28" w14:textId="77777777" w:rsidR="001C336A" w:rsidRPr="00666C52" w:rsidRDefault="001C336A" w:rsidP="002A1CF5">
            <w:pPr>
              <w:spacing w:before="120" w:after="0" w:line="240" w:lineRule="auto"/>
              <w:jc w:val="center"/>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________________________________</w:t>
            </w:r>
            <w:r w:rsidRPr="00666C52">
              <w:rPr>
                <w:rFonts w:ascii="Times New Roman" w:eastAsia="Times New Roman" w:hAnsi="Times New Roman" w:cs="Times New Roman"/>
                <w:sz w:val="24"/>
                <w:szCs w:val="24"/>
                <w:lang w:eastAsia="ru-RU"/>
              </w:rPr>
              <w:br/>
            </w:r>
            <w:r w:rsidRPr="00666C52">
              <w:rPr>
                <w:rFonts w:ascii="Times New Roman" w:eastAsia="Times New Roman" w:hAnsi="Times New Roman" w:cs="Times New Roman"/>
                <w:sz w:val="20"/>
                <w:szCs w:val="20"/>
                <w:lang w:eastAsia="ru-RU"/>
              </w:rPr>
              <w:t>(підпис заявника)</w:t>
            </w:r>
          </w:p>
        </w:tc>
      </w:tr>
    </w:tbl>
    <w:p w14:paraId="511223EE"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val="ru-RU" w:eastAsia="ru-RU"/>
        </w:rPr>
      </w:pPr>
      <w:r w:rsidRPr="00666C52">
        <w:rPr>
          <w:rFonts w:ascii="Times New Roman" w:eastAsia="Times New Roman" w:hAnsi="Times New Roman" w:cs="Times New Roman"/>
          <w:sz w:val="24"/>
          <w:szCs w:val="24"/>
          <w:lang w:eastAsia="ru-RU"/>
        </w:rPr>
        <w:t xml:space="preserve">- - - - -- - - - - - - - - - - - - - - - - - - - - - - - - - - - - - - - - - - - - - - - - - - - - - - </w:t>
      </w:r>
      <w:r w:rsidRPr="00666C52">
        <w:rPr>
          <w:rFonts w:ascii="Times New Roman" w:eastAsia="Times New Roman" w:hAnsi="Times New Roman" w:cs="Times New Roman"/>
          <w:sz w:val="24"/>
          <w:szCs w:val="24"/>
          <w:lang w:val="ru-RU" w:eastAsia="ru-RU"/>
        </w:rPr>
        <w:t xml:space="preserve">- - - - - - - - - - - - - - </w:t>
      </w:r>
    </w:p>
    <w:p w14:paraId="3FF9371B" w14:textId="77777777" w:rsidR="001C336A" w:rsidRPr="00666C52" w:rsidRDefault="001C336A" w:rsidP="001C336A">
      <w:pPr>
        <w:spacing w:after="0" w:line="240" w:lineRule="auto"/>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(відривний корінець)</w:t>
      </w:r>
    </w:p>
    <w:p w14:paraId="56C3D1E3" w14:textId="77777777" w:rsidR="001C336A" w:rsidRPr="00666C52" w:rsidRDefault="001C336A" w:rsidP="001C336A">
      <w:pPr>
        <w:spacing w:after="0" w:line="240" w:lineRule="auto"/>
        <w:ind w:firstLine="567"/>
        <w:jc w:val="both"/>
        <w:rPr>
          <w:rFonts w:ascii="Times New Roman" w:eastAsia="Times New Roman" w:hAnsi="Times New Roman" w:cs="Times New Roman"/>
          <w:sz w:val="20"/>
          <w:szCs w:val="20"/>
          <w:lang w:eastAsia="ru-RU"/>
        </w:rPr>
      </w:pPr>
    </w:p>
    <w:p w14:paraId="3157CB74"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Заяву та документи на ___ аркушах прийнято _</w:t>
      </w:r>
      <w:r w:rsidRPr="00666C52">
        <w:rPr>
          <w:rFonts w:ascii="Times New Roman" w:eastAsia="Times New Roman" w:hAnsi="Times New Roman" w:cs="Times New Roman"/>
          <w:sz w:val="24"/>
          <w:szCs w:val="24"/>
          <w:lang w:val="ru-RU" w:eastAsia="ru-RU"/>
        </w:rPr>
        <w:t>__</w:t>
      </w:r>
      <w:r w:rsidRPr="00666C52">
        <w:rPr>
          <w:rFonts w:ascii="Times New Roman" w:eastAsia="Times New Roman" w:hAnsi="Times New Roman" w:cs="Times New Roman"/>
          <w:sz w:val="24"/>
          <w:szCs w:val="24"/>
          <w:lang w:eastAsia="ru-RU"/>
        </w:rPr>
        <w:t>_ ________ 20__ року.</w:t>
      </w:r>
    </w:p>
    <w:p w14:paraId="102500C1"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_____________</w:t>
      </w:r>
      <w:r w:rsidRPr="00666C52">
        <w:rPr>
          <w:rFonts w:ascii="Times New Roman" w:eastAsia="Times New Roman" w:hAnsi="Times New Roman" w:cs="Times New Roman"/>
          <w:sz w:val="24"/>
          <w:szCs w:val="24"/>
          <w:lang w:eastAsia="ru-RU"/>
        </w:rPr>
        <w:tab/>
      </w:r>
      <w:r w:rsidRPr="00666C52">
        <w:rPr>
          <w:rFonts w:ascii="Times New Roman" w:eastAsia="Times New Roman" w:hAnsi="Times New Roman" w:cs="Times New Roman"/>
          <w:sz w:val="24"/>
          <w:szCs w:val="24"/>
          <w:lang w:eastAsia="ru-RU"/>
        </w:rPr>
        <w:tab/>
      </w:r>
      <w:r w:rsidRPr="00666C52">
        <w:rPr>
          <w:rFonts w:ascii="Times New Roman" w:eastAsia="Times New Roman" w:hAnsi="Times New Roman" w:cs="Times New Roman"/>
          <w:sz w:val="24"/>
          <w:szCs w:val="24"/>
          <w:lang w:eastAsia="ru-RU"/>
        </w:rPr>
        <w:tab/>
      </w:r>
      <w:r w:rsidRPr="00666C52">
        <w:rPr>
          <w:rFonts w:ascii="Times New Roman" w:eastAsia="Times New Roman" w:hAnsi="Times New Roman" w:cs="Times New Roman"/>
          <w:sz w:val="24"/>
          <w:szCs w:val="24"/>
          <w:lang w:eastAsia="ru-RU"/>
        </w:rPr>
        <w:tab/>
        <w:t>________________________________________</w:t>
      </w:r>
    </w:p>
    <w:p w14:paraId="769A96E5" w14:textId="77777777" w:rsidR="001C336A" w:rsidRPr="00666C52" w:rsidRDefault="001C336A" w:rsidP="001C336A">
      <w:pPr>
        <w:spacing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0"/>
          <w:szCs w:val="20"/>
          <w:lang w:eastAsia="ru-RU"/>
        </w:rPr>
        <w:t xml:space="preserve">           (підпис)</w:t>
      </w:r>
      <w:r w:rsidRPr="00666C52">
        <w:rPr>
          <w:rFonts w:ascii="Times New Roman" w:eastAsia="Times New Roman" w:hAnsi="Times New Roman" w:cs="Times New Roman"/>
          <w:sz w:val="24"/>
          <w:szCs w:val="24"/>
          <w:lang w:eastAsia="ru-RU"/>
        </w:rPr>
        <w:t xml:space="preserve"> </w:t>
      </w:r>
      <w:r w:rsidRPr="00666C52">
        <w:rPr>
          <w:rFonts w:ascii="Times New Roman" w:eastAsia="Times New Roman" w:hAnsi="Times New Roman" w:cs="Times New Roman"/>
          <w:sz w:val="24"/>
          <w:szCs w:val="24"/>
          <w:lang w:eastAsia="ru-RU"/>
        </w:rPr>
        <w:tab/>
      </w:r>
      <w:r w:rsidRPr="00666C52">
        <w:rPr>
          <w:rFonts w:ascii="Times New Roman" w:eastAsia="Times New Roman" w:hAnsi="Times New Roman" w:cs="Times New Roman"/>
          <w:sz w:val="24"/>
          <w:szCs w:val="24"/>
          <w:lang w:eastAsia="ru-RU"/>
        </w:rPr>
        <w:tab/>
      </w:r>
      <w:r w:rsidRPr="00666C52">
        <w:rPr>
          <w:rFonts w:ascii="Times New Roman" w:eastAsia="Times New Roman" w:hAnsi="Times New Roman" w:cs="Times New Roman"/>
          <w:sz w:val="24"/>
          <w:szCs w:val="24"/>
          <w:lang w:eastAsia="ru-RU"/>
        </w:rPr>
        <w:tab/>
      </w:r>
      <w:r w:rsidRPr="00666C52">
        <w:rPr>
          <w:rFonts w:ascii="Times New Roman" w:eastAsia="Times New Roman" w:hAnsi="Times New Roman" w:cs="Times New Roman"/>
          <w:sz w:val="24"/>
          <w:szCs w:val="24"/>
          <w:lang w:eastAsia="ru-RU"/>
        </w:rPr>
        <w:tab/>
      </w:r>
      <w:r w:rsidRPr="00666C52">
        <w:rPr>
          <w:rFonts w:ascii="Times New Roman" w:eastAsia="Times New Roman" w:hAnsi="Times New Roman" w:cs="Times New Roman"/>
          <w:sz w:val="24"/>
          <w:szCs w:val="24"/>
          <w:lang w:eastAsia="ru-RU"/>
        </w:rPr>
        <w:tab/>
      </w:r>
      <w:r w:rsidRPr="00666C52">
        <w:rPr>
          <w:rFonts w:ascii="Times New Roman" w:eastAsia="Times New Roman" w:hAnsi="Times New Roman" w:cs="Times New Roman"/>
          <w:sz w:val="24"/>
          <w:szCs w:val="24"/>
          <w:lang w:eastAsia="ru-RU"/>
        </w:rPr>
        <w:tab/>
        <w:t xml:space="preserve">  </w:t>
      </w:r>
      <w:r w:rsidRPr="00666C52">
        <w:rPr>
          <w:rFonts w:ascii="Times New Roman" w:eastAsia="Times New Roman" w:hAnsi="Times New Roman" w:cs="Times New Roman"/>
          <w:sz w:val="20"/>
          <w:szCs w:val="20"/>
          <w:lang w:eastAsia="ru-RU"/>
        </w:rPr>
        <w:t>(ініціали та прізвище відповідальної особи)</w:t>
      </w:r>
    </w:p>
    <w:p w14:paraId="239BC488" w14:textId="77777777" w:rsidR="001C336A" w:rsidRPr="00666C52" w:rsidRDefault="001C336A" w:rsidP="001C336A">
      <w:pPr>
        <w:rPr>
          <w:rFonts w:ascii="Times New Roman" w:eastAsia="Times New Roman" w:hAnsi="Times New Roman" w:cs="Times New Roman"/>
          <w:sz w:val="24"/>
          <w:szCs w:val="24"/>
        </w:rPr>
        <w:sectPr w:rsidR="001C336A" w:rsidRPr="00666C52" w:rsidSect="00E7380A">
          <w:headerReference w:type="default" r:id="rId13"/>
          <w:pgSz w:w="11906" w:h="16838"/>
          <w:pgMar w:top="1134" w:right="1134" w:bottom="1134" w:left="1701" w:header="510" w:footer="709" w:gutter="0"/>
          <w:cols w:space="708"/>
          <w:titlePg/>
          <w:docGrid w:linePitch="360"/>
        </w:sectPr>
      </w:pPr>
      <w:r w:rsidRPr="00666C52">
        <w:rPr>
          <w:rFonts w:ascii="Times New Roman" w:eastAsia="Times New Roman" w:hAnsi="Times New Roman" w:cs="Times New Roman"/>
          <w:sz w:val="24"/>
          <w:szCs w:val="24"/>
        </w:rPr>
        <w:t>МП</w:t>
      </w:r>
    </w:p>
    <w:p w14:paraId="29CF5A44" w14:textId="7D658689" w:rsidR="001C336A" w:rsidRPr="00975906" w:rsidRDefault="001C336A" w:rsidP="00DA2E5B">
      <w:pPr>
        <w:keepNext/>
        <w:keepLines/>
        <w:spacing w:after="240" w:line="240" w:lineRule="auto"/>
        <w:ind w:left="12191"/>
        <w:jc w:val="center"/>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lastRenderedPageBreak/>
        <w:t>Додаток 2</w:t>
      </w:r>
      <w:r w:rsidRPr="00666C52">
        <w:rPr>
          <w:rFonts w:ascii="Times New Roman" w:eastAsia="Times New Roman" w:hAnsi="Times New Roman" w:cs="Times New Roman"/>
          <w:sz w:val="24"/>
          <w:szCs w:val="24"/>
          <w:lang w:eastAsia="ru-RU"/>
        </w:rPr>
        <w:br/>
      </w:r>
      <w:r w:rsidRPr="00666C52">
        <w:rPr>
          <w:rFonts w:ascii="Times New Roman" w:eastAsia="Calibri" w:hAnsi="Times New Roman" w:cs="Times New Roman"/>
          <w:sz w:val="24"/>
          <w:szCs w:val="24"/>
          <w:lang w:val="x-none" w:eastAsia="uk-UA"/>
        </w:rPr>
        <w:t>до Порядку</w:t>
      </w:r>
      <w:r w:rsidR="00975906">
        <w:rPr>
          <w:rFonts w:ascii="Times New Roman" w:eastAsia="Calibri" w:hAnsi="Times New Roman" w:cs="Times New Roman"/>
          <w:sz w:val="24"/>
          <w:szCs w:val="24"/>
          <w:lang w:eastAsia="uk-UA"/>
        </w:rPr>
        <w:t xml:space="preserve"> та умов</w:t>
      </w:r>
    </w:p>
    <w:p w14:paraId="12C6B9C6" w14:textId="77777777" w:rsidR="001C336A" w:rsidRPr="00666C52" w:rsidRDefault="001C336A" w:rsidP="001C336A">
      <w:pPr>
        <w:keepNext/>
        <w:keepLines/>
        <w:spacing w:before="240" w:after="240" w:line="240" w:lineRule="auto"/>
        <w:jc w:val="center"/>
        <w:rPr>
          <w:rFonts w:ascii="Times New Roman" w:eastAsia="Times New Roman" w:hAnsi="Times New Roman" w:cs="Times New Roman"/>
          <w:b/>
          <w:sz w:val="28"/>
          <w:szCs w:val="28"/>
          <w:lang w:eastAsia="ru-RU"/>
        </w:rPr>
      </w:pPr>
    </w:p>
    <w:p w14:paraId="6CD196F3" w14:textId="77777777" w:rsidR="001C336A" w:rsidRPr="00666C52" w:rsidRDefault="001C336A" w:rsidP="001C336A">
      <w:pPr>
        <w:keepNext/>
        <w:keepLines/>
        <w:spacing w:before="240" w:after="240" w:line="240" w:lineRule="auto"/>
        <w:jc w:val="center"/>
        <w:rPr>
          <w:rFonts w:ascii="Times New Roman" w:eastAsia="Times New Roman" w:hAnsi="Times New Roman" w:cs="Times New Roman"/>
          <w:b/>
          <w:sz w:val="28"/>
          <w:szCs w:val="28"/>
          <w:lang w:eastAsia="ru-RU"/>
        </w:rPr>
      </w:pPr>
    </w:p>
    <w:p w14:paraId="3F98E70E" w14:textId="77777777" w:rsidR="001C336A" w:rsidRPr="00666C52" w:rsidRDefault="001C336A" w:rsidP="001C336A">
      <w:pPr>
        <w:keepNext/>
        <w:keepLines/>
        <w:spacing w:before="240" w:after="240" w:line="240" w:lineRule="auto"/>
        <w:jc w:val="center"/>
        <w:rPr>
          <w:rFonts w:ascii="Times New Roman" w:eastAsia="Times New Roman" w:hAnsi="Times New Roman" w:cs="Times New Roman"/>
          <w:bCs/>
          <w:sz w:val="28"/>
          <w:szCs w:val="28"/>
          <w:lang w:eastAsia="ru-RU"/>
        </w:rPr>
      </w:pPr>
      <w:r w:rsidRPr="00666C52">
        <w:rPr>
          <w:rFonts w:ascii="Times New Roman" w:eastAsia="Times New Roman" w:hAnsi="Times New Roman" w:cs="Times New Roman"/>
          <w:bCs/>
          <w:sz w:val="28"/>
          <w:szCs w:val="28"/>
          <w:lang w:eastAsia="ru-RU"/>
        </w:rPr>
        <w:t>ЖУРНАЛ</w:t>
      </w:r>
      <w:r w:rsidRPr="00666C52">
        <w:rPr>
          <w:rFonts w:ascii="Times New Roman" w:eastAsia="Times New Roman" w:hAnsi="Times New Roman" w:cs="Times New Roman"/>
          <w:bCs/>
          <w:sz w:val="28"/>
          <w:szCs w:val="28"/>
          <w:lang w:eastAsia="ru-RU"/>
        </w:rPr>
        <w:br/>
        <w:t>обліку осіб, які звертаються для отримання послуги із професійної адаптації</w:t>
      </w:r>
    </w:p>
    <w:p w14:paraId="67E4EACF" w14:textId="77777777" w:rsidR="001C336A" w:rsidRPr="00666C52" w:rsidRDefault="001C336A" w:rsidP="001C336A">
      <w:pPr>
        <w:tabs>
          <w:tab w:val="left" w:pos="915"/>
        </w:tabs>
        <w:jc w:val="center"/>
        <w:rPr>
          <w:rFonts w:ascii="Times New Roman" w:eastAsia="Times New Roman" w:hAnsi="Times New Roman" w:cs="Times New Roman"/>
          <w:sz w:val="20"/>
          <w:szCs w:val="20"/>
        </w:rPr>
      </w:pPr>
      <w:r w:rsidRPr="00666C52">
        <w:rPr>
          <w:rFonts w:ascii="Times New Roman" w:eastAsia="Times New Roman" w:hAnsi="Times New Roman" w:cs="Times New Roman"/>
          <w:bCs/>
          <w:sz w:val="28"/>
          <w:szCs w:val="28"/>
        </w:rPr>
        <w:t>до</w:t>
      </w:r>
      <w:r w:rsidRPr="00666C52">
        <w:rPr>
          <w:rFonts w:ascii="Times New Roman" w:eastAsia="Times New Roman" w:hAnsi="Times New Roman" w:cs="Times New Roman"/>
          <w:sz w:val="24"/>
          <w:szCs w:val="24"/>
        </w:rPr>
        <w:t xml:space="preserve"> _______________________________________________________________________</w:t>
      </w:r>
      <w:r w:rsidRPr="00666C52">
        <w:rPr>
          <w:rFonts w:ascii="Times New Roman" w:eastAsia="Times New Roman" w:hAnsi="Times New Roman" w:cs="Times New Roman"/>
          <w:sz w:val="24"/>
          <w:szCs w:val="24"/>
        </w:rPr>
        <w:br/>
      </w:r>
      <w:r w:rsidRPr="00666C52">
        <w:rPr>
          <w:rFonts w:ascii="Times New Roman" w:eastAsia="Times New Roman" w:hAnsi="Times New Roman" w:cs="Times New Roman"/>
          <w:sz w:val="20"/>
          <w:szCs w:val="20"/>
        </w:rPr>
        <w:t xml:space="preserve">(найменування структурного підрозділу, на який покладено функції з питань ветеранської політики районної, </w:t>
      </w:r>
      <w:r w:rsidRPr="00666C52">
        <w:rPr>
          <w:rFonts w:ascii="Times New Roman" w:eastAsia="Times New Roman" w:hAnsi="Times New Roman" w:cs="Times New Roman"/>
          <w:sz w:val="20"/>
          <w:szCs w:val="20"/>
        </w:rPr>
        <w:br/>
        <w:t>районної у мм. Києві та Севастополі держадміністрації, виконавчого органу міської, районної у місті (у разі її утворення) ради)</w:t>
      </w:r>
    </w:p>
    <w:p w14:paraId="54110886" w14:textId="77777777" w:rsidR="001C336A" w:rsidRPr="00666C52" w:rsidRDefault="001C336A" w:rsidP="001C336A">
      <w:pPr>
        <w:tabs>
          <w:tab w:val="left" w:pos="915"/>
        </w:tabs>
        <w:rPr>
          <w:rFonts w:ascii="Times New Roman" w:eastAsia="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60"/>
        <w:gridCol w:w="1120"/>
        <w:gridCol w:w="1135"/>
        <w:gridCol w:w="1321"/>
        <w:gridCol w:w="1663"/>
        <w:gridCol w:w="1336"/>
        <w:gridCol w:w="1475"/>
        <w:gridCol w:w="1378"/>
        <w:gridCol w:w="1741"/>
        <w:gridCol w:w="1518"/>
        <w:gridCol w:w="1191"/>
      </w:tblGrid>
      <w:tr w:rsidR="009D1024" w:rsidRPr="00666C52" w14:paraId="21DA1CB3" w14:textId="77777777" w:rsidTr="002A1CF5">
        <w:tc>
          <w:tcPr>
            <w:tcW w:w="301" w:type="pct"/>
            <w:tcBorders>
              <w:left w:val="nil"/>
            </w:tcBorders>
            <w:vAlign w:val="center"/>
            <w:hideMark/>
          </w:tcPr>
          <w:p w14:paraId="2C80EA27" w14:textId="77777777"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Порядковий номер</w:t>
            </w:r>
          </w:p>
        </w:tc>
        <w:tc>
          <w:tcPr>
            <w:tcW w:w="398" w:type="pct"/>
            <w:vAlign w:val="center"/>
            <w:hideMark/>
          </w:tcPr>
          <w:p w14:paraId="68A39C1A" w14:textId="77777777"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Дата реєстрації</w:t>
            </w:r>
          </w:p>
        </w:tc>
        <w:tc>
          <w:tcPr>
            <w:tcW w:w="403" w:type="pct"/>
            <w:vAlign w:val="center"/>
            <w:hideMark/>
          </w:tcPr>
          <w:p w14:paraId="67A88BA7" w14:textId="77777777"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Прізвище, власне ім’я та по батькові (у разі наявності) особи</w:t>
            </w:r>
          </w:p>
        </w:tc>
        <w:tc>
          <w:tcPr>
            <w:tcW w:w="464" w:type="pct"/>
            <w:vAlign w:val="center"/>
            <w:hideMark/>
          </w:tcPr>
          <w:p w14:paraId="48026953" w14:textId="77777777"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Дата народження</w:t>
            </w:r>
          </w:p>
        </w:tc>
        <w:tc>
          <w:tcPr>
            <w:tcW w:w="468" w:type="pct"/>
            <w:vAlign w:val="center"/>
            <w:hideMark/>
          </w:tcPr>
          <w:p w14:paraId="1F8F5EF6" w14:textId="005D397C" w:rsidR="001C336A" w:rsidRPr="00666C52" w:rsidRDefault="009D1024" w:rsidP="002A1CF5">
            <w:pPr>
              <w:spacing w:before="120" w:after="0" w:line="240" w:lineRule="auto"/>
              <w:ind w:right="-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Адреса задекларованого /зареєстрованого місця проживання (перебування)</w:t>
            </w:r>
          </w:p>
        </w:tc>
        <w:tc>
          <w:tcPr>
            <w:tcW w:w="469" w:type="pct"/>
            <w:vAlign w:val="center"/>
            <w:hideMark/>
          </w:tcPr>
          <w:p w14:paraId="5A3AB39F" w14:textId="77777777"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 xml:space="preserve">Серія та номер </w:t>
            </w:r>
            <w:r w:rsidRPr="00666C52">
              <w:rPr>
                <w:rFonts w:ascii="Times New Roman" w:eastAsia="Calibri" w:hAnsi="Times New Roman" w:cs="Times New Roman"/>
                <w:sz w:val="20"/>
                <w:szCs w:val="24"/>
                <w:lang w:val="x-none" w:eastAsia="uk-UA"/>
              </w:rPr>
              <w:t>посвідчення</w:t>
            </w:r>
            <w:r w:rsidRPr="00666C52">
              <w:rPr>
                <w:rFonts w:ascii="Times New Roman" w:eastAsia="Calibri" w:hAnsi="Times New Roman" w:cs="Times New Roman"/>
                <w:sz w:val="24"/>
                <w:szCs w:val="24"/>
                <w:lang w:val="x-none" w:eastAsia="uk-UA"/>
              </w:rPr>
              <w:t xml:space="preserve"> </w:t>
            </w:r>
            <w:r w:rsidRPr="00666C52">
              <w:rPr>
                <w:rFonts w:ascii="Times New Roman" w:eastAsia="Calibri" w:hAnsi="Times New Roman" w:cs="Times New Roman"/>
                <w:sz w:val="20"/>
                <w:szCs w:val="24"/>
                <w:lang w:val="x-none" w:eastAsia="uk-UA"/>
              </w:rPr>
              <w:t>(документа), що підтверджує статус (категорію) особи</w:t>
            </w:r>
          </w:p>
        </w:tc>
        <w:tc>
          <w:tcPr>
            <w:tcW w:w="515" w:type="pct"/>
            <w:vAlign w:val="center"/>
            <w:hideMark/>
          </w:tcPr>
          <w:p w14:paraId="1909B3B4" w14:textId="77777777"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Дата направлення на професійну орієнтацію щодо вибору напряму професійного навчання</w:t>
            </w:r>
          </w:p>
        </w:tc>
        <w:tc>
          <w:tcPr>
            <w:tcW w:w="483" w:type="pct"/>
            <w:vAlign w:val="center"/>
            <w:hideMark/>
          </w:tcPr>
          <w:p w14:paraId="243FCB2C" w14:textId="77777777"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Дата направлення на професійне навчання</w:t>
            </w:r>
          </w:p>
        </w:tc>
        <w:tc>
          <w:tcPr>
            <w:tcW w:w="549" w:type="pct"/>
            <w:vAlign w:val="center"/>
            <w:hideMark/>
          </w:tcPr>
          <w:p w14:paraId="3E62151A" w14:textId="4C4EDA9A"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Найменування суб’єкта освітньої діяльності професії, спеціальності, освітньої програми</w:t>
            </w:r>
            <w:r w:rsidR="00D569D4">
              <w:rPr>
                <w:rFonts w:ascii="Times New Roman" w:eastAsia="Times New Roman" w:hAnsi="Times New Roman" w:cs="Times New Roman"/>
                <w:sz w:val="20"/>
                <w:szCs w:val="20"/>
                <w:lang w:eastAsia="ru-RU"/>
              </w:rPr>
              <w:t xml:space="preserve">/робочої освітньої програми </w:t>
            </w:r>
          </w:p>
        </w:tc>
        <w:tc>
          <w:tcPr>
            <w:tcW w:w="529" w:type="pct"/>
            <w:vAlign w:val="center"/>
            <w:hideMark/>
          </w:tcPr>
          <w:p w14:paraId="53D0502D" w14:textId="77777777"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Дата зарахування до суб’єкта освітньої діяльності</w:t>
            </w:r>
          </w:p>
        </w:tc>
        <w:tc>
          <w:tcPr>
            <w:tcW w:w="423" w:type="pct"/>
            <w:tcBorders>
              <w:right w:val="nil"/>
            </w:tcBorders>
            <w:vAlign w:val="center"/>
            <w:hideMark/>
          </w:tcPr>
          <w:p w14:paraId="79A09DFE" w14:textId="77777777" w:rsidR="001C336A" w:rsidRPr="00666C52" w:rsidRDefault="001C336A" w:rsidP="002A1CF5">
            <w:pPr>
              <w:spacing w:before="120" w:after="0" w:line="240" w:lineRule="auto"/>
              <w:ind w:right="-1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Дата закінчення навчання</w:t>
            </w:r>
          </w:p>
        </w:tc>
      </w:tr>
    </w:tbl>
    <w:p w14:paraId="478BC995" w14:textId="77777777" w:rsidR="001C336A" w:rsidRPr="00666C52" w:rsidRDefault="001C336A" w:rsidP="001C336A">
      <w:pPr>
        <w:rPr>
          <w:rFonts w:ascii="Times New Roman" w:eastAsia="Times New Roman" w:hAnsi="Times New Roman" w:cs="Times New Roman"/>
          <w:sz w:val="24"/>
          <w:szCs w:val="24"/>
        </w:rPr>
      </w:pPr>
    </w:p>
    <w:p w14:paraId="58C128B4" w14:textId="77777777" w:rsidR="001C336A" w:rsidRPr="00666C52" w:rsidRDefault="001C336A" w:rsidP="001C336A">
      <w:pPr>
        <w:rPr>
          <w:rFonts w:ascii="Times New Roman" w:eastAsia="Times New Roman" w:hAnsi="Times New Roman" w:cs="Times New Roman"/>
          <w:sz w:val="24"/>
          <w:szCs w:val="24"/>
        </w:rPr>
      </w:pPr>
    </w:p>
    <w:p w14:paraId="0543577D" w14:textId="77777777" w:rsidR="001C336A" w:rsidRPr="00666C52" w:rsidRDefault="001C336A" w:rsidP="001C336A">
      <w:pPr>
        <w:rPr>
          <w:rFonts w:ascii="Times New Roman" w:eastAsia="Times New Roman" w:hAnsi="Times New Roman" w:cs="Times New Roman"/>
          <w:sz w:val="24"/>
          <w:szCs w:val="24"/>
        </w:rPr>
      </w:pPr>
    </w:p>
    <w:p w14:paraId="037FFE93" w14:textId="77777777" w:rsidR="001C336A" w:rsidRPr="00666C52" w:rsidRDefault="001C336A" w:rsidP="001C336A">
      <w:pPr>
        <w:rPr>
          <w:rFonts w:ascii="Times New Roman" w:eastAsia="Times New Roman" w:hAnsi="Times New Roman" w:cs="Times New Roman"/>
          <w:sz w:val="24"/>
          <w:szCs w:val="24"/>
        </w:rPr>
      </w:pPr>
    </w:p>
    <w:p w14:paraId="60560EAA" w14:textId="77777777" w:rsidR="001C336A" w:rsidRPr="00666C52" w:rsidRDefault="001C336A" w:rsidP="001C336A">
      <w:pPr>
        <w:rPr>
          <w:rFonts w:ascii="Times New Roman" w:eastAsia="Times New Roman" w:hAnsi="Times New Roman" w:cs="Times New Roman"/>
          <w:sz w:val="24"/>
          <w:szCs w:val="24"/>
        </w:rPr>
      </w:pPr>
    </w:p>
    <w:p w14:paraId="607D719D" w14:textId="77777777" w:rsidR="001C336A" w:rsidRPr="00666C52" w:rsidRDefault="001C336A" w:rsidP="001C336A">
      <w:pPr>
        <w:rPr>
          <w:rFonts w:ascii="Times New Roman" w:eastAsia="Times New Roman" w:hAnsi="Times New Roman" w:cs="Times New Roman"/>
          <w:sz w:val="24"/>
          <w:szCs w:val="24"/>
        </w:rPr>
        <w:sectPr w:rsidR="001C336A" w:rsidRPr="00666C52" w:rsidSect="00E7380A">
          <w:pgSz w:w="16838" w:h="11906" w:orient="landscape"/>
          <w:pgMar w:top="1417" w:right="850" w:bottom="850" w:left="850" w:header="708" w:footer="708" w:gutter="0"/>
          <w:cols w:space="708"/>
          <w:titlePg/>
          <w:docGrid w:linePitch="360"/>
        </w:sectPr>
      </w:pPr>
      <w:r w:rsidRPr="00666C52">
        <w:rPr>
          <w:rFonts w:ascii="Times New Roman" w:eastAsia="Times New Roman" w:hAnsi="Times New Roman" w:cs="Times New Roman"/>
          <w:sz w:val="24"/>
          <w:szCs w:val="24"/>
        </w:rPr>
        <w:br w:type="page"/>
      </w:r>
    </w:p>
    <w:p w14:paraId="477C766A" w14:textId="5243DC4B" w:rsidR="001C336A" w:rsidRPr="00975906" w:rsidRDefault="001C336A" w:rsidP="001C336A">
      <w:pPr>
        <w:keepNext/>
        <w:keepLines/>
        <w:spacing w:after="240" w:line="240" w:lineRule="auto"/>
        <w:ind w:left="7797"/>
        <w:jc w:val="center"/>
        <w:rPr>
          <w:rFonts w:ascii="Times New Roman" w:eastAsia="Calibri" w:hAnsi="Times New Roman" w:cs="Times New Roman"/>
          <w:sz w:val="24"/>
          <w:szCs w:val="24"/>
          <w:lang w:eastAsia="uk-UA"/>
        </w:rPr>
      </w:pPr>
      <w:r w:rsidRPr="00666C52">
        <w:rPr>
          <w:rFonts w:ascii="Times New Roman" w:eastAsia="Times New Roman" w:hAnsi="Times New Roman" w:cs="Times New Roman"/>
          <w:sz w:val="24"/>
          <w:szCs w:val="24"/>
          <w:lang w:eastAsia="ru-RU"/>
        </w:rPr>
        <w:lastRenderedPageBreak/>
        <w:t>Додаток 3</w:t>
      </w:r>
      <w:r w:rsidRPr="00666C52">
        <w:rPr>
          <w:rFonts w:ascii="Times New Roman" w:eastAsia="Times New Roman" w:hAnsi="Times New Roman" w:cs="Times New Roman"/>
          <w:sz w:val="24"/>
          <w:szCs w:val="24"/>
          <w:lang w:eastAsia="ru-RU"/>
        </w:rPr>
        <w:br/>
      </w:r>
      <w:r w:rsidRPr="00666C52">
        <w:rPr>
          <w:rFonts w:ascii="Times New Roman" w:eastAsia="Calibri" w:hAnsi="Times New Roman" w:cs="Times New Roman"/>
          <w:sz w:val="24"/>
          <w:szCs w:val="24"/>
          <w:lang w:val="x-none" w:eastAsia="uk-UA"/>
        </w:rPr>
        <w:t>Порядку</w:t>
      </w:r>
      <w:r w:rsidR="00975906">
        <w:rPr>
          <w:rFonts w:ascii="Times New Roman" w:eastAsia="Calibri" w:hAnsi="Times New Roman" w:cs="Times New Roman"/>
          <w:sz w:val="24"/>
          <w:szCs w:val="24"/>
          <w:lang w:eastAsia="uk-UA"/>
        </w:rPr>
        <w:t xml:space="preserve"> та умов</w:t>
      </w:r>
    </w:p>
    <w:p w14:paraId="0CD7AD4F" w14:textId="77777777" w:rsidR="001C336A" w:rsidRPr="00666C52" w:rsidRDefault="001C336A" w:rsidP="001C336A">
      <w:pPr>
        <w:keepNext/>
        <w:keepLines/>
        <w:spacing w:after="240" w:line="240" w:lineRule="auto"/>
        <w:ind w:left="3969"/>
        <w:jc w:val="center"/>
        <w:rPr>
          <w:rFonts w:ascii="Times New Roman" w:eastAsia="Calibri" w:hAnsi="Times New Roman" w:cs="Times New Roman"/>
          <w:sz w:val="8"/>
          <w:szCs w:val="8"/>
          <w:lang w:val="x-none" w:eastAsia="uk-UA"/>
        </w:rPr>
      </w:pPr>
    </w:p>
    <w:p w14:paraId="49205949" w14:textId="77777777" w:rsidR="001C336A" w:rsidRPr="00666C52" w:rsidRDefault="001C336A" w:rsidP="001C336A">
      <w:pPr>
        <w:keepNext/>
        <w:keepLines/>
        <w:spacing w:after="0" w:line="240" w:lineRule="auto"/>
        <w:jc w:val="center"/>
        <w:rPr>
          <w:rFonts w:ascii="Times New Roman" w:eastAsia="Times New Roman" w:hAnsi="Times New Roman" w:cs="Times New Roman"/>
          <w:bCs/>
          <w:sz w:val="28"/>
          <w:szCs w:val="28"/>
          <w:lang w:eastAsia="ru-RU"/>
        </w:rPr>
      </w:pPr>
      <w:r w:rsidRPr="00666C52">
        <w:rPr>
          <w:rFonts w:ascii="Times New Roman" w:eastAsia="Times New Roman" w:hAnsi="Times New Roman" w:cs="Times New Roman"/>
          <w:bCs/>
          <w:sz w:val="28"/>
          <w:szCs w:val="28"/>
          <w:lang w:eastAsia="ru-RU"/>
        </w:rPr>
        <w:t>НАПРАВЛЕННЯ</w:t>
      </w:r>
      <w:r w:rsidRPr="00666C52">
        <w:rPr>
          <w:rFonts w:ascii="Times New Roman" w:eastAsia="Times New Roman" w:hAnsi="Times New Roman" w:cs="Times New Roman"/>
          <w:bCs/>
          <w:sz w:val="28"/>
          <w:szCs w:val="28"/>
          <w:lang w:eastAsia="ru-RU"/>
        </w:rPr>
        <w:br/>
        <w:t>на професійну орієнтацію щодо вибору напряму</w:t>
      </w:r>
    </w:p>
    <w:p w14:paraId="790E1816" w14:textId="77777777" w:rsidR="001C336A" w:rsidRPr="00666C52" w:rsidRDefault="001C336A" w:rsidP="001C336A">
      <w:pPr>
        <w:keepNext/>
        <w:keepLines/>
        <w:spacing w:after="0" w:line="240" w:lineRule="auto"/>
        <w:jc w:val="center"/>
        <w:rPr>
          <w:rFonts w:ascii="Times New Roman" w:eastAsia="Times New Roman" w:hAnsi="Times New Roman" w:cs="Times New Roman"/>
          <w:b/>
          <w:sz w:val="8"/>
          <w:szCs w:val="8"/>
          <w:lang w:eastAsia="ru-RU"/>
        </w:rPr>
      </w:pPr>
      <w:r w:rsidRPr="00666C52">
        <w:rPr>
          <w:rFonts w:ascii="Times New Roman" w:eastAsia="Times New Roman" w:hAnsi="Times New Roman" w:cs="Times New Roman"/>
          <w:bCs/>
          <w:sz w:val="28"/>
          <w:szCs w:val="28"/>
          <w:lang w:eastAsia="ru-RU"/>
        </w:rPr>
        <w:t>професійного навчання</w:t>
      </w:r>
      <w:r w:rsidRPr="00666C52">
        <w:rPr>
          <w:rFonts w:ascii="Times New Roman" w:eastAsia="Times New Roman" w:hAnsi="Times New Roman" w:cs="Times New Roman"/>
          <w:sz w:val="24"/>
          <w:szCs w:val="24"/>
          <w:lang w:eastAsia="ru-RU"/>
        </w:rPr>
        <w:br/>
      </w:r>
    </w:p>
    <w:p w14:paraId="2CBF0AA4" w14:textId="77777777" w:rsidR="001C336A" w:rsidRPr="00666C52" w:rsidRDefault="001C336A" w:rsidP="001C336A">
      <w:pPr>
        <w:keepNext/>
        <w:keepLines/>
        <w:spacing w:before="240" w:after="0" w:line="240" w:lineRule="auto"/>
        <w:jc w:val="center"/>
        <w:rPr>
          <w:rFonts w:ascii="Times New Roman" w:eastAsia="Times New Roman" w:hAnsi="Times New Roman" w:cs="Times New Roman"/>
          <w:b/>
          <w:sz w:val="24"/>
          <w:szCs w:val="24"/>
          <w:lang w:eastAsia="ru-RU"/>
        </w:rPr>
      </w:pPr>
      <w:r w:rsidRPr="00666C52">
        <w:rPr>
          <w:rFonts w:ascii="Times New Roman" w:eastAsia="Times New Roman" w:hAnsi="Times New Roman" w:cs="Times New Roman"/>
          <w:bCs/>
          <w:sz w:val="28"/>
          <w:szCs w:val="28"/>
          <w:lang w:eastAsia="ru-RU"/>
        </w:rPr>
        <w:t>до</w:t>
      </w:r>
      <w:r w:rsidRPr="00666C52">
        <w:rPr>
          <w:rFonts w:ascii="Times New Roman" w:eastAsia="Times New Roman" w:hAnsi="Times New Roman" w:cs="Times New Roman"/>
          <w:b/>
          <w:sz w:val="24"/>
          <w:szCs w:val="24"/>
          <w:lang w:eastAsia="ru-RU"/>
        </w:rPr>
        <w:t xml:space="preserve"> </w:t>
      </w:r>
      <w:r w:rsidRPr="00666C52">
        <w:rPr>
          <w:rFonts w:ascii="Times New Roman" w:eastAsia="Times New Roman" w:hAnsi="Times New Roman" w:cs="Times New Roman"/>
          <w:bCs/>
          <w:sz w:val="24"/>
          <w:szCs w:val="24"/>
          <w:lang w:eastAsia="ru-RU"/>
        </w:rPr>
        <w:t>_____________________________________________________________________</w:t>
      </w:r>
    </w:p>
    <w:p w14:paraId="3807F8CA" w14:textId="6AB23DCD" w:rsidR="001C336A" w:rsidRPr="00666C52" w:rsidRDefault="001C336A" w:rsidP="001C336A">
      <w:pPr>
        <w:keepNext/>
        <w:keepLines/>
        <w:spacing w:after="0" w:line="240" w:lineRule="auto"/>
        <w:ind w:left="426"/>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(найменування центру зайнятості або іншої установи, яка проводитиме професійну орієнтацію)</w:t>
      </w:r>
    </w:p>
    <w:p w14:paraId="24E0349A"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p>
    <w:p w14:paraId="484EBBE8"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Прізвище, власне ім’я, по батькові (у разі наявності) особи __</w:t>
      </w:r>
      <w:r w:rsidRPr="00666C52">
        <w:rPr>
          <w:rFonts w:ascii="Times New Roman" w:eastAsia="Times New Roman" w:hAnsi="Times New Roman" w:cs="Times New Roman"/>
          <w:sz w:val="24"/>
          <w:szCs w:val="24"/>
          <w:lang w:val="ru-RU" w:eastAsia="ru-RU"/>
        </w:rPr>
        <w:t>______________</w:t>
      </w:r>
      <w:r w:rsidRPr="00666C52">
        <w:rPr>
          <w:rFonts w:ascii="Times New Roman" w:eastAsia="Times New Roman" w:hAnsi="Times New Roman" w:cs="Times New Roman"/>
          <w:sz w:val="24"/>
          <w:szCs w:val="24"/>
          <w:lang w:eastAsia="ru-RU"/>
        </w:rPr>
        <w:t>________</w:t>
      </w:r>
    </w:p>
    <w:p w14:paraId="0F8B8375"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val="ru-RU" w:eastAsia="ru-RU"/>
        </w:rPr>
      </w:pPr>
      <w:r w:rsidRPr="00666C52">
        <w:rPr>
          <w:rFonts w:ascii="Times New Roman" w:eastAsia="Times New Roman" w:hAnsi="Times New Roman" w:cs="Times New Roman"/>
          <w:sz w:val="24"/>
          <w:szCs w:val="24"/>
          <w:lang w:val="ru-RU" w:eastAsia="ru-RU"/>
        </w:rPr>
        <w:t>___________________________________________________________________________</w:t>
      </w:r>
    </w:p>
    <w:p w14:paraId="763EE09D"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p>
    <w:p w14:paraId="653BE151"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Освіта ___________</w:t>
      </w:r>
      <w:r w:rsidRPr="00666C52">
        <w:rPr>
          <w:rFonts w:ascii="Times New Roman" w:eastAsia="Times New Roman" w:hAnsi="Times New Roman" w:cs="Times New Roman"/>
          <w:sz w:val="24"/>
          <w:szCs w:val="24"/>
          <w:lang w:val="ru-RU" w:eastAsia="ru-RU"/>
        </w:rPr>
        <w:t>______________</w:t>
      </w:r>
      <w:r w:rsidRPr="00666C52">
        <w:rPr>
          <w:rFonts w:ascii="Times New Roman" w:eastAsia="Times New Roman" w:hAnsi="Times New Roman" w:cs="Times New Roman"/>
          <w:sz w:val="24"/>
          <w:szCs w:val="24"/>
          <w:lang w:eastAsia="ru-RU"/>
        </w:rPr>
        <w:t>____________________________________________</w:t>
      </w:r>
    </w:p>
    <w:p w14:paraId="453FCB0C" w14:textId="77777777" w:rsidR="001C336A" w:rsidRPr="00666C52" w:rsidRDefault="001C336A" w:rsidP="001C336A">
      <w:pPr>
        <w:spacing w:after="0" w:line="240" w:lineRule="auto"/>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 xml:space="preserve">                         (рівень (ступінь) освіти (повна (базова) загальна середня, професійно-технічна, вища)</w:t>
      </w:r>
    </w:p>
    <w:p w14:paraId="3B5D7768"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p>
    <w:p w14:paraId="0BBAA7C7"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Професія, спеціальність _________</w:t>
      </w:r>
      <w:r w:rsidRPr="00666C52">
        <w:rPr>
          <w:rFonts w:ascii="Times New Roman" w:eastAsia="Times New Roman" w:hAnsi="Times New Roman" w:cs="Times New Roman"/>
          <w:sz w:val="24"/>
          <w:szCs w:val="24"/>
          <w:lang w:val="ru-RU" w:eastAsia="ru-RU"/>
        </w:rPr>
        <w:t>______________</w:t>
      </w:r>
      <w:r w:rsidRPr="00666C52">
        <w:rPr>
          <w:rFonts w:ascii="Times New Roman" w:eastAsia="Times New Roman" w:hAnsi="Times New Roman" w:cs="Times New Roman"/>
          <w:sz w:val="24"/>
          <w:szCs w:val="24"/>
          <w:lang w:eastAsia="ru-RU"/>
        </w:rPr>
        <w:t>_______________________________</w:t>
      </w:r>
    </w:p>
    <w:p w14:paraId="12C32C5A" w14:textId="227233D6" w:rsidR="001C336A" w:rsidRPr="00666C52" w:rsidRDefault="00D569D4" w:rsidP="00D569D4">
      <w:pPr>
        <w:spacing w:after="0" w:line="240" w:lineRule="auto"/>
        <w:ind w:right="1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C336A" w:rsidRPr="00666C52">
        <w:rPr>
          <w:rFonts w:ascii="Times New Roman" w:eastAsia="Times New Roman" w:hAnsi="Times New Roman" w:cs="Times New Roman"/>
          <w:sz w:val="20"/>
          <w:szCs w:val="20"/>
          <w:lang w:eastAsia="ru-RU"/>
        </w:rPr>
        <w:t xml:space="preserve">(назва професії, спеціальності, </w:t>
      </w:r>
      <w:proofErr w:type="spellStart"/>
      <w:r w:rsidR="001C336A" w:rsidRPr="00666C52">
        <w:rPr>
          <w:rFonts w:ascii="Times New Roman" w:eastAsia="Times New Roman" w:hAnsi="Times New Roman" w:cs="Times New Roman"/>
          <w:sz w:val="20"/>
          <w:szCs w:val="20"/>
          <w:lang w:val="ru-RU" w:eastAsia="ru-RU"/>
        </w:rPr>
        <w:t>осв</w:t>
      </w:r>
      <w:r w:rsidR="001C336A" w:rsidRPr="00666C52">
        <w:rPr>
          <w:rFonts w:ascii="Times New Roman" w:eastAsia="Times New Roman" w:hAnsi="Times New Roman" w:cs="Times New Roman"/>
          <w:sz w:val="20"/>
          <w:szCs w:val="20"/>
          <w:lang w:eastAsia="ru-RU"/>
        </w:rPr>
        <w:t>ітньої</w:t>
      </w:r>
      <w:proofErr w:type="spellEnd"/>
      <w:r w:rsidR="001C336A" w:rsidRPr="00666C52">
        <w:rPr>
          <w:rFonts w:ascii="Times New Roman" w:eastAsia="Times New Roman" w:hAnsi="Times New Roman" w:cs="Times New Roman"/>
          <w:sz w:val="20"/>
          <w:szCs w:val="20"/>
          <w:lang w:eastAsia="ru-RU"/>
        </w:rPr>
        <w:t xml:space="preserve"> програми</w:t>
      </w:r>
      <w:r>
        <w:rPr>
          <w:rFonts w:ascii="Times New Roman" w:eastAsia="Times New Roman" w:hAnsi="Times New Roman" w:cs="Times New Roman"/>
          <w:sz w:val="20"/>
          <w:szCs w:val="20"/>
          <w:lang w:eastAsia="ru-RU"/>
        </w:rPr>
        <w:t>/робочої освітньої програми</w:t>
      </w:r>
      <w:r w:rsidR="001C336A" w:rsidRPr="00666C52">
        <w:rPr>
          <w:rFonts w:ascii="Times New Roman" w:eastAsia="Times New Roman" w:hAnsi="Times New Roman" w:cs="Times New Roman"/>
          <w:sz w:val="20"/>
          <w:szCs w:val="20"/>
          <w:lang w:eastAsia="ru-RU"/>
        </w:rPr>
        <w:t>)</w:t>
      </w:r>
    </w:p>
    <w:p w14:paraId="64892EDE"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Відомості щодо зайнятості ____________________________________________________</w:t>
      </w:r>
    </w:p>
    <w:p w14:paraId="7DD7E0FF" w14:textId="77777777" w:rsidR="001C336A" w:rsidRPr="00666C52" w:rsidRDefault="001C336A" w:rsidP="001C336A">
      <w:pPr>
        <w:spacing w:after="0" w:line="240" w:lineRule="auto"/>
        <w:ind w:left="3686" w:right="140"/>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 xml:space="preserve">(зайнятий, не зайнятий трудовою діяльністю, безробітний, </w:t>
      </w:r>
      <w:r w:rsidRPr="00666C52">
        <w:rPr>
          <w:rFonts w:ascii="Times New Roman" w:eastAsia="Times New Roman" w:hAnsi="Times New Roman" w:cs="Times New Roman"/>
          <w:sz w:val="20"/>
          <w:szCs w:val="20"/>
          <w:lang w:eastAsia="ru-RU"/>
        </w:rPr>
        <w:br/>
        <w:t>особа з інвалідністю та інші категорії)</w:t>
      </w:r>
    </w:p>
    <w:p w14:paraId="5DDF9B7C"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Мета надання професійної орієнтації _____</w:t>
      </w:r>
      <w:r w:rsidRPr="00666C52">
        <w:rPr>
          <w:rFonts w:ascii="Times New Roman" w:eastAsia="Times New Roman" w:hAnsi="Times New Roman" w:cs="Times New Roman"/>
          <w:sz w:val="24"/>
          <w:szCs w:val="24"/>
          <w:lang w:val="ru-RU" w:eastAsia="ru-RU"/>
        </w:rPr>
        <w:t>______________</w:t>
      </w:r>
      <w:r w:rsidRPr="00666C52">
        <w:rPr>
          <w:rFonts w:ascii="Times New Roman" w:eastAsia="Times New Roman" w:hAnsi="Times New Roman" w:cs="Times New Roman"/>
          <w:sz w:val="24"/>
          <w:szCs w:val="24"/>
          <w:lang w:eastAsia="ru-RU"/>
        </w:rPr>
        <w:t>________________________</w:t>
      </w:r>
    </w:p>
    <w:p w14:paraId="665CBFD5"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 xml:space="preserve">        ___________________________</w:t>
      </w:r>
      <w:r w:rsidRPr="00666C52">
        <w:rPr>
          <w:rFonts w:ascii="Times New Roman" w:eastAsia="Times New Roman" w:hAnsi="Times New Roman" w:cs="Times New Roman"/>
          <w:sz w:val="24"/>
          <w:szCs w:val="24"/>
          <w:lang w:val="ru-RU" w:eastAsia="ru-RU"/>
        </w:rPr>
        <w:t>____________</w:t>
      </w:r>
      <w:r w:rsidRPr="00666C52">
        <w:rPr>
          <w:rFonts w:ascii="Times New Roman" w:eastAsia="Times New Roman" w:hAnsi="Times New Roman" w:cs="Times New Roman"/>
          <w:sz w:val="24"/>
          <w:szCs w:val="24"/>
          <w:lang w:eastAsia="ru-RU"/>
        </w:rPr>
        <w:t xml:space="preserve"> </w:t>
      </w:r>
      <w:r w:rsidRPr="00666C52">
        <w:rPr>
          <w:rFonts w:ascii="Times New Roman" w:eastAsia="Times New Roman" w:hAnsi="Times New Roman" w:cs="Times New Roman"/>
          <w:sz w:val="24"/>
          <w:szCs w:val="24"/>
          <w:lang w:val="ru-RU" w:eastAsia="ru-RU"/>
        </w:rPr>
        <w:t xml:space="preserve">        __</w:t>
      </w:r>
      <w:r w:rsidRPr="00666C52">
        <w:rPr>
          <w:rFonts w:ascii="Times New Roman" w:eastAsia="Times New Roman" w:hAnsi="Times New Roman" w:cs="Times New Roman"/>
          <w:sz w:val="24"/>
          <w:szCs w:val="24"/>
          <w:lang w:eastAsia="ru-RU"/>
        </w:rPr>
        <w:t xml:space="preserve">________ </w:t>
      </w:r>
      <w:r w:rsidRPr="00666C52">
        <w:rPr>
          <w:rFonts w:ascii="Times New Roman" w:eastAsia="Times New Roman" w:hAnsi="Times New Roman" w:cs="Times New Roman"/>
          <w:sz w:val="24"/>
          <w:szCs w:val="24"/>
          <w:lang w:val="ru-RU" w:eastAsia="ru-RU"/>
        </w:rPr>
        <w:t xml:space="preserve">          </w:t>
      </w:r>
      <w:r w:rsidRPr="00666C52">
        <w:rPr>
          <w:rFonts w:ascii="Times New Roman" w:eastAsia="Times New Roman" w:hAnsi="Times New Roman" w:cs="Times New Roman"/>
          <w:sz w:val="24"/>
          <w:szCs w:val="24"/>
          <w:lang w:eastAsia="ru-RU"/>
        </w:rPr>
        <w:t xml:space="preserve">  _________________</w:t>
      </w:r>
    </w:p>
    <w:p w14:paraId="0F383BC7" w14:textId="77777777" w:rsidR="001C336A" w:rsidRPr="00666C52" w:rsidRDefault="001C336A" w:rsidP="001C336A">
      <w:pPr>
        <w:spacing w:after="0" w:line="240" w:lineRule="auto"/>
        <w:jc w:val="both"/>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 xml:space="preserve">          (найменування посади особи, яка видала направлення)    </w:t>
      </w:r>
      <w:r w:rsidRPr="00666C52">
        <w:rPr>
          <w:rFonts w:ascii="Times New Roman" w:eastAsia="Times New Roman" w:hAnsi="Times New Roman" w:cs="Times New Roman"/>
          <w:sz w:val="20"/>
          <w:szCs w:val="20"/>
          <w:lang w:val="ru-RU" w:eastAsia="ru-RU"/>
        </w:rPr>
        <w:t xml:space="preserve">         </w:t>
      </w:r>
      <w:r w:rsidRPr="00666C52">
        <w:rPr>
          <w:rFonts w:ascii="Times New Roman" w:eastAsia="Times New Roman" w:hAnsi="Times New Roman" w:cs="Times New Roman"/>
          <w:sz w:val="20"/>
          <w:szCs w:val="20"/>
          <w:lang w:eastAsia="ru-RU"/>
        </w:rPr>
        <w:t xml:space="preserve">   (підпис)       </w:t>
      </w:r>
      <w:r w:rsidRPr="00666C52">
        <w:rPr>
          <w:rFonts w:ascii="Times New Roman" w:eastAsia="Times New Roman" w:hAnsi="Times New Roman" w:cs="Times New Roman"/>
          <w:sz w:val="20"/>
          <w:szCs w:val="20"/>
          <w:lang w:val="ru-RU" w:eastAsia="ru-RU"/>
        </w:rPr>
        <w:t xml:space="preserve">             </w:t>
      </w:r>
      <w:r w:rsidRPr="00666C52">
        <w:rPr>
          <w:rFonts w:ascii="Times New Roman" w:eastAsia="Times New Roman" w:hAnsi="Times New Roman" w:cs="Times New Roman"/>
          <w:sz w:val="20"/>
          <w:szCs w:val="20"/>
          <w:lang w:eastAsia="ru-RU"/>
        </w:rPr>
        <w:t xml:space="preserve">    (ініціали та прізвище)</w:t>
      </w:r>
    </w:p>
    <w:p w14:paraId="7B59FC42"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 xml:space="preserve">         МП                                        </w:t>
      </w:r>
      <w:r w:rsidRPr="00666C52">
        <w:rPr>
          <w:rFonts w:ascii="Times New Roman" w:eastAsia="Times New Roman" w:hAnsi="Times New Roman" w:cs="Times New Roman"/>
          <w:sz w:val="24"/>
          <w:szCs w:val="24"/>
          <w:lang w:val="en-US" w:eastAsia="ru-RU"/>
        </w:rPr>
        <w:t xml:space="preserve">                                                 </w:t>
      </w:r>
      <w:r w:rsidRPr="00666C52">
        <w:rPr>
          <w:rFonts w:ascii="Times New Roman" w:eastAsia="Times New Roman" w:hAnsi="Times New Roman" w:cs="Times New Roman"/>
          <w:sz w:val="24"/>
          <w:szCs w:val="24"/>
          <w:lang w:eastAsia="ru-RU"/>
        </w:rPr>
        <w:t xml:space="preserve">          ___ ___________ 20__ року</w:t>
      </w:r>
    </w:p>
    <w:p w14:paraId="462F6E4E"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9639"/>
      </w:tblGrid>
      <w:tr w:rsidR="00666C52" w:rsidRPr="00666C52" w14:paraId="6CC15B35" w14:textId="77777777" w:rsidTr="002A1CF5">
        <w:tc>
          <w:tcPr>
            <w:tcW w:w="5000" w:type="pct"/>
            <w:hideMark/>
          </w:tcPr>
          <w:p w14:paraId="24A789C5" w14:textId="77777777" w:rsidR="001C336A" w:rsidRPr="00666C52" w:rsidRDefault="001C336A" w:rsidP="002A1CF5">
            <w:pPr>
              <w:spacing w:after="0" w:line="240" w:lineRule="auto"/>
              <w:jc w:val="center"/>
              <w:rPr>
                <w:rFonts w:ascii="Times New Roman" w:eastAsia="Times New Roman" w:hAnsi="Times New Roman" w:cs="Times New Roman"/>
                <w:sz w:val="24"/>
                <w:szCs w:val="24"/>
                <w:lang w:val="en-US" w:eastAsia="ru-RU"/>
              </w:rPr>
            </w:pPr>
            <w:r w:rsidRPr="00666C52">
              <w:rPr>
                <w:rFonts w:ascii="Times New Roman" w:eastAsia="Times New Roman" w:hAnsi="Times New Roman" w:cs="Times New Roman"/>
                <w:sz w:val="24"/>
                <w:szCs w:val="24"/>
                <w:lang w:eastAsia="ru-RU"/>
              </w:rPr>
              <w:t xml:space="preserve">        - - - - - - - - - - - - - - - - - - - - - - - - - - - - - - - - - - - - - - - - - - - - - - - - - - - - - -</w:t>
            </w:r>
            <w:r w:rsidRPr="00666C52">
              <w:rPr>
                <w:rFonts w:ascii="Times New Roman" w:eastAsia="Times New Roman" w:hAnsi="Times New Roman" w:cs="Times New Roman"/>
                <w:sz w:val="24"/>
                <w:szCs w:val="24"/>
                <w:lang w:val="en-US" w:eastAsia="ru-RU"/>
              </w:rPr>
              <w:t xml:space="preserve"> - - - - - - - - - - </w:t>
            </w:r>
          </w:p>
          <w:p w14:paraId="4A5CFF77" w14:textId="77777777" w:rsidR="001C336A" w:rsidRPr="00666C52" w:rsidRDefault="001C336A" w:rsidP="002A1CF5">
            <w:pPr>
              <w:spacing w:after="0" w:line="240" w:lineRule="auto"/>
              <w:jc w:val="center"/>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(лінія відрізу)</w:t>
            </w:r>
          </w:p>
        </w:tc>
      </w:tr>
    </w:tbl>
    <w:p w14:paraId="50D4FE6F"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 xml:space="preserve">Відмітка про проведення професійної орієнтації </w:t>
      </w:r>
      <w:r w:rsidRPr="00666C52">
        <w:rPr>
          <w:rFonts w:ascii="Times New Roman" w:eastAsia="Times New Roman" w:hAnsi="Times New Roman" w:cs="Times New Roman"/>
          <w:sz w:val="20"/>
          <w:szCs w:val="20"/>
          <w:lang w:eastAsia="ru-RU"/>
        </w:rPr>
        <w:t>(</w:t>
      </w:r>
      <w:r w:rsidRPr="00666C52">
        <w:rPr>
          <w:rFonts w:ascii="Times New Roman" w:hAnsi="Times New Roman"/>
          <w:bCs/>
          <w:sz w:val="20"/>
        </w:rPr>
        <w:t>повертається до</w:t>
      </w:r>
      <w:r w:rsidRPr="00666C52">
        <w:rPr>
          <w:rFonts w:ascii="Times New Roman" w:hAnsi="Times New Roman"/>
          <w:sz w:val="20"/>
        </w:rPr>
        <w:t xml:space="preserve"> структурного підрозділу, на який покладено функції з питань ветеранської політики районної, районної у мм. Києві та Севастополі держадміністрації, виконавчого органу міської, районної у місті (у разі її утворення) ради, яким направлено особу на професійне навчання</w:t>
      </w:r>
      <w:r w:rsidRPr="00666C52">
        <w:rPr>
          <w:rFonts w:ascii="Times New Roman" w:eastAsia="Times New Roman" w:hAnsi="Times New Roman" w:cs="Times New Roman"/>
          <w:sz w:val="20"/>
          <w:szCs w:val="20"/>
          <w:lang w:eastAsia="ru-RU"/>
        </w:rPr>
        <w:t>)</w:t>
      </w:r>
    </w:p>
    <w:p w14:paraId="1631BDAC"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________________________________________________________________________________</w:t>
      </w:r>
    </w:p>
    <w:p w14:paraId="0D461EB1" w14:textId="62EC8DC6" w:rsidR="001C336A" w:rsidRPr="00666C52" w:rsidRDefault="001C336A" w:rsidP="001C336A">
      <w:pPr>
        <w:spacing w:after="0" w:line="240" w:lineRule="auto"/>
        <w:jc w:val="center"/>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(найменування центру зайнятості або іншої установи, яка проводила професійну орієнтацію)</w:t>
      </w:r>
    </w:p>
    <w:p w14:paraId="56143069"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За результатами рекомендовано _________________________</w:t>
      </w:r>
      <w:r w:rsidRPr="00666C52">
        <w:rPr>
          <w:rFonts w:ascii="Times New Roman" w:eastAsia="Times New Roman" w:hAnsi="Times New Roman" w:cs="Times New Roman"/>
          <w:sz w:val="24"/>
          <w:szCs w:val="24"/>
          <w:lang w:val="ru-RU" w:eastAsia="ru-RU"/>
        </w:rPr>
        <w:t>_______________</w:t>
      </w:r>
      <w:r w:rsidRPr="00666C52">
        <w:rPr>
          <w:rFonts w:ascii="Times New Roman" w:eastAsia="Times New Roman" w:hAnsi="Times New Roman" w:cs="Times New Roman"/>
          <w:sz w:val="24"/>
          <w:szCs w:val="24"/>
          <w:lang w:eastAsia="ru-RU"/>
        </w:rPr>
        <w:t>_______</w:t>
      </w:r>
    </w:p>
    <w:p w14:paraId="5F920A41" w14:textId="77777777" w:rsidR="001C336A" w:rsidRPr="00666C52" w:rsidRDefault="001C336A" w:rsidP="001C336A">
      <w:pPr>
        <w:spacing w:after="0" w:line="240" w:lineRule="auto"/>
        <w:ind w:right="140" w:firstLine="567"/>
        <w:jc w:val="both"/>
        <w:rPr>
          <w:rFonts w:ascii="Times New Roman" w:eastAsia="Calibri" w:hAnsi="Times New Roman" w:cs="Times New Roman"/>
          <w:sz w:val="20"/>
          <w:szCs w:val="20"/>
          <w:lang w:val="x-none" w:eastAsia="uk-UA"/>
        </w:rPr>
      </w:pPr>
      <w:r w:rsidRPr="00666C52">
        <w:rPr>
          <w:rFonts w:ascii="Times New Roman" w:eastAsia="Times New Roman" w:hAnsi="Times New Roman" w:cs="Times New Roman"/>
          <w:sz w:val="20"/>
          <w:szCs w:val="20"/>
          <w:lang w:val="ru-RU" w:eastAsia="ru-RU"/>
        </w:rPr>
        <w:t xml:space="preserve">                                                                                                    </w:t>
      </w:r>
      <w:r w:rsidRPr="00666C52">
        <w:rPr>
          <w:rFonts w:ascii="Times New Roman" w:eastAsia="Times New Roman" w:hAnsi="Times New Roman" w:cs="Times New Roman"/>
          <w:sz w:val="20"/>
          <w:szCs w:val="20"/>
          <w:lang w:eastAsia="ru-RU"/>
        </w:rPr>
        <w:t>(прізвище та ініціали особи)</w:t>
      </w:r>
    </w:p>
    <w:p w14:paraId="00A03EDA" w14:textId="77777777" w:rsidR="001C336A" w:rsidRPr="00666C52" w:rsidRDefault="001C336A" w:rsidP="001C336A">
      <w:pPr>
        <w:spacing w:after="0" w:line="240" w:lineRule="auto"/>
        <w:ind w:right="140" w:firstLine="567"/>
        <w:jc w:val="both"/>
        <w:rPr>
          <w:rFonts w:ascii="Times New Roman" w:eastAsia="Calibri" w:hAnsi="Times New Roman" w:cs="Times New Roman"/>
          <w:sz w:val="20"/>
          <w:szCs w:val="20"/>
          <w:lang w:eastAsia="uk-UA"/>
        </w:rPr>
      </w:pPr>
      <w:r w:rsidRPr="00666C52">
        <w:rPr>
          <w:rFonts w:ascii="Times New Roman" w:eastAsia="Calibri" w:hAnsi="Times New Roman" w:cs="Times New Roman"/>
          <w:sz w:val="20"/>
          <w:szCs w:val="20"/>
          <w:lang w:eastAsia="uk-UA"/>
        </w:rPr>
        <w:t>_________________________________________________________________________________________</w:t>
      </w:r>
    </w:p>
    <w:p w14:paraId="1E97DF81"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професія ______________________________________________</w:t>
      </w:r>
      <w:r w:rsidRPr="00666C52">
        <w:rPr>
          <w:rFonts w:ascii="Times New Roman" w:eastAsia="Times New Roman" w:hAnsi="Times New Roman" w:cs="Times New Roman"/>
          <w:sz w:val="24"/>
          <w:szCs w:val="24"/>
          <w:lang w:val="ru-RU" w:eastAsia="ru-RU"/>
        </w:rPr>
        <w:t>_______________</w:t>
      </w:r>
      <w:r w:rsidRPr="00666C52">
        <w:rPr>
          <w:rFonts w:ascii="Times New Roman" w:eastAsia="Times New Roman" w:hAnsi="Times New Roman" w:cs="Times New Roman"/>
          <w:sz w:val="24"/>
          <w:szCs w:val="24"/>
          <w:lang w:eastAsia="ru-RU"/>
        </w:rPr>
        <w:t>___ або</w:t>
      </w:r>
    </w:p>
    <w:p w14:paraId="43661515"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спеціальність ____________________________</w:t>
      </w:r>
      <w:r w:rsidRPr="00666C52">
        <w:rPr>
          <w:rFonts w:ascii="Times New Roman" w:eastAsia="Times New Roman" w:hAnsi="Times New Roman" w:cs="Times New Roman"/>
          <w:sz w:val="24"/>
          <w:szCs w:val="24"/>
          <w:lang w:val="ru-RU" w:eastAsia="ru-RU"/>
        </w:rPr>
        <w:t>______________</w:t>
      </w:r>
      <w:r w:rsidRPr="00666C52">
        <w:rPr>
          <w:rFonts w:ascii="Times New Roman" w:eastAsia="Times New Roman" w:hAnsi="Times New Roman" w:cs="Times New Roman"/>
          <w:sz w:val="24"/>
          <w:szCs w:val="24"/>
          <w:lang w:eastAsia="ru-RU"/>
        </w:rPr>
        <w:t>_____________________</w:t>
      </w:r>
    </w:p>
    <w:p w14:paraId="3E4394F8" w14:textId="77777777" w:rsidR="001C336A" w:rsidRPr="00666C52" w:rsidRDefault="001C336A" w:rsidP="001C336A">
      <w:pPr>
        <w:spacing w:before="120" w:after="0" w:line="240" w:lineRule="auto"/>
        <w:ind w:firstLine="567"/>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Додаткові рекомендації _______________________________________</w:t>
      </w:r>
      <w:r w:rsidRPr="00666C52">
        <w:rPr>
          <w:rFonts w:ascii="Times New Roman" w:eastAsia="Times New Roman" w:hAnsi="Times New Roman" w:cs="Times New Roman"/>
          <w:sz w:val="24"/>
          <w:szCs w:val="24"/>
          <w:lang w:val="ru-RU" w:eastAsia="ru-RU"/>
        </w:rPr>
        <w:t>_____________</w:t>
      </w:r>
      <w:r w:rsidRPr="00666C52">
        <w:rPr>
          <w:rFonts w:ascii="Times New Roman" w:eastAsia="Times New Roman" w:hAnsi="Times New Roman" w:cs="Times New Roman"/>
          <w:sz w:val="24"/>
          <w:szCs w:val="24"/>
          <w:lang w:eastAsia="ru-RU"/>
        </w:rPr>
        <w:t>__</w:t>
      </w:r>
    </w:p>
    <w:p w14:paraId="41B6B114" w14:textId="77777777" w:rsidR="001C336A" w:rsidRPr="00666C52" w:rsidRDefault="001C336A" w:rsidP="001C336A">
      <w:pPr>
        <w:spacing w:before="120" w:after="0" w:line="240" w:lineRule="auto"/>
        <w:jc w:val="both"/>
        <w:rPr>
          <w:rFonts w:ascii="Times New Roman" w:eastAsia="Times New Roman" w:hAnsi="Times New Roman" w:cs="Times New Roman"/>
          <w:sz w:val="8"/>
          <w:szCs w:val="8"/>
          <w:lang w:eastAsia="ru-RU"/>
        </w:rPr>
      </w:pPr>
    </w:p>
    <w:p w14:paraId="18B434F1"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___________________________</w:t>
      </w:r>
      <w:r w:rsidRPr="00666C52">
        <w:rPr>
          <w:rFonts w:ascii="Times New Roman" w:eastAsia="Times New Roman" w:hAnsi="Times New Roman" w:cs="Times New Roman"/>
          <w:sz w:val="24"/>
          <w:szCs w:val="24"/>
          <w:lang w:val="ru-RU" w:eastAsia="ru-RU"/>
        </w:rPr>
        <w:t>___</w:t>
      </w:r>
      <w:r w:rsidRPr="00666C52">
        <w:rPr>
          <w:rFonts w:ascii="Times New Roman" w:eastAsia="Times New Roman" w:hAnsi="Times New Roman" w:cs="Times New Roman"/>
          <w:sz w:val="24"/>
          <w:szCs w:val="24"/>
          <w:lang w:eastAsia="ru-RU"/>
        </w:rPr>
        <w:t xml:space="preserve">_________ </w:t>
      </w:r>
      <w:r w:rsidRPr="00666C52">
        <w:rPr>
          <w:rFonts w:ascii="Times New Roman" w:eastAsia="Times New Roman" w:hAnsi="Times New Roman" w:cs="Times New Roman"/>
          <w:sz w:val="24"/>
          <w:szCs w:val="24"/>
          <w:lang w:val="ru-RU" w:eastAsia="ru-RU"/>
        </w:rPr>
        <w:t xml:space="preserve">     </w:t>
      </w:r>
      <w:r w:rsidRPr="00666C52">
        <w:rPr>
          <w:rFonts w:ascii="Times New Roman" w:eastAsia="Times New Roman" w:hAnsi="Times New Roman" w:cs="Times New Roman"/>
          <w:sz w:val="24"/>
          <w:szCs w:val="24"/>
          <w:lang w:eastAsia="ru-RU"/>
        </w:rPr>
        <w:t>_____</w:t>
      </w:r>
      <w:r w:rsidRPr="00666C52">
        <w:rPr>
          <w:rFonts w:ascii="Times New Roman" w:eastAsia="Times New Roman" w:hAnsi="Times New Roman" w:cs="Times New Roman"/>
          <w:sz w:val="24"/>
          <w:szCs w:val="24"/>
          <w:lang w:val="ru-RU" w:eastAsia="ru-RU"/>
        </w:rPr>
        <w:t>__</w:t>
      </w:r>
      <w:r w:rsidRPr="00666C52">
        <w:rPr>
          <w:rFonts w:ascii="Times New Roman" w:eastAsia="Times New Roman" w:hAnsi="Times New Roman" w:cs="Times New Roman"/>
          <w:sz w:val="24"/>
          <w:szCs w:val="24"/>
          <w:lang w:eastAsia="ru-RU"/>
        </w:rPr>
        <w:t xml:space="preserve">______ </w:t>
      </w:r>
      <w:r w:rsidRPr="00666C52">
        <w:rPr>
          <w:rFonts w:ascii="Times New Roman" w:eastAsia="Times New Roman" w:hAnsi="Times New Roman" w:cs="Times New Roman"/>
          <w:sz w:val="24"/>
          <w:szCs w:val="24"/>
          <w:lang w:val="ru-RU" w:eastAsia="ru-RU"/>
        </w:rPr>
        <w:t xml:space="preserve">      </w:t>
      </w:r>
      <w:r w:rsidRPr="00666C52">
        <w:rPr>
          <w:rFonts w:ascii="Times New Roman" w:eastAsia="Times New Roman" w:hAnsi="Times New Roman" w:cs="Times New Roman"/>
          <w:sz w:val="24"/>
          <w:szCs w:val="24"/>
          <w:lang w:eastAsia="ru-RU"/>
        </w:rPr>
        <w:t>________</w:t>
      </w:r>
      <w:r w:rsidRPr="00666C52">
        <w:rPr>
          <w:rFonts w:ascii="Times New Roman" w:eastAsia="Times New Roman" w:hAnsi="Times New Roman" w:cs="Times New Roman"/>
          <w:sz w:val="24"/>
          <w:szCs w:val="24"/>
          <w:lang w:val="ru-RU" w:eastAsia="ru-RU"/>
        </w:rPr>
        <w:t>____</w:t>
      </w:r>
      <w:r w:rsidRPr="00666C52">
        <w:rPr>
          <w:rFonts w:ascii="Times New Roman" w:eastAsia="Times New Roman" w:hAnsi="Times New Roman" w:cs="Times New Roman"/>
          <w:sz w:val="24"/>
          <w:szCs w:val="24"/>
          <w:lang w:eastAsia="ru-RU"/>
        </w:rPr>
        <w:t>_________</w:t>
      </w:r>
    </w:p>
    <w:p w14:paraId="545FD1DF" w14:textId="77777777" w:rsidR="001C336A" w:rsidRPr="00666C52" w:rsidRDefault="001C336A" w:rsidP="001C336A">
      <w:pPr>
        <w:spacing w:after="0" w:line="240" w:lineRule="auto"/>
        <w:jc w:val="both"/>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 xml:space="preserve">        </w:t>
      </w:r>
      <w:r w:rsidRPr="00666C52">
        <w:rPr>
          <w:rFonts w:ascii="Times New Roman" w:eastAsia="Times New Roman" w:hAnsi="Times New Roman" w:cs="Times New Roman"/>
          <w:sz w:val="20"/>
          <w:szCs w:val="20"/>
          <w:lang w:val="ru-RU" w:eastAsia="ru-RU"/>
        </w:rPr>
        <w:t xml:space="preserve">        </w:t>
      </w:r>
      <w:r w:rsidRPr="00666C52">
        <w:rPr>
          <w:rFonts w:ascii="Times New Roman" w:eastAsia="Times New Roman" w:hAnsi="Times New Roman" w:cs="Times New Roman"/>
          <w:sz w:val="20"/>
          <w:szCs w:val="20"/>
          <w:lang w:eastAsia="ru-RU"/>
        </w:rPr>
        <w:t xml:space="preserve">    (найменування посади особи,                      </w:t>
      </w:r>
      <w:r w:rsidRPr="00666C52">
        <w:rPr>
          <w:rFonts w:ascii="Times New Roman" w:eastAsia="Times New Roman" w:hAnsi="Times New Roman" w:cs="Times New Roman"/>
          <w:sz w:val="20"/>
          <w:szCs w:val="20"/>
          <w:lang w:val="ru-RU" w:eastAsia="ru-RU"/>
        </w:rPr>
        <w:t xml:space="preserve">     </w:t>
      </w:r>
      <w:r w:rsidRPr="00666C52">
        <w:rPr>
          <w:rFonts w:ascii="Times New Roman" w:eastAsia="Times New Roman" w:hAnsi="Times New Roman" w:cs="Times New Roman"/>
          <w:sz w:val="20"/>
          <w:szCs w:val="20"/>
          <w:lang w:eastAsia="ru-RU"/>
        </w:rPr>
        <w:t xml:space="preserve">           (підпис)    </w:t>
      </w:r>
      <w:r w:rsidRPr="00666C52">
        <w:rPr>
          <w:rFonts w:ascii="Times New Roman" w:eastAsia="Times New Roman" w:hAnsi="Times New Roman" w:cs="Times New Roman"/>
          <w:sz w:val="20"/>
          <w:szCs w:val="20"/>
          <w:lang w:val="ru-RU" w:eastAsia="ru-RU"/>
        </w:rPr>
        <w:t xml:space="preserve">                </w:t>
      </w:r>
      <w:r w:rsidRPr="00666C52">
        <w:rPr>
          <w:rFonts w:ascii="Times New Roman" w:eastAsia="Times New Roman" w:hAnsi="Times New Roman" w:cs="Times New Roman"/>
          <w:sz w:val="20"/>
          <w:szCs w:val="20"/>
          <w:lang w:eastAsia="ru-RU"/>
        </w:rPr>
        <w:t xml:space="preserve">    (ініціали та прізвище)</w:t>
      </w:r>
    </w:p>
    <w:p w14:paraId="7B034D6C" w14:textId="77777777" w:rsidR="001C336A" w:rsidRPr="00666C52" w:rsidRDefault="001C336A" w:rsidP="001C336A">
      <w:pPr>
        <w:spacing w:after="0" w:line="240" w:lineRule="auto"/>
        <w:jc w:val="both"/>
        <w:rPr>
          <w:rFonts w:ascii="Times New Roman" w:eastAsia="Times New Roman" w:hAnsi="Times New Roman" w:cs="Times New Roman"/>
          <w:sz w:val="20"/>
          <w:szCs w:val="20"/>
          <w:lang w:eastAsia="ru-RU"/>
        </w:rPr>
      </w:pPr>
      <w:r w:rsidRPr="00666C52">
        <w:rPr>
          <w:rFonts w:ascii="Times New Roman" w:eastAsia="Times New Roman" w:hAnsi="Times New Roman" w:cs="Times New Roman"/>
          <w:sz w:val="20"/>
          <w:szCs w:val="20"/>
          <w:lang w:eastAsia="ru-RU"/>
        </w:rPr>
        <w:t xml:space="preserve">  </w:t>
      </w:r>
      <w:r w:rsidRPr="00666C52">
        <w:rPr>
          <w:rFonts w:ascii="Times New Roman" w:eastAsia="Times New Roman" w:hAnsi="Times New Roman" w:cs="Times New Roman"/>
          <w:sz w:val="20"/>
          <w:szCs w:val="20"/>
          <w:lang w:val="ru-RU" w:eastAsia="ru-RU"/>
        </w:rPr>
        <w:t xml:space="preserve">     </w:t>
      </w:r>
      <w:r w:rsidRPr="00666C52">
        <w:rPr>
          <w:rFonts w:ascii="Times New Roman" w:eastAsia="Times New Roman" w:hAnsi="Times New Roman" w:cs="Times New Roman"/>
          <w:sz w:val="20"/>
          <w:szCs w:val="20"/>
          <w:lang w:eastAsia="ru-RU"/>
        </w:rPr>
        <w:t xml:space="preserve">     яка проводила професійну орієнтацію)</w:t>
      </w:r>
    </w:p>
    <w:p w14:paraId="48BE1A46" w14:textId="77777777" w:rsidR="001C336A" w:rsidRPr="00666C52" w:rsidRDefault="001C336A" w:rsidP="001C336A">
      <w:pPr>
        <w:spacing w:before="120" w:after="0" w:line="240" w:lineRule="auto"/>
        <w:jc w:val="both"/>
        <w:rPr>
          <w:rFonts w:ascii="Times New Roman" w:eastAsia="Times New Roman" w:hAnsi="Times New Roman" w:cs="Times New Roman"/>
          <w:sz w:val="24"/>
          <w:szCs w:val="24"/>
          <w:lang w:eastAsia="ru-RU"/>
        </w:rPr>
      </w:pPr>
      <w:r w:rsidRPr="00666C52">
        <w:rPr>
          <w:rFonts w:ascii="Times New Roman" w:eastAsia="Times New Roman" w:hAnsi="Times New Roman" w:cs="Times New Roman"/>
          <w:sz w:val="24"/>
          <w:szCs w:val="24"/>
          <w:lang w:eastAsia="ru-RU"/>
        </w:rPr>
        <w:t xml:space="preserve">МП                                              </w:t>
      </w:r>
      <w:r w:rsidRPr="00666C52">
        <w:rPr>
          <w:rFonts w:ascii="Times New Roman" w:eastAsia="Times New Roman" w:hAnsi="Times New Roman" w:cs="Times New Roman"/>
          <w:sz w:val="24"/>
          <w:szCs w:val="24"/>
          <w:lang w:val="ru-RU" w:eastAsia="ru-RU"/>
        </w:rPr>
        <w:t xml:space="preserve">                                                 </w:t>
      </w:r>
      <w:r w:rsidRPr="00666C52">
        <w:rPr>
          <w:rFonts w:ascii="Times New Roman" w:eastAsia="Times New Roman" w:hAnsi="Times New Roman" w:cs="Times New Roman"/>
          <w:sz w:val="24"/>
          <w:szCs w:val="24"/>
          <w:lang w:eastAsia="ru-RU"/>
        </w:rPr>
        <w:t xml:space="preserve">            ___ ___________ 20__ року</w:t>
      </w:r>
    </w:p>
    <w:p w14:paraId="4002DAF4" w14:textId="7FC058D5" w:rsidR="001C336A" w:rsidRPr="00975906" w:rsidRDefault="001C336A" w:rsidP="00DA2E5B">
      <w:pPr>
        <w:pStyle w:val="ShapkaDocumentu"/>
        <w:ind w:left="7371"/>
        <w:rPr>
          <w:rFonts w:ascii="Times New Roman" w:hAnsi="Times New Roman"/>
          <w:sz w:val="24"/>
          <w:szCs w:val="24"/>
        </w:rPr>
      </w:pPr>
      <w:r w:rsidRPr="00666C52">
        <w:rPr>
          <w:rFonts w:ascii="Times New Roman" w:hAnsi="Times New Roman"/>
          <w:sz w:val="24"/>
          <w:szCs w:val="24"/>
        </w:rPr>
        <w:lastRenderedPageBreak/>
        <w:t>Додаток 4</w:t>
      </w:r>
      <w:r w:rsidRPr="00666C52">
        <w:rPr>
          <w:rFonts w:ascii="Times New Roman" w:hAnsi="Times New Roman"/>
          <w:sz w:val="24"/>
          <w:szCs w:val="24"/>
        </w:rPr>
        <w:br/>
      </w:r>
      <w:r w:rsidRPr="00666C52">
        <w:rPr>
          <w:rStyle w:val="st42"/>
          <w:rFonts w:ascii="Times New Roman" w:hAnsi="Times New Roman"/>
          <w:color w:val="auto"/>
          <w:sz w:val="24"/>
          <w:szCs w:val="24"/>
          <w:lang w:val="x-none" w:eastAsia="uk-UA"/>
        </w:rPr>
        <w:t>до Порядку</w:t>
      </w:r>
      <w:r w:rsidR="00975906">
        <w:rPr>
          <w:rStyle w:val="st42"/>
          <w:rFonts w:ascii="Times New Roman" w:hAnsi="Times New Roman"/>
          <w:color w:val="auto"/>
          <w:sz w:val="24"/>
          <w:szCs w:val="24"/>
          <w:lang w:eastAsia="uk-UA"/>
        </w:rPr>
        <w:t xml:space="preserve"> та умов</w:t>
      </w:r>
    </w:p>
    <w:p w14:paraId="48968F38" w14:textId="77777777" w:rsidR="001C336A" w:rsidRPr="00666C52" w:rsidRDefault="001C336A" w:rsidP="001C336A">
      <w:pPr>
        <w:pStyle w:val="aa"/>
        <w:spacing w:before="0" w:after="0"/>
        <w:rPr>
          <w:rFonts w:ascii="Times New Roman" w:hAnsi="Times New Roman"/>
          <w:b w:val="0"/>
          <w:sz w:val="24"/>
          <w:szCs w:val="24"/>
        </w:rPr>
      </w:pPr>
      <w:r w:rsidRPr="00666C52">
        <w:rPr>
          <w:rFonts w:ascii="Times New Roman" w:hAnsi="Times New Roman"/>
          <w:b w:val="0"/>
          <w:bCs/>
          <w:sz w:val="28"/>
          <w:szCs w:val="28"/>
        </w:rPr>
        <w:t>НАПРАВЛЕННЯ</w:t>
      </w:r>
      <w:r w:rsidRPr="00666C52">
        <w:rPr>
          <w:rFonts w:ascii="Times New Roman" w:hAnsi="Times New Roman"/>
          <w:b w:val="0"/>
          <w:bCs/>
          <w:sz w:val="28"/>
          <w:szCs w:val="28"/>
        </w:rPr>
        <w:br/>
        <w:t>на професійне навчання</w:t>
      </w:r>
      <w:r w:rsidRPr="00666C52">
        <w:rPr>
          <w:rFonts w:ascii="Times New Roman" w:hAnsi="Times New Roman"/>
          <w:b w:val="0"/>
          <w:sz w:val="24"/>
          <w:szCs w:val="24"/>
        </w:rPr>
        <w:br/>
        <w:t>____________________________________</w:t>
      </w:r>
      <w:r w:rsidRPr="00666C52">
        <w:rPr>
          <w:rFonts w:ascii="Times New Roman" w:hAnsi="Times New Roman"/>
          <w:b w:val="0"/>
          <w:sz w:val="24"/>
          <w:szCs w:val="24"/>
          <w:lang w:val="ru-RU"/>
        </w:rPr>
        <w:t>_______</w:t>
      </w:r>
      <w:r w:rsidRPr="00666C52">
        <w:rPr>
          <w:rFonts w:ascii="Times New Roman" w:hAnsi="Times New Roman"/>
          <w:b w:val="0"/>
          <w:sz w:val="24"/>
          <w:szCs w:val="24"/>
        </w:rPr>
        <w:t>_____________</w:t>
      </w:r>
      <w:r w:rsidRPr="00666C52">
        <w:rPr>
          <w:rFonts w:ascii="Times New Roman" w:hAnsi="Times New Roman"/>
          <w:b w:val="0"/>
          <w:sz w:val="24"/>
          <w:szCs w:val="24"/>
        </w:rPr>
        <w:br/>
      </w:r>
      <w:r w:rsidRPr="00666C52">
        <w:rPr>
          <w:rFonts w:ascii="Times New Roman" w:hAnsi="Times New Roman"/>
          <w:b w:val="0"/>
          <w:sz w:val="20"/>
        </w:rPr>
        <w:t>(найменування і місцезнаходження підприємства, установи, організації)</w:t>
      </w:r>
    </w:p>
    <w:p w14:paraId="5301233F" w14:textId="77777777" w:rsidR="001C336A" w:rsidRPr="00666C52" w:rsidRDefault="001C336A" w:rsidP="001C336A">
      <w:pPr>
        <w:pStyle w:val="a9"/>
        <w:spacing w:before="60"/>
        <w:ind w:firstLine="0"/>
        <w:rPr>
          <w:rFonts w:ascii="Times New Roman" w:hAnsi="Times New Roman"/>
          <w:sz w:val="24"/>
          <w:szCs w:val="24"/>
        </w:rPr>
      </w:pPr>
    </w:p>
    <w:p w14:paraId="6DB201CC" w14:textId="77777777" w:rsidR="001C336A" w:rsidRPr="00666C52" w:rsidRDefault="001C336A" w:rsidP="001C336A">
      <w:pPr>
        <w:pStyle w:val="a9"/>
        <w:spacing w:before="60"/>
        <w:rPr>
          <w:rFonts w:ascii="Times New Roman" w:hAnsi="Times New Roman"/>
          <w:sz w:val="24"/>
          <w:szCs w:val="24"/>
          <w:lang w:val="ru-RU"/>
        </w:rPr>
      </w:pPr>
      <w:r w:rsidRPr="00666C52">
        <w:rPr>
          <w:rFonts w:ascii="Times New Roman" w:hAnsi="Times New Roman"/>
          <w:sz w:val="24"/>
          <w:szCs w:val="24"/>
        </w:rPr>
        <w:t>Відповідно до договору від ____ _____________ 20__ р. № ________</w:t>
      </w:r>
      <w:r w:rsidRPr="00666C52">
        <w:rPr>
          <w:rFonts w:ascii="Times New Roman" w:hAnsi="Times New Roman"/>
          <w:sz w:val="24"/>
          <w:szCs w:val="24"/>
          <w:lang w:val="ru-RU"/>
        </w:rPr>
        <w:t>________________</w:t>
      </w:r>
    </w:p>
    <w:p w14:paraId="60FBEE1C" w14:textId="77777777" w:rsidR="001C336A" w:rsidRPr="00666C52" w:rsidRDefault="001C336A" w:rsidP="001C336A">
      <w:pPr>
        <w:pStyle w:val="a9"/>
        <w:ind w:firstLine="0"/>
        <w:rPr>
          <w:rFonts w:ascii="Times New Roman" w:hAnsi="Times New Roman"/>
          <w:sz w:val="24"/>
          <w:szCs w:val="24"/>
        </w:rPr>
      </w:pPr>
      <w:r w:rsidRPr="00666C52">
        <w:rPr>
          <w:rFonts w:ascii="Times New Roman" w:hAnsi="Times New Roman"/>
          <w:sz w:val="24"/>
          <w:szCs w:val="24"/>
        </w:rPr>
        <w:t>____________________________________________________________</w:t>
      </w:r>
      <w:r w:rsidRPr="00666C52">
        <w:rPr>
          <w:rFonts w:ascii="Times New Roman" w:hAnsi="Times New Roman"/>
          <w:sz w:val="24"/>
          <w:szCs w:val="24"/>
          <w:lang w:val="ru-RU"/>
        </w:rPr>
        <w:t>_______________</w:t>
      </w:r>
      <w:r w:rsidRPr="00666C52">
        <w:rPr>
          <w:rFonts w:ascii="Times New Roman" w:hAnsi="Times New Roman"/>
          <w:sz w:val="24"/>
          <w:szCs w:val="24"/>
        </w:rPr>
        <w:t>_____</w:t>
      </w:r>
    </w:p>
    <w:p w14:paraId="3BEAA3E1" w14:textId="77777777" w:rsidR="001C336A" w:rsidRPr="00666C52" w:rsidRDefault="001C336A" w:rsidP="001C336A">
      <w:pPr>
        <w:pStyle w:val="aa"/>
        <w:spacing w:before="0" w:after="0"/>
        <w:rPr>
          <w:rFonts w:ascii="Times New Roman" w:hAnsi="Times New Roman"/>
          <w:b w:val="0"/>
          <w:sz w:val="20"/>
        </w:rPr>
      </w:pPr>
      <w:r w:rsidRPr="00666C52">
        <w:rPr>
          <w:rFonts w:ascii="Times New Roman" w:hAnsi="Times New Roman"/>
          <w:b w:val="0"/>
          <w:sz w:val="20"/>
        </w:rPr>
        <w:t xml:space="preserve">(найменування структурного підрозділу, на який покладено функції з питань </w:t>
      </w:r>
      <w:r w:rsidRPr="00666C52">
        <w:rPr>
          <w:rFonts w:ascii="Times New Roman" w:hAnsi="Times New Roman"/>
          <w:b w:val="0"/>
          <w:sz w:val="20"/>
        </w:rPr>
        <w:br/>
        <w:t xml:space="preserve">ветеранської політики районної, районної у мм. Києві та Севастополі держадміністрації, </w:t>
      </w:r>
      <w:r w:rsidRPr="00666C52">
        <w:rPr>
          <w:rFonts w:ascii="Times New Roman" w:hAnsi="Times New Roman"/>
          <w:b w:val="0"/>
          <w:sz w:val="20"/>
        </w:rPr>
        <w:br/>
        <w:t xml:space="preserve">виконавчого органу міської, районної у місті (у разі її утворення) ради </w:t>
      </w:r>
      <w:r w:rsidRPr="00666C52">
        <w:rPr>
          <w:rFonts w:ascii="Times New Roman" w:hAnsi="Times New Roman"/>
          <w:b w:val="0"/>
          <w:sz w:val="20"/>
        </w:rPr>
        <w:br/>
        <w:t xml:space="preserve">(далі – місцевий орган з питань ветеранської політики)) </w:t>
      </w:r>
    </w:p>
    <w:p w14:paraId="339DC44F" w14:textId="77777777" w:rsidR="001C336A" w:rsidRPr="00666C52" w:rsidRDefault="001C336A" w:rsidP="001C336A">
      <w:pPr>
        <w:pStyle w:val="a9"/>
        <w:spacing w:before="0"/>
        <w:ind w:firstLine="0"/>
        <w:rPr>
          <w:rFonts w:ascii="Times New Roman" w:hAnsi="Times New Roman"/>
          <w:sz w:val="24"/>
          <w:szCs w:val="24"/>
        </w:rPr>
      </w:pPr>
    </w:p>
    <w:p w14:paraId="4680CECF" w14:textId="77777777" w:rsidR="001C336A" w:rsidRPr="00666C52" w:rsidRDefault="001C336A" w:rsidP="001C336A">
      <w:pPr>
        <w:pStyle w:val="a9"/>
        <w:spacing w:before="0"/>
        <w:ind w:firstLine="0"/>
        <w:rPr>
          <w:rFonts w:ascii="Times New Roman" w:hAnsi="Times New Roman"/>
          <w:sz w:val="24"/>
          <w:szCs w:val="24"/>
        </w:rPr>
      </w:pPr>
      <w:r w:rsidRPr="00666C52">
        <w:rPr>
          <w:rFonts w:ascii="Times New Roman" w:hAnsi="Times New Roman"/>
          <w:sz w:val="24"/>
          <w:szCs w:val="24"/>
        </w:rPr>
        <w:t>направляє на професійне навчання _________________________________</w:t>
      </w:r>
      <w:r w:rsidRPr="00666C52">
        <w:rPr>
          <w:rFonts w:ascii="Times New Roman" w:hAnsi="Times New Roman"/>
          <w:sz w:val="24"/>
          <w:szCs w:val="24"/>
          <w:lang w:val="ru-RU"/>
        </w:rPr>
        <w:t>_______________</w:t>
      </w:r>
      <w:r w:rsidRPr="00666C52">
        <w:rPr>
          <w:rFonts w:ascii="Times New Roman" w:hAnsi="Times New Roman"/>
          <w:sz w:val="24"/>
          <w:szCs w:val="24"/>
        </w:rPr>
        <w:t>__</w:t>
      </w:r>
    </w:p>
    <w:p w14:paraId="568AB94F" w14:textId="77777777" w:rsidR="001C336A" w:rsidRPr="00666C52" w:rsidRDefault="001C336A" w:rsidP="001C336A">
      <w:pPr>
        <w:pStyle w:val="aa"/>
        <w:spacing w:before="0" w:after="0"/>
        <w:ind w:firstLine="708"/>
        <w:jc w:val="left"/>
        <w:rPr>
          <w:rStyle w:val="st42"/>
          <w:rFonts w:ascii="Times New Roman" w:hAnsi="Times New Roman"/>
          <w:b w:val="0"/>
          <w:color w:val="auto"/>
          <w:sz w:val="20"/>
          <w:lang w:eastAsia="uk-UA"/>
        </w:rPr>
      </w:pPr>
      <w:r w:rsidRPr="00666C52">
        <w:rPr>
          <w:rFonts w:ascii="Times New Roman" w:hAnsi="Times New Roman"/>
          <w:b w:val="0"/>
          <w:sz w:val="20"/>
          <w:lang w:val="ru-RU"/>
        </w:rPr>
        <w:t xml:space="preserve">                                                                    </w:t>
      </w:r>
      <w:r w:rsidRPr="00666C52">
        <w:rPr>
          <w:rFonts w:ascii="Times New Roman" w:hAnsi="Times New Roman"/>
          <w:b w:val="0"/>
          <w:sz w:val="20"/>
        </w:rPr>
        <w:t>(прізвище, власне ім’я, по батькові (у разі наявності) особи)</w:t>
      </w:r>
      <w:r w:rsidRPr="00666C52">
        <w:rPr>
          <w:rStyle w:val="st42"/>
          <w:rFonts w:ascii="Times New Roman" w:hAnsi="Times New Roman"/>
          <w:b w:val="0"/>
          <w:color w:val="auto"/>
          <w:sz w:val="20"/>
          <w:lang w:val="x-none" w:eastAsia="uk-UA"/>
        </w:rPr>
        <w:t xml:space="preserve"> </w:t>
      </w:r>
      <w:r w:rsidRPr="00666C52">
        <w:rPr>
          <w:rStyle w:val="st42"/>
          <w:rFonts w:ascii="Times New Roman" w:hAnsi="Times New Roman"/>
          <w:b w:val="0"/>
          <w:color w:val="auto"/>
          <w:sz w:val="20"/>
          <w:lang w:eastAsia="uk-UA"/>
        </w:rPr>
        <w:t xml:space="preserve">    </w:t>
      </w:r>
    </w:p>
    <w:p w14:paraId="22F3EAEF" w14:textId="77777777" w:rsidR="001C336A" w:rsidRPr="00666C52" w:rsidRDefault="001C336A" w:rsidP="001C336A">
      <w:pPr>
        <w:pStyle w:val="aa"/>
        <w:spacing w:before="0" w:after="0"/>
        <w:jc w:val="left"/>
        <w:rPr>
          <w:rStyle w:val="st42"/>
          <w:rFonts w:ascii="Times New Roman" w:hAnsi="Times New Roman"/>
          <w:b w:val="0"/>
          <w:color w:val="auto"/>
          <w:sz w:val="20"/>
          <w:lang w:eastAsia="uk-UA"/>
        </w:rPr>
      </w:pPr>
      <w:r w:rsidRPr="00666C52">
        <w:rPr>
          <w:rStyle w:val="st42"/>
          <w:rFonts w:ascii="Times New Roman" w:hAnsi="Times New Roman"/>
          <w:b w:val="0"/>
          <w:color w:val="auto"/>
          <w:sz w:val="20"/>
          <w:lang w:eastAsia="uk-UA"/>
        </w:rPr>
        <w:t>________________________________________________________________________________________________</w:t>
      </w:r>
    </w:p>
    <w:p w14:paraId="0288A77F" w14:textId="77777777" w:rsidR="001C336A" w:rsidRPr="00666C52" w:rsidRDefault="001C336A" w:rsidP="001C336A">
      <w:pPr>
        <w:pStyle w:val="a9"/>
        <w:ind w:firstLine="0"/>
        <w:rPr>
          <w:rFonts w:ascii="Times New Roman" w:hAnsi="Times New Roman"/>
          <w:sz w:val="24"/>
          <w:szCs w:val="24"/>
        </w:rPr>
      </w:pPr>
      <w:r w:rsidRPr="00666C52">
        <w:rPr>
          <w:rFonts w:ascii="Times New Roman" w:hAnsi="Times New Roman"/>
          <w:sz w:val="24"/>
          <w:szCs w:val="24"/>
        </w:rPr>
        <w:t>для __________________________________________________</w:t>
      </w:r>
      <w:r w:rsidRPr="00666C52">
        <w:rPr>
          <w:rFonts w:ascii="Times New Roman" w:hAnsi="Times New Roman"/>
          <w:sz w:val="24"/>
          <w:szCs w:val="24"/>
          <w:lang w:val="ru-RU"/>
        </w:rPr>
        <w:t>_______________</w:t>
      </w:r>
      <w:r w:rsidRPr="00666C52">
        <w:rPr>
          <w:rFonts w:ascii="Times New Roman" w:hAnsi="Times New Roman"/>
          <w:sz w:val="24"/>
          <w:szCs w:val="24"/>
        </w:rPr>
        <w:t>___________</w:t>
      </w:r>
    </w:p>
    <w:p w14:paraId="4F8E705A" w14:textId="77777777" w:rsidR="001C336A" w:rsidRPr="00666C52" w:rsidRDefault="001C336A" w:rsidP="001C336A">
      <w:pPr>
        <w:pStyle w:val="aa"/>
        <w:spacing w:before="0"/>
        <w:rPr>
          <w:rFonts w:ascii="Times New Roman" w:hAnsi="Times New Roman"/>
          <w:sz w:val="20"/>
        </w:rPr>
      </w:pPr>
      <w:r w:rsidRPr="00666C52">
        <w:rPr>
          <w:rFonts w:ascii="Times New Roman" w:hAnsi="Times New Roman"/>
          <w:b w:val="0"/>
          <w:sz w:val="20"/>
        </w:rPr>
        <w:t>(професійної підготовки, перепідготовки, підвищення кваліфікації, стажування)</w:t>
      </w:r>
    </w:p>
    <w:p w14:paraId="267915E6" w14:textId="77777777" w:rsidR="001C336A" w:rsidRPr="00666C52" w:rsidRDefault="001C336A" w:rsidP="001C336A">
      <w:pPr>
        <w:pStyle w:val="a9"/>
        <w:spacing w:before="60"/>
        <w:ind w:firstLine="0"/>
        <w:rPr>
          <w:rFonts w:ascii="Times New Roman" w:hAnsi="Times New Roman"/>
          <w:sz w:val="24"/>
          <w:szCs w:val="24"/>
        </w:rPr>
      </w:pPr>
      <w:r w:rsidRPr="00666C52">
        <w:rPr>
          <w:rFonts w:ascii="Times New Roman" w:hAnsi="Times New Roman"/>
          <w:sz w:val="24"/>
          <w:szCs w:val="24"/>
        </w:rPr>
        <w:t>за професією, спеціальністю, освітньою програмою _______________</w:t>
      </w:r>
      <w:r w:rsidRPr="00666C52">
        <w:rPr>
          <w:rFonts w:ascii="Times New Roman" w:hAnsi="Times New Roman"/>
          <w:sz w:val="24"/>
          <w:szCs w:val="24"/>
          <w:lang w:val="ru-RU"/>
        </w:rPr>
        <w:t>________</w:t>
      </w:r>
      <w:r w:rsidRPr="00666C52">
        <w:rPr>
          <w:rFonts w:ascii="Times New Roman" w:hAnsi="Times New Roman"/>
          <w:sz w:val="24"/>
          <w:szCs w:val="24"/>
        </w:rPr>
        <w:t>___________</w:t>
      </w:r>
    </w:p>
    <w:p w14:paraId="0E49E3F0" w14:textId="77777777" w:rsidR="001C336A" w:rsidRPr="00666C52" w:rsidRDefault="001C336A" w:rsidP="001C336A">
      <w:pPr>
        <w:pStyle w:val="a9"/>
        <w:spacing w:before="60"/>
        <w:ind w:firstLine="0"/>
        <w:rPr>
          <w:rFonts w:ascii="Times New Roman" w:hAnsi="Times New Roman"/>
          <w:sz w:val="24"/>
          <w:szCs w:val="24"/>
          <w:lang w:val="ru-RU"/>
        </w:rPr>
      </w:pPr>
      <w:r w:rsidRPr="00666C52">
        <w:rPr>
          <w:rFonts w:ascii="Times New Roman" w:hAnsi="Times New Roman"/>
          <w:sz w:val="24"/>
          <w:szCs w:val="24"/>
          <w:lang w:val="ru-RU"/>
        </w:rPr>
        <w:t>________________________________________________________________________________</w:t>
      </w:r>
    </w:p>
    <w:p w14:paraId="43BA1753" w14:textId="77777777" w:rsidR="001C336A" w:rsidRPr="00666C52" w:rsidRDefault="001C336A" w:rsidP="001C336A">
      <w:pPr>
        <w:pStyle w:val="a9"/>
        <w:ind w:firstLine="0"/>
        <w:rPr>
          <w:rFonts w:ascii="Times New Roman" w:hAnsi="Times New Roman"/>
          <w:sz w:val="24"/>
          <w:szCs w:val="24"/>
        </w:rPr>
      </w:pPr>
      <w:r w:rsidRPr="00666C52">
        <w:rPr>
          <w:rFonts w:ascii="Times New Roman" w:hAnsi="Times New Roman"/>
          <w:sz w:val="24"/>
          <w:szCs w:val="24"/>
        </w:rPr>
        <w:t>на строк ________________ місяців.</w:t>
      </w:r>
    </w:p>
    <w:p w14:paraId="551D9A47" w14:textId="77777777" w:rsidR="001C336A" w:rsidRPr="00666C52" w:rsidRDefault="001C336A" w:rsidP="001C336A">
      <w:pPr>
        <w:pStyle w:val="a9"/>
        <w:rPr>
          <w:rFonts w:ascii="Times New Roman" w:hAnsi="Times New Roman"/>
          <w:sz w:val="24"/>
          <w:szCs w:val="24"/>
        </w:rPr>
      </w:pPr>
      <w:r w:rsidRPr="00666C52">
        <w:rPr>
          <w:rFonts w:ascii="Times New Roman" w:hAnsi="Times New Roman"/>
          <w:sz w:val="24"/>
          <w:szCs w:val="24"/>
        </w:rPr>
        <w:t>Прибуття до підприємства, установи, організації _</w:t>
      </w:r>
      <w:r w:rsidRPr="00666C52">
        <w:rPr>
          <w:rFonts w:ascii="Times New Roman" w:hAnsi="Times New Roman"/>
          <w:sz w:val="24"/>
          <w:szCs w:val="24"/>
          <w:lang w:val="ru-RU"/>
        </w:rPr>
        <w:t>__</w:t>
      </w:r>
      <w:r w:rsidRPr="00666C52">
        <w:rPr>
          <w:rFonts w:ascii="Times New Roman" w:hAnsi="Times New Roman"/>
          <w:sz w:val="24"/>
          <w:szCs w:val="24"/>
        </w:rPr>
        <w:t>_ _____</w:t>
      </w:r>
      <w:r w:rsidRPr="00666C52">
        <w:rPr>
          <w:rFonts w:ascii="Times New Roman" w:hAnsi="Times New Roman"/>
          <w:sz w:val="24"/>
          <w:szCs w:val="24"/>
          <w:lang w:val="ru-RU"/>
        </w:rPr>
        <w:t>____</w:t>
      </w:r>
      <w:r w:rsidRPr="00666C52">
        <w:rPr>
          <w:rFonts w:ascii="Times New Roman" w:hAnsi="Times New Roman"/>
          <w:sz w:val="24"/>
          <w:szCs w:val="24"/>
        </w:rPr>
        <w:t>__ 20__ року.</w:t>
      </w:r>
    </w:p>
    <w:p w14:paraId="6BB46870" w14:textId="77777777" w:rsidR="001C336A" w:rsidRPr="00666C52" w:rsidRDefault="001C336A" w:rsidP="001C336A">
      <w:pPr>
        <w:pStyle w:val="a9"/>
        <w:rPr>
          <w:rFonts w:ascii="Times New Roman" w:hAnsi="Times New Roman"/>
          <w:sz w:val="24"/>
          <w:szCs w:val="24"/>
        </w:rPr>
      </w:pPr>
    </w:p>
    <w:p w14:paraId="031777F1" w14:textId="77777777" w:rsidR="001C336A" w:rsidRPr="00666C52" w:rsidRDefault="001C336A" w:rsidP="001C336A">
      <w:pPr>
        <w:pStyle w:val="a9"/>
        <w:ind w:firstLine="0"/>
        <w:rPr>
          <w:rFonts w:ascii="Times New Roman" w:hAnsi="Times New Roman"/>
          <w:sz w:val="24"/>
          <w:szCs w:val="24"/>
          <w:lang w:val="ru-RU"/>
        </w:rPr>
      </w:pPr>
      <w:r w:rsidRPr="00666C52">
        <w:rPr>
          <w:rFonts w:ascii="Times New Roman" w:hAnsi="Times New Roman"/>
          <w:sz w:val="24"/>
          <w:szCs w:val="24"/>
        </w:rPr>
        <w:t>_______________</w:t>
      </w:r>
      <w:r w:rsidRPr="00666C52">
        <w:rPr>
          <w:rFonts w:ascii="Times New Roman" w:hAnsi="Times New Roman"/>
          <w:sz w:val="24"/>
          <w:szCs w:val="24"/>
          <w:lang w:val="ru-RU"/>
        </w:rPr>
        <w:t>________</w:t>
      </w:r>
      <w:r w:rsidRPr="00666C52">
        <w:rPr>
          <w:rFonts w:ascii="Times New Roman" w:hAnsi="Times New Roman"/>
          <w:sz w:val="24"/>
          <w:szCs w:val="24"/>
        </w:rPr>
        <w:t>__________</w:t>
      </w:r>
      <w:r w:rsidRPr="00666C52">
        <w:rPr>
          <w:rFonts w:ascii="Times New Roman" w:hAnsi="Times New Roman"/>
          <w:sz w:val="24"/>
          <w:szCs w:val="24"/>
          <w:lang w:val="ru-RU"/>
        </w:rPr>
        <w:t>__</w:t>
      </w:r>
      <w:r w:rsidRPr="00666C52">
        <w:rPr>
          <w:rFonts w:ascii="Times New Roman" w:hAnsi="Times New Roman"/>
          <w:sz w:val="24"/>
          <w:szCs w:val="24"/>
        </w:rPr>
        <w:t xml:space="preserve">_______  </w:t>
      </w:r>
      <w:r w:rsidRPr="00666C52">
        <w:rPr>
          <w:rFonts w:ascii="Times New Roman" w:hAnsi="Times New Roman"/>
          <w:sz w:val="24"/>
          <w:szCs w:val="24"/>
          <w:lang w:val="ru-RU"/>
        </w:rPr>
        <w:t xml:space="preserve">   </w:t>
      </w:r>
      <w:r w:rsidRPr="00666C52">
        <w:rPr>
          <w:rFonts w:ascii="Times New Roman" w:hAnsi="Times New Roman"/>
          <w:sz w:val="24"/>
          <w:szCs w:val="24"/>
        </w:rPr>
        <w:t xml:space="preserve">   _____</w:t>
      </w:r>
      <w:r w:rsidRPr="00666C52">
        <w:rPr>
          <w:rFonts w:ascii="Times New Roman" w:hAnsi="Times New Roman"/>
          <w:sz w:val="24"/>
          <w:szCs w:val="24"/>
          <w:lang w:val="ru-RU"/>
        </w:rPr>
        <w:t>__</w:t>
      </w:r>
      <w:r w:rsidRPr="00666C52">
        <w:rPr>
          <w:rFonts w:ascii="Times New Roman" w:hAnsi="Times New Roman"/>
          <w:sz w:val="24"/>
          <w:szCs w:val="24"/>
        </w:rPr>
        <w:t xml:space="preserve">____    </w:t>
      </w:r>
      <w:r w:rsidRPr="00666C52">
        <w:rPr>
          <w:rFonts w:ascii="Times New Roman" w:hAnsi="Times New Roman"/>
          <w:sz w:val="24"/>
          <w:szCs w:val="24"/>
          <w:lang w:val="ru-RU"/>
        </w:rPr>
        <w:t xml:space="preserve">   </w:t>
      </w:r>
      <w:r w:rsidRPr="00666C52">
        <w:rPr>
          <w:rFonts w:ascii="Times New Roman" w:hAnsi="Times New Roman"/>
          <w:sz w:val="24"/>
          <w:szCs w:val="24"/>
        </w:rPr>
        <w:t xml:space="preserve"> _________</w:t>
      </w:r>
      <w:r w:rsidRPr="00666C52">
        <w:rPr>
          <w:rFonts w:ascii="Times New Roman" w:hAnsi="Times New Roman"/>
          <w:sz w:val="24"/>
          <w:szCs w:val="24"/>
          <w:lang w:val="ru-RU"/>
        </w:rPr>
        <w:t>__</w:t>
      </w:r>
      <w:r w:rsidRPr="00666C52">
        <w:rPr>
          <w:rFonts w:ascii="Times New Roman" w:hAnsi="Times New Roman"/>
          <w:sz w:val="24"/>
          <w:szCs w:val="24"/>
        </w:rPr>
        <w:t>______</w:t>
      </w:r>
      <w:r w:rsidRPr="00666C52">
        <w:rPr>
          <w:rFonts w:ascii="Times New Roman" w:hAnsi="Times New Roman"/>
          <w:sz w:val="24"/>
          <w:szCs w:val="24"/>
          <w:lang w:val="ru-RU"/>
        </w:rPr>
        <w:t>__</w:t>
      </w:r>
    </w:p>
    <w:p w14:paraId="366117B7" w14:textId="77777777" w:rsidR="001C336A" w:rsidRPr="00666C52" w:rsidRDefault="001C336A" w:rsidP="001C336A">
      <w:pPr>
        <w:pStyle w:val="aa"/>
        <w:spacing w:before="0"/>
        <w:jc w:val="left"/>
        <w:rPr>
          <w:rFonts w:ascii="Times New Roman" w:hAnsi="Times New Roman"/>
          <w:sz w:val="20"/>
        </w:rPr>
      </w:pPr>
      <w:r w:rsidRPr="00666C52">
        <w:rPr>
          <w:rFonts w:ascii="Times New Roman" w:hAnsi="Times New Roman"/>
          <w:b w:val="0"/>
          <w:sz w:val="20"/>
        </w:rPr>
        <w:t xml:space="preserve"> </w:t>
      </w:r>
      <w:r w:rsidRPr="00666C52">
        <w:rPr>
          <w:rFonts w:ascii="Times New Roman" w:hAnsi="Times New Roman"/>
          <w:b w:val="0"/>
          <w:sz w:val="20"/>
          <w:lang w:val="ru-RU"/>
        </w:rPr>
        <w:t xml:space="preserve">  </w:t>
      </w:r>
      <w:r w:rsidRPr="00666C52">
        <w:rPr>
          <w:rFonts w:ascii="Times New Roman" w:hAnsi="Times New Roman"/>
          <w:b w:val="0"/>
          <w:sz w:val="20"/>
        </w:rPr>
        <w:t xml:space="preserve"> (найменування посади особи, яка видала направлення)     </w:t>
      </w:r>
      <w:r w:rsidRPr="00666C52">
        <w:rPr>
          <w:rFonts w:ascii="Times New Roman" w:hAnsi="Times New Roman"/>
          <w:b w:val="0"/>
          <w:sz w:val="20"/>
          <w:lang w:val="ru-RU"/>
        </w:rPr>
        <w:t xml:space="preserve">        </w:t>
      </w:r>
      <w:r w:rsidRPr="00666C52">
        <w:rPr>
          <w:rFonts w:ascii="Times New Roman" w:hAnsi="Times New Roman"/>
          <w:b w:val="0"/>
          <w:sz w:val="20"/>
        </w:rPr>
        <w:t xml:space="preserve">      (підпис)       </w:t>
      </w:r>
      <w:r w:rsidRPr="00666C52">
        <w:rPr>
          <w:rFonts w:ascii="Times New Roman" w:hAnsi="Times New Roman"/>
          <w:b w:val="0"/>
          <w:sz w:val="20"/>
          <w:lang w:val="ru-RU"/>
        </w:rPr>
        <w:t xml:space="preserve">          </w:t>
      </w:r>
      <w:r w:rsidRPr="00666C52">
        <w:rPr>
          <w:rFonts w:ascii="Times New Roman" w:hAnsi="Times New Roman"/>
          <w:b w:val="0"/>
          <w:sz w:val="20"/>
        </w:rPr>
        <w:t xml:space="preserve">   (ініціали та прізвище)</w:t>
      </w:r>
    </w:p>
    <w:p w14:paraId="45D7A60B" w14:textId="77777777" w:rsidR="001C336A" w:rsidRPr="00666C52" w:rsidRDefault="001C336A" w:rsidP="001C336A">
      <w:pPr>
        <w:pStyle w:val="a9"/>
        <w:ind w:firstLine="0"/>
        <w:rPr>
          <w:rFonts w:ascii="Times New Roman" w:hAnsi="Times New Roman"/>
          <w:sz w:val="24"/>
          <w:szCs w:val="24"/>
        </w:rPr>
      </w:pPr>
      <w:r w:rsidRPr="00666C52">
        <w:rPr>
          <w:rFonts w:ascii="Times New Roman" w:hAnsi="Times New Roman"/>
          <w:sz w:val="24"/>
          <w:szCs w:val="24"/>
        </w:rPr>
        <w:t xml:space="preserve">МП                   </w:t>
      </w:r>
      <w:r w:rsidRPr="00666C52">
        <w:rPr>
          <w:rFonts w:ascii="Times New Roman" w:hAnsi="Times New Roman"/>
          <w:sz w:val="24"/>
          <w:szCs w:val="24"/>
          <w:lang w:val="ru-RU"/>
        </w:rPr>
        <w:t xml:space="preserve">                                                </w:t>
      </w:r>
      <w:r w:rsidRPr="00666C52">
        <w:rPr>
          <w:rFonts w:ascii="Times New Roman" w:hAnsi="Times New Roman"/>
          <w:sz w:val="24"/>
          <w:szCs w:val="24"/>
        </w:rPr>
        <w:t xml:space="preserve">                                _</w:t>
      </w:r>
      <w:r w:rsidRPr="00666C52">
        <w:rPr>
          <w:rFonts w:ascii="Times New Roman" w:hAnsi="Times New Roman"/>
          <w:sz w:val="24"/>
          <w:szCs w:val="24"/>
          <w:lang w:val="ru-RU"/>
        </w:rPr>
        <w:t>__</w:t>
      </w:r>
      <w:r w:rsidRPr="00666C52">
        <w:rPr>
          <w:rFonts w:ascii="Times New Roman" w:hAnsi="Times New Roman"/>
          <w:sz w:val="24"/>
          <w:szCs w:val="24"/>
        </w:rPr>
        <w:t>__ ____</w:t>
      </w:r>
      <w:r w:rsidRPr="00666C52">
        <w:rPr>
          <w:rFonts w:ascii="Times New Roman" w:hAnsi="Times New Roman"/>
          <w:sz w:val="24"/>
          <w:szCs w:val="24"/>
          <w:lang w:val="ru-RU"/>
        </w:rPr>
        <w:t>_</w:t>
      </w:r>
      <w:r w:rsidRPr="00666C52">
        <w:rPr>
          <w:rFonts w:ascii="Times New Roman" w:hAnsi="Times New Roman"/>
          <w:sz w:val="24"/>
          <w:szCs w:val="24"/>
        </w:rPr>
        <w:t>________ 20__ року</w:t>
      </w:r>
    </w:p>
    <w:p w14:paraId="7D09C750" w14:textId="77777777" w:rsidR="001C336A" w:rsidRPr="00666C52" w:rsidRDefault="001C336A" w:rsidP="001C336A">
      <w:pPr>
        <w:pStyle w:val="a9"/>
        <w:rPr>
          <w:rFonts w:ascii="Times New Roman" w:hAnsi="Times New Roman"/>
          <w:sz w:val="8"/>
          <w:szCs w:val="8"/>
        </w:rPr>
      </w:pPr>
    </w:p>
    <w:p w14:paraId="7B3047A9" w14:textId="77777777" w:rsidR="001C336A" w:rsidRPr="00666C52" w:rsidRDefault="001C336A" w:rsidP="001C336A">
      <w:pPr>
        <w:pStyle w:val="a9"/>
        <w:spacing w:before="0"/>
        <w:ind w:firstLine="0"/>
        <w:rPr>
          <w:rFonts w:ascii="Times New Roman" w:hAnsi="Times New Roman"/>
          <w:sz w:val="24"/>
          <w:szCs w:val="24"/>
          <w:lang w:val="ru-RU"/>
        </w:rPr>
      </w:pPr>
      <w:r w:rsidRPr="00666C52">
        <w:rPr>
          <w:rFonts w:ascii="Times New Roman" w:hAnsi="Times New Roman"/>
          <w:sz w:val="24"/>
          <w:szCs w:val="24"/>
        </w:rPr>
        <w:t xml:space="preserve">- - - - - - - - - - - - - - - - - - - - - - - - - - - - - - - - - - - - - - - - - - - - - - - - - - - - - - - </w:t>
      </w:r>
      <w:r w:rsidRPr="00666C52">
        <w:rPr>
          <w:rFonts w:ascii="Times New Roman" w:hAnsi="Times New Roman"/>
          <w:sz w:val="24"/>
          <w:szCs w:val="24"/>
          <w:lang w:val="ru-RU"/>
        </w:rPr>
        <w:t xml:space="preserve">- - - - - - - - - - - - - - </w:t>
      </w:r>
    </w:p>
    <w:p w14:paraId="063A2B7D" w14:textId="77777777" w:rsidR="001C336A" w:rsidRPr="00666C52" w:rsidRDefault="001C336A" w:rsidP="001C336A">
      <w:pPr>
        <w:pStyle w:val="a9"/>
        <w:spacing w:before="0"/>
        <w:ind w:firstLine="0"/>
        <w:jc w:val="center"/>
        <w:rPr>
          <w:rFonts w:ascii="Times New Roman" w:hAnsi="Times New Roman"/>
          <w:sz w:val="20"/>
        </w:rPr>
      </w:pPr>
      <w:r w:rsidRPr="00666C52">
        <w:rPr>
          <w:rFonts w:ascii="Times New Roman" w:hAnsi="Times New Roman"/>
          <w:sz w:val="20"/>
        </w:rPr>
        <w:t>(лінія відрізу)</w:t>
      </w:r>
    </w:p>
    <w:p w14:paraId="00A30F17" w14:textId="77777777" w:rsidR="001C336A" w:rsidRPr="00666C52" w:rsidRDefault="001C336A" w:rsidP="001C336A">
      <w:pPr>
        <w:pStyle w:val="a9"/>
        <w:rPr>
          <w:rFonts w:ascii="Times New Roman" w:hAnsi="Times New Roman"/>
          <w:sz w:val="20"/>
        </w:rPr>
      </w:pPr>
      <w:r w:rsidRPr="00666C52">
        <w:rPr>
          <w:rFonts w:ascii="Times New Roman" w:hAnsi="Times New Roman"/>
          <w:sz w:val="24"/>
          <w:szCs w:val="24"/>
        </w:rPr>
        <w:t xml:space="preserve">Відмітка про прийняття на професійне навчання </w:t>
      </w:r>
      <w:r w:rsidRPr="00666C52">
        <w:rPr>
          <w:rFonts w:ascii="Times New Roman" w:hAnsi="Times New Roman"/>
          <w:sz w:val="20"/>
        </w:rPr>
        <w:t>(повертається у п’ятиденний строк до місцевого органу з питань ветеранської політики, яким направлено особу на професійне навчання)</w:t>
      </w:r>
    </w:p>
    <w:p w14:paraId="0A868D12" w14:textId="77777777" w:rsidR="001C336A" w:rsidRPr="00666C52" w:rsidRDefault="001C336A" w:rsidP="001C336A">
      <w:pPr>
        <w:pStyle w:val="a9"/>
        <w:rPr>
          <w:rFonts w:ascii="Times New Roman" w:hAnsi="Times New Roman"/>
          <w:sz w:val="24"/>
          <w:szCs w:val="24"/>
        </w:rPr>
      </w:pPr>
      <w:r w:rsidRPr="00666C52">
        <w:rPr>
          <w:rFonts w:ascii="Times New Roman" w:hAnsi="Times New Roman"/>
          <w:sz w:val="24"/>
          <w:szCs w:val="24"/>
        </w:rPr>
        <w:t>За направленням _____________________</w:t>
      </w:r>
      <w:r w:rsidRPr="00666C52">
        <w:rPr>
          <w:rFonts w:ascii="Times New Roman" w:hAnsi="Times New Roman"/>
          <w:sz w:val="24"/>
          <w:szCs w:val="24"/>
          <w:lang w:val="ru-RU"/>
        </w:rPr>
        <w:t>_______________</w:t>
      </w:r>
      <w:r w:rsidRPr="00666C52">
        <w:rPr>
          <w:rFonts w:ascii="Times New Roman" w:hAnsi="Times New Roman"/>
          <w:sz w:val="24"/>
          <w:szCs w:val="24"/>
        </w:rPr>
        <w:t>________________________</w:t>
      </w:r>
    </w:p>
    <w:p w14:paraId="66DEA95B" w14:textId="77777777" w:rsidR="001C336A" w:rsidRPr="00666C52" w:rsidRDefault="001C336A" w:rsidP="001C336A">
      <w:pPr>
        <w:pStyle w:val="aa"/>
        <w:spacing w:before="0"/>
        <w:ind w:left="2694"/>
        <w:jc w:val="left"/>
        <w:rPr>
          <w:rFonts w:ascii="Times New Roman" w:hAnsi="Times New Roman"/>
          <w:b w:val="0"/>
          <w:sz w:val="20"/>
        </w:rPr>
      </w:pPr>
      <w:r w:rsidRPr="00666C52">
        <w:rPr>
          <w:rFonts w:ascii="Times New Roman" w:hAnsi="Times New Roman"/>
          <w:b w:val="0"/>
          <w:sz w:val="20"/>
        </w:rPr>
        <w:t xml:space="preserve">        (найменування місцевого органу з питань ветеранської політики)</w:t>
      </w:r>
    </w:p>
    <w:p w14:paraId="0713E7C9" w14:textId="77777777" w:rsidR="001C336A" w:rsidRPr="00666C52" w:rsidRDefault="001C336A" w:rsidP="001C336A">
      <w:pPr>
        <w:pStyle w:val="a9"/>
        <w:spacing w:before="0"/>
        <w:ind w:firstLine="0"/>
        <w:rPr>
          <w:rFonts w:ascii="Times New Roman" w:hAnsi="Times New Roman"/>
          <w:sz w:val="24"/>
          <w:szCs w:val="24"/>
        </w:rPr>
      </w:pPr>
      <w:r w:rsidRPr="00666C52">
        <w:rPr>
          <w:rFonts w:ascii="Times New Roman" w:hAnsi="Times New Roman"/>
          <w:sz w:val="24"/>
          <w:szCs w:val="24"/>
        </w:rPr>
        <w:t>наказом від _______ __________________ 20_____ р. № __________</w:t>
      </w:r>
      <w:r w:rsidRPr="00666C52">
        <w:rPr>
          <w:rFonts w:ascii="Times New Roman" w:hAnsi="Times New Roman"/>
          <w:sz w:val="24"/>
          <w:szCs w:val="24"/>
          <w:lang w:val="ru-RU"/>
        </w:rPr>
        <w:t>________________</w:t>
      </w:r>
      <w:r w:rsidRPr="00666C52">
        <w:rPr>
          <w:rFonts w:ascii="Times New Roman" w:hAnsi="Times New Roman"/>
          <w:sz w:val="24"/>
          <w:szCs w:val="24"/>
        </w:rPr>
        <w:t>______</w:t>
      </w:r>
    </w:p>
    <w:p w14:paraId="21AFAC0A" w14:textId="77777777" w:rsidR="001C336A" w:rsidRPr="00666C52" w:rsidRDefault="001C336A" w:rsidP="001C336A">
      <w:pPr>
        <w:pStyle w:val="a9"/>
        <w:spacing w:before="60"/>
        <w:ind w:firstLine="0"/>
        <w:rPr>
          <w:rFonts w:ascii="Times New Roman" w:hAnsi="Times New Roman"/>
          <w:sz w:val="24"/>
          <w:szCs w:val="24"/>
        </w:rPr>
      </w:pPr>
      <w:r w:rsidRPr="00666C52">
        <w:rPr>
          <w:rFonts w:ascii="Times New Roman" w:hAnsi="Times New Roman"/>
          <w:sz w:val="24"/>
          <w:szCs w:val="24"/>
        </w:rPr>
        <w:t>_______________________________________________</w:t>
      </w:r>
      <w:r w:rsidRPr="00666C52">
        <w:rPr>
          <w:rFonts w:ascii="Times New Roman" w:hAnsi="Times New Roman"/>
          <w:sz w:val="24"/>
          <w:szCs w:val="24"/>
          <w:lang w:val="ru-RU"/>
        </w:rPr>
        <w:t>_______________</w:t>
      </w:r>
      <w:r w:rsidRPr="00666C52">
        <w:rPr>
          <w:rFonts w:ascii="Times New Roman" w:hAnsi="Times New Roman"/>
          <w:sz w:val="24"/>
          <w:szCs w:val="24"/>
        </w:rPr>
        <w:t>__________________</w:t>
      </w:r>
    </w:p>
    <w:p w14:paraId="6B67C0F0" w14:textId="77777777" w:rsidR="001C336A" w:rsidRPr="00666C52" w:rsidRDefault="001C336A" w:rsidP="001C336A">
      <w:pPr>
        <w:pStyle w:val="aa"/>
        <w:spacing w:before="0" w:after="120"/>
        <w:rPr>
          <w:rFonts w:ascii="Times New Roman" w:hAnsi="Times New Roman"/>
          <w:b w:val="0"/>
          <w:sz w:val="20"/>
        </w:rPr>
      </w:pPr>
      <w:r w:rsidRPr="00666C52">
        <w:rPr>
          <w:rFonts w:ascii="Times New Roman" w:hAnsi="Times New Roman"/>
          <w:b w:val="0"/>
          <w:sz w:val="20"/>
        </w:rPr>
        <w:t>(прізвище, власне ім’я, по батькові (у разі наявності) особи)</w:t>
      </w:r>
    </w:p>
    <w:p w14:paraId="0661B811" w14:textId="77777777" w:rsidR="001C336A" w:rsidRPr="00666C52" w:rsidRDefault="001C336A" w:rsidP="001C336A">
      <w:pPr>
        <w:pStyle w:val="a9"/>
        <w:spacing w:before="0"/>
        <w:ind w:firstLine="0"/>
        <w:rPr>
          <w:rFonts w:ascii="Times New Roman" w:hAnsi="Times New Roman"/>
          <w:sz w:val="24"/>
          <w:szCs w:val="24"/>
        </w:rPr>
      </w:pPr>
      <w:r w:rsidRPr="00666C52">
        <w:rPr>
          <w:rFonts w:ascii="Times New Roman" w:hAnsi="Times New Roman"/>
          <w:sz w:val="24"/>
          <w:szCs w:val="24"/>
        </w:rPr>
        <w:t>зараховано до складу навчальної групи № _______________________</w:t>
      </w:r>
      <w:r w:rsidRPr="00666C52">
        <w:rPr>
          <w:rFonts w:ascii="Times New Roman" w:hAnsi="Times New Roman"/>
          <w:sz w:val="24"/>
          <w:szCs w:val="24"/>
          <w:lang w:val="ru-RU"/>
        </w:rPr>
        <w:t>______________</w:t>
      </w:r>
      <w:r w:rsidRPr="00666C52">
        <w:rPr>
          <w:rFonts w:ascii="Times New Roman" w:hAnsi="Times New Roman"/>
          <w:sz w:val="24"/>
          <w:szCs w:val="24"/>
        </w:rPr>
        <w:t>______</w:t>
      </w:r>
    </w:p>
    <w:p w14:paraId="6DDF27D5" w14:textId="77777777" w:rsidR="001C336A" w:rsidRPr="00666C52" w:rsidRDefault="001C336A" w:rsidP="001C336A">
      <w:pPr>
        <w:pStyle w:val="a9"/>
        <w:rPr>
          <w:rFonts w:ascii="Times New Roman" w:hAnsi="Times New Roman"/>
          <w:sz w:val="24"/>
          <w:szCs w:val="24"/>
        </w:rPr>
      </w:pPr>
    </w:p>
    <w:p w14:paraId="25081768" w14:textId="77777777" w:rsidR="001C336A" w:rsidRPr="00666C52" w:rsidRDefault="001C336A" w:rsidP="001C336A">
      <w:pPr>
        <w:pStyle w:val="a9"/>
        <w:rPr>
          <w:rFonts w:ascii="Times New Roman" w:hAnsi="Times New Roman"/>
          <w:sz w:val="24"/>
          <w:szCs w:val="24"/>
        </w:rPr>
      </w:pPr>
      <w:r w:rsidRPr="00666C52">
        <w:rPr>
          <w:rFonts w:ascii="Times New Roman" w:hAnsi="Times New Roman"/>
          <w:sz w:val="24"/>
          <w:szCs w:val="24"/>
        </w:rPr>
        <w:t>Строк навчання з _</w:t>
      </w:r>
      <w:r w:rsidRPr="00666C52">
        <w:rPr>
          <w:rFonts w:ascii="Times New Roman" w:hAnsi="Times New Roman"/>
          <w:sz w:val="24"/>
          <w:szCs w:val="24"/>
          <w:lang w:val="ru-RU"/>
        </w:rPr>
        <w:t>_</w:t>
      </w:r>
      <w:r w:rsidRPr="00666C52">
        <w:rPr>
          <w:rFonts w:ascii="Times New Roman" w:hAnsi="Times New Roman"/>
          <w:sz w:val="24"/>
          <w:szCs w:val="24"/>
        </w:rPr>
        <w:t>__ ____</w:t>
      </w:r>
      <w:r w:rsidRPr="00666C52">
        <w:rPr>
          <w:rFonts w:ascii="Times New Roman" w:hAnsi="Times New Roman"/>
          <w:sz w:val="24"/>
          <w:szCs w:val="24"/>
          <w:lang w:val="ru-RU"/>
        </w:rPr>
        <w:t>__</w:t>
      </w:r>
      <w:r w:rsidRPr="00666C52">
        <w:rPr>
          <w:rFonts w:ascii="Times New Roman" w:hAnsi="Times New Roman"/>
          <w:sz w:val="24"/>
          <w:szCs w:val="24"/>
        </w:rPr>
        <w:t>____ 20__ р. до ____ _______</w:t>
      </w:r>
      <w:r w:rsidRPr="00666C52">
        <w:rPr>
          <w:rFonts w:ascii="Times New Roman" w:hAnsi="Times New Roman"/>
          <w:sz w:val="24"/>
          <w:szCs w:val="24"/>
          <w:lang w:val="ru-RU"/>
        </w:rPr>
        <w:t>__</w:t>
      </w:r>
      <w:r w:rsidRPr="00666C52">
        <w:rPr>
          <w:rFonts w:ascii="Times New Roman" w:hAnsi="Times New Roman"/>
          <w:sz w:val="24"/>
          <w:szCs w:val="24"/>
        </w:rPr>
        <w:t>__ 20__ року.</w:t>
      </w:r>
    </w:p>
    <w:p w14:paraId="4276C287" w14:textId="77777777" w:rsidR="001C336A" w:rsidRPr="00666C52" w:rsidRDefault="001C336A" w:rsidP="001C336A">
      <w:pPr>
        <w:pStyle w:val="a9"/>
        <w:ind w:firstLine="0"/>
        <w:rPr>
          <w:rFonts w:ascii="Times New Roman" w:hAnsi="Times New Roman"/>
          <w:sz w:val="24"/>
          <w:szCs w:val="24"/>
          <w:lang w:val="ru-RU"/>
        </w:rPr>
      </w:pPr>
      <w:r w:rsidRPr="00666C52">
        <w:rPr>
          <w:rFonts w:ascii="Times New Roman" w:hAnsi="Times New Roman"/>
          <w:sz w:val="24"/>
          <w:szCs w:val="24"/>
        </w:rPr>
        <w:t>_______________________________</w:t>
      </w:r>
      <w:r w:rsidRPr="00666C52">
        <w:rPr>
          <w:rFonts w:ascii="Times New Roman" w:hAnsi="Times New Roman"/>
          <w:sz w:val="24"/>
          <w:szCs w:val="24"/>
          <w:lang w:val="ru-RU"/>
        </w:rPr>
        <w:t>_________</w:t>
      </w:r>
      <w:r w:rsidRPr="00666C52">
        <w:rPr>
          <w:rFonts w:ascii="Times New Roman" w:hAnsi="Times New Roman"/>
          <w:sz w:val="24"/>
          <w:szCs w:val="24"/>
        </w:rPr>
        <w:t xml:space="preserve">___   </w:t>
      </w:r>
      <w:r w:rsidRPr="00666C52">
        <w:rPr>
          <w:rFonts w:ascii="Times New Roman" w:hAnsi="Times New Roman"/>
          <w:sz w:val="24"/>
          <w:szCs w:val="24"/>
          <w:lang w:val="ru-RU"/>
        </w:rPr>
        <w:t xml:space="preserve">  </w:t>
      </w:r>
      <w:r w:rsidRPr="00666C52">
        <w:rPr>
          <w:rFonts w:ascii="Times New Roman" w:hAnsi="Times New Roman"/>
          <w:sz w:val="24"/>
          <w:szCs w:val="24"/>
        </w:rPr>
        <w:t xml:space="preserve"> ___</w:t>
      </w:r>
      <w:r w:rsidRPr="00666C52">
        <w:rPr>
          <w:rFonts w:ascii="Times New Roman" w:hAnsi="Times New Roman"/>
          <w:sz w:val="24"/>
          <w:szCs w:val="24"/>
          <w:lang w:val="ru-RU"/>
        </w:rPr>
        <w:t>__</w:t>
      </w:r>
      <w:r w:rsidRPr="00666C52">
        <w:rPr>
          <w:rFonts w:ascii="Times New Roman" w:hAnsi="Times New Roman"/>
          <w:sz w:val="24"/>
          <w:szCs w:val="24"/>
        </w:rPr>
        <w:t xml:space="preserve">______ </w:t>
      </w:r>
      <w:r w:rsidRPr="00666C52">
        <w:rPr>
          <w:rFonts w:ascii="Times New Roman" w:hAnsi="Times New Roman"/>
          <w:sz w:val="24"/>
          <w:szCs w:val="24"/>
          <w:lang w:val="ru-RU"/>
        </w:rPr>
        <w:t xml:space="preserve">  </w:t>
      </w:r>
      <w:r w:rsidRPr="00666C52">
        <w:rPr>
          <w:rFonts w:ascii="Times New Roman" w:hAnsi="Times New Roman"/>
          <w:sz w:val="24"/>
          <w:szCs w:val="24"/>
        </w:rPr>
        <w:t xml:space="preserve">  </w:t>
      </w:r>
      <w:r w:rsidRPr="00666C52">
        <w:rPr>
          <w:rFonts w:ascii="Times New Roman" w:hAnsi="Times New Roman"/>
          <w:sz w:val="24"/>
          <w:szCs w:val="24"/>
          <w:lang w:val="ru-RU"/>
        </w:rPr>
        <w:t xml:space="preserve"> </w:t>
      </w:r>
      <w:r w:rsidRPr="00666C52">
        <w:rPr>
          <w:rFonts w:ascii="Times New Roman" w:hAnsi="Times New Roman"/>
          <w:sz w:val="24"/>
          <w:szCs w:val="24"/>
        </w:rPr>
        <w:t>________</w:t>
      </w:r>
      <w:r w:rsidRPr="00666C52">
        <w:rPr>
          <w:rFonts w:ascii="Times New Roman" w:hAnsi="Times New Roman"/>
          <w:sz w:val="24"/>
          <w:szCs w:val="24"/>
          <w:lang w:val="ru-RU"/>
        </w:rPr>
        <w:t>__</w:t>
      </w:r>
      <w:r w:rsidRPr="00666C52">
        <w:rPr>
          <w:rFonts w:ascii="Times New Roman" w:hAnsi="Times New Roman"/>
          <w:sz w:val="24"/>
          <w:szCs w:val="24"/>
        </w:rPr>
        <w:t>_______</w:t>
      </w:r>
      <w:r w:rsidRPr="00666C52">
        <w:rPr>
          <w:rFonts w:ascii="Times New Roman" w:hAnsi="Times New Roman"/>
          <w:sz w:val="24"/>
          <w:szCs w:val="24"/>
          <w:lang w:val="ru-RU"/>
        </w:rPr>
        <w:t>___</w:t>
      </w:r>
    </w:p>
    <w:p w14:paraId="61119566" w14:textId="77777777" w:rsidR="001C336A" w:rsidRPr="00666C52" w:rsidRDefault="001C336A" w:rsidP="001C336A">
      <w:pPr>
        <w:pStyle w:val="aa"/>
        <w:spacing w:before="0"/>
        <w:jc w:val="left"/>
        <w:rPr>
          <w:rFonts w:ascii="Times New Roman" w:hAnsi="Times New Roman"/>
          <w:sz w:val="20"/>
        </w:rPr>
      </w:pPr>
      <w:r w:rsidRPr="00666C52">
        <w:rPr>
          <w:rFonts w:ascii="Times New Roman" w:hAnsi="Times New Roman"/>
          <w:b w:val="0"/>
          <w:sz w:val="20"/>
        </w:rPr>
        <w:t xml:space="preserve"> </w:t>
      </w:r>
      <w:r w:rsidRPr="00666C52">
        <w:rPr>
          <w:rFonts w:ascii="Times New Roman" w:hAnsi="Times New Roman"/>
          <w:b w:val="0"/>
          <w:sz w:val="20"/>
          <w:lang w:val="ru-RU"/>
        </w:rPr>
        <w:t xml:space="preserve">  </w:t>
      </w:r>
      <w:r w:rsidRPr="00666C52">
        <w:rPr>
          <w:rFonts w:ascii="Times New Roman" w:hAnsi="Times New Roman"/>
          <w:b w:val="0"/>
          <w:sz w:val="20"/>
        </w:rPr>
        <w:t xml:space="preserve">(найменування посади особи, яка прийняла направлення)           </w:t>
      </w:r>
      <w:r w:rsidRPr="00666C52">
        <w:rPr>
          <w:rFonts w:ascii="Times New Roman" w:hAnsi="Times New Roman"/>
          <w:b w:val="0"/>
          <w:sz w:val="20"/>
          <w:lang w:val="ru-RU"/>
        </w:rPr>
        <w:t xml:space="preserve">  </w:t>
      </w:r>
      <w:r w:rsidRPr="00666C52">
        <w:rPr>
          <w:rFonts w:ascii="Times New Roman" w:hAnsi="Times New Roman"/>
          <w:b w:val="0"/>
          <w:sz w:val="20"/>
        </w:rPr>
        <w:t xml:space="preserve">   (підпис)   </w:t>
      </w:r>
      <w:r w:rsidRPr="00666C52">
        <w:rPr>
          <w:rFonts w:ascii="Times New Roman" w:hAnsi="Times New Roman"/>
          <w:b w:val="0"/>
          <w:sz w:val="20"/>
          <w:lang w:val="ru-RU"/>
        </w:rPr>
        <w:t xml:space="preserve">          </w:t>
      </w:r>
      <w:r w:rsidRPr="00666C52">
        <w:rPr>
          <w:rFonts w:ascii="Times New Roman" w:hAnsi="Times New Roman"/>
          <w:b w:val="0"/>
          <w:sz w:val="20"/>
        </w:rPr>
        <w:t xml:space="preserve">    (ініціали та прізвище)</w:t>
      </w:r>
    </w:p>
    <w:p w14:paraId="7A9D5A85" w14:textId="3A0BEEE9" w:rsidR="001C336A" w:rsidRPr="00666C52" w:rsidRDefault="001C336A" w:rsidP="001C336A">
      <w:pPr>
        <w:pStyle w:val="a9"/>
        <w:ind w:firstLine="0"/>
        <w:rPr>
          <w:rFonts w:ascii="Times New Roman" w:hAnsi="Times New Roman"/>
          <w:sz w:val="24"/>
          <w:szCs w:val="24"/>
        </w:rPr>
      </w:pPr>
      <w:r w:rsidRPr="00666C52">
        <w:rPr>
          <w:rFonts w:ascii="Times New Roman" w:hAnsi="Times New Roman"/>
          <w:sz w:val="24"/>
          <w:szCs w:val="24"/>
        </w:rPr>
        <w:t>МП                                                                                                     ____ _____________ 20__ року</w:t>
      </w:r>
      <w:r w:rsidRPr="00666C52">
        <w:rPr>
          <w:rFonts w:ascii="Times New Roman" w:hAnsi="Times New Roman"/>
          <w:sz w:val="28"/>
          <w:szCs w:val="28"/>
          <w:shd w:val="clear" w:color="auto" w:fill="FFFFFF"/>
        </w:rPr>
        <w:t>”</w:t>
      </w:r>
      <w:r w:rsidRPr="00666C52">
        <w:rPr>
          <w:rFonts w:ascii="Times New Roman" w:hAnsi="Times New Roman"/>
          <w:sz w:val="24"/>
          <w:szCs w:val="24"/>
        </w:rPr>
        <w:t xml:space="preserve">. </w:t>
      </w:r>
    </w:p>
    <w:p w14:paraId="58FA52CB" w14:textId="77777777" w:rsidR="00D2444D" w:rsidRPr="00666C52" w:rsidRDefault="00D2444D" w:rsidP="00D20B8F">
      <w:pPr>
        <w:pStyle w:val="a9"/>
        <w:spacing w:before="0"/>
        <w:ind w:firstLine="0"/>
        <w:rPr>
          <w:rFonts w:ascii="Times New Roman" w:hAnsi="Times New Roman"/>
          <w:sz w:val="28"/>
          <w:szCs w:val="28"/>
        </w:rPr>
      </w:pPr>
    </w:p>
    <w:p w14:paraId="7071903F" w14:textId="75D9FE08" w:rsidR="00DA64BE" w:rsidRPr="00666C52" w:rsidRDefault="00D2444D" w:rsidP="00FF6CE8">
      <w:pPr>
        <w:pStyle w:val="a9"/>
        <w:rPr>
          <w:rStyle w:val="rvts23"/>
          <w:rFonts w:asciiTheme="majorBidi" w:hAnsiTheme="majorBidi" w:cstheme="majorBidi"/>
          <w:sz w:val="28"/>
          <w:szCs w:val="28"/>
          <w:shd w:val="clear" w:color="auto" w:fill="FFFFFF"/>
        </w:rPr>
      </w:pPr>
      <w:r w:rsidRPr="00666C52">
        <w:rPr>
          <w:rFonts w:asciiTheme="majorBidi" w:hAnsiTheme="majorBidi" w:cstheme="majorBidi"/>
          <w:sz w:val="28"/>
          <w:szCs w:val="28"/>
        </w:rPr>
        <w:lastRenderedPageBreak/>
        <w:t>2. У Порядку</w:t>
      </w:r>
      <w:r w:rsidR="000229DE" w:rsidRPr="00666C52">
        <w:rPr>
          <w:rFonts w:asciiTheme="majorBidi" w:hAnsiTheme="majorBidi" w:cstheme="majorBidi"/>
          <w:sz w:val="28"/>
          <w:szCs w:val="28"/>
        </w:rPr>
        <w:t xml:space="preserve"> </w:t>
      </w:r>
      <w:hyperlink r:id="rId14" w:anchor="n12" w:history="1">
        <w:r w:rsidR="00DA64BE" w:rsidRPr="00666C52">
          <w:rPr>
            <w:rStyle w:val="rvts23"/>
            <w:rFonts w:asciiTheme="majorBidi" w:hAnsiTheme="majorBidi" w:cstheme="majorBidi"/>
            <w:sz w:val="28"/>
            <w:szCs w:val="28"/>
            <w:shd w:val="clear" w:color="auto" w:fill="FFFFFF"/>
          </w:rPr>
          <w:t xml:space="preserve">використання коштів, передбачених у державному бюджеті на </w:t>
        </w:r>
      </w:hyperlink>
      <w:r w:rsidR="00DA64BE" w:rsidRPr="00666C52">
        <w:rPr>
          <w:rStyle w:val="rvts23"/>
          <w:rFonts w:asciiTheme="majorBidi" w:hAnsiTheme="majorBidi" w:cstheme="majorBidi"/>
          <w:sz w:val="28"/>
          <w:szCs w:val="28"/>
          <w:shd w:val="clear" w:color="auto" w:fill="FFFFFF"/>
        </w:rPr>
        <w:t>здійснення заходів з ментальної, спортивної, фізичної, психологічної реабілітації та професійної адаптації, затверджен</w:t>
      </w:r>
      <w:r w:rsidR="000229DE" w:rsidRPr="00666C52">
        <w:rPr>
          <w:rStyle w:val="rvts23"/>
          <w:rFonts w:asciiTheme="majorBidi" w:hAnsiTheme="majorBidi" w:cstheme="majorBidi"/>
          <w:sz w:val="28"/>
          <w:szCs w:val="28"/>
          <w:shd w:val="clear" w:color="auto" w:fill="FFFFFF"/>
        </w:rPr>
        <w:t>ого</w:t>
      </w:r>
      <w:r w:rsidR="00DA64BE" w:rsidRPr="00666C52">
        <w:rPr>
          <w:rStyle w:val="rvts23"/>
          <w:rFonts w:asciiTheme="majorBidi" w:hAnsiTheme="majorBidi" w:cstheme="majorBidi"/>
          <w:sz w:val="28"/>
          <w:szCs w:val="28"/>
          <w:shd w:val="clear" w:color="auto" w:fill="FFFFFF"/>
        </w:rPr>
        <w:t xml:space="preserve"> </w:t>
      </w:r>
      <w:r w:rsidR="00DA64BE" w:rsidRPr="00666C52">
        <w:rPr>
          <w:rStyle w:val="rvts23"/>
          <w:rFonts w:asciiTheme="majorBidi" w:hAnsiTheme="majorBidi" w:cstheme="majorBidi"/>
          <w:sz w:val="28"/>
          <w:szCs w:val="28"/>
        </w:rPr>
        <w:t xml:space="preserve">постановою Кабінету Міністрів України від </w:t>
      </w:r>
      <w:r w:rsidR="00DA64BE" w:rsidRPr="00666C52">
        <w:rPr>
          <w:rStyle w:val="rvts23"/>
          <w:rFonts w:asciiTheme="majorBidi" w:hAnsiTheme="majorBidi" w:cstheme="majorBidi"/>
          <w:sz w:val="28"/>
          <w:szCs w:val="28"/>
          <w:shd w:val="clear" w:color="auto" w:fill="FFFFFF"/>
        </w:rPr>
        <w:t>18 березня 2024 р. № 307</w:t>
      </w:r>
      <w:r w:rsidR="000229DE" w:rsidRPr="00666C52">
        <w:rPr>
          <w:rStyle w:val="rvts23"/>
          <w:rFonts w:asciiTheme="majorBidi" w:hAnsiTheme="majorBidi" w:cstheme="majorBidi"/>
          <w:sz w:val="28"/>
          <w:szCs w:val="28"/>
          <w:shd w:val="clear" w:color="auto" w:fill="FFFFFF"/>
        </w:rPr>
        <w:t xml:space="preserve">: </w:t>
      </w:r>
    </w:p>
    <w:p w14:paraId="5DAC7BEF" w14:textId="0B8ACE34" w:rsidR="00C97249" w:rsidRPr="00666C52" w:rsidRDefault="00C97249" w:rsidP="00FF6CE8">
      <w:pPr>
        <w:pStyle w:val="a9"/>
        <w:rPr>
          <w:rStyle w:val="rvts23"/>
          <w:rFonts w:asciiTheme="majorBidi" w:hAnsiTheme="majorBidi" w:cstheme="majorBidi"/>
          <w:sz w:val="28"/>
          <w:szCs w:val="28"/>
          <w:shd w:val="clear" w:color="auto" w:fill="FFFFFF"/>
        </w:rPr>
      </w:pPr>
      <w:r w:rsidRPr="00666C52">
        <w:rPr>
          <w:rStyle w:val="rvts23"/>
          <w:rFonts w:asciiTheme="majorBidi" w:hAnsiTheme="majorBidi" w:cstheme="majorBidi"/>
          <w:sz w:val="28"/>
          <w:szCs w:val="28"/>
          <w:shd w:val="clear" w:color="auto" w:fill="FFFFFF"/>
        </w:rPr>
        <w:t xml:space="preserve">1) пункт 2 викласти в такій редакції: </w:t>
      </w:r>
    </w:p>
    <w:p w14:paraId="701F4B4E" w14:textId="3BA5458A" w:rsidR="00C97249" w:rsidRPr="00666C52" w:rsidRDefault="00C97249" w:rsidP="00FF6CE8">
      <w:pPr>
        <w:pStyle w:val="a9"/>
        <w:rPr>
          <w:rFonts w:asciiTheme="majorBidi" w:hAnsiTheme="majorBidi" w:cstheme="majorBidi"/>
          <w:sz w:val="28"/>
          <w:szCs w:val="28"/>
        </w:rPr>
      </w:pPr>
      <w:bookmarkStart w:id="16" w:name="_Hlk162431965"/>
      <w:r w:rsidRPr="00666C52">
        <w:rPr>
          <w:rFonts w:asciiTheme="majorBidi" w:hAnsiTheme="majorBidi" w:cstheme="majorBidi"/>
          <w:sz w:val="28"/>
          <w:szCs w:val="28"/>
        </w:rPr>
        <w:t xml:space="preserve">“2. </w:t>
      </w:r>
      <w:bookmarkEnd w:id="16"/>
      <w:r w:rsidRPr="00666C52">
        <w:rPr>
          <w:rFonts w:asciiTheme="majorBidi" w:hAnsiTheme="majorBidi" w:cstheme="majorBidi"/>
          <w:sz w:val="28"/>
          <w:szCs w:val="28"/>
        </w:rPr>
        <w:t>Головним розпорядником бюджетних коштів та відповідальним виконавцем бюджетної програми є Мінветеранів.</w:t>
      </w:r>
    </w:p>
    <w:p w14:paraId="2463C3BD" w14:textId="62317455" w:rsidR="00C97249" w:rsidRPr="00666C52" w:rsidRDefault="00C97249" w:rsidP="00FF6CE8">
      <w:pPr>
        <w:pStyle w:val="a9"/>
        <w:rPr>
          <w:rFonts w:asciiTheme="majorBidi" w:hAnsiTheme="majorBidi" w:cstheme="majorBidi"/>
          <w:sz w:val="28"/>
          <w:szCs w:val="28"/>
        </w:rPr>
      </w:pPr>
      <w:r w:rsidRPr="00666C52">
        <w:rPr>
          <w:rFonts w:asciiTheme="majorBidi" w:hAnsiTheme="majorBidi" w:cstheme="majorBidi"/>
          <w:sz w:val="28"/>
          <w:szCs w:val="28"/>
        </w:rPr>
        <w:t>Розпорядниками бюджетних коштів нижчого рівня є:</w:t>
      </w:r>
    </w:p>
    <w:p w14:paraId="0F071DF4" w14:textId="6AD90C5A" w:rsidR="00C97249" w:rsidRPr="00666C52" w:rsidRDefault="00C97249" w:rsidP="00FF6CE8">
      <w:pPr>
        <w:pStyle w:val="a9"/>
        <w:rPr>
          <w:rFonts w:asciiTheme="majorBidi" w:hAnsiTheme="majorBidi" w:cstheme="majorBidi"/>
          <w:sz w:val="28"/>
          <w:szCs w:val="28"/>
        </w:rPr>
      </w:pPr>
      <w:r w:rsidRPr="00666C52">
        <w:rPr>
          <w:rFonts w:asciiTheme="majorBidi" w:hAnsiTheme="majorBidi" w:cstheme="majorBidi"/>
          <w:sz w:val="28"/>
          <w:szCs w:val="28"/>
        </w:rPr>
        <w:t xml:space="preserve">за напрямом, зазначеним у підпункті 2 пункту 3 цього Порядку: </w:t>
      </w:r>
    </w:p>
    <w:p w14:paraId="559A2259" w14:textId="07A4B1A7" w:rsidR="00C97249" w:rsidRPr="00666C52" w:rsidRDefault="00C97249" w:rsidP="00FF6CE8">
      <w:pPr>
        <w:pStyle w:val="a9"/>
        <w:rPr>
          <w:rFonts w:asciiTheme="majorBidi" w:hAnsiTheme="majorBidi" w:cstheme="majorBidi"/>
          <w:sz w:val="28"/>
          <w:szCs w:val="28"/>
        </w:rPr>
      </w:pPr>
      <w:r w:rsidRPr="00666C52">
        <w:rPr>
          <w:rFonts w:asciiTheme="majorBidi" w:hAnsiTheme="majorBidi" w:cstheme="majorBidi"/>
          <w:sz w:val="28"/>
          <w:szCs w:val="28"/>
        </w:rPr>
        <w:t xml:space="preserve">структурні підрозділи, на які покладені функції з питань ветеранської політики, обласних, Київської та Севастопольської міських </w:t>
      </w:r>
      <w:r w:rsidR="00FF6CE8" w:rsidRPr="00666C52">
        <w:rPr>
          <w:rFonts w:asciiTheme="majorBidi" w:hAnsiTheme="majorBidi" w:cstheme="majorBidi"/>
          <w:sz w:val="28"/>
          <w:szCs w:val="28"/>
        </w:rPr>
        <w:t xml:space="preserve">держадміністрацій (військових адміністрацій) </w:t>
      </w:r>
      <w:r w:rsidRPr="00666C52">
        <w:rPr>
          <w:rFonts w:asciiTheme="majorBidi" w:hAnsiTheme="majorBidi" w:cstheme="majorBidi"/>
          <w:sz w:val="28"/>
          <w:szCs w:val="28"/>
        </w:rPr>
        <w:t xml:space="preserve">(далі — </w:t>
      </w:r>
      <w:bookmarkStart w:id="17" w:name="_Hlk152143958"/>
      <w:r w:rsidRPr="00666C52">
        <w:rPr>
          <w:rFonts w:asciiTheme="majorBidi" w:hAnsiTheme="majorBidi" w:cstheme="majorBidi"/>
          <w:sz w:val="28"/>
          <w:szCs w:val="28"/>
        </w:rPr>
        <w:t>регіональні органи з питань ветеранської політики</w:t>
      </w:r>
      <w:bookmarkEnd w:id="17"/>
      <w:r w:rsidRPr="00666C52">
        <w:rPr>
          <w:rFonts w:asciiTheme="majorBidi" w:hAnsiTheme="majorBidi" w:cstheme="majorBidi"/>
          <w:sz w:val="28"/>
          <w:szCs w:val="28"/>
        </w:rPr>
        <w:t>);</w:t>
      </w:r>
    </w:p>
    <w:p w14:paraId="0A3A4E45" w14:textId="5959B907" w:rsidR="00C97249" w:rsidRPr="00666C52" w:rsidRDefault="00C97249" w:rsidP="00FF6CE8">
      <w:pPr>
        <w:pStyle w:val="a9"/>
        <w:rPr>
          <w:rFonts w:asciiTheme="majorBidi" w:hAnsiTheme="majorBidi" w:cstheme="majorBidi"/>
          <w:sz w:val="28"/>
          <w:szCs w:val="28"/>
        </w:rPr>
      </w:pPr>
      <w:r w:rsidRPr="00666C52">
        <w:rPr>
          <w:rFonts w:asciiTheme="majorBidi" w:hAnsiTheme="majorBidi" w:cstheme="majorBidi"/>
          <w:sz w:val="28"/>
          <w:szCs w:val="28"/>
        </w:rPr>
        <w:t xml:space="preserve">структурні підрозділи, на які покладені функції з питань ветеранської політики, районних, районних у мм. Києві та Севастополі </w:t>
      </w:r>
      <w:r w:rsidR="00FF6CE8" w:rsidRPr="00666C52">
        <w:rPr>
          <w:rFonts w:asciiTheme="majorBidi" w:hAnsiTheme="majorBidi" w:cstheme="majorBidi"/>
          <w:sz w:val="28"/>
          <w:szCs w:val="28"/>
        </w:rPr>
        <w:t>держадміністрацій (військових адміністрацій)</w:t>
      </w:r>
      <w:r w:rsidRPr="00666C52">
        <w:rPr>
          <w:rFonts w:asciiTheme="majorBidi" w:hAnsiTheme="majorBidi" w:cstheme="majorBidi"/>
          <w:sz w:val="28"/>
          <w:szCs w:val="28"/>
        </w:rPr>
        <w:t>, виконавчих органів міських, районних у містах (у разі їх утворення) рад (далі — місцеві органи з питань ветеранської політики);</w:t>
      </w:r>
    </w:p>
    <w:p w14:paraId="3C3A3AE0" w14:textId="14AA3216" w:rsidR="00C97249" w:rsidRPr="00666C52" w:rsidRDefault="00C97249" w:rsidP="00FF6CE8">
      <w:pPr>
        <w:pStyle w:val="a9"/>
        <w:rPr>
          <w:rFonts w:asciiTheme="majorBidi" w:hAnsiTheme="majorBidi" w:cstheme="majorBidi"/>
          <w:sz w:val="28"/>
          <w:szCs w:val="28"/>
        </w:rPr>
      </w:pPr>
      <w:r w:rsidRPr="00666C52">
        <w:rPr>
          <w:rFonts w:asciiTheme="majorBidi" w:hAnsiTheme="majorBidi" w:cstheme="majorBidi"/>
          <w:sz w:val="28"/>
          <w:szCs w:val="28"/>
        </w:rPr>
        <w:t xml:space="preserve">за напрямом, зазначеним у підпункті 3 пункту 3 цього Порядку, — центри соціально-психологічної реабілітації населення, що належать до сфери управління Мінветеранів (далі — центри). </w:t>
      </w:r>
    </w:p>
    <w:p w14:paraId="71B5CB13" w14:textId="621C2891" w:rsidR="00F62574" w:rsidRPr="00666C52" w:rsidRDefault="00C97249" w:rsidP="00FF6CE8">
      <w:pPr>
        <w:pStyle w:val="a9"/>
        <w:rPr>
          <w:rFonts w:asciiTheme="majorBidi" w:hAnsiTheme="majorBidi" w:cstheme="majorBidi"/>
          <w:sz w:val="28"/>
          <w:szCs w:val="28"/>
        </w:rPr>
      </w:pPr>
      <w:r w:rsidRPr="00666C52">
        <w:rPr>
          <w:rFonts w:asciiTheme="majorBidi" w:hAnsiTheme="majorBidi" w:cstheme="majorBidi"/>
          <w:sz w:val="28"/>
          <w:szCs w:val="28"/>
        </w:rPr>
        <w:t xml:space="preserve">Отримувачами бюджетних коштів за напрямом, зазначеним у підпункті 1 пункту 3 цього Порядку, є </w:t>
      </w:r>
      <w:r w:rsidRPr="00666C52">
        <w:rPr>
          <w:rFonts w:asciiTheme="majorBidi" w:hAnsiTheme="majorBidi" w:cstheme="majorBidi"/>
          <w:sz w:val="28"/>
          <w:szCs w:val="28"/>
          <w:shd w:val="clear" w:color="auto" w:fill="FFFFFF"/>
        </w:rPr>
        <w:t xml:space="preserve">суб’єкти надання послуг, включені до Реєстру суб’єктів надання послуг із психологічної допомоги для ветеранів і членів їх сімей (далі </w:t>
      </w:r>
      <w:r w:rsidRPr="00666C52">
        <w:rPr>
          <w:rFonts w:asciiTheme="majorBidi" w:hAnsiTheme="majorBidi" w:cstheme="majorBidi"/>
          <w:sz w:val="28"/>
          <w:szCs w:val="28"/>
        </w:rPr>
        <w:t>—</w:t>
      </w:r>
      <w:r w:rsidRPr="00666C52">
        <w:rPr>
          <w:rFonts w:asciiTheme="majorBidi" w:hAnsiTheme="majorBidi" w:cstheme="majorBidi"/>
          <w:sz w:val="28"/>
          <w:szCs w:val="28"/>
          <w:shd w:val="clear" w:color="auto" w:fill="FFFFFF"/>
        </w:rPr>
        <w:t xml:space="preserve"> суб’єкти надання послуг).</w:t>
      </w:r>
      <w:r w:rsidRPr="00666C52">
        <w:rPr>
          <w:rFonts w:asciiTheme="majorBidi" w:hAnsiTheme="majorBidi" w:cstheme="majorBidi"/>
          <w:sz w:val="28"/>
          <w:szCs w:val="28"/>
        </w:rPr>
        <w:t>”;</w:t>
      </w:r>
    </w:p>
    <w:p w14:paraId="758DD74E" w14:textId="7FDC109C" w:rsidR="00C97249" w:rsidRPr="00666C52" w:rsidRDefault="00F40017" w:rsidP="00FF6CE8">
      <w:pPr>
        <w:pStyle w:val="a9"/>
        <w:rPr>
          <w:rFonts w:asciiTheme="majorBidi" w:hAnsiTheme="majorBidi" w:cstheme="majorBidi"/>
          <w:sz w:val="28"/>
          <w:szCs w:val="28"/>
        </w:rPr>
      </w:pPr>
      <w:r w:rsidRPr="00666C52">
        <w:rPr>
          <w:rFonts w:asciiTheme="majorBidi" w:hAnsiTheme="majorBidi" w:cstheme="majorBidi"/>
          <w:sz w:val="28"/>
          <w:szCs w:val="28"/>
        </w:rPr>
        <w:t>2) підпункт 2 пункту 3 викласти в такій редакції:</w:t>
      </w:r>
    </w:p>
    <w:p w14:paraId="6CF2F36A" w14:textId="7EC0636F" w:rsidR="00124D2E" w:rsidRPr="00666C52" w:rsidRDefault="00F40017" w:rsidP="00FF6CE8">
      <w:pPr>
        <w:spacing w:before="120" w:after="0" w:line="240" w:lineRule="auto"/>
        <w:ind w:firstLine="567"/>
        <w:jc w:val="both"/>
        <w:rPr>
          <w:rFonts w:asciiTheme="majorBidi" w:hAnsiTheme="majorBidi" w:cstheme="majorBidi"/>
          <w:sz w:val="28"/>
          <w:szCs w:val="28"/>
        </w:rPr>
      </w:pPr>
      <w:r w:rsidRPr="00666C52">
        <w:rPr>
          <w:rFonts w:asciiTheme="majorBidi" w:hAnsiTheme="majorBidi" w:cstheme="majorBidi"/>
          <w:sz w:val="28"/>
          <w:szCs w:val="28"/>
          <w:lang w:eastAsia="ru-RU"/>
        </w:rPr>
        <w:t>“</w:t>
      </w:r>
      <w:r w:rsidRPr="00666C52">
        <w:rPr>
          <w:rFonts w:asciiTheme="majorBidi" w:hAnsiTheme="majorBidi" w:cstheme="majorBidi"/>
          <w:sz w:val="28"/>
          <w:szCs w:val="28"/>
        </w:rPr>
        <w:t xml:space="preserve">2) </w:t>
      </w:r>
      <w:r w:rsidR="00124D2E" w:rsidRPr="00666C52">
        <w:rPr>
          <w:rFonts w:asciiTheme="majorBidi" w:hAnsiTheme="majorBidi" w:cstheme="majorBidi"/>
          <w:sz w:val="28"/>
          <w:szCs w:val="28"/>
        </w:rPr>
        <w:t xml:space="preserve">здійснення заходів із професійної адаптації ветеранів війни, членів їх сімей та деяких інших категорій осіб відповідно до </w:t>
      </w:r>
      <w:r w:rsidR="00F96D5B" w:rsidRPr="00F96D5B">
        <w:rPr>
          <w:rFonts w:ascii="Times New Roman" w:hAnsi="Times New Roman" w:cs="Times New Roman"/>
          <w:color w:val="000000" w:themeColor="text1"/>
          <w:sz w:val="28"/>
          <w:szCs w:val="28"/>
          <w:lang w:eastAsia="uk-UA"/>
        </w:rPr>
        <w:t xml:space="preserve">Порядку та умов </w:t>
      </w:r>
      <w:r w:rsidR="00F96D5B" w:rsidRPr="00F96D5B">
        <w:rPr>
          <w:rStyle w:val="rvts23"/>
          <w:rFonts w:ascii="Times New Roman" w:hAnsi="Times New Roman" w:cs="Times New Roman"/>
          <w:color w:val="000000" w:themeColor="text1"/>
          <w:sz w:val="28"/>
          <w:szCs w:val="28"/>
          <w:shd w:val="clear" w:color="auto" w:fill="FFFFFF"/>
        </w:rPr>
        <w:t xml:space="preserve">забезпечення соціальної та </w:t>
      </w:r>
      <w:r w:rsidR="00F96D5B" w:rsidRPr="00F96D5B">
        <w:rPr>
          <w:rFonts w:ascii="Times New Roman" w:hAnsi="Times New Roman" w:cs="Times New Roman"/>
          <w:color w:val="000000" w:themeColor="text1"/>
          <w:sz w:val="28"/>
          <w:szCs w:val="28"/>
        </w:rPr>
        <w:t xml:space="preserve">професійної адаптації </w:t>
      </w:r>
      <w:r w:rsidR="00F96D5B" w:rsidRPr="00F96D5B">
        <w:rPr>
          <w:rFonts w:ascii="Times New Roman" w:hAnsi="Times New Roman" w:cs="Times New Roman"/>
          <w:color w:val="000000" w:themeColor="text1"/>
          <w:sz w:val="28"/>
          <w:szCs w:val="28"/>
          <w:shd w:val="clear" w:color="auto" w:fill="FFFFFF"/>
        </w:rPr>
        <w:t xml:space="preserve">ветеранів війни, членів їх сімей та деяких інших категорій осіб, </w:t>
      </w:r>
      <w:r w:rsidR="00F96D5B" w:rsidRPr="00F96D5B">
        <w:rPr>
          <w:rFonts w:ascii="Times New Roman" w:hAnsi="Times New Roman" w:cs="Times New Roman"/>
          <w:color w:val="000000" w:themeColor="text1"/>
          <w:sz w:val="28"/>
          <w:szCs w:val="28"/>
        </w:rPr>
        <w:t>затвердженого постановою Кабінету Міністрів</w:t>
      </w:r>
      <w:r w:rsidR="00F96D5B" w:rsidRPr="00F96D5B">
        <w:rPr>
          <w:rFonts w:ascii="Times New Roman" w:hAnsi="Times New Roman"/>
          <w:color w:val="000000" w:themeColor="text1"/>
          <w:sz w:val="28"/>
          <w:szCs w:val="28"/>
        </w:rPr>
        <w:t xml:space="preserve"> </w:t>
      </w:r>
      <w:r w:rsidR="00F96D5B" w:rsidRPr="00F96D5B">
        <w:rPr>
          <w:rFonts w:ascii="Times New Roman" w:hAnsi="Times New Roman"/>
          <w:sz w:val="28"/>
          <w:szCs w:val="28"/>
        </w:rPr>
        <w:t>України від 21 червня 2017 р. № 432</w:t>
      </w:r>
      <w:r w:rsidR="00F96D5B" w:rsidRPr="006828AE">
        <w:rPr>
          <w:rFonts w:ascii="Times New Roman" w:hAnsi="Times New Roman"/>
          <w:b/>
          <w:bCs/>
          <w:sz w:val="28"/>
          <w:szCs w:val="28"/>
        </w:rPr>
        <w:t xml:space="preserve"> </w:t>
      </w:r>
      <w:r w:rsidR="00124D2E" w:rsidRPr="00666C52">
        <w:rPr>
          <w:rFonts w:asciiTheme="majorBidi" w:hAnsiTheme="majorBidi" w:cstheme="majorBidi"/>
          <w:sz w:val="28"/>
          <w:szCs w:val="28"/>
        </w:rPr>
        <w:t>(</w:t>
      </w:r>
      <w:r w:rsidR="00124D2E" w:rsidRPr="00666C52">
        <w:rPr>
          <w:rFonts w:asciiTheme="majorBidi" w:hAnsiTheme="majorBidi" w:cstheme="majorBidi"/>
          <w:sz w:val="28"/>
          <w:szCs w:val="28"/>
          <w:shd w:val="clear" w:color="auto" w:fill="FFFFFF"/>
        </w:rPr>
        <w:t xml:space="preserve">Офіційний вісник України, </w:t>
      </w:r>
      <w:r w:rsidR="00124D2E" w:rsidRPr="00666C52">
        <w:rPr>
          <w:rFonts w:asciiTheme="majorBidi" w:hAnsiTheme="majorBidi" w:cstheme="majorBidi"/>
          <w:sz w:val="28"/>
          <w:szCs w:val="28"/>
        </w:rPr>
        <w:t>2017 р., № 54, ст. 1626</w:t>
      </w:r>
      <w:r w:rsidR="00124D2E" w:rsidRPr="00666C52">
        <w:rPr>
          <w:rFonts w:asciiTheme="majorBidi" w:hAnsiTheme="majorBidi" w:cstheme="majorBidi"/>
          <w:sz w:val="28"/>
          <w:szCs w:val="28"/>
          <w:shd w:val="clear" w:color="auto" w:fill="FFFFFF"/>
        </w:rPr>
        <w:t>),</w:t>
      </w:r>
      <w:r w:rsidR="00124D2E" w:rsidRPr="00666C52">
        <w:rPr>
          <w:rFonts w:asciiTheme="majorBidi" w:hAnsiTheme="majorBidi" w:cstheme="majorBidi"/>
          <w:sz w:val="28"/>
          <w:szCs w:val="28"/>
        </w:rPr>
        <w:t xml:space="preserve"> — в редакції постанови Кабінету Міністрів України від                  2024 р. №          ;</w:t>
      </w:r>
      <w:r w:rsidR="00124D2E" w:rsidRPr="00666C52">
        <w:rPr>
          <w:rFonts w:asciiTheme="majorBidi" w:hAnsiTheme="majorBidi" w:cstheme="majorBidi"/>
          <w:sz w:val="28"/>
          <w:szCs w:val="28"/>
          <w:lang w:eastAsia="ru-RU"/>
        </w:rPr>
        <w:t>”;</w:t>
      </w:r>
    </w:p>
    <w:p w14:paraId="69019E8B" w14:textId="0261DED5" w:rsidR="004645C8" w:rsidRPr="00666C52" w:rsidRDefault="004645C8" w:rsidP="00FF6CE8">
      <w:pPr>
        <w:spacing w:before="120" w:after="0" w:line="240" w:lineRule="auto"/>
        <w:ind w:firstLine="567"/>
        <w:jc w:val="both"/>
        <w:rPr>
          <w:rFonts w:asciiTheme="majorBidi" w:eastAsia="Times New Roman" w:hAnsiTheme="majorBidi" w:cstheme="majorBidi"/>
          <w:sz w:val="28"/>
          <w:szCs w:val="28"/>
          <w:lang w:eastAsia="ru-RU"/>
        </w:rPr>
      </w:pPr>
      <w:r w:rsidRPr="00666C52">
        <w:rPr>
          <w:rFonts w:asciiTheme="majorBidi" w:eastAsia="Times New Roman" w:hAnsiTheme="majorBidi" w:cstheme="majorBidi"/>
          <w:sz w:val="28"/>
          <w:szCs w:val="28"/>
          <w:lang w:eastAsia="ru-RU"/>
        </w:rPr>
        <w:t xml:space="preserve">3) </w:t>
      </w:r>
      <w:r w:rsidR="00FF6CE8" w:rsidRPr="00666C52">
        <w:rPr>
          <w:rFonts w:asciiTheme="majorBidi" w:eastAsia="Times New Roman" w:hAnsiTheme="majorBidi" w:cstheme="majorBidi"/>
          <w:sz w:val="28"/>
          <w:szCs w:val="28"/>
          <w:lang w:eastAsia="ru-RU"/>
        </w:rPr>
        <w:t xml:space="preserve">пункт 4 </w:t>
      </w:r>
      <w:r w:rsidRPr="00666C52">
        <w:rPr>
          <w:rFonts w:asciiTheme="majorBidi" w:eastAsia="Times New Roman" w:hAnsiTheme="majorBidi" w:cstheme="majorBidi"/>
          <w:sz w:val="28"/>
          <w:szCs w:val="28"/>
          <w:lang w:eastAsia="ru-RU"/>
        </w:rPr>
        <w:t>після абзацу другого доповнити новим абзацом такого змісту:</w:t>
      </w:r>
    </w:p>
    <w:p w14:paraId="1F468D50" w14:textId="6C0842A9" w:rsidR="004645C8" w:rsidRPr="00666C52" w:rsidRDefault="004645C8" w:rsidP="00FF6CE8">
      <w:pPr>
        <w:spacing w:before="120" w:after="0" w:line="240" w:lineRule="auto"/>
        <w:ind w:firstLine="567"/>
        <w:jc w:val="both"/>
        <w:rPr>
          <w:rFonts w:asciiTheme="majorBidi" w:hAnsiTheme="majorBidi" w:cstheme="majorBidi"/>
          <w:sz w:val="28"/>
          <w:szCs w:val="28"/>
          <w:lang w:eastAsia="ru-RU"/>
        </w:rPr>
      </w:pPr>
      <w:bookmarkStart w:id="18" w:name="_Hlk162438859"/>
      <w:r w:rsidRPr="00666C52">
        <w:rPr>
          <w:rFonts w:asciiTheme="majorBidi" w:hAnsiTheme="majorBidi" w:cstheme="majorBidi"/>
          <w:sz w:val="28"/>
          <w:szCs w:val="28"/>
          <w:lang w:eastAsia="ru-RU"/>
        </w:rPr>
        <w:t>“</w:t>
      </w:r>
      <w:r w:rsidRPr="00666C52">
        <w:rPr>
          <w:rFonts w:asciiTheme="majorBidi" w:hAnsiTheme="majorBidi" w:cstheme="majorBidi"/>
          <w:sz w:val="28"/>
          <w:szCs w:val="28"/>
        </w:rPr>
        <w:t>за напрямом, визначеним підпунктом 2 пункту 3 цього Порядку, — поданої розпорядниками бюджетних коштів нижчого рівня потреби щодо обсягу коштів та кількості осіб, які можуть отримати послугу із професійної адаптації або щодо яких вже</w:t>
      </w:r>
      <w:r w:rsidRPr="00666C52">
        <w:rPr>
          <w:rFonts w:asciiTheme="majorBidi" w:hAnsiTheme="majorBidi" w:cstheme="majorBidi"/>
          <w:kern w:val="2"/>
          <w:sz w:val="28"/>
          <w:szCs w:val="28"/>
          <w14:ligatures w14:val="standardContextual"/>
        </w:rPr>
        <w:t xml:space="preserve"> укладені договори, терміни дії яких є незавершеними в попередньому бюджетному </w:t>
      </w:r>
      <w:r w:rsidR="00660436">
        <w:rPr>
          <w:rFonts w:asciiTheme="majorBidi" w:hAnsiTheme="majorBidi" w:cstheme="majorBidi"/>
          <w:kern w:val="2"/>
          <w:sz w:val="28"/>
          <w:szCs w:val="28"/>
          <w14:ligatures w14:val="standardContextual"/>
        </w:rPr>
        <w:t>періоді</w:t>
      </w:r>
      <w:r w:rsidRPr="00666C52">
        <w:rPr>
          <w:rFonts w:asciiTheme="majorBidi" w:hAnsiTheme="majorBidi" w:cstheme="majorBidi"/>
          <w:kern w:val="2"/>
          <w:sz w:val="28"/>
          <w:szCs w:val="28"/>
          <w14:ligatures w14:val="standardContextual"/>
        </w:rPr>
        <w:t xml:space="preserve"> </w:t>
      </w:r>
      <w:r w:rsidRPr="00666C52">
        <w:rPr>
          <w:rFonts w:asciiTheme="majorBidi" w:hAnsiTheme="majorBidi" w:cstheme="majorBidi"/>
          <w:sz w:val="28"/>
          <w:szCs w:val="28"/>
        </w:rPr>
        <w:t xml:space="preserve">(далі </w:t>
      </w:r>
      <w:r w:rsidR="00FF6CE8" w:rsidRPr="00666C52">
        <w:rPr>
          <w:rFonts w:asciiTheme="majorBidi" w:hAnsiTheme="majorBidi" w:cstheme="majorBidi"/>
          <w:sz w:val="28"/>
          <w:szCs w:val="28"/>
        </w:rPr>
        <w:t>—</w:t>
      </w:r>
      <w:r w:rsidRPr="00666C52">
        <w:rPr>
          <w:rFonts w:asciiTheme="majorBidi" w:hAnsiTheme="majorBidi" w:cstheme="majorBidi"/>
          <w:sz w:val="28"/>
          <w:szCs w:val="28"/>
        </w:rPr>
        <w:t xml:space="preserve"> </w:t>
      </w:r>
      <w:bookmarkStart w:id="19" w:name="_Hlk158314180"/>
      <w:r w:rsidRPr="00666C52">
        <w:rPr>
          <w:rFonts w:asciiTheme="majorBidi" w:hAnsiTheme="majorBidi" w:cstheme="majorBidi"/>
          <w:sz w:val="28"/>
          <w:szCs w:val="28"/>
        </w:rPr>
        <w:t>потреба в отриманні послуги із професійної адаптації</w:t>
      </w:r>
      <w:bookmarkEnd w:id="19"/>
      <w:r w:rsidRPr="00666C52">
        <w:rPr>
          <w:rFonts w:asciiTheme="majorBidi" w:hAnsiTheme="majorBidi" w:cstheme="majorBidi"/>
          <w:sz w:val="28"/>
          <w:szCs w:val="28"/>
        </w:rPr>
        <w:t>);</w:t>
      </w:r>
      <w:r w:rsidRPr="00666C52">
        <w:rPr>
          <w:rFonts w:asciiTheme="majorBidi" w:hAnsiTheme="majorBidi" w:cstheme="majorBidi"/>
          <w:sz w:val="28"/>
          <w:szCs w:val="28"/>
          <w:lang w:eastAsia="ru-RU"/>
        </w:rPr>
        <w:t>”.</w:t>
      </w:r>
    </w:p>
    <w:bookmarkEnd w:id="18"/>
    <w:p w14:paraId="2CA59C17" w14:textId="0F5D8E0D" w:rsidR="00374F9B" w:rsidRPr="00666C52" w:rsidRDefault="004645C8" w:rsidP="00FF6CE8">
      <w:pPr>
        <w:spacing w:before="120" w:after="0" w:line="240" w:lineRule="auto"/>
        <w:ind w:firstLine="567"/>
        <w:jc w:val="both"/>
        <w:rPr>
          <w:rFonts w:asciiTheme="majorBidi" w:hAnsiTheme="majorBidi" w:cstheme="majorBidi"/>
          <w:sz w:val="28"/>
          <w:szCs w:val="28"/>
          <w:lang w:eastAsia="ru-RU"/>
        </w:rPr>
      </w:pPr>
      <w:r w:rsidRPr="00666C52">
        <w:rPr>
          <w:rFonts w:asciiTheme="majorBidi" w:hAnsiTheme="majorBidi" w:cstheme="majorBidi"/>
          <w:sz w:val="28"/>
          <w:szCs w:val="28"/>
          <w:lang w:eastAsia="ru-RU"/>
        </w:rPr>
        <w:lastRenderedPageBreak/>
        <w:t xml:space="preserve">У зв’язку з цим абзаци третій </w:t>
      </w:r>
      <w:bookmarkStart w:id="20" w:name="_Hlk162438491"/>
      <w:r w:rsidRPr="00666C52">
        <w:rPr>
          <w:rFonts w:asciiTheme="majorBidi" w:hAnsiTheme="majorBidi" w:cstheme="majorBidi"/>
          <w:sz w:val="28"/>
          <w:szCs w:val="28"/>
        </w:rPr>
        <w:t>—</w:t>
      </w:r>
      <w:bookmarkEnd w:id="20"/>
      <w:r w:rsidRPr="00666C52">
        <w:rPr>
          <w:rFonts w:asciiTheme="majorBidi" w:hAnsiTheme="majorBidi" w:cstheme="majorBidi"/>
          <w:sz w:val="28"/>
          <w:szCs w:val="28"/>
        </w:rPr>
        <w:t xml:space="preserve"> дев’ятий</w:t>
      </w:r>
      <w:r w:rsidRPr="00666C52">
        <w:rPr>
          <w:rFonts w:asciiTheme="majorBidi" w:hAnsiTheme="majorBidi" w:cstheme="majorBidi"/>
          <w:sz w:val="28"/>
          <w:szCs w:val="28"/>
          <w:lang w:eastAsia="ru-RU"/>
        </w:rPr>
        <w:t xml:space="preserve"> вважати відповідно абзацами </w:t>
      </w:r>
      <w:r w:rsidR="00374F9B" w:rsidRPr="00666C52">
        <w:rPr>
          <w:rFonts w:asciiTheme="majorBidi" w:hAnsiTheme="majorBidi" w:cstheme="majorBidi"/>
          <w:sz w:val="28"/>
          <w:szCs w:val="28"/>
          <w:lang w:eastAsia="ru-RU"/>
        </w:rPr>
        <w:t xml:space="preserve">четвертим </w:t>
      </w:r>
      <w:r w:rsidR="00374F9B" w:rsidRPr="00666C52">
        <w:rPr>
          <w:rFonts w:asciiTheme="majorBidi" w:hAnsiTheme="majorBidi" w:cstheme="majorBidi"/>
          <w:sz w:val="28"/>
          <w:szCs w:val="28"/>
        </w:rPr>
        <w:t>— десятим</w:t>
      </w:r>
      <w:r w:rsidRPr="00666C52">
        <w:rPr>
          <w:rFonts w:asciiTheme="majorBidi" w:hAnsiTheme="majorBidi" w:cstheme="majorBidi"/>
          <w:sz w:val="28"/>
          <w:szCs w:val="28"/>
          <w:lang w:eastAsia="ru-RU"/>
        </w:rPr>
        <w:t>;</w:t>
      </w:r>
    </w:p>
    <w:p w14:paraId="251420CC" w14:textId="516586E7" w:rsidR="0007152B" w:rsidRPr="00666C52" w:rsidRDefault="00374F9B" w:rsidP="00FF6CE8">
      <w:pPr>
        <w:spacing w:before="120" w:after="0" w:line="240" w:lineRule="auto"/>
        <w:ind w:firstLine="567"/>
        <w:jc w:val="both"/>
        <w:rPr>
          <w:rFonts w:asciiTheme="majorBidi" w:hAnsiTheme="majorBidi" w:cstheme="majorBidi"/>
          <w:sz w:val="28"/>
          <w:szCs w:val="28"/>
          <w:lang w:eastAsia="ru-RU"/>
        </w:rPr>
      </w:pPr>
      <w:r w:rsidRPr="00666C52">
        <w:rPr>
          <w:rFonts w:asciiTheme="majorBidi" w:hAnsiTheme="majorBidi" w:cstheme="majorBidi"/>
          <w:sz w:val="28"/>
          <w:szCs w:val="28"/>
          <w:lang w:eastAsia="ru-RU"/>
        </w:rPr>
        <w:t xml:space="preserve">4) </w:t>
      </w:r>
      <w:r w:rsidR="0007152B" w:rsidRPr="00666C52">
        <w:rPr>
          <w:rFonts w:asciiTheme="majorBidi" w:hAnsiTheme="majorBidi" w:cstheme="majorBidi"/>
          <w:sz w:val="28"/>
          <w:szCs w:val="28"/>
          <w:lang w:eastAsia="ru-RU"/>
        </w:rPr>
        <w:t>доповнити</w:t>
      </w:r>
      <w:r w:rsidR="00C51243" w:rsidRPr="00666C52">
        <w:rPr>
          <w:rFonts w:asciiTheme="majorBidi" w:hAnsiTheme="majorBidi" w:cstheme="majorBidi"/>
          <w:sz w:val="28"/>
          <w:szCs w:val="28"/>
          <w:lang w:eastAsia="ru-RU"/>
        </w:rPr>
        <w:t xml:space="preserve"> Порядок</w:t>
      </w:r>
      <w:r w:rsidR="0007152B" w:rsidRPr="00666C52">
        <w:rPr>
          <w:rFonts w:asciiTheme="majorBidi" w:hAnsiTheme="majorBidi" w:cstheme="majorBidi"/>
          <w:sz w:val="28"/>
          <w:szCs w:val="28"/>
          <w:lang w:eastAsia="ru-RU"/>
        </w:rPr>
        <w:t xml:space="preserve"> новим пунктом </w:t>
      </w:r>
      <w:r w:rsidR="004C54A2" w:rsidRPr="00666C52">
        <w:rPr>
          <w:rFonts w:asciiTheme="majorBidi" w:hAnsiTheme="majorBidi" w:cstheme="majorBidi"/>
          <w:sz w:val="28"/>
          <w:szCs w:val="28"/>
          <w:lang w:eastAsia="ru-RU"/>
        </w:rPr>
        <w:t>5</w:t>
      </w:r>
      <w:r w:rsidR="004C54A2" w:rsidRPr="00666C52">
        <w:rPr>
          <w:rFonts w:asciiTheme="majorBidi" w:hAnsiTheme="majorBidi" w:cstheme="majorBidi"/>
          <w:sz w:val="28"/>
          <w:szCs w:val="28"/>
          <w:vertAlign w:val="superscript"/>
          <w:lang w:eastAsia="ru-RU"/>
        </w:rPr>
        <w:t>1</w:t>
      </w:r>
      <w:r w:rsidR="0007152B" w:rsidRPr="00666C52">
        <w:rPr>
          <w:rFonts w:asciiTheme="majorBidi" w:hAnsiTheme="majorBidi" w:cstheme="majorBidi"/>
          <w:sz w:val="28"/>
          <w:szCs w:val="28"/>
          <w:lang w:eastAsia="ru-RU"/>
        </w:rPr>
        <w:t xml:space="preserve"> такого змісту:</w:t>
      </w:r>
    </w:p>
    <w:p w14:paraId="62FDEC4A" w14:textId="57B6783E" w:rsidR="0007152B" w:rsidRPr="00666C52" w:rsidRDefault="0007152B" w:rsidP="004C54A2">
      <w:pPr>
        <w:spacing w:before="120" w:after="0" w:line="240" w:lineRule="auto"/>
        <w:ind w:firstLine="567"/>
        <w:jc w:val="both"/>
        <w:rPr>
          <w:rFonts w:asciiTheme="majorBidi" w:hAnsiTheme="majorBidi" w:cstheme="majorBidi"/>
          <w:sz w:val="28"/>
          <w:szCs w:val="28"/>
        </w:rPr>
      </w:pPr>
      <w:r w:rsidRPr="00666C52">
        <w:rPr>
          <w:rFonts w:asciiTheme="majorBidi" w:hAnsiTheme="majorBidi" w:cstheme="majorBidi"/>
          <w:sz w:val="28"/>
          <w:szCs w:val="28"/>
          <w:lang w:eastAsia="ru-RU"/>
        </w:rPr>
        <w:t>“</w:t>
      </w:r>
      <w:r w:rsidR="004C54A2" w:rsidRPr="00666C52">
        <w:rPr>
          <w:rFonts w:asciiTheme="majorBidi" w:eastAsia="Times New Roman" w:hAnsiTheme="majorBidi" w:cstheme="majorBidi"/>
          <w:sz w:val="28"/>
          <w:szCs w:val="28"/>
          <w:lang w:eastAsia="uk-UA"/>
        </w:rPr>
        <w:t>5</w:t>
      </w:r>
      <w:r w:rsidR="004C54A2" w:rsidRPr="00666C52">
        <w:rPr>
          <w:rFonts w:asciiTheme="majorBidi" w:eastAsia="Times New Roman" w:hAnsiTheme="majorBidi" w:cstheme="majorBidi"/>
          <w:sz w:val="28"/>
          <w:szCs w:val="28"/>
          <w:vertAlign w:val="superscript"/>
          <w:lang w:eastAsia="uk-UA"/>
        </w:rPr>
        <w:t>1</w:t>
      </w:r>
      <w:r w:rsidRPr="00666C52">
        <w:rPr>
          <w:rFonts w:asciiTheme="majorBidi" w:eastAsia="Times New Roman" w:hAnsiTheme="majorBidi" w:cstheme="majorBidi"/>
          <w:sz w:val="28"/>
          <w:szCs w:val="28"/>
          <w:lang w:eastAsia="uk-UA"/>
        </w:rPr>
        <w:t xml:space="preserve">. </w:t>
      </w:r>
      <w:r w:rsidRPr="00666C52">
        <w:rPr>
          <w:rFonts w:asciiTheme="majorBidi" w:hAnsiTheme="majorBidi" w:cstheme="majorBidi"/>
          <w:sz w:val="28"/>
          <w:szCs w:val="28"/>
        </w:rPr>
        <w:t xml:space="preserve">Бюджетні кошти за напрямом, визначеним підпунктом 2 пункту 3 цього Порядку, розподіляються і спрямовуються на відшкодування вартості наданих послуг в межах бюджетних призначень </w:t>
      </w:r>
      <w:r w:rsidRPr="00666C52">
        <w:rPr>
          <w:rFonts w:asciiTheme="majorBidi" w:eastAsia="Times New Roman" w:hAnsiTheme="majorBidi" w:cstheme="majorBidi"/>
          <w:sz w:val="28"/>
          <w:szCs w:val="28"/>
          <w:lang w:eastAsia="ru-RU"/>
        </w:rPr>
        <w:t xml:space="preserve">регіональним органам з питань ветеранської політики пропорційно поданій </w:t>
      </w:r>
      <w:r w:rsidRPr="00666C52">
        <w:rPr>
          <w:rFonts w:asciiTheme="majorBidi" w:hAnsiTheme="majorBidi" w:cstheme="majorBidi"/>
          <w:sz w:val="28"/>
          <w:szCs w:val="28"/>
        </w:rPr>
        <w:t>потребі в отриманні послуги із професійної адаптації.</w:t>
      </w:r>
    </w:p>
    <w:p w14:paraId="2CFE5787" w14:textId="04205EF2" w:rsidR="0007152B" w:rsidRPr="00666C52" w:rsidRDefault="0007152B" w:rsidP="00FF6CE8">
      <w:pPr>
        <w:spacing w:before="120" w:after="0" w:line="240" w:lineRule="auto"/>
        <w:ind w:firstLine="567"/>
        <w:jc w:val="both"/>
        <w:rPr>
          <w:rFonts w:asciiTheme="majorBidi" w:hAnsiTheme="majorBidi" w:cstheme="majorBidi"/>
          <w:kern w:val="2"/>
          <w:sz w:val="28"/>
          <w:szCs w:val="28"/>
          <w14:ligatures w14:val="standardContextual"/>
        </w:rPr>
      </w:pPr>
      <w:r w:rsidRPr="00666C52">
        <w:rPr>
          <w:rFonts w:asciiTheme="majorBidi" w:hAnsiTheme="majorBidi" w:cstheme="majorBidi"/>
          <w:kern w:val="2"/>
          <w:sz w:val="28"/>
          <w:szCs w:val="28"/>
          <w14:ligatures w14:val="standardContextual"/>
        </w:rPr>
        <w:t xml:space="preserve">Регіональні органи з питань ветеранської політики </w:t>
      </w:r>
      <w:r w:rsidR="00C26F62">
        <w:rPr>
          <w:rFonts w:asciiTheme="majorBidi" w:hAnsiTheme="majorBidi" w:cstheme="majorBidi"/>
          <w:kern w:val="2"/>
          <w:sz w:val="28"/>
          <w:szCs w:val="28"/>
          <w14:ligatures w14:val="standardContextual"/>
        </w:rPr>
        <w:t>спрямовують</w:t>
      </w:r>
      <w:r w:rsidRPr="00666C52">
        <w:rPr>
          <w:rFonts w:asciiTheme="majorBidi" w:hAnsiTheme="majorBidi" w:cstheme="majorBidi"/>
          <w:kern w:val="2"/>
          <w:sz w:val="28"/>
          <w:szCs w:val="28"/>
          <w14:ligatures w14:val="standardContextual"/>
        </w:rPr>
        <w:t xml:space="preserve"> бюджетні кошти місцевим органам з питань ветеранської політики відповідно до </w:t>
      </w:r>
      <w:r w:rsidRPr="00666C52">
        <w:rPr>
          <w:rFonts w:asciiTheme="majorBidi" w:hAnsiTheme="majorBidi" w:cstheme="majorBidi"/>
          <w:sz w:val="28"/>
          <w:szCs w:val="28"/>
        </w:rPr>
        <w:t>потреби в отриманні послуги із професійної адаптації</w:t>
      </w:r>
      <w:r w:rsidRPr="00666C52">
        <w:rPr>
          <w:rFonts w:asciiTheme="majorBidi" w:hAnsiTheme="majorBidi" w:cstheme="majorBidi"/>
          <w:kern w:val="2"/>
          <w:sz w:val="28"/>
          <w:szCs w:val="28"/>
          <w14:ligatures w14:val="standardContextual"/>
        </w:rPr>
        <w:t xml:space="preserve">. </w:t>
      </w:r>
    </w:p>
    <w:p w14:paraId="3CE7CC36" w14:textId="535D438D" w:rsidR="0007152B" w:rsidRPr="00666C52" w:rsidRDefault="0007152B" w:rsidP="00FF6CE8">
      <w:pPr>
        <w:spacing w:before="120" w:after="0" w:line="240" w:lineRule="auto"/>
        <w:ind w:firstLine="567"/>
        <w:jc w:val="both"/>
        <w:rPr>
          <w:rFonts w:asciiTheme="majorBidi" w:hAnsiTheme="majorBidi" w:cstheme="majorBidi"/>
          <w:kern w:val="2"/>
          <w:sz w:val="28"/>
          <w:szCs w:val="28"/>
          <w14:ligatures w14:val="standardContextual"/>
        </w:rPr>
      </w:pPr>
      <w:r w:rsidRPr="00666C52">
        <w:rPr>
          <w:rFonts w:asciiTheme="majorBidi" w:hAnsiTheme="majorBidi" w:cstheme="majorBidi"/>
          <w:kern w:val="2"/>
          <w:sz w:val="28"/>
          <w:szCs w:val="28"/>
          <w14:ligatures w14:val="standardContextual"/>
        </w:rPr>
        <w:t xml:space="preserve">Місцеві органи з питань ветеранської політики в межах відповідних бюджетних асигнувань окремо на кожного отримувача послуги укладають із суб’єктами освітньої діяльності тристоронні договори про надання послуг із професійної адаптації.  </w:t>
      </w:r>
    </w:p>
    <w:p w14:paraId="2F482440" w14:textId="512E3562" w:rsidR="0007152B" w:rsidRPr="00666C52" w:rsidRDefault="0007152B" w:rsidP="00FF6CE8">
      <w:pPr>
        <w:spacing w:before="120" w:after="0" w:line="240" w:lineRule="auto"/>
        <w:ind w:firstLine="567"/>
        <w:jc w:val="both"/>
        <w:rPr>
          <w:rFonts w:asciiTheme="majorBidi" w:hAnsiTheme="majorBidi" w:cstheme="majorBidi"/>
          <w:kern w:val="2"/>
          <w:sz w:val="28"/>
          <w:szCs w:val="28"/>
          <w14:ligatures w14:val="standardContextual"/>
        </w:rPr>
      </w:pPr>
      <w:r w:rsidRPr="00666C52">
        <w:rPr>
          <w:rFonts w:asciiTheme="majorBidi" w:hAnsiTheme="majorBidi" w:cstheme="majorBidi"/>
          <w:kern w:val="2"/>
          <w:sz w:val="28"/>
          <w:szCs w:val="28"/>
          <w14:ligatures w14:val="standardContextual"/>
        </w:rPr>
        <w:t>Відшкодування вартості наданих послуг із професійної адаптації здійснюється місцевими органами з питань ветеранської політики шляхом безготівкового перерахування коштів суб’єктам освітньої діяльності на підставі актів наданих послуг відповідно до укладених договорів.</w:t>
      </w:r>
    </w:p>
    <w:p w14:paraId="73B3329E" w14:textId="50268E2C" w:rsidR="0007152B" w:rsidRPr="00666C52" w:rsidRDefault="0007152B" w:rsidP="00FF6CE8">
      <w:pPr>
        <w:spacing w:before="120" w:after="0" w:line="240" w:lineRule="auto"/>
        <w:ind w:firstLine="567"/>
        <w:jc w:val="both"/>
        <w:rPr>
          <w:rFonts w:asciiTheme="majorBidi" w:hAnsiTheme="majorBidi" w:cstheme="majorBidi"/>
          <w:sz w:val="28"/>
          <w:szCs w:val="28"/>
          <w:lang w:eastAsia="ru-RU"/>
        </w:rPr>
      </w:pPr>
      <w:r w:rsidRPr="00666C52">
        <w:rPr>
          <w:rFonts w:asciiTheme="majorBidi" w:hAnsiTheme="majorBidi" w:cstheme="majorBidi"/>
          <w:kern w:val="2"/>
          <w:sz w:val="28"/>
          <w:szCs w:val="28"/>
          <w14:ligatures w14:val="standardContextual"/>
        </w:rPr>
        <w:t>Місцеві органи з питань ветеранської політики двічі на рік до 10 липня та 10</w:t>
      </w:r>
      <w:r w:rsidR="004C54A2" w:rsidRPr="00666C52">
        <w:rPr>
          <w:rFonts w:asciiTheme="majorBidi" w:hAnsiTheme="majorBidi" w:cstheme="majorBidi"/>
          <w:kern w:val="2"/>
          <w:sz w:val="28"/>
          <w:szCs w:val="28"/>
          <w14:ligatures w14:val="standardContextual"/>
        </w:rPr>
        <w:t> </w:t>
      </w:r>
      <w:r w:rsidRPr="00666C52">
        <w:rPr>
          <w:rFonts w:asciiTheme="majorBidi" w:hAnsiTheme="majorBidi" w:cstheme="majorBidi"/>
          <w:kern w:val="2"/>
          <w:sz w:val="28"/>
          <w:szCs w:val="28"/>
          <w14:ligatures w14:val="standardContextual"/>
        </w:rPr>
        <w:t xml:space="preserve">грудня подають регіональним органам з питань ветеранської політики </w:t>
      </w:r>
      <w:r w:rsidRPr="00666C52">
        <w:rPr>
          <w:rFonts w:asciiTheme="majorBidi" w:hAnsiTheme="majorBidi" w:cstheme="majorBidi"/>
          <w:sz w:val="28"/>
          <w:szCs w:val="28"/>
        </w:rPr>
        <w:t xml:space="preserve">потребу в отриманні послуги із професійної адаптації </w:t>
      </w:r>
      <w:r w:rsidRPr="00666C52">
        <w:rPr>
          <w:rFonts w:asciiTheme="majorBidi" w:hAnsiTheme="majorBidi" w:cstheme="majorBidi"/>
          <w:sz w:val="28"/>
          <w:szCs w:val="28"/>
          <w:lang w:eastAsia="ru-RU"/>
        </w:rPr>
        <w:t>для узагальнення та подання її до 15</w:t>
      </w:r>
      <w:r w:rsidR="004C54A2" w:rsidRPr="00666C52">
        <w:rPr>
          <w:rFonts w:asciiTheme="majorBidi" w:hAnsiTheme="majorBidi" w:cstheme="majorBidi"/>
          <w:sz w:val="28"/>
          <w:szCs w:val="28"/>
          <w:lang w:eastAsia="ru-RU"/>
        </w:rPr>
        <w:t> </w:t>
      </w:r>
      <w:r w:rsidRPr="00666C52">
        <w:rPr>
          <w:rFonts w:asciiTheme="majorBidi" w:hAnsiTheme="majorBidi" w:cstheme="majorBidi"/>
          <w:sz w:val="28"/>
          <w:szCs w:val="28"/>
          <w:lang w:eastAsia="ru-RU"/>
        </w:rPr>
        <w:t>липня та 15 грудня Мінветеранів”.</w:t>
      </w:r>
    </w:p>
    <w:p w14:paraId="0D9B9C19" w14:textId="4ED6ACDC" w:rsidR="00C51243" w:rsidRPr="00666C52" w:rsidRDefault="0007152B" w:rsidP="00FF6CE8">
      <w:pPr>
        <w:spacing w:before="120" w:after="0" w:line="240" w:lineRule="auto"/>
        <w:ind w:firstLine="567"/>
        <w:jc w:val="both"/>
        <w:rPr>
          <w:rFonts w:asciiTheme="majorBidi" w:hAnsiTheme="majorBidi" w:cstheme="majorBidi"/>
          <w:sz w:val="28"/>
          <w:szCs w:val="28"/>
          <w:lang w:eastAsia="ru-RU"/>
        </w:rPr>
      </w:pPr>
      <w:r w:rsidRPr="00666C52">
        <w:rPr>
          <w:rFonts w:asciiTheme="majorBidi" w:hAnsiTheme="majorBidi" w:cstheme="majorBidi"/>
          <w:sz w:val="28"/>
          <w:szCs w:val="28"/>
        </w:rPr>
        <w:t xml:space="preserve">5) </w:t>
      </w:r>
      <w:r w:rsidR="00C51243" w:rsidRPr="00666C52">
        <w:rPr>
          <w:rFonts w:asciiTheme="majorBidi" w:hAnsiTheme="majorBidi" w:cstheme="majorBidi"/>
          <w:sz w:val="28"/>
          <w:szCs w:val="28"/>
          <w:lang w:eastAsia="ru-RU"/>
        </w:rPr>
        <w:t xml:space="preserve">пункт </w:t>
      </w:r>
      <w:r w:rsidR="00D20B8F" w:rsidRPr="00666C52">
        <w:rPr>
          <w:rFonts w:asciiTheme="majorBidi" w:hAnsiTheme="majorBidi" w:cstheme="majorBidi"/>
          <w:sz w:val="28"/>
          <w:szCs w:val="28"/>
          <w:lang w:eastAsia="ru-RU"/>
        </w:rPr>
        <w:t>9</w:t>
      </w:r>
      <w:r w:rsidR="00C51243" w:rsidRPr="00666C52">
        <w:rPr>
          <w:rFonts w:asciiTheme="majorBidi" w:hAnsiTheme="majorBidi" w:cstheme="majorBidi"/>
          <w:sz w:val="28"/>
          <w:szCs w:val="28"/>
          <w:lang w:eastAsia="ru-RU"/>
        </w:rPr>
        <w:t xml:space="preserve"> викласти в такій редакції:</w:t>
      </w:r>
    </w:p>
    <w:p w14:paraId="0676BC0E" w14:textId="09BDD41B" w:rsidR="00D20B8F" w:rsidRPr="00666C52" w:rsidRDefault="00C51243" w:rsidP="00FF6CE8">
      <w:pPr>
        <w:spacing w:before="120" w:after="0" w:line="240" w:lineRule="auto"/>
        <w:ind w:firstLine="567"/>
        <w:jc w:val="both"/>
        <w:rPr>
          <w:rFonts w:asciiTheme="majorBidi" w:hAnsiTheme="majorBidi" w:cstheme="majorBidi"/>
          <w:sz w:val="28"/>
          <w:szCs w:val="28"/>
          <w:lang w:eastAsia="ru-RU"/>
        </w:rPr>
      </w:pPr>
      <w:r w:rsidRPr="00666C52">
        <w:rPr>
          <w:rFonts w:asciiTheme="majorBidi" w:hAnsiTheme="majorBidi" w:cstheme="majorBidi"/>
          <w:sz w:val="28"/>
          <w:szCs w:val="28"/>
          <w:lang w:eastAsia="ru-RU"/>
        </w:rPr>
        <w:t>“</w:t>
      </w:r>
      <w:r w:rsidR="00D20B8F" w:rsidRPr="00666C52">
        <w:rPr>
          <w:rFonts w:asciiTheme="majorBidi" w:hAnsiTheme="majorBidi" w:cstheme="majorBidi"/>
          <w:sz w:val="28"/>
          <w:szCs w:val="28"/>
          <w:lang w:eastAsia="ru-RU"/>
        </w:rPr>
        <w:t>9</w:t>
      </w:r>
      <w:r w:rsidRPr="00666C52">
        <w:rPr>
          <w:rFonts w:asciiTheme="majorBidi" w:hAnsiTheme="majorBidi" w:cstheme="majorBidi"/>
          <w:sz w:val="28"/>
          <w:szCs w:val="28"/>
          <w:lang w:eastAsia="ru-RU"/>
        </w:rPr>
        <w:t>.</w:t>
      </w:r>
      <w:bookmarkStart w:id="21" w:name="_Hlk162438903"/>
      <w:r w:rsidR="00D20B8F" w:rsidRPr="00666C52">
        <w:rPr>
          <w:rFonts w:asciiTheme="majorBidi" w:hAnsiTheme="majorBidi" w:cstheme="majorBidi"/>
          <w:sz w:val="28"/>
          <w:szCs w:val="28"/>
          <w:lang w:eastAsia="ru-RU"/>
        </w:rPr>
        <w:t xml:space="preserve"> Звіти про використання бюджетних коштів за напрямом, зазначеним у підпункті 2 пункту 3 цього Порядку, місцеві органи з питань ветеранської політики подають щокварталу до 10 числа наступного місяця регіональним органам з питань ветеранської політики для узагальнення та подання їх </w:t>
      </w:r>
      <w:r w:rsidR="00CC06A6" w:rsidRPr="00666C52">
        <w:rPr>
          <w:rFonts w:asciiTheme="majorBidi" w:hAnsiTheme="majorBidi" w:cstheme="majorBidi"/>
          <w:sz w:val="28"/>
          <w:szCs w:val="28"/>
          <w:lang w:eastAsia="ru-RU"/>
        </w:rPr>
        <w:br/>
      </w:r>
      <w:r w:rsidR="00D20B8F" w:rsidRPr="00666C52">
        <w:rPr>
          <w:rFonts w:asciiTheme="majorBidi" w:hAnsiTheme="majorBidi" w:cstheme="majorBidi"/>
          <w:sz w:val="28"/>
          <w:szCs w:val="28"/>
          <w:lang w:eastAsia="ru-RU"/>
        </w:rPr>
        <w:t xml:space="preserve">до 15 числа зазначеного періоду Мінветеранів за встановленою ним формою. </w:t>
      </w:r>
    </w:p>
    <w:bookmarkEnd w:id="21"/>
    <w:p w14:paraId="57162DBD" w14:textId="6A47F29E" w:rsidR="00C51243" w:rsidRPr="00666C52" w:rsidRDefault="00D20B8F" w:rsidP="00FF6CE8">
      <w:pPr>
        <w:pStyle w:val="a9"/>
        <w:rPr>
          <w:rFonts w:asciiTheme="majorBidi" w:hAnsiTheme="majorBidi" w:cstheme="majorBidi"/>
          <w:sz w:val="28"/>
          <w:szCs w:val="28"/>
        </w:rPr>
      </w:pPr>
      <w:r w:rsidRPr="00666C52">
        <w:rPr>
          <w:rFonts w:asciiTheme="majorBidi" w:hAnsiTheme="majorBidi" w:cstheme="majorBidi"/>
          <w:sz w:val="28"/>
          <w:szCs w:val="28"/>
        </w:rPr>
        <w:t>Звіт про використання бюджетних коштів за напрямом, зазначеним у підпункті 3 пункту 3 цього Порядку, центри подають Мінветеранів щокварталу до 20 числа місяця, що настає за звітним періодом, за встановленою ним формою.</w:t>
      </w:r>
      <w:r w:rsidR="00C51243" w:rsidRPr="00666C52">
        <w:rPr>
          <w:rFonts w:asciiTheme="majorBidi" w:hAnsiTheme="majorBidi" w:cstheme="majorBidi"/>
          <w:sz w:val="28"/>
          <w:szCs w:val="28"/>
        </w:rPr>
        <w:t>”.</w:t>
      </w:r>
      <w:r w:rsidRPr="00666C52">
        <w:rPr>
          <w:rFonts w:asciiTheme="majorBidi" w:hAnsiTheme="majorBidi" w:cstheme="majorBidi"/>
          <w:sz w:val="28"/>
          <w:szCs w:val="28"/>
        </w:rPr>
        <w:t xml:space="preserve"> </w:t>
      </w:r>
    </w:p>
    <w:p w14:paraId="13B79CF5" w14:textId="060D2CAA" w:rsidR="00D20B8F" w:rsidRPr="00666C52" w:rsidRDefault="00D20B8F" w:rsidP="00D20B8F">
      <w:pPr>
        <w:pStyle w:val="a9"/>
        <w:spacing w:before="0"/>
        <w:rPr>
          <w:rFonts w:ascii="Times New Roman" w:hAnsi="Times New Roman"/>
          <w:sz w:val="28"/>
          <w:szCs w:val="28"/>
        </w:rPr>
      </w:pPr>
    </w:p>
    <w:p w14:paraId="42771813" w14:textId="22746205" w:rsidR="00D20B8F" w:rsidRPr="00666C52" w:rsidRDefault="00D20B8F" w:rsidP="004C54A2">
      <w:pPr>
        <w:pStyle w:val="a9"/>
        <w:spacing w:before="0"/>
        <w:ind w:firstLine="0"/>
        <w:jc w:val="center"/>
        <w:rPr>
          <w:rFonts w:ascii="Times New Roman" w:hAnsi="Times New Roman"/>
          <w:sz w:val="28"/>
          <w:szCs w:val="28"/>
        </w:rPr>
      </w:pPr>
      <w:r w:rsidRPr="00666C52">
        <w:rPr>
          <w:rFonts w:ascii="Times New Roman" w:hAnsi="Times New Roman"/>
          <w:sz w:val="28"/>
          <w:szCs w:val="28"/>
        </w:rPr>
        <w:t>_______________________</w:t>
      </w:r>
    </w:p>
    <w:sectPr w:rsidR="00D20B8F" w:rsidRPr="00666C52" w:rsidSect="00E7380A">
      <w:head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E8A6" w14:textId="77777777" w:rsidR="002A3A8A" w:rsidRDefault="002A3A8A" w:rsidP="00B734B6">
      <w:pPr>
        <w:spacing w:after="0" w:line="240" w:lineRule="auto"/>
      </w:pPr>
      <w:r>
        <w:separator/>
      </w:r>
    </w:p>
  </w:endnote>
  <w:endnote w:type="continuationSeparator" w:id="0">
    <w:p w14:paraId="102E6C03" w14:textId="77777777" w:rsidR="002A3A8A" w:rsidRDefault="002A3A8A" w:rsidP="00B7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F60E" w14:textId="77777777" w:rsidR="002A3A8A" w:rsidRDefault="002A3A8A" w:rsidP="00B734B6">
      <w:pPr>
        <w:spacing w:after="0" w:line="240" w:lineRule="auto"/>
      </w:pPr>
      <w:r>
        <w:separator/>
      </w:r>
    </w:p>
  </w:footnote>
  <w:footnote w:type="continuationSeparator" w:id="0">
    <w:p w14:paraId="743C8D45" w14:textId="77777777" w:rsidR="002A3A8A" w:rsidRDefault="002A3A8A" w:rsidP="00B73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786549757"/>
      <w:docPartObj>
        <w:docPartGallery w:val="Page Numbers (Top of Page)"/>
        <w:docPartUnique/>
      </w:docPartObj>
    </w:sdtPr>
    <w:sdtEndPr/>
    <w:sdtContent>
      <w:p w14:paraId="0F2CEC54" w14:textId="77777777" w:rsidR="001C336A" w:rsidRPr="00ED1F49" w:rsidRDefault="001C336A">
        <w:pPr>
          <w:pStyle w:val="a5"/>
          <w:jc w:val="center"/>
          <w:rPr>
            <w:rFonts w:ascii="Times New Roman" w:hAnsi="Times New Roman" w:cs="Times New Roman"/>
            <w:sz w:val="28"/>
            <w:szCs w:val="28"/>
          </w:rPr>
        </w:pPr>
        <w:r w:rsidRPr="00ED1F49">
          <w:rPr>
            <w:rFonts w:ascii="Times New Roman" w:hAnsi="Times New Roman" w:cs="Times New Roman"/>
            <w:sz w:val="28"/>
            <w:szCs w:val="28"/>
          </w:rPr>
          <w:fldChar w:fldCharType="begin"/>
        </w:r>
        <w:r w:rsidRPr="00ED1F49">
          <w:rPr>
            <w:rFonts w:ascii="Times New Roman" w:hAnsi="Times New Roman" w:cs="Times New Roman"/>
            <w:sz w:val="28"/>
            <w:szCs w:val="28"/>
          </w:rPr>
          <w:instrText>PAGE   \* MERGEFORMAT</w:instrText>
        </w:r>
        <w:r w:rsidRPr="00ED1F49">
          <w:rPr>
            <w:rFonts w:ascii="Times New Roman" w:hAnsi="Times New Roman" w:cs="Times New Roman"/>
            <w:sz w:val="28"/>
            <w:szCs w:val="28"/>
          </w:rPr>
          <w:fldChar w:fldCharType="separate"/>
        </w:r>
        <w:r w:rsidRPr="00ED1F49">
          <w:rPr>
            <w:rFonts w:ascii="Times New Roman" w:hAnsi="Times New Roman" w:cs="Times New Roman"/>
            <w:sz w:val="28"/>
            <w:szCs w:val="28"/>
          </w:rPr>
          <w:t>2</w:t>
        </w:r>
        <w:r w:rsidRPr="00ED1F49">
          <w:rPr>
            <w:rFonts w:ascii="Times New Roman" w:hAnsi="Times New Roman" w:cs="Times New Roman"/>
            <w:sz w:val="28"/>
            <w:szCs w:val="28"/>
          </w:rPr>
          <w:fldChar w:fldCharType="end"/>
        </w:r>
      </w:p>
    </w:sdtContent>
  </w:sdt>
  <w:p w14:paraId="4972FD13" w14:textId="77777777" w:rsidR="001C336A" w:rsidRPr="00ED1F49" w:rsidRDefault="001C336A">
    <w:pPr>
      <w:pStyle w:val="a5"/>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2050180658"/>
      <w:docPartObj>
        <w:docPartGallery w:val="Page Numbers (Top of Page)"/>
        <w:docPartUnique/>
      </w:docPartObj>
    </w:sdtPr>
    <w:sdtEndPr/>
    <w:sdtContent>
      <w:p w14:paraId="43C98941" w14:textId="082713EB" w:rsidR="00B734B6" w:rsidRPr="00ED1F49" w:rsidRDefault="00B734B6">
        <w:pPr>
          <w:pStyle w:val="a5"/>
          <w:jc w:val="center"/>
          <w:rPr>
            <w:rFonts w:ascii="Times New Roman" w:hAnsi="Times New Roman" w:cs="Times New Roman"/>
            <w:sz w:val="28"/>
            <w:szCs w:val="28"/>
          </w:rPr>
        </w:pPr>
        <w:r w:rsidRPr="00ED1F49">
          <w:rPr>
            <w:rFonts w:ascii="Times New Roman" w:hAnsi="Times New Roman" w:cs="Times New Roman"/>
            <w:sz w:val="28"/>
            <w:szCs w:val="28"/>
          </w:rPr>
          <w:fldChar w:fldCharType="begin"/>
        </w:r>
        <w:r w:rsidRPr="00ED1F49">
          <w:rPr>
            <w:rFonts w:ascii="Times New Roman" w:hAnsi="Times New Roman" w:cs="Times New Roman"/>
            <w:sz w:val="28"/>
            <w:szCs w:val="28"/>
          </w:rPr>
          <w:instrText>PAGE   \* MERGEFORMAT</w:instrText>
        </w:r>
        <w:r w:rsidRPr="00ED1F49">
          <w:rPr>
            <w:rFonts w:ascii="Times New Roman" w:hAnsi="Times New Roman" w:cs="Times New Roman"/>
            <w:sz w:val="28"/>
            <w:szCs w:val="28"/>
          </w:rPr>
          <w:fldChar w:fldCharType="separate"/>
        </w:r>
        <w:r w:rsidRPr="00ED1F49">
          <w:rPr>
            <w:rFonts w:ascii="Times New Roman" w:hAnsi="Times New Roman" w:cs="Times New Roman"/>
            <w:sz w:val="28"/>
            <w:szCs w:val="28"/>
          </w:rPr>
          <w:t>2</w:t>
        </w:r>
        <w:r w:rsidRPr="00ED1F49">
          <w:rPr>
            <w:rFonts w:ascii="Times New Roman" w:hAnsi="Times New Roman" w:cs="Times New Roman"/>
            <w:sz w:val="28"/>
            <w:szCs w:val="28"/>
          </w:rPr>
          <w:fldChar w:fldCharType="end"/>
        </w:r>
      </w:p>
    </w:sdtContent>
  </w:sdt>
  <w:p w14:paraId="7E26E768" w14:textId="77777777" w:rsidR="00B734B6" w:rsidRPr="00ED1F49" w:rsidRDefault="00B734B6">
    <w:pPr>
      <w:pStyle w:val="a5"/>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197C"/>
    <w:multiLevelType w:val="multilevel"/>
    <w:tmpl w:val="B42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FB"/>
    <w:rsid w:val="0000323F"/>
    <w:rsid w:val="00006649"/>
    <w:rsid w:val="00006BA3"/>
    <w:rsid w:val="0001202E"/>
    <w:rsid w:val="000229DE"/>
    <w:rsid w:val="000264A4"/>
    <w:rsid w:val="00027DB1"/>
    <w:rsid w:val="0003171D"/>
    <w:rsid w:val="0003368F"/>
    <w:rsid w:val="00053A88"/>
    <w:rsid w:val="0007152B"/>
    <w:rsid w:val="00073A68"/>
    <w:rsid w:val="0007415B"/>
    <w:rsid w:val="00080696"/>
    <w:rsid w:val="00094F6E"/>
    <w:rsid w:val="000A226B"/>
    <w:rsid w:val="000A3586"/>
    <w:rsid w:val="000A3993"/>
    <w:rsid w:val="000A4F45"/>
    <w:rsid w:val="000A66D2"/>
    <w:rsid w:val="000B04FC"/>
    <w:rsid w:val="000B6CFF"/>
    <w:rsid w:val="000C1A5A"/>
    <w:rsid w:val="000D431B"/>
    <w:rsid w:val="000D7A8C"/>
    <w:rsid w:val="000E2C38"/>
    <w:rsid w:val="000E6AB1"/>
    <w:rsid w:val="000F16B2"/>
    <w:rsid w:val="000F2AEE"/>
    <w:rsid w:val="00101B9D"/>
    <w:rsid w:val="00104242"/>
    <w:rsid w:val="001220A0"/>
    <w:rsid w:val="00124D2E"/>
    <w:rsid w:val="001311E4"/>
    <w:rsid w:val="001315DB"/>
    <w:rsid w:val="00131A99"/>
    <w:rsid w:val="00133D3C"/>
    <w:rsid w:val="001342A6"/>
    <w:rsid w:val="00135E34"/>
    <w:rsid w:val="001412C2"/>
    <w:rsid w:val="00155DF6"/>
    <w:rsid w:val="00160506"/>
    <w:rsid w:val="001615D8"/>
    <w:rsid w:val="001670B9"/>
    <w:rsid w:val="00171DB7"/>
    <w:rsid w:val="00175BD7"/>
    <w:rsid w:val="00184DB6"/>
    <w:rsid w:val="00185082"/>
    <w:rsid w:val="00186B82"/>
    <w:rsid w:val="00192F33"/>
    <w:rsid w:val="00193384"/>
    <w:rsid w:val="00195113"/>
    <w:rsid w:val="00196534"/>
    <w:rsid w:val="001969C0"/>
    <w:rsid w:val="001A2C89"/>
    <w:rsid w:val="001A31D5"/>
    <w:rsid w:val="001A47D3"/>
    <w:rsid w:val="001A5C7F"/>
    <w:rsid w:val="001A6280"/>
    <w:rsid w:val="001B76E6"/>
    <w:rsid w:val="001C336A"/>
    <w:rsid w:val="001C6827"/>
    <w:rsid w:val="001C6F91"/>
    <w:rsid w:val="001D142E"/>
    <w:rsid w:val="001D317C"/>
    <w:rsid w:val="001D76AF"/>
    <w:rsid w:val="001E09DF"/>
    <w:rsid w:val="001E22EB"/>
    <w:rsid w:val="001E3A10"/>
    <w:rsid w:val="001E530C"/>
    <w:rsid w:val="001E7029"/>
    <w:rsid w:val="001F30C9"/>
    <w:rsid w:val="001F5D3A"/>
    <w:rsid w:val="001F6274"/>
    <w:rsid w:val="002051F9"/>
    <w:rsid w:val="002075DD"/>
    <w:rsid w:val="00211420"/>
    <w:rsid w:val="0021175C"/>
    <w:rsid w:val="00216452"/>
    <w:rsid w:val="0021765F"/>
    <w:rsid w:val="00221F7A"/>
    <w:rsid w:val="00223073"/>
    <w:rsid w:val="002241A7"/>
    <w:rsid w:val="00226DBE"/>
    <w:rsid w:val="00230ABB"/>
    <w:rsid w:val="0023216E"/>
    <w:rsid w:val="0024078E"/>
    <w:rsid w:val="002475A7"/>
    <w:rsid w:val="00250DA7"/>
    <w:rsid w:val="00251CA8"/>
    <w:rsid w:val="002578D5"/>
    <w:rsid w:val="00272B66"/>
    <w:rsid w:val="00274EE0"/>
    <w:rsid w:val="002776C8"/>
    <w:rsid w:val="0028342E"/>
    <w:rsid w:val="00286E37"/>
    <w:rsid w:val="002870D7"/>
    <w:rsid w:val="00287F82"/>
    <w:rsid w:val="00292474"/>
    <w:rsid w:val="00292F17"/>
    <w:rsid w:val="0029308D"/>
    <w:rsid w:val="0029682D"/>
    <w:rsid w:val="002A3A8A"/>
    <w:rsid w:val="002B6124"/>
    <w:rsid w:val="002B7448"/>
    <w:rsid w:val="002C1D35"/>
    <w:rsid w:val="002C64AD"/>
    <w:rsid w:val="002C6ED1"/>
    <w:rsid w:val="002D02F0"/>
    <w:rsid w:val="002D6379"/>
    <w:rsid w:val="002E5FC5"/>
    <w:rsid w:val="002F3265"/>
    <w:rsid w:val="002F6115"/>
    <w:rsid w:val="002F6CFC"/>
    <w:rsid w:val="00304582"/>
    <w:rsid w:val="0031484C"/>
    <w:rsid w:val="003169DB"/>
    <w:rsid w:val="003210D9"/>
    <w:rsid w:val="003228E2"/>
    <w:rsid w:val="00322B53"/>
    <w:rsid w:val="00324AFD"/>
    <w:rsid w:val="0032712C"/>
    <w:rsid w:val="003274D1"/>
    <w:rsid w:val="00331DAE"/>
    <w:rsid w:val="00332A07"/>
    <w:rsid w:val="00335841"/>
    <w:rsid w:val="00337344"/>
    <w:rsid w:val="00341FB5"/>
    <w:rsid w:val="003424CA"/>
    <w:rsid w:val="003510ED"/>
    <w:rsid w:val="00351103"/>
    <w:rsid w:val="00355354"/>
    <w:rsid w:val="00356CBB"/>
    <w:rsid w:val="00360754"/>
    <w:rsid w:val="0036126E"/>
    <w:rsid w:val="00367137"/>
    <w:rsid w:val="00367E7F"/>
    <w:rsid w:val="00374F9B"/>
    <w:rsid w:val="003849C9"/>
    <w:rsid w:val="00387D84"/>
    <w:rsid w:val="00394161"/>
    <w:rsid w:val="0039700B"/>
    <w:rsid w:val="003A667F"/>
    <w:rsid w:val="003B68A4"/>
    <w:rsid w:val="003C4273"/>
    <w:rsid w:val="003C5145"/>
    <w:rsid w:val="003C6CC7"/>
    <w:rsid w:val="003D29E3"/>
    <w:rsid w:val="003D2C2F"/>
    <w:rsid w:val="003D3875"/>
    <w:rsid w:val="003D4F58"/>
    <w:rsid w:val="003E2FDE"/>
    <w:rsid w:val="003F0192"/>
    <w:rsid w:val="003F16AB"/>
    <w:rsid w:val="004057EA"/>
    <w:rsid w:val="00406E44"/>
    <w:rsid w:val="00407110"/>
    <w:rsid w:val="004074B2"/>
    <w:rsid w:val="00411C29"/>
    <w:rsid w:val="00411CB0"/>
    <w:rsid w:val="00411F35"/>
    <w:rsid w:val="00415796"/>
    <w:rsid w:val="00415B39"/>
    <w:rsid w:val="00415EA1"/>
    <w:rsid w:val="00421C87"/>
    <w:rsid w:val="00424E78"/>
    <w:rsid w:val="004346DA"/>
    <w:rsid w:val="00440510"/>
    <w:rsid w:val="00445473"/>
    <w:rsid w:val="004463C4"/>
    <w:rsid w:val="00451638"/>
    <w:rsid w:val="00461FB9"/>
    <w:rsid w:val="00463D24"/>
    <w:rsid w:val="004645C8"/>
    <w:rsid w:val="00464DEF"/>
    <w:rsid w:val="00470C55"/>
    <w:rsid w:val="00472160"/>
    <w:rsid w:val="00473155"/>
    <w:rsid w:val="00475B17"/>
    <w:rsid w:val="00477C93"/>
    <w:rsid w:val="00483002"/>
    <w:rsid w:val="004911C1"/>
    <w:rsid w:val="00492119"/>
    <w:rsid w:val="0049250C"/>
    <w:rsid w:val="00494AF2"/>
    <w:rsid w:val="004963EB"/>
    <w:rsid w:val="004A19A6"/>
    <w:rsid w:val="004A5B6B"/>
    <w:rsid w:val="004C4361"/>
    <w:rsid w:val="004C54A2"/>
    <w:rsid w:val="004D1796"/>
    <w:rsid w:val="004D1C43"/>
    <w:rsid w:val="004D7EE1"/>
    <w:rsid w:val="004E1513"/>
    <w:rsid w:val="004E26D3"/>
    <w:rsid w:val="004E4A3C"/>
    <w:rsid w:val="004E7473"/>
    <w:rsid w:val="00500ECD"/>
    <w:rsid w:val="00511391"/>
    <w:rsid w:val="0051172E"/>
    <w:rsid w:val="00516483"/>
    <w:rsid w:val="00520E77"/>
    <w:rsid w:val="005246E5"/>
    <w:rsid w:val="00525408"/>
    <w:rsid w:val="00531D5D"/>
    <w:rsid w:val="0053499C"/>
    <w:rsid w:val="00542182"/>
    <w:rsid w:val="00553C24"/>
    <w:rsid w:val="005579B4"/>
    <w:rsid w:val="00561CA1"/>
    <w:rsid w:val="00567D15"/>
    <w:rsid w:val="00576A78"/>
    <w:rsid w:val="00576C3F"/>
    <w:rsid w:val="00577137"/>
    <w:rsid w:val="005846A5"/>
    <w:rsid w:val="00585532"/>
    <w:rsid w:val="005910F3"/>
    <w:rsid w:val="00591552"/>
    <w:rsid w:val="005925F0"/>
    <w:rsid w:val="0059315D"/>
    <w:rsid w:val="0059355C"/>
    <w:rsid w:val="005947D8"/>
    <w:rsid w:val="00594858"/>
    <w:rsid w:val="00595D37"/>
    <w:rsid w:val="005A29FB"/>
    <w:rsid w:val="005A5660"/>
    <w:rsid w:val="005A7CC2"/>
    <w:rsid w:val="005B0A33"/>
    <w:rsid w:val="005B5EB6"/>
    <w:rsid w:val="005C719F"/>
    <w:rsid w:val="005D0C9D"/>
    <w:rsid w:val="005D7131"/>
    <w:rsid w:val="005E3AE1"/>
    <w:rsid w:val="005E4E15"/>
    <w:rsid w:val="005E5BB6"/>
    <w:rsid w:val="005F2117"/>
    <w:rsid w:val="005F2A6A"/>
    <w:rsid w:val="005F5B2F"/>
    <w:rsid w:val="005F6411"/>
    <w:rsid w:val="005F6ACF"/>
    <w:rsid w:val="005F7D18"/>
    <w:rsid w:val="00600A9B"/>
    <w:rsid w:val="00601151"/>
    <w:rsid w:val="00606E9B"/>
    <w:rsid w:val="00613D74"/>
    <w:rsid w:val="00634E69"/>
    <w:rsid w:val="00642EED"/>
    <w:rsid w:val="00651516"/>
    <w:rsid w:val="006544E8"/>
    <w:rsid w:val="00655FAA"/>
    <w:rsid w:val="00655FE9"/>
    <w:rsid w:val="00657752"/>
    <w:rsid w:val="00660436"/>
    <w:rsid w:val="006630FE"/>
    <w:rsid w:val="00665195"/>
    <w:rsid w:val="00666C52"/>
    <w:rsid w:val="0067356D"/>
    <w:rsid w:val="006741F5"/>
    <w:rsid w:val="00674E51"/>
    <w:rsid w:val="00675D0A"/>
    <w:rsid w:val="0067636A"/>
    <w:rsid w:val="0067636D"/>
    <w:rsid w:val="00677385"/>
    <w:rsid w:val="00681F4A"/>
    <w:rsid w:val="00695866"/>
    <w:rsid w:val="00696C45"/>
    <w:rsid w:val="006A12C6"/>
    <w:rsid w:val="006A1B11"/>
    <w:rsid w:val="006B1A70"/>
    <w:rsid w:val="006B2396"/>
    <w:rsid w:val="006B29C5"/>
    <w:rsid w:val="006B7A32"/>
    <w:rsid w:val="006B7E28"/>
    <w:rsid w:val="006C0330"/>
    <w:rsid w:val="006C037D"/>
    <w:rsid w:val="006D277B"/>
    <w:rsid w:val="006D352E"/>
    <w:rsid w:val="006D7F1C"/>
    <w:rsid w:val="006E4BEF"/>
    <w:rsid w:val="006F63C5"/>
    <w:rsid w:val="00703AC1"/>
    <w:rsid w:val="007041BD"/>
    <w:rsid w:val="00707062"/>
    <w:rsid w:val="007138D1"/>
    <w:rsid w:val="00721748"/>
    <w:rsid w:val="00722549"/>
    <w:rsid w:val="00731806"/>
    <w:rsid w:val="0073467A"/>
    <w:rsid w:val="00744B5C"/>
    <w:rsid w:val="00744FB7"/>
    <w:rsid w:val="00750864"/>
    <w:rsid w:val="00752C27"/>
    <w:rsid w:val="00753D31"/>
    <w:rsid w:val="0075794B"/>
    <w:rsid w:val="00763CFD"/>
    <w:rsid w:val="00770284"/>
    <w:rsid w:val="00770856"/>
    <w:rsid w:val="00772AF6"/>
    <w:rsid w:val="00774DCE"/>
    <w:rsid w:val="0078615F"/>
    <w:rsid w:val="00787655"/>
    <w:rsid w:val="00790B3E"/>
    <w:rsid w:val="00796CDC"/>
    <w:rsid w:val="007A303F"/>
    <w:rsid w:val="007A4C26"/>
    <w:rsid w:val="007B17E7"/>
    <w:rsid w:val="007B1AE2"/>
    <w:rsid w:val="007B2105"/>
    <w:rsid w:val="007B2DFF"/>
    <w:rsid w:val="007B5D93"/>
    <w:rsid w:val="007B6EDD"/>
    <w:rsid w:val="007C6157"/>
    <w:rsid w:val="007D3DDC"/>
    <w:rsid w:val="007D6791"/>
    <w:rsid w:val="007D7FBD"/>
    <w:rsid w:val="007E358E"/>
    <w:rsid w:val="007F26F9"/>
    <w:rsid w:val="0080161C"/>
    <w:rsid w:val="008038CE"/>
    <w:rsid w:val="008042BD"/>
    <w:rsid w:val="00813171"/>
    <w:rsid w:val="00815677"/>
    <w:rsid w:val="008167E8"/>
    <w:rsid w:val="0081764B"/>
    <w:rsid w:val="008258BB"/>
    <w:rsid w:val="008261EF"/>
    <w:rsid w:val="00831393"/>
    <w:rsid w:val="00837672"/>
    <w:rsid w:val="008428E7"/>
    <w:rsid w:val="008461BB"/>
    <w:rsid w:val="0085510A"/>
    <w:rsid w:val="008571EF"/>
    <w:rsid w:val="008628A8"/>
    <w:rsid w:val="008654E2"/>
    <w:rsid w:val="00872438"/>
    <w:rsid w:val="008725D5"/>
    <w:rsid w:val="00877A72"/>
    <w:rsid w:val="00883489"/>
    <w:rsid w:val="00886D22"/>
    <w:rsid w:val="00894995"/>
    <w:rsid w:val="008976DC"/>
    <w:rsid w:val="008A5A7A"/>
    <w:rsid w:val="008C04CC"/>
    <w:rsid w:val="008C39B6"/>
    <w:rsid w:val="008C41E5"/>
    <w:rsid w:val="008C7563"/>
    <w:rsid w:val="008D3FB9"/>
    <w:rsid w:val="008D5E2C"/>
    <w:rsid w:val="008D644B"/>
    <w:rsid w:val="008F0846"/>
    <w:rsid w:val="008F1613"/>
    <w:rsid w:val="008F725F"/>
    <w:rsid w:val="008F73A0"/>
    <w:rsid w:val="008F7718"/>
    <w:rsid w:val="00907B2E"/>
    <w:rsid w:val="009146B1"/>
    <w:rsid w:val="009309D4"/>
    <w:rsid w:val="009333DE"/>
    <w:rsid w:val="00933787"/>
    <w:rsid w:val="00935345"/>
    <w:rsid w:val="009502D2"/>
    <w:rsid w:val="00952A0B"/>
    <w:rsid w:val="00953978"/>
    <w:rsid w:val="00957E18"/>
    <w:rsid w:val="00960C7C"/>
    <w:rsid w:val="00960CD9"/>
    <w:rsid w:val="009638DA"/>
    <w:rsid w:val="009666E0"/>
    <w:rsid w:val="00975058"/>
    <w:rsid w:val="00975906"/>
    <w:rsid w:val="009774BA"/>
    <w:rsid w:val="0098746D"/>
    <w:rsid w:val="0099463A"/>
    <w:rsid w:val="00997239"/>
    <w:rsid w:val="009B532C"/>
    <w:rsid w:val="009C3084"/>
    <w:rsid w:val="009C7880"/>
    <w:rsid w:val="009D1024"/>
    <w:rsid w:val="009D6C74"/>
    <w:rsid w:val="009D6C97"/>
    <w:rsid w:val="009E61A2"/>
    <w:rsid w:val="009F0386"/>
    <w:rsid w:val="009F2067"/>
    <w:rsid w:val="009F5179"/>
    <w:rsid w:val="009F59C0"/>
    <w:rsid w:val="00A03363"/>
    <w:rsid w:val="00A07EFB"/>
    <w:rsid w:val="00A15E8B"/>
    <w:rsid w:val="00A2661E"/>
    <w:rsid w:val="00A26850"/>
    <w:rsid w:val="00A33745"/>
    <w:rsid w:val="00A34275"/>
    <w:rsid w:val="00A42B87"/>
    <w:rsid w:val="00A471CC"/>
    <w:rsid w:val="00A50829"/>
    <w:rsid w:val="00A57BBE"/>
    <w:rsid w:val="00A57EC0"/>
    <w:rsid w:val="00A61B60"/>
    <w:rsid w:val="00A6626A"/>
    <w:rsid w:val="00A80DA2"/>
    <w:rsid w:val="00A815E6"/>
    <w:rsid w:val="00A86738"/>
    <w:rsid w:val="00A947C2"/>
    <w:rsid w:val="00AA1DDF"/>
    <w:rsid w:val="00AA4A9B"/>
    <w:rsid w:val="00AA6D96"/>
    <w:rsid w:val="00AA7566"/>
    <w:rsid w:val="00AB020C"/>
    <w:rsid w:val="00AB367E"/>
    <w:rsid w:val="00AB382B"/>
    <w:rsid w:val="00AB5945"/>
    <w:rsid w:val="00AB5E0C"/>
    <w:rsid w:val="00AB61CA"/>
    <w:rsid w:val="00AB72E7"/>
    <w:rsid w:val="00AC6422"/>
    <w:rsid w:val="00AD418D"/>
    <w:rsid w:val="00AD6B40"/>
    <w:rsid w:val="00AD6DDC"/>
    <w:rsid w:val="00AE23A3"/>
    <w:rsid w:val="00AE3FA7"/>
    <w:rsid w:val="00AF1AA1"/>
    <w:rsid w:val="00AF34AC"/>
    <w:rsid w:val="00B00440"/>
    <w:rsid w:val="00B0333D"/>
    <w:rsid w:val="00B0367B"/>
    <w:rsid w:val="00B0404B"/>
    <w:rsid w:val="00B125BC"/>
    <w:rsid w:val="00B12F97"/>
    <w:rsid w:val="00B14A5E"/>
    <w:rsid w:val="00B1761C"/>
    <w:rsid w:val="00B17714"/>
    <w:rsid w:val="00B227D1"/>
    <w:rsid w:val="00B26D9C"/>
    <w:rsid w:val="00B30F1C"/>
    <w:rsid w:val="00B34322"/>
    <w:rsid w:val="00B370B2"/>
    <w:rsid w:val="00B51E77"/>
    <w:rsid w:val="00B57695"/>
    <w:rsid w:val="00B630CF"/>
    <w:rsid w:val="00B70EAE"/>
    <w:rsid w:val="00B734B6"/>
    <w:rsid w:val="00B909A7"/>
    <w:rsid w:val="00BA1822"/>
    <w:rsid w:val="00BA291F"/>
    <w:rsid w:val="00BA65F1"/>
    <w:rsid w:val="00BB0C91"/>
    <w:rsid w:val="00BB79C0"/>
    <w:rsid w:val="00BC6974"/>
    <w:rsid w:val="00BD0ACA"/>
    <w:rsid w:val="00BD0E55"/>
    <w:rsid w:val="00BD1C35"/>
    <w:rsid w:val="00BD691F"/>
    <w:rsid w:val="00BF49DF"/>
    <w:rsid w:val="00BF6D88"/>
    <w:rsid w:val="00C13145"/>
    <w:rsid w:val="00C1500A"/>
    <w:rsid w:val="00C26F62"/>
    <w:rsid w:val="00C27853"/>
    <w:rsid w:val="00C32D48"/>
    <w:rsid w:val="00C37314"/>
    <w:rsid w:val="00C37889"/>
    <w:rsid w:val="00C40AB6"/>
    <w:rsid w:val="00C460F3"/>
    <w:rsid w:val="00C51243"/>
    <w:rsid w:val="00C57CE9"/>
    <w:rsid w:val="00C630B3"/>
    <w:rsid w:val="00C72D76"/>
    <w:rsid w:val="00C761B8"/>
    <w:rsid w:val="00C84428"/>
    <w:rsid w:val="00C91EF0"/>
    <w:rsid w:val="00C9201A"/>
    <w:rsid w:val="00C97249"/>
    <w:rsid w:val="00CA12C1"/>
    <w:rsid w:val="00CA5026"/>
    <w:rsid w:val="00CA550D"/>
    <w:rsid w:val="00CA6FCB"/>
    <w:rsid w:val="00CB0C8F"/>
    <w:rsid w:val="00CB2ACF"/>
    <w:rsid w:val="00CB42E2"/>
    <w:rsid w:val="00CC06A6"/>
    <w:rsid w:val="00CC5F86"/>
    <w:rsid w:val="00CD1E4F"/>
    <w:rsid w:val="00CD3D35"/>
    <w:rsid w:val="00CD5A9E"/>
    <w:rsid w:val="00CD7B7C"/>
    <w:rsid w:val="00CE1F95"/>
    <w:rsid w:val="00CE212F"/>
    <w:rsid w:val="00CE39AC"/>
    <w:rsid w:val="00CE468A"/>
    <w:rsid w:val="00CE4A1B"/>
    <w:rsid w:val="00CF34A3"/>
    <w:rsid w:val="00D00E41"/>
    <w:rsid w:val="00D02B91"/>
    <w:rsid w:val="00D036CF"/>
    <w:rsid w:val="00D05266"/>
    <w:rsid w:val="00D07169"/>
    <w:rsid w:val="00D11F5F"/>
    <w:rsid w:val="00D178F6"/>
    <w:rsid w:val="00D20B8F"/>
    <w:rsid w:val="00D2170D"/>
    <w:rsid w:val="00D2444D"/>
    <w:rsid w:val="00D244CE"/>
    <w:rsid w:val="00D24751"/>
    <w:rsid w:val="00D274BC"/>
    <w:rsid w:val="00D354C3"/>
    <w:rsid w:val="00D5371A"/>
    <w:rsid w:val="00D540F4"/>
    <w:rsid w:val="00D569D4"/>
    <w:rsid w:val="00D575D0"/>
    <w:rsid w:val="00D615E8"/>
    <w:rsid w:val="00D666DD"/>
    <w:rsid w:val="00D748F3"/>
    <w:rsid w:val="00D7505E"/>
    <w:rsid w:val="00D85D04"/>
    <w:rsid w:val="00D91921"/>
    <w:rsid w:val="00D91E6A"/>
    <w:rsid w:val="00D959A1"/>
    <w:rsid w:val="00D978D7"/>
    <w:rsid w:val="00DA2E5B"/>
    <w:rsid w:val="00DA58E9"/>
    <w:rsid w:val="00DA64BE"/>
    <w:rsid w:val="00DC1BDB"/>
    <w:rsid w:val="00DC28CE"/>
    <w:rsid w:val="00DD3AA8"/>
    <w:rsid w:val="00DD5FAE"/>
    <w:rsid w:val="00DE59B5"/>
    <w:rsid w:val="00DF2C91"/>
    <w:rsid w:val="00DF4348"/>
    <w:rsid w:val="00DF6DD6"/>
    <w:rsid w:val="00E04A1A"/>
    <w:rsid w:val="00E070D3"/>
    <w:rsid w:val="00E16391"/>
    <w:rsid w:val="00E24974"/>
    <w:rsid w:val="00E250CB"/>
    <w:rsid w:val="00E3088F"/>
    <w:rsid w:val="00E315F9"/>
    <w:rsid w:val="00E31737"/>
    <w:rsid w:val="00E3186E"/>
    <w:rsid w:val="00E319F1"/>
    <w:rsid w:val="00E346F6"/>
    <w:rsid w:val="00E44261"/>
    <w:rsid w:val="00E45707"/>
    <w:rsid w:val="00E503FF"/>
    <w:rsid w:val="00E52D57"/>
    <w:rsid w:val="00E65897"/>
    <w:rsid w:val="00E7380A"/>
    <w:rsid w:val="00E74557"/>
    <w:rsid w:val="00E903A7"/>
    <w:rsid w:val="00E94E5F"/>
    <w:rsid w:val="00EA3F04"/>
    <w:rsid w:val="00EA5043"/>
    <w:rsid w:val="00EA7396"/>
    <w:rsid w:val="00EB0682"/>
    <w:rsid w:val="00EB7A58"/>
    <w:rsid w:val="00EC4AA8"/>
    <w:rsid w:val="00EC60ED"/>
    <w:rsid w:val="00EC7B80"/>
    <w:rsid w:val="00ED1588"/>
    <w:rsid w:val="00ED1A34"/>
    <w:rsid w:val="00ED1F49"/>
    <w:rsid w:val="00ED5CCB"/>
    <w:rsid w:val="00ED6FB6"/>
    <w:rsid w:val="00EE3670"/>
    <w:rsid w:val="00EE5397"/>
    <w:rsid w:val="00EE5F41"/>
    <w:rsid w:val="00EF2744"/>
    <w:rsid w:val="00F00DDF"/>
    <w:rsid w:val="00F01478"/>
    <w:rsid w:val="00F02BD8"/>
    <w:rsid w:val="00F02FD3"/>
    <w:rsid w:val="00F03391"/>
    <w:rsid w:val="00F125D5"/>
    <w:rsid w:val="00F130B0"/>
    <w:rsid w:val="00F2329B"/>
    <w:rsid w:val="00F23B25"/>
    <w:rsid w:val="00F26BA9"/>
    <w:rsid w:val="00F40017"/>
    <w:rsid w:val="00F4562A"/>
    <w:rsid w:val="00F5387E"/>
    <w:rsid w:val="00F605C5"/>
    <w:rsid w:val="00F61CB8"/>
    <w:rsid w:val="00F62574"/>
    <w:rsid w:val="00F73EB5"/>
    <w:rsid w:val="00F832FD"/>
    <w:rsid w:val="00F87072"/>
    <w:rsid w:val="00F93B26"/>
    <w:rsid w:val="00F96D5B"/>
    <w:rsid w:val="00FA2B6F"/>
    <w:rsid w:val="00FA78F4"/>
    <w:rsid w:val="00FB2B60"/>
    <w:rsid w:val="00FB6838"/>
    <w:rsid w:val="00FC5115"/>
    <w:rsid w:val="00FC56F1"/>
    <w:rsid w:val="00FC6893"/>
    <w:rsid w:val="00FD0B98"/>
    <w:rsid w:val="00FD24FF"/>
    <w:rsid w:val="00FE012D"/>
    <w:rsid w:val="00FE378C"/>
    <w:rsid w:val="00FE4EB2"/>
    <w:rsid w:val="00FE59C7"/>
    <w:rsid w:val="00FE7B28"/>
    <w:rsid w:val="00FF426E"/>
    <w:rsid w:val="00FF6CE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114F"/>
  <w15:chartTrackingRefBased/>
  <w15:docId w15:val="{629049BC-5186-4FFD-85D2-90AE40B7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053A88"/>
  </w:style>
  <w:style w:type="paragraph" w:customStyle="1" w:styleId="rvps2">
    <w:name w:val="rvps2"/>
    <w:basedOn w:val="a"/>
    <w:rsid w:val="007702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Основний текст Знак1"/>
    <w:aliases w:val="Знак Знак"/>
    <w:link w:val="a3"/>
    <w:uiPriority w:val="99"/>
    <w:locked/>
    <w:rsid w:val="00770284"/>
    <w:rPr>
      <w:sz w:val="24"/>
      <w:lang w:val="ru-RU" w:eastAsia="ru-RU"/>
    </w:rPr>
  </w:style>
  <w:style w:type="paragraph" w:styleId="a3">
    <w:name w:val="Body Text"/>
    <w:aliases w:val="Знак"/>
    <w:basedOn w:val="a"/>
    <w:link w:val="1"/>
    <w:uiPriority w:val="99"/>
    <w:rsid w:val="00770284"/>
    <w:pPr>
      <w:spacing w:after="120" w:line="240" w:lineRule="auto"/>
    </w:pPr>
    <w:rPr>
      <w:sz w:val="24"/>
      <w:lang w:val="ru-RU" w:eastAsia="ru-RU"/>
    </w:rPr>
  </w:style>
  <w:style w:type="character" w:customStyle="1" w:styleId="a4">
    <w:name w:val="Основний текст Знак"/>
    <w:basedOn w:val="a0"/>
    <w:uiPriority w:val="99"/>
    <w:semiHidden/>
    <w:rsid w:val="00770284"/>
  </w:style>
  <w:style w:type="paragraph" w:customStyle="1" w:styleId="ShapkaDocumentu">
    <w:name w:val="Shapka Documentu"/>
    <w:basedOn w:val="a"/>
    <w:rsid w:val="009638DA"/>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st42">
    <w:name w:val="st42"/>
    <w:uiPriority w:val="99"/>
    <w:rsid w:val="009638DA"/>
    <w:rPr>
      <w:color w:val="000000"/>
    </w:rPr>
  </w:style>
  <w:style w:type="paragraph" w:styleId="a5">
    <w:name w:val="header"/>
    <w:basedOn w:val="a"/>
    <w:link w:val="a6"/>
    <w:uiPriority w:val="99"/>
    <w:unhideWhenUsed/>
    <w:rsid w:val="00B734B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734B6"/>
  </w:style>
  <w:style w:type="paragraph" w:styleId="a7">
    <w:name w:val="footer"/>
    <w:basedOn w:val="a"/>
    <w:link w:val="a8"/>
    <w:uiPriority w:val="99"/>
    <w:unhideWhenUsed/>
    <w:rsid w:val="00B734B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734B6"/>
  </w:style>
  <w:style w:type="paragraph" w:customStyle="1" w:styleId="a9">
    <w:name w:val="Нормальний текст"/>
    <w:basedOn w:val="a"/>
    <w:rsid w:val="002F6115"/>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a">
    <w:name w:val="Назва документа"/>
    <w:basedOn w:val="a"/>
    <w:next w:val="a9"/>
    <w:rsid w:val="002F6115"/>
    <w:pPr>
      <w:keepNext/>
      <w:keepLines/>
      <w:spacing w:before="240" w:after="240" w:line="240" w:lineRule="auto"/>
      <w:jc w:val="center"/>
    </w:pPr>
    <w:rPr>
      <w:rFonts w:ascii="Antiqua" w:eastAsia="Times New Roman" w:hAnsi="Antiqua" w:cs="Times New Roman"/>
      <w:b/>
      <w:sz w:val="26"/>
      <w:szCs w:val="20"/>
      <w:lang w:eastAsia="ru-RU"/>
    </w:rPr>
  </w:style>
  <w:style w:type="character" w:styleId="ab">
    <w:name w:val="Hyperlink"/>
    <w:uiPriority w:val="99"/>
    <w:unhideWhenUsed/>
    <w:rsid w:val="005A2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1090">
      <w:bodyDiv w:val="1"/>
      <w:marLeft w:val="0"/>
      <w:marRight w:val="0"/>
      <w:marTop w:val="0"/>
      <w:marBottom w:val="0"/>
      <w:divBdr>
        <w:top w:val="none" w:sz="0" w:space="0" w:color="auto"/>
        <w:left w:val="none" w:sz="0" w:space="0" w:color="auto"/>
        <w:bottom w:val="none" w:sz="0" w:space="0" w:color="auto"/>
        <w:right w:val="none" w:sz="0" w:space="0" w:color="auto"/>
      </w:divBdr>
    </w:div>
    <w:div w:id="17829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find=1&amp;text=%D1%80%D0%BE%D0%B7%D1%83%D0%BC%D0%B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32-2017-%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2-2017-%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432-2017-%D0%BF" TargetMode="External"/><Relationship Id="rId4" Type="http://schemas.openxmlformats.org/officeDocument/2006/relationships/settings" Target="settings.xml"/><Relationship Id="rId9" Type="http://schemas.openxmlformats.org/officeDocument/2006/relationships/hyperlink" Target="https://zakon.rada.gov.ua/laws/show/432-2017-%D0%BF" TargetMode="External"/><Relationship Id="rId14" Type="http://schemas.openxmlformats.org/officeDocument/2006/relationships/hyperlink" Target="https://zakon.rada.gov.ua/laws/show/120-202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7F8C-2045-4C39-91FC-8D7BBCEB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17325</Words>
  <Characters>9876</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Роман Віталійович</dc:creator>
  <cp:keywords/>
  <dc:description/>
  <cp:lastModifiedBy>Пилипенко Роман Віталійович</cp:lastModifiedBy>
  <cp:revision>69</cp:revision>
  <cp:lastPrinted>2024-01-22T07:46:00Z</cp:lastPrinted>
  <dcterms:created xsi:type="dcterms:W3CDTF">2024-04-09T05:36:00Z</dcterms:created>
  <dcterms:modified xsi:type="dcterms:W3CDTF">2024-05-28T11:53:00Z</dcterms:modified>
</cp:coreProperties>
</file>