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78B5" w14:textId="77777777" w:rsidR="00561738" w:rsidRPr="00E43D0C" w:rsidRDefault="00561738" w:rsidP="00561738">
      <w:pPr>
        <w:shd w:val="clear" w:color="auto" w:fill="FFFFFF"/>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z w:val="28"/>
          <w:szCs w:val="28"/>
        </w:rPr>
      </w:pPr>
      <w:r w:rsidRPr="00E43D0C">
        <w:rPr>
          <w:sz w:val="28"/>
          <w:szCs w:val="28"/>
        </w:rPr>
        <w:t>ЗАТВЕРДЖЕНО</w:t>
      </w:r>
    </w:p>
    <w:p w14:paraId="63F36875" w14:textId="77777777" w:rsidR="00561738" w:rsidRPr="00E43D0C" w:rsidRDefault="00561738" w:rsidP="00561738">
      <w:pPr>
        <w:shd w:val="clear" w:color="auto" w:fill="FFFFFF"/>
        <w:tabs>
          <w:tab w:val="left" w:pos="916"/>
          <w:tab w:val="left" w:pos="1832"/>
          <w:tab w:val="left" w:pos="2748"/>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z w:val="28"/>
          <w:szCs w:val="28"/>
        </w:rPr>
      </w:pPr>
      <w:r w:rsidRPr="00E43D0C">
        <w:rPr>
          <w:sz w:val="28"/>
          <w:szCs w:val="28"/>
        </w:rPr>
        <w:t>Наказ Міністерства у справах ветеранів України</w:t>
      </w:r>
    </w:p>
    <w:p w14:paraId="0BFB2CE5" w14:textId="77777777" w:rsidR="00561738" w:rsidRPr="00E43D0C" w:rsidRDefault="00561738" w:rsidP="00561738">
      <w:pPr>
        <w:shd w:val="clear" w:color="auto" w:fill="FFFFFF"/>
        <w:tabs>
          <w:tab w:val="left" w:pos="916"/>
          <w:tab w:val="left" w:pos="1832"/>
          <w:tab w:val="left" w:pos="2748"/>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z w:val="28"/>
          <w:szCs w:val="28"/>
        </w:rPr>
      </w:pPr>
      <w:r w:rsidRPr="00E43D0C">
        <w:rPr>
          <w:sz w:val="28"/>
          <w:szCs w:val="28"/>
        </w:rPr>
        <w:t>____ ________ 2025 року № ___</w:t>
      </w:r>
    </w:p>
    <w:p w14:paraId="0EC7E317" w14:textId="59C1897F" w:rsidR="00561738" w:rsidRPr="00E43D0C" w:rsidRDefault="00561738" w:rsidP="00827F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p>
    <w:p w14:paraId="2917C56B" w14:textId="77777777" w:rsidR="004005F5" w:rsidRPr="00E43D0C" w:rsidRDefault="004005F5"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14:paraId="06252322" w14:textId="77777777" w:rsidR="004005F5" w:rsidRPr="00E43D0C" w:rsidRDefault="004005F5"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14:paraId="255FAB4B" w14:textId="0FFD5EA9" w:rsidR="00561738" w:rsidRPr="00E43D0C" w:rsidRDefault="00561738"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E43D0C">
        <w:rPr>
          <w:b/>
          <w:bCs/>
          <w:sz w:val="28"/>
          <w:szCs w:val="28"/>
        </w:rPr>
        <w:t>Положення</w:t>
      </w:r>
    </w:p>
    <w:p w14:paraId="5B3993C7" w14:textId="6F3A14E6" w:rsidR="004005F5" w:rsidRPr="00E43D0C" w:rsidRDefault="00561738"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E43D0C">
        <w:rPr>
          <w:b/>
          <w:bCs/>
          <w:sz w:val="28"/>
          <w:szCs w:val="28"/>
        </w:rPr>
        <w:t xml:space="preserve">про міжвідомчу комісію </w:t>
      </w:r>
      <w:r w:rsidR="009F150E" w:rsidRPr="00E43D0C">
        <w:rPr>
          <w:b/>
          <w:bCs/>
          <w:sz w:val="28"/>
          <w:szCs w:val="28"/>
        </w:rPr>
        <w:t>з питань</w:t>
      </w:r>
      <w:r w:rsidRPr="00E43D0C">
        <w:rPr>
          <w:b/>
          <w:bCs/>
          <w:sz w:val="28"/>
          <w:szCs w:val="28"/>
        </w:rPr>
        <w:t xml:space="preserve"> визначення </w:t>
      </w:r>
      <w:r w:rsidR="006B18E7" w:rsidRPr="00E43D0C">
        <w:rPr>
          <w:b/>
          <w:bCs/>
          <w:sz w:val="28"/>
          <w:szCs w:val="28"/>
        </w:rPr>
        <w:br/>
      </w:r>
      <w:r w:rsidRPr="00E43D0C">
        <w:rPr>
          <w:b/>
          <w:bCs/>
          <w:sz w:val="28"/>
          <w:szCs w:val="28"/>
        </w:rPr>
        <w:t xml:space="preserve">учасників експериментального </w:t>
      </w:r>
      <w:proofErr w:type="spellStart"/>
      <w:r w:rsidRPr="00E43D0C">
        <w:rPr>
          <w:b/>
          <w:bCs/>
          <w:sz w:val="28"/>
          <w:szCs w:val="28"/>
        </w:rPr>
        <w:t>проекту</w:t>
      </w:r>
      <w:proofErr w:type="spellEnd"/>
      <w:r w:rsidR="004005F5" w:rsidRPr="00E43D0C">
        <w:t xml:space="preserve"> </w:t>
      </w:r>
      <w:r w:rsidR="004005F5" w:rsidRPr="00E43D0C">
        <w:rPr>
          <w:b/>
          <w:bCs/>
          <w:sz w:val="28"/>
          <w:szCs w:val="28"/>
        </w:rPr>
        <w:t xml:space="preserve">щодо надання </w:t>
      </w:r>
      <w:r w:rsidR="006B18E7" w:rsidRPr="00E43D0C">
        <w:rPr>
          <w:b/>
          <w:bCs/>
          <w:sz w:val="28"/>
          <w:szCs w:val="28"/>
        </w:rPr>
        <w:br/>
      </w:r>
      <w:r w:rsidR="004005F5" w:rsidRPr="00E43D0C">
        <w:rPr>
          <w:b/>
          <w:bCs/>
          <w:sz w:val="28"/>
          <w:szCs w:val="28"/>
        </w:rPr>
        <w:t xml:space="preserve">послуг з довготривалого медичного догляду окремим </w:t>
      </w:r>
      <w:r w:rsidR="006B18E7" w:rsidRPr="00E43D0C">
        <w:rPr>
          <w:b/>
          <w:bCs/>
          <w:sz w:val="28"/>
          <w:szCs w:val="28"/>
        </w:rPr>
        <w:br/>
      </w:r>
      <w:r w:rsidR="004005F5" w:rsidRPr="00E43D0C">
        <w:rPr>
          <w:b/>
          <w:bCs/>
          <w:sz w:val="28"/>
          <w:szCs w:val="28"/>
        </w:rPr>
        <w:t xml:space="preserve">категоріям осіб, які захищали незалежність, суверенітет </w:t>
      </w:r>
      <w:r w:rsidR="006B18E7" w:rsidRPr="00E43D0C">
        <w:rPr>
          <w:b/>
          <w:bCs/>
          <w:sz w:val="28"/>
          <w:szCs w:val="28"/>
        </w:rPr>
        <w:br/>
      </w:r>
      <w:r w:rsidR="004005F5" w:rsidRPr="00E43D0C">
        <w:rPr>
          <w:b/>
          <w:bCs/>
          <w:sz w:val="28"/>
          <w:szCs w:val="28"/>
        </w:rPr>
        <w:t>та територіальну цілісність України</w:t>
      </w:r>
    </w:p>
    <w:p w14:paraId="623B3017" w14:textId="40790C72" w:rsidR="00561738" w:rsidRPr="00E43D0C" w:rsidRDefault="00561738"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bCs/>
          <w:sz w:val="28"/>
          <w:szCs w:val="28"/>
        </w:rPr>
      </w:pPr>
    </w:p>
    <w:p w14:paraId="13B0C603" w14:textId="77777777" w:rsidR="00561738" w:rsidRPr="00E43D0C" w:rsidRDefault="00561738"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E43D0C">
        <w:rPr>
          <w:b/>
          <w:bCs/>
          <w:sz w:val="28"/>
          <w:szCs w:val="28"/>
        </w:rPr>
        <w:t>I. Загальні положення</w:t>
      </w:r>
    </w:p>
    <w:p w14:paraId="18FCA70B" w14:textId="77777777" w:rsidR="004005F5" w:rsidRPr="00E43D0C" w:rsidRDefault="004005F5"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14:paraId="7FA92AE4" w14:textId="2003E0C4" w:rsidR="00561738" w:rsidRPr="00E43D0C" w:rsidRDefault="00561738" w:rsidP="008032CE">
      <w:pPr>
        <w:pStyle w:val="af1"/>
        <w:spacing w:before="0" w:beforeAutospacing="0" w:after="0" w:afterAutospacing="0"/>
        <w:ind w:firstLine="567"/>
        <w:jc w:val="both"/>
        <w:rPr>
          <w:sz w:val="28"/>
          <w:szCs w:val="28"/>
        </w:rPr>
      </w:pPr>
      <w:r w:rsidRPr="00E43D0C">
        <w:rPr>
          <w:sz w:val="28"/>
          <w:szCs w:val="28"/>
        </w:rPr>
        <w:t>1. Це Положення визначає порядок створення, організаці</w:t>
      </w:r>
      <w:r w:rsidR="004005F5" w:rsidRPr="00E43D0C">
        <w:rPr>
          <w:sz w:val="28"/>
          <w:szCs w:val="28"/>
        </w:rPr>
        <w:t>ю</w:t>
      </w:r>
      <w:r w:rsidRPr="00E43D0C">
        <w:rPr>
          <w:sz w:val="28"/>
          <w:szCs w:val="28"/>
        </w:rPr>
        <w:t xml:space="preserve"> роботи, основні функції та завдання міжвідомчої комісії </w:t>
      </w:r>
      <w:r w:rsidR="009F150E" w:rsidRPr="00E43D0C">
        <w:rPr>
          <w:sz w:val="28"/>
          <w:szCs w:val="28"/>
        </w:rPr>
        <w:t>з питань</w:t>
      </w:r>
      <w:r w:rsidRPr="00E43D0C">
        <w:rPr>
          <w:sz w:val="28"/>
          <w:szCs w:val="28"/>
        </w:rPr>
        <w:t xml:space="preserve"> визначення учасників експериментального </w:t>
      </w:r>
      <w:proofErr w:type="spellStart"/>
      <w:r w:rsidRPr="00E43D0C">
        <w:rPr>
          <w:sz w:val="28"/>
          <w:szCs w:val="28"/>
        </w:rPr>
        <w:t>проекту</w:t>
      </w:r>
      <w:proofErr w:type="spellEnd"/>
      <w:r w:rsidR="004005F5" w:rsidRPr="00E43D0C">
        <w:rPr>
          <w:sz w:val="28"/>
          <w:szCs w:val="28"/>
        </w:rPr>
        <w:t xml:space="preserve"> щодо надання послуг з довготривалого медичного догляду окремим категоріям осіб, які захищали незалежність, суверенітет та територіальну цілісність України</w:t>
      </w:r>
      <w:r w:rsidR="006B18E7" w:rsidRPr="00E43D0C">
        <w:rPr>
          <w:sz w:val="28"/>
          <w:szCs w:val="28"/>
        </w:rPr>
        <w:t xml:space="preserve"> (далі – міжвідомча комісія), </w:t>
      </w:r>
      <w:r w:rsidR="00DB0842" w:rsidRPr="00E43D0C">
        <w:rPr>
          <w:sz w:val="28"/>
          <w:szCs w:val="28"/>
        </w:rPr>
        <w:t xml:space="preserve">та критерії, за якими </w:t>
      </w:r>
      <w:r w:rsidR="004005F5" w:rsidRPr="00E43D0C">
        <w:rPr>
          <w:sz w:val="28"/>
          <w:szCs w:val="28"/>
        </w:rPr>
        <w:t xml:space="preserve">міжвідомчою комісією </w:t>
      </w:r>
      <w:r w:rsidR="00DB0842" w:rsidRPr="00E43D0C">
        <w:rPr>
          <w:sz w:val="28"/>
          <w:szCs w:val="28"/>
        </w:rPr>
        <w:t xml:space="preserve">приймається рішення щодо укладення договору </w:t>
      </w:r>
      <w:r w:rsidR="009F150E" w:rsidRPr="00E43D0C">
        <w:rPr>
          <w:sz w:val="28"/>
          <w:szCs w:val="28"/>
        </w:rPr>
        <w:t>про медичне обслуговування населення щодо надання послуг з довготривалого медичного догляду окремим категоріям осіб, які захищали незалежність, суверенітет та територіальну цілісність України (далі – договір)</w:t>
      </w:r>
      <w:r w:rsidR="008032CE" w:rsidRPr="00E43D0C">
        <w:rPr>
          <w:sz w:val="28"/>
          <w:szCs w:val="28"/>
        </w:rPr>
        <w:t>.</w:t>
      </w:r>
    </w:p>
    <w:p w14:paraId="315A7572" w14:textId="77777777" w:rsidR="004005F5" w:rsidRPr="00E43D0C" w:rsidRDefault="004005F5" w:rsidP="008032CE">
      <w:pPr>
        <w:pStyle w:val="af1"/>
        <w:spacing w:before="0" w:beforeAutospacing="0" w:after="0" w:afterAutospacing="0"/>
        <w:ind w:firstLine="567"/>
        <w:jc w:val="both"/>
        <w:rPr>
          <w:sz w:val="28"/>
          <w:szCs w:val="28"/>
        </w:rPr>
      </w:pPr>
    </w:p>
    <w:p w14:paraId="17DF69D0" w14:textId="5B68E222" w:rsidR="00561738" w:rsidRPr="00E43D0C" w:rsidRDefault="00561738" w:rsidP="008032CE">
      <w:pPr>
        <w:pStyle w:val="af1"/>
        <w:spacing w:before="0" w:beforeAutospacing="0" w:after="0" w:afterAutospacing="0"/>
        <w:ind w:firstLine="567"/>
        <w:jc w:val="both"/>
        <w:rPr>
          <w:sz w:val="28"/>
          <w:szCs w:val="28"/>
        </w:rPr>
      </w:pPr>
      <w:r w:rsidRPr="00E43D0C">
        <w:rPr>
          <w:sz w:val="28"/>
          <w:szCs w:val="28"/>
        </w:rPr>
        <w:t>2. Міжвідомчу комісію утворює</w:t>
      </w:r>
      <w:r w:rsidR="00E97CAA" w:rsidRPr="00E43D0C">
        <w:rPr>
          <w:sz w:val="28"/>
          <w:szCs w:val="28"/>
        </w:rPr>
        <w:t xml:space="preserve"> та організовує</w:t>
      </w:r>
      <w:r w:rsidRPr="00E43D0C">
        <w:rPr>
          <w:sz w:val="28"/>
          <w:szCs w:val="28"/>
        </w:rPr>
        <w:t xml:space="preserve"> </w:t>
      </w:r>
      <w:r w:rsidR="004005F5" w:rsidRPr="00E43D0C">
        <w:rPr>
          <w:sz w:val="28"/>
          <w:szCs w:val="28"/>
        </w:rPr>
        <w:t>її роботу Мінветеранів</w:t>
      </w:r>
      <w:r w:rsidRPr="00E43D0C">
        <w:rPr>
          <w:sz w:val="28"/>
          <w:szCs w:val="28"/>
        </w:rPr>
        <w:t xml:space="preserve"> відповідно до абзацу четвертого пункту 10 та підпункту 3 пункту 14 Порядку реалізації експериментального </w:t>
      </w:r>
      <w:proofErr w:type="spellStart"/>
      <w:r w:rsidRPr="00E43D0C">
        <w:rPr>
          <w:sz w:val="28"/>
          <w:szCs w:val="28"/>
        </w:rPr>
        <w:t>проекту</w:t>
      </w:r>
      <w:proofErr w:type="spellEnd"/>
      <w:r w:rsidRPr="00E43D0C">
        <w:rPr>
          <w:sz w:val="28"/>
          <w:szCs w:val="28"/>
        </w:rPr>
        <w:t xml:space="preserve"> щодо надання послуг з довготривалого медичного догляду окремим категоріям осіб, які захищали незалежність, суверенітет та територіальну цілісність, затвердженого постановою Кабінету Міністрів України від 23 жовтня 2025 року №</w:t>
      </w:r>
      <w:r w:rsidR="008032CE" w:rsidRPr="00E43D0C">
        <w:rPr>
          <w:sz w:val="28"/>
          <w:szCs w:val="28"/>
        </w:rPr>
        <w:t> </w:t>
      </w:r>
      <w:r w:rsidRPr="00E43D0C">
        <w:rPr>
          <w:sz w:val="28"/>
          <w:szCs w:val="28"/>
        </w:rPr>
        <w:t>1365</w:t>
      </w:r>
      <w:r w:rsidR="00687738" w:rsidRPr="00E43D0C">
        <w:rPr>
          <w:sz w:val="28"/>
          <w:szCs w:val="28"/>
        </w:rPr>
        <w:t xml:space="preserve"> (далі </w:t>
      </w:r>
      <w:r w:rsidR="004005F5" w:rsidRPr="00E43D0C">
        <w:rPr>
          <w:sz w:val="28"/>
          <w:szCs w:val="28"/>
        </w:rPr>
        <w:t>–</w:t>
      </w:r>
      <w:r w:rsidR="00687738" w:rsidRPr="00E43D0C">
        <w:rPr>
          <w:sz w:val="28"/>
          <w:szCs w:val="28"/>
        </w:rPr>
        <w:t xml:space="preserve"> Порядок)</w:t>
      </w:r>
      <w:r w:rsidRPr="00E43D0C">
        <w:rPr>
          <w:sz w:val="28"/>
          <w:szCs w:val="28"/>
        </w:rPr>
        <w:t>.</w:t>
      </w:r>
    </w:p>
    <w:p w14:paraId="1CD98BFB" w14:textId="77777777" w:rsidR="004005F5" w:rsidRPr="00E43D0C" w:rsidRDefault="004005F5" w:rsidP="008032CE">
      <w:pPr>
        <w:pStyle w:val="af1"/>
        <w:spacing w:before="0" w:beforeAutospacing="0" w:after="0" w:afterAutospacing="0"/>
        <w:ind w:firstLine="567"/>
        <w:jc w:val="both"/>
        <w:rPr>
          <w:sz w:val="28"/>
          <w:szCs w:val="28"/>
        </w:rPr>
      </w:pPr>
    </w:p>
    <w:p w14:paraId="70EB0323" w14:textId="77777777" w:rsidR="00561738" w:rsidRPr="00E43D0C" w:rsidRDefault="00561738" w:rsidP="008032CE">
      <w:pPr>
        <w:pStyle w:val="af1"/>
        <w:spacing w:before="0" w:beforeAutospacing="0" w:after="0" w:afterAutospacing="0"/>
        <w:ind w:firstLine="567"/>
        <w:jc w:val="both"/>
        <w:rPr>
          <w:sz w:val="28"/>
          <w:szCs w:val="28"/>
        </w:rPr>
      </w:pPr>
      <w:r w:rsidRPr="00E43D0C">
        <w:rPr>
          <w:sz w:val="28"/>
          <w:szCs w:val="28"/>
        </w:rPr>
        <w:t>3. У своїй діяльності міжвідомча комісія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іншими актами законодавства України та цим Положенням.</w:t>
      </w:r>
    </w:p>
    <w:p w14:paraId="25BEF2B1" w14:textId="77777777" w:rsidR="004005F5" w:rsidRPr="00E43D0C" w:rsidRDefault="004005F5" w:rsidP="004005F5">
      <w:pPr>
        <w:pStyle w:val="af1"/>
        <w:spacing w:before="0" w:beforeAutospacing="0" w:after="0" w:afterAutospacing="0"/>
        <w:ind w:firstLine="450"/>
        <w:jc w:val="both"/>
        <w:rPr>
          <w:sz w:val="28"/>
          <w:szCs w:val="28"/>
        </w:rPr>
      </w:pPr>
    </w:p>
    <w:p w14:paraId="02E446DC" w14:textId="77777777" w:rsidR="00561738" w:rsidRPr="00E43D0C" w:rsidRDefault="00561738" w:rsidP="00CF18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E43D0C">
        <w:rPr>
          <w:b/>
          <w:bCs/>
          <w:sz w:val="28"/>
          <w:szCs w:val="28"/>
        </w:rPr>
        <w:t>II. Завдання та повноваження</w:t>
      </w:r>
    </w:p>
    <w:p w14:paraId="78954B80" w14:textId="77777777" w:rsidR="004005F5" w:rsidRPr="00E43D0C" w:rsidRDefault="004005F5"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bCs/>
          <w:sz w:val="28"/>
          <w:szCs w:val="28"/>
        </w:rPr>
      </w:pPr>
    </w:p>
    <w:p w14:paraId="0A7F2431" w14:textId="77777777" w:rsidR="00561738" w:rsidRPr="00E43D0C" w:rsidRDefault="00561738"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E43D0C">
        <w:rPr>
          <w:sz w:val="28"/>
          <w:szCs w:val="28"/>
        </w:rPr>
        <w:t>1. Основними завданнями міжвідомчої комісії є:</w:t>
      </w:r>
    </w:p>
    <w:p w14:paraId="14C260E8" w14:textId="77777777" w:rsidR="004005F5" w:rsidRPr="00E43D0C" w:rsidRDefault="004005F5"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4A9C1D1B" w14:textId="5CDD4CAB" w:rsidR="00561738" w:rsidRPr="00E43D0C" w:rsidRDefault="00561738"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E43D0C">
        <w:rPr>
          <w:sz w:val="28"/>
          <w:szCs w:val="28"/>
        </w:rPr>
        <w:t>1) розгляд заяв</w:t>
      </w:r>
      <w:r w:rsidR="0015401B" w:rsidRPr="00E43D0C">
        <w:rPr>
          <w:sz w:val="28"/>
          <w:szCs w:val="28"/>
        </w:rPr>
        <w:t xml:space="preserve"> </w:t>
      </w:r>
      <w:r w:rsidR="00CF18FB" w:rsidRPr="00E43D0C">
        <w:rPr>
          <w:sz w:val="28"/>
          <w:szCs w:val="28"/>
        </w:rPr>
        <w:t xml:space="preserve">із матеріалами, надісланих </w:t>
      </w:r>
      <w:r w:rsidR="00740E28" w:rsidRPr="00E43D0C">
        <w:rPr>
          <w:sz w:val="28"/>
          <w:szCs w:val="28"/>
        </w:rPr>
        <w:t>заклад</w:t>
      </w:r>
      <w:r w:rsidR="00CF18FB" w:rsidRPr="00E43D0C">
        <w:rPr>
          <w:sz w:val="28"/>
          <w:szCs w:val="28"/>
        </w:rPr>
        <w:t>ами</w:t>
      </w:r>
      <w:r w:rsidR="00740E28" w:rsidRPr="00E43D0C">
        <w:rPr>
          <w:sz w:val="28"/>
          <w:szCs w:val="28"/>
        </w:rPr>
        <w:t xml:space="preserve"> охорони здоров’я незалежно від форми власності та фізичн</w:t>
      </w:r>
      <w:r w:rsidR="008A3A96" w:rsidRPr="00E43D0C">
        <w:rPr>
          <w:sz w:val="28"/>
          <w:szCs w:val="28"/>
        </w:rPr>
        <w:t>и</w:t>
      </w:r>
      <w:r w:rsidR="00CF18FB" w:rsidRPr="00E43D0C">
        <w:rPr>
          <w:sz w:val="28"/>
          <w:szCs w:val="28"/>
        </w:rPr>
        <w:t>ми</w:t>
      </w:r>
      <w:r w:rsidR="00740E28" w:rsidRPr="00E43D0C">
        <w:rPr>
          <w:sz w:val="28"/>
          <w:szCs w:val="28"/>
        </w:rPr>
        <w:t xml:space="preserve"> ос</w:t>
      </w:r>
      <w:r w:rsidR="00CF18FB" w:rsidRPr="00E43D0C">
        <w:rPr>
          <w:sz w:val="28"/>
          <w:szCs w:val="28"/>
        </w:rPr>
        <w:t>о</w:t>
      </w:r>
      <w:r w:rsidR="008A3A96" w:rsidRPr="00E43D0C">
        <w:rPr>
          <w:sz w:val="28"/>
          <w:szCs w:val="28"/>
        </w:rPr>
        <w:t>б</w:t>
      </w:r>
      <w:r w:rsidR="00CF18FB" w:rsidRPr="00E43D0C">
        <w:rPr>
          <w:sz w:val="28"/>
          <w:szCs w:val="28"/>
        </w:rPr>
        <w:t>ами</w:t>
      </w:r>
      <w:r w:rsidR="00740E28" w:rsidRPr="00E43D0C">
        <w:rPr>
          <w:sz w:val="28"/>
          <w:szCs w:val="28"/>
        </w:rPr>
        <w:t xml:space="preserve"> </w:t>
      </w:r>
      <w:r w:rsidR="004005F5" w:rsidRPr="00E43D0C">
        <w:rPr>
          <w:sz w:val="28"/>
          <w:szCs w:val="28"/>
        </w:rPr>
        <w:t>–</w:t>
      </w:r>
      <w:r w:rsidR="00740E28" w:rsidRPr="00E43D0C">
        <w:rPr>
          <w:sz w:val="28"/>
          <w:szCs w:val="28"/>
        </w:rPr>
        <w:t xml:space="preserve"> підприємц</w:t>
      </w:r>
      <w:r w:rsidR="00CF18FB" w:rsidRPr="00E43D0C">
        <w:rPr>
          <w:sz w:val="28"/>
          <w:szCs w:val="28"/>
        </w:rPr>
        <w:t>ями</w:t>
      </w:r>
      <w:r w:rsidR="00740E28" w:rsidRPr="00E43D0C">
        <w:rPr>
          <w:sz w:val="28"/>
          <w:szCs w:val="28"/>
        </w:rPr>
        <w:t xml:space="preserve">, які </w:t>
      </w:r>
      <w:r w:rsidR="00740E28" w:rsidRPr="00E43D0C">
        <w:rPr>
          <w:sz w:val="28"/>
          <w:szCs w:val="28"/>
        </w:rPr>
        <w:lastRenderedPageBreak/>
        <w:t>одержали ліцензію на провадження господарської діяльності з медичної практики</w:t>
      </w:r>
      <w:r w:rsidR="00CF18FB" w:rsidRPr="00E43D0C">
        <w:rPr>
          <w:sz w:val="28"/>
          <w:szCs w:val="28"/>
        </w:rPr>
        <w:t xml:space="preserve"> (далі – </w:t>
      </w:r>
      <w:r w:rsidR="00CF18FB" w:rsidRPr="00E43D0C">
        <w:rPr>
          <w:sz w:val="28"/>
          <w:szCs w:val="28"/>
        </w:rPr>
        <w:t>надавач</w:t>
      </w:r>
      <w:r w:rsidR="00CF18FB" w:rsidRPr="00E43D0C">
        <w:rPr>
          <w:sz w:val="28"/>
          <w:szCs w:val="28"/>
        </w:rPr>
        <w:t>і</w:t>
      </w:r>
      <w:r w:rsidR="00CF18FB" w:rsidRPr="00E43D0C">
        <w:rPr>
          <w:sz w:val="28"/>
          <w:szCs w:val="28"/>
        </w:rPr>
        <w:t xml:space="preserve"> медичних послуг</w:t>
      </w:r>
      <w:r w:rsidR="00CF18FB" w:rsidRPr="00E43D0C">
        <w:rPr>
          <w:sz w:val="28"/>
          <w:szCs w:val="28"/>
        </w:rPr>
        <w:t>)</w:t>
      </w:r>
      <w:r w:rsidR="009F150E" w:rsidRPr="00E43D0C">
        <w:rPr>
          <w:sz w:val="28"/>
          <w:szCs w:val="28"/>
        </w:rPr>
        <w:t>, щодо доцільності укладення договору;</w:t>
      </w:r>
    </w:p>
    <w:p w14:paraId="3E628CE0" w14:textId="77777777" w:rsidR="004005F5" w:rsidRPr="00E43D0C" w:rsidRDefault="004005F5"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62157335" w14:textId="72773A7B" w:rsidR="00561738" w:rsidRPr="00E43D0C" w:rsidRDefault="00561738"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E43D0C">
        <w:rPr>
          <w:sz w:val="28"/>
          <w:szCs w:val="28"/>
        </w:rPr>
        <w:t>2) прийняття рішення щодо укладення або відмови в укладенні договору</w:t>
      </w:r>
      <w:r w:rsidR="00DB0842" w:rsidRPr="00E43D0C">
        <w:rPr>
          <w:sz w:val="28"/>
          <w:szCs w:val="28"/>
        </w:rPr>
        <w:t xml:space="preserve"> </w:t>
      </w:r>
      <w:r w:rsidR="009F150E" w:rsidRPr="00E43D0C">
        <w:rPr>
          <w:sz w:val="28"/>
          <w:szCs w:val="28"/>
        </w:rPr>
        <w:t>із</w:t>
      </w:r>
      <w:r w:rsidRPr="00E43D0C">
        <w:rPr>
          <w:sz w:val="28"/>
          <w:szCs w:val="28"/>
        </w:rPr>
        <w:t xml:space="preserve"> кожним надавачем медичних послуг з урахуванням його спроможності</w:t>
      </w:r>
      <w:r w:rsidR="00CF18FB" w:rsidRPr="00E43D0C">
        <w:rPr>
          <w:sz w:val="28"/>
          <w:szCs w:val="28"/>
        </w:rPr>
        <w:t xml:space="preserve"> та</w:t>
      </w:r>
      <w:r w:rsidRPr="00E43D0C">
        <w:rPr>
          <w:sz w:val="28"/>
          <w:szCs w:val="28"/>
        </w:rPr>
        <w:t xml:space="preserve"> наявності циклів догляду</w:t>
      </w:r>
      <w:r w:rsidR="00CF18FB" w:rsidRPr="00E43D0C">
        <w:rPr>
          <w:sz w:val="28"/>
          <w:szCs w:val="28"/>
        </w:rPr>
        <w:t>, оплата за які може бути здійснена за рахунок бюджетних коштів</w:t>
      </w:r>
      <w:r w:rsidR="009F150E" w:rsidRPr="00E43D0C">
        <w:rPr>
          <w:sz w:val="28"/>
          <w:szCs w:val="28"/>
        </w:rPr>
        <w:t>;</w:t>
      </w:r>
    </w:p>
    <w:p w14:paraId="681BA746" w14:textId="77777777" w:rsidR="009F150E" w:rsidRPr="00E43D0C" w:rsidRDefault="009F150E"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6D19C77D" w14:textId="580EC280" w:rsidR="00E97CAA" w:rsidRPr="00E43D0C" w:rsidRDefault="00E97CAA"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E43D0C">
        <w:rPr>
          <w:sz w:val="28"/>
          <w:szCs w:val="28"/>
        </w:rPr>
        <w:t xml:space="preserve">3) визначення </w:t>
      </w:r>
      <w:r w:rsidR="00CF18FB" w:rsidRPr="00E43D0C">
        <w:rPr>
          <w:sz w:val="28"/>
          <w:szCs w:val="28"/>
        </w:rPr>
        <w:t>надавачі</w:t>
      </w:r>
      <w:r w:rsidR="00CF18FB" w:rsidRPr="00E43D0C">
        <w:rPr>
          <w:sz w:val="28"/>
          <w:szCs w:val="28"/>
        </w:rPr>
        <w:t>в</w:t>
      </w:r>
      <w:r w:rsidR="00CF18FB" w:rsidRPr="00E43D0C">
        <w:rPr>
          <w:sz w:val="28"/>
          <w:szCs w:val="28"/>
        </w:rPr>
        <w:t xml:space="preserve"> медичних послуг</w:t>
      </w:r>
      <w:r w:rsidR="007A6ACF" w:rsidRPr="00E43D0C">
        <w:rPr>
          <w:sz w:val="28"/>
          <w:szCs w:val="28"/>
        </w:rPr>
        <w:t>, які будуть включені</w:t>
      </w:r>
      <w:r w:rsidR="00CF18FB" w:rsidRPr="00E43D0C">
        <w:rPr>
          <w:sz w:val="28"/>
          <w:szCs w:val="28"/>
        </w:rPr>
        <w:t xml:space="preserve"> </w:t>
      </w:r>
      <w:r w:rsidRPr="00E43D0C">
        <w:rPr>
          <w:sz w:val="28"/>
          <w:szCs w:val="28"/>
        </w:rPr>
        <w:t xml:space="preserve">до клінічних маршрутів пацієнта </w:t>
      </w:r>
      <w:r w:rsidR="00CF18FB" w:rsidRPr="00E43D0C">
        <w:rPr>
          <w:sz w:val="28"/>
          <w:szCs w:val="28"/>
        </w:rPr>
        <w:t>з метою</w:t>
      </w:r>
      <w:r w:rsidRPr="00E43D0C">
        <w:rPr>
          <w:sz w:val="28"/>
          <w:szCs w:val="28"/>
        </w:rPr>
        <w:t xml:space="preserve"> отримання послуг</w:t>
      </w:r>
      <w:r w:rsidR="004B3CE1" w:rsidRPr="00E43D0C">
        <w:rPr>
          <w:sz w:val="28"/>
          <w:szCs w:val="28"/>
        </w:rPr>
        <w:t xml:space="preserve"> з довготривалого медичного догляду (далі </w:t>
      </w:r>
      <w:r w:rsidR="009F150E" w:rsidRPr="00E43D0C">
        <w:rPr>
          <w:sz w:val="28"/>
          <w:szCs w:val="28"/>
        </w:rPr>
        <w:t>–</w:t>
      </w:r>
      <w:r w:rsidR="004B3CE1" w:rsidRPr="00E43D0C">
        <w:rPr>
          <w:sz w:val="28"/>
          <w:szCs w:val="28"/>
        </w:rPr>
        <w:t xml:space="preserve"> послуги)</w:t>
      </w:r>
      <w:r w:rsidR="008032CE" w:rsidRPr="00E43D0C">
        <w:rPr>
          <w:sz w:val="28"/>
          <w:szCs w:val="28"/>
        </w:rPr>
        <w:t xml:space="preserve"> відповідно до Порядку</w:t>
      </w:r>
      <w:r w:rsidRPr="00E43D0C">
        <w:rPr>
          <w:sz w:val="28"/>
          <w:szCs w:val="28"/>
        </w:rPr>
        <w:t>.</w:t>
      </w:r>
    </w:p>
    <w:p w14:paraId="2FE66468" w14:textId="77777777" w:rsidR="009F150E" w:rsidRPr="00E43D0C" w:rsidRDefault="009F150E"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3030555B" w14:textId="77777777" w:rsidR="00561738" w:rsidRPr="00E43D0C" w:rsidRDefault="00561738"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E43D0C">
        <w:rPr>
          <w:sz w:val="28"/>
          <w:szCs w:val="28"/>
        </w:rPr>
        <w:t>2. Міжвідомча комісія має право:</w:t>
      </w:r>
    </w:p>
    <w:p w14:paraId="6C71F441" w14:textId="77777777" w:rsidR="009F150E" w:rsidRPr="00E43D0C" w:rsidRDefault="009F150E"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49473FA0" w14:textId="7D1EE1B1" w:rsidR="00561738" w:rsidRPr="00E43D0C" w:rsidRDefault="00561738"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E43D0C">
        <w:rPr>
          <w:sz w:val="28"/>
          <w:szCs w:val="28"/>
        </w:rPr>
        <w:t xml:space="preserve">1) розглядати заяви </w:t>
      </w:r>
      <w:r w:rsidR="007A6ACF" w:rsidRPr="00E43D0C">
        <w:rPr>
          <w:sz w:val="28"/>
          <w:szCs w:val="28"/>
        </w:rPr>
        <w:t xml:space="preserve">із матеріалами, надіслані </w:t>
      </w:r>
      <w:r w:rsidR="00CF18FB" w:rsidRPr="00E43D0C">
        <w:rPr>
          <w:sz w:val="28"/>
          <w:szCs w:val="28"/>
        </w:rPr>
        <w:t>надавач</w:t>
      </w:r>
      <w:r w:rsidR="007A6ACF" w:rsidRPr="00E43D0C">
        <w:rPr>
          <w:sz w:val="28"/>
          <w:szCs w:val="28"/>
        </w:rPr>
        <w:t>ами</w:t>
      </w:r>
      <w:r w:rsidR="00CF18FB" w:rsidRPr="00E43D0C">
        <w:rPr>
          <w:sz w:val="28"/>
          <w:szCs w:val="28"/>
        </w:rPr>
        <w:t xml:space="preserve"> медичних послуг</w:t>
      </w:r>
      <w:r w:rsidRPr="00E43D0C">
        <w:rPr>
          <w:sz w:val="28"/>
          <w:szCs w:val="28"/>
        </w:rPr>
        <w:t>;</w:t>
      </w:r>
    </w:p>
    <w:p w14:paraId="3EA419E3" w14:textId="77777777" w:rsidR="009F150E" w:rsidRPr="00E43D0C" w:rsidRDefault="009F150E"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4D60C679" w14:textId="4B92F46C" w:rsidR="00561738" w:rsidRPr="00E43D0C" w:rsidRDefault="00561738"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E43D0C">
        <w:rPr>
          <w:sz w:val="28"/>
          <w:szCs w:val="28"/>
        </w:rPr>
        <w:t xml:space="preserve">2) уточнювати інформацію про спроможності </w:t>
      </w:r>
      <w:r w:rsidR="00CF18FB" w:rsidRPr="00E43D0C">
        <w:rPr>
          <w:sz w:val="28"/>
          <w:szCs w:val="28"/>
        </w:rPr>
        <w:t>надавачі</w:t>
      </w:r>
      <w:r w:rsidR="00CF18FB" w:rsidRPr="00E43D0C">
        <w:rPr>
          <w:sz w:val="28"/>
          <w:szCs w:val="28"/>
        </w:rPr>
        <w:t>в</w:t>
      </w:r>
      <w:r w:rsidR="00CF18FB" w:rsidRPr="00E43D0C">
        <w:rPr>
          <w:sz w:val="28"/>
          <w:szCs w:val="28"/>
        </w:rPr>
        <w:t xml:space="preserve"> медичних послуг</w:t>
      </w:r>
      <w:r w:rsidRPr="00E43D0C">
        <w:rPr>
          <w:sz w:val="28"/>
          <w:szCs w:val="28"/>
        </w:rPr>
        <w:t xml:space="preserve">, які </w:t>
      </w:r>
      <w:r w:rsidR="007A6ACF" w:rsidRPr="00E43D0C">
        <w:rPr>
          <w:sz w:val="28"/>
          <w:szCs w:val="28"/>
        </w:rPr>
        <w:t>відповідно до Порядку</w:t>
      </w:r>
      <w:r w:rsidR="007A6ACF" w:rsidRPr="00E43D0C">
        <w:rPr>
          <w:sz w:val="28"/>
          <w:szCs w:val="28"/>
        </w:rPr>
        <w:t xml:space="preserve"> </w:t>
      </w:r>
      <w:r w:rsidRPr="00E43D0C">
        <w:rPr>
          <w:sz w:val="28"/>
          <w:szCs w:val="28"/>
        </w:rPr>
        <w:t xml:space="preserve">подали заяву </w:t>
      </w:r>
      <w:r w:rsidR="007A6ACF" w:rsidRPr="00E43D0C">
        <w:rPr>
          <w:sz w:val="28"/>
          <w:szCs w:val="28"/>
        </w:rPr>
        <w:t xml:space="preserve">із матеріалами </w:t>
      </w:r>
      <w:r w:rsidRPr="00E43D0C">
        <w:rPr>
          <w:sz w:val="28"/>
          <w:szCs w:val="28"/>
        </w:rPr>
        <w:t xml:space="preserve">для участі в експериментальному </w:t>
      </w:r>
      <w:proofErr w:type="spellStart"/>
      <w:r w:rsidRPr="00E43D0C">
        <w:rPr>
          <w:sz w:val="28"/>
          <w:szCs w:val="28"/>
        </w:rPr>
        <w:t>проекті</w:t>
      </w:r>
      <w:proofErr w:type="spellEnd"/>
      <w:r w:rsidR="00687738" w:rsidRPr="00E43D0C">
        <w:rPr>
          <w:sz w:val="28"/>
          <w:szCs w:val="28"/>
        </w:rPr>
        <w:t>, надавати в повному обсязі послуги</w:t>
      </w:r>
      <w:r w:rsidR="009F150E" w:rsidRPr="00E43D0C">
        <w:rPr>
          <w:sz w:val="28"/>
          <w:szCs w:val="28"/>
        </w:rPr>
        <w:t>,</w:t>
      </w:r>
      <w:r w:rsidR="00687738" w:rsidRPr="00E43D0C">
        <w:rPr>
          <w:sz w:val="28"/>
          <w:szCs w:val="28"/>
        </w:rPr>
        <w:t xml:space="preserve"> передбачені абзацами </w:t>
      </w:r>
      <w:r w:rsidR="007A6ACF" w:rsidRPr="00E43D0C">
        <w:rPr>
          <w:sz w:val="28"/>
          <w:szCs w:val="28"/>
        </w:rPr>
        <w:t>третім</w:t>
      </w:r>
      <w:r w:rsidR="009F150E" w:rsidRPr="00E43D0C">
        <w:rPr>
          <w:sz w:val="28"/>
          <w:szCs w:val="28"/>
        </w:rPr>
        <w:t xml:space="preserve"> – </w:t>
      </w:r>
      <w:r w:rsidR="00687738" w:rsidRPr="00E43D0C">
        <w:rPr>
          <w:sz w:val="28"/>
          <w:szCs w:val="28"/>
        </w:rPr>
        <w:t xml:space="preserve">десятим </w:t>
      </w:r>
      <w:r w:rsidR="009F150E" w:rsidRPr="00E43D0C">
        <w:rPr>
          <w:sz w:val="28"/>
          <w:szCs w:val="28"/>
        </w:rPr>
        <w:t xml:space="preserve">пункту </w:t>
      </w:r>
      <w:r w:rsidR="007A6ACF" w:rsidRPr="00E43D0C">
        <w:rPr>
          <w:sz w:val="28"/>
          <w:szCs w:val="28"/>
        </w:rPr>
        <w:t xml:space="preserve">3 </w:t>
      </w:r>
      <w:r w:rsidR="00687738" w:rsidRPr="00E43D0C">
        <w:rPr>
          <w:sz w:val="28"/>
          <w:szCs w:val="28"/>
        </w:rPr>
        <w:t>Порядку</w:t>
      </w:r>
      <w:r w:rsidRPr="00E43D0C">
        <w:rPr>
          <w:sz w:val="28"/>
          <w:szCs w:val="28"/>
        </w:rPr>
        <w:t xml:space="preserve">; </w:t>
      </w:r>
    </w:p>
    <w:p w14:paraId="6BF1FB8A" w14:textId="77777777" w:rsidR="009F150E" w:rsidRPr="00E43D0C" w:rsidRDefault="009F150E"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45A95749" w14:textId="530E269F" w:rsidR="0015401B" w:rsidRPr="00E43D0C" w:rsidRDefault="00561738"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E43D0C">
        <w:rPr>
          <w:sz w:val="28"/>
          <w:szCs w:val="28"/>
        </w:rPr>
        <w:t>3) приймати рішення про укладення або відмову в укладенні договору</w:t>
      </w:r>
      <w:r w:rsidR="0015401B" w:rsidRPr="00E43D0C">
        <w:rPr>
          <w:sz w:val="28"/>
          <w:szCs w:val="28"/>
        </w:rPr>
        <w:t>;</w:t>
      </w:r>
    </w:p>
    <w:p w14:paraId="780CA93E" w14:textId="77777777" w:rsidR="009F150E" w:rsidRPr="00E43D0C" w:rsidRDefault="009F150E"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14AAF8A3" w14:textId="5E3D6284" w:rsidR="00561738" w:rsidRPr="00E43D0C" w:rsidRDefault="0015401B"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E43D0C">
        <w:rPr>
          <w:sz w:val="28"/>
          <w:szCs w:val="28"/>
        </w:rPr>
        <w:t>4) визнач</w:t>
      </w:r>
      <w:r w:rsidR="009F150E" w:rsidRPr="00E43D0C">
        <w:rPr>
          <w:sz w:val="28"/>
          <w:szCs w:val="28"/>
        </w:rPr>
        <w:t>ати</w:t>
      </w:r>
      <w:r w:rsidRPr="00E43D0C">
        <w:rPr>
          <w:sz w:val="28"/>
          <w:szCs w:val="28"/>
        </w:rPr>
        <w:t xml:space="preserve"> </w:t>
      </w:r>
      <w:r w:rsidR="00CF18FB" w:rsidRPr="00E43D0C">
        <w:rPr>
          <w:sz w:val="28"/>
          <w:szCs w:val="28"/>
        </w:rPr>
        <w:t>надавачів медичних послуг</w:t>
      </w:r>
      <w:r w:rsidRPr="00E43D0C">
        <w:rPr>
          <w:sz w:val="28"/>
          <w:szCs w:val="28"/>
        </w:rPr>
        <w:t>, як</w:t>
      </w:r>
      <w:r w:rsidR="00CF18FB" w:rsidRPr="00E43D0C">
        <w:rPr>
          <w:sz w:val="28"/>
          <w:szCs w:val="28"/>
        </w:rPr>
        <w:t>их буде</w:t>
      </w:r>
      <w:r w:rsidR="006B18E7" w:rsidRPr="00E43D0C">
        <w:rPr>
          <w:sz w:val="28"/>
          <w:szCs w:val="28"/>
        </w:rPr>
        <w:t xml:space="preserve"> </w:t>
      </w:r>
      <w:r w:rsidRPr="00E43D0C">
        <w:rPr>
          <w:sz w:val="28"/>
          <w:szCs w:val="28"/>
        </w:rPr>
        <w:t>включ</w:t>
      </w:r>
      <w:r w:rsidR="00CF18FB" w:rsidRPr="00E43D0C">
        <w:rPr>
          <w:sz w:val="28"/>
          <w:szCs w:val="28"/>
        </w:rPr>
        <w:t>ено</w:t>
      </w:r>
      <w:r w:rsidRPr="00E43D0C">
        <w:rPr>
          <w:sz w:val="28"/>
          <w:szCs w:val="28"/>
        </w:rPr>
        <w:t xml:space="preserve"> до клінічних маршрутів пацієнта для отримання послуг.</w:t>
      </w:r>
    </w:p>
    <w:p w14:paraId="3C9DC56F" w14:textId="77777777" w:rsidR="006B18E7" w:rsidRPr="00E43D0C" w:rsidRDefault="006B18E7"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744BA065" w14:textId="5951DDE1" w:rsidR="00561738" w:rsidRPr="00E43D0C" w:rsidRDefault="00561738" w:rsidP="006B18E7">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E43D0C">
        <w:rPr>
          <w:b/>
          <w:bCs/>
          <w:sz w:val="28"/>
          <w:szCs w:val="28"/>
        </w:rPr>
        <w:t>III. </w:t>
      </w:r>
      <w:r w:rsidR="00E5796B" w:rsidRPr="00E43D0C">
        <w:rPr>
          <w:b/>
          <w:bCs/>
          <w:sz w:val="28"/>
          <w:szCs w:val="28"/>
        </w:rPr>
        <w:t xml:space="preserve">Критерії, за якими приймається </w:t>
      </w:r>
      <w:r w:rsidR="006B18E7" w:rsidRPr="00E43D0C">
        <w:rPr>
          <w:b/>
          <w:bCs/>
          <w:sz w:val="28"/>
          <w:szCs w:val="28"/>
        </w:rPr>
        <w:br/>
      </w:r>
      <w:r w:rsidR="00E5796B" w:rsidRPr="00E43D0C">
        <w:rPr>
          <w:b/>
          <w:bCs/>
          <w:sz w:val="28"/>
          <w:szCs w:val="28"/>
        </w:rPr>
        <w:t xml:space="preserve">рішення щодо укладення договору </w:t>
      </w:r>
    </w:p>
    <w:p w14:paraId="5A704103" w14:textId="77777777" w:rsidR="006B18E7" w:rsidRPr="00E43D0C" w:rsidRDefault="006B18E7" w:rsidP="006B18E7">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14:paraId="145534CF" w14:textId="1857E478" w:rsidR="00561738" w:rsidRPr="00E43D0C" w:rsidRDefault="00561738" w:rsidP="006B18E7">
      <w:pPr>
        <w:pStyle w:val="af1"/>
        <w:spacing w:before="0" w:beforeAutospacing="0" w:after="0" w:afterAutospacing="0"/>
        <w:ind w:firstLine="567"/>
        <w:jc w:val="both"/>
        <w:rPr>
          <w:sz w:val="28"/>
          <w:szCs w:val="28"/>
        </w:rPr>
      </w:pPr>
      <w:r w:rsidRPr="00E43D0C">
        <w:rPr>
          <w:sz w:val="28"/>
          <w:szCs w:val="28"/>
        </w:rPr>
        <w:t>1. Рішення про укладення договору міжвідомча комісія приймає на підставі:</w:t>
      </w:r>
    </w:p>
    <w:p w14:paraId="394C2564" w14:textId="77777777" w:rsidR="006B18E7" w:rsidRPr="00E43D0C" w:rsidRDefault="006B18E7" w:rsidP="006B18E7">
      <w:pPr>
        <w:pStyle w:val="af1"/>
        <w:spacing w:before="0" w:beforeAutospacing="0" w:after="0" w:afterAutospacing="0"/>
        <w:ind w:firstLine="567"/>
        <w:jc w:val="both"/>
        <w:rPr>
          <w:sz w:val="28"/>
          <w:szCs w:val="28"/>
        </w:rPr>
      </w:pPr>
    </w:p>
    <w:p w14:paraId="23D7B541" w14:textId="6A79227D" w:rsidR="00561738" w:rsidRPr="00E43D0C" w:rsidRDefault="00561738" w:rsidP="006B18E7">
      <w:pPr>
        <w:pStyle w:val="af1"/>
        <w:spacing w:before="0" w:beforeAutospacing="0" w:after="0" w:afterAutospacing="0"/>
        <w:ind w:firstLine="567"/>
        <w:jc w:val="both"/>
        <w:rPr>
          <w:sz w:val="28"/>
          <w:szCs w:val="28"/>
        </w:rPr>
      </w:pPr>
      <w:r w:rsidRPr="00E43D0C">
        <w:rPr>
          <w:sz w:val="28"/>
          <w:szCs w:val="28"/>
        </w:rPr>
        <w:t>1) заяви</w:t>
      </w:r>
      <w:r w:rsidR="007A6ACF" w:rsidRPr="00E43D0C">
        <w:rPr>
          <w:sz w:val="28"/>
          <w:szCs w:val="28"/>
        </w:rPr>
        <w:t xml:space="preserve"> і матеріалів, надісланих</w:t>
      </w:r>
      <w:r w:rsidRPr="00E43D0C">
        <w:rPr>
          <w:sz w:val="28"/>
          <w:szCs w:val="28"/>
        </w:rPr>
        <w:t xml:space="preserve"> </w:t>
      </w:r>
      <w:r w:rsidR="00CF18FB" w:rsidRPr="00E43D0C">
        <w:rPr>
          <w:sz w:val="28"/>
          <w:szCs w:val="28"/>
        </w:rPr>
        <w:t>надавач</w:t>
      </w:r>
      <w:r w:rsidR="007A6ACF" w:rsidRPr="00E43D0C">
        <w:rPr>
          <w:sz w:val="28"/>
          <w:szCs w:val="28"/>
        </w:rPr>
        <w:t>ами</w:t>
      </w:r>
      <w:r w:rsidR="00CF18FB" w:rsidRPr="00E43D0C">
        <w:rPr>
          <w:sz w:val="28"/>
          <w:szCs w:val="28"/>
        </w:rPr>
        <w:t xml:space="preserve"> медичних послуг</w:t>
      </w:r>
      <w:r w:rsidRPr="00E43D0C">
        <w:rPr>
          <w:sz w:val="28"/>
          <w:szCs w:val="28"/>
        </w:rPr>
        <w:t>, які дають можливість оцінити спроможність надавати послуги;</w:t>
      </w:r>
    </w:p>
    <w:p w14:paraId="1C4463B9" w14:textId="77777777" w:rsidR="006B18E7" w:rsidRPr="00E43D0C" w:rsidRDefault="006B18E7" w:rsidP="006B18E7">
      <w:pPr>
        <w:pStyle w:val="af1"/>
        <w:spacing w:before="0" w:beforeAutospacing="0" w:after="0" w:afterAutospacing="0"/>
        <w:ind w:firstLine="567"/>
        <w:jc w:val="both"/>
        <w:rPr>
          <w:sz w:val="28"/>
          <w:szCs w:val="28"/>
        </w:rPr>
      </w:pPr>
    </w:p>
    <w:p w14:paraId="2551401A" w14:textId="79971437" w:rsidR="00561738" w:rsidRPr="00E43D0C" w:rsidRDefault="00561738" w:rsidP="006B18E7">
      <w:pPr>
        <w:pStyle w:val="af1"/>
        <w:spacing w:before="0" w:beforeAutospacing="0" w:after="0" w:afterAutospacing="0"/>
        <w:ind w:firstLine="567"/>
        <w:jc w:val="both"/>
        <w:rPr>
          <w:sz w:val="28"/>
          <w:szCs w:val="28"/>
        </w:rPr>
      </w:pPr>
      <w:r w:rsidRPr="00E43D0C">
        <w:rPr>
          <w:sz w:val="28"/>
          <w:szCs w:val="28"/>
        </w:rPr>
        <w:t>2) відповідності наданої інформації специфікаціям та умовам закупівлі послуг;</w:t>
      </w:r>
    </w:p>
    <w:p w14:paraId="04346FEA" w14:textId="77777777" w:rsidR="006B18E7" w:rsidRPr="00E43D0C" w:rsidRDefault="006B18E7" w:rsidP="006B18E7">
      <w:pPr>
        <w:pStyle w:val="af1"/>
        <w:spacing w:before="0" w:beforeAutospacing="0" w:after="0" w:afterAutospacing="0"/>
        <w:ind w:firstLine="567"/>
        <w:jc w:val="both"/>
        <w:rPr>
          <w:b/>
          <w:bCs/>
          <w:sz w:val="28"/>
          <w:szCs w:val="28"/>
        </w:rPr>
      </w:pPr>
    </w:p>
    <w:p w14:paraId="3914F5D8" w14:textId="77777777" w:rsidR="00561738" w:rsidRPr="00E43D0C" w:rsidRDefault="00561738" w:rsidP="006B18E7">
      <w:pPr>
        <w:pStyle w:val="af1"/>
        <w:spacing w:before="0" w:beforeAutospacing="0" w:after="0" w:afterAutospacing="0"/>
        <w:ind w:firstLine="567"/>
        <w:jc w:val="both"/>
        <w:rPr>
          <w:sz w:val="28"/>
          <w:szCs w:val="28"/>
        </w:rPr>
      </w:pPr>
      <w:r w:rsidRPr="00E43D0C">
        <w:rPr>
          <w:sz w:val="28"/>
          <w:szCs w:val="28"/>
        </w:rPr>
        <w:t>3) наявності циклів догляду, оплата за які може бути здійснена за рахунок бюджетних коштів;</w:t>
      </w:r>
    </w:p>
    <w:p w14:paraId="66BE2112" w14:textId="77777777" w:rsidR="006B18E7" w:rsidRPr="00E43D0C" w:rsidRDefault="006B18E7" w:rsidP="006B18E7">
      <w:pPr>
        <w:pStyle w:val="af1"/>
        <w:spacing w:before="0" w:beforeAutospacing="0" w:after="0" w:afterAutospacing="0"/>
        <w:ind w:firstLine="567"/>
        <w:jc w:val="both"/>
        <w:rPr>
          <w:sz w:val="28"/>
          <w:szCs w:val="28"/>
        </w:rPr>
      </w:pPr>
    </w:p>
    <w:p w14:paraId="7428357C" w14:textId="75243500" w:rsidR="00561738" w:rsidRPr="00E43D0C" w:rsidRDefault="00561738" w:rsidP="006B18E7">
      <w:pPr>
        <w:pStyle w:val="af1"/>
        <w:spacing w:before="0" w:beforeAutospacing="0" w:after="0" w:afterAutospacing="0"/>
        <w:ind w:firstLine="567"/>
        <w:jc w:val="both"/>
        <w:rPr>
          <w:sz w:val="28"/>
          <w:szCs w:val="28"/>
        </w:rPr>
      </w:pPr>
      <w:r w:rsidRPr="00E43D0C">
        <w:rPr>
          <w:sz w:val="28"/>
          <w:szCs w:val="28"/>
        </w:rPr>
        <w:t xml:space="preserve">4) </w:t>
      </w:r>
      <w:r w:rsidR="007A6ACF" w:rsidRPr="00E43D0C">
        <w:rPr>
          <w:sz w:val="28"/>
          <w:szCs w:val="28"/>
        </w:rPr>
        <w:t xml:space="preserve">факту </w:t>
      </w:r>
      <w:r w:rsidRPr="00E43D0C">
        <w:rPr>
          <w:sz w:val="28"/>
          <w:szCs w:val="28"/>
        </w:rPr>
        <w:t xml:space="preserve">реєстрації </w:t>
      </w:r>
      <w:r w:rsidR="007A6ACF" w:rsidRPr="00E43D0C">
        <w:rPr>
          <w:sz w:val="28"/>
          <w:szCs w:val="28"/>
        </w:rPr>
        <w:t>надавача медичних послуг</w:t>
      </w:r>
      <w:r w:rsidRPr="00E43D0C">
        <w:rPr>
          <w:sz w:val="28"/>
          <w:szCs w:val="28"/>
        </w:rPr>
        <w:t xml:space="preserve"> в електронній системі охорони здоров’я та внесення ним медичних записів до електронної системи охорони здоров’я відповідно до законодавства.</w:t>
      </w:r>
    </w:p>
    <w:p w14:paraId="5C8F0A55" w14:textId="7D6D5B7C" w:rsidR="007A6ACF" w:rsidRPr="00E43D0C" w:rsidRDefault="007A6ACF" w:rsidP="007A6ACF">
      <w:pPr>
        <w:pStyle w:val="af1"/>
        <w:spacing w:before="0" w:beforeAutospacing="0" w:after="0" w:afterAutospacing="0"/>
        <w:ind w:firstLine="567"/>
        <w:jc w:val="both"/>
        <w:rPr>
          <w:sz w:val="28"/>
          <w:szCs w:val="28"/>
        </w:rPr>
      </w:pPr>
      <w:r w:rsidRPr="00E43D0C">
        <w:rPr>
          <w:sz w:val="28"/>
          <w:szCs w:val="28"/>
        </w:rPr>
        <w:lastRenderedPageBreak/>
        <w:t xml:space="preserve">2. Міжвідомча комісія відмовляє в укладенні договору </w:t>
      </w:r>
      <w:r w:rsidRPr="00E43D0C">
        <w:rPr>
          <w:sz w:val="28"/>
          <w:szCs w:val="28"/>
        </w:rPr>
        <w:t>з підстав, визначених абзацами десятим – чотирнадцятим пункту 10 Порядку.</w:t>
      </w:r>
    </w:p>
    <w:p w14:paraId="7583D433" w14:textId="77777777" w:rsidR="006B18E7" w:rsidRPr="00E43D0C" w:rsidRDefault="006B18E7" w:rsidP="004005F5">
      <w:pPr>
        <w:pStyle w:val="af1"/>
        <w:spacing w:before="0" w:beforeAutospacing="0" w:after="0" w:afterAutospacing="0"/>
        <w:ind w:firstLine="450"/>
        <w:jc w:val="both"/>
        <w:rPr>
          <w:sz w:val="28"/>
          <w:szCs w:val="28"/>
        </w:rPr>
      </w:pPr>
    </w:p>
    <w:p w14:paraId="0C530F90" w14:textId="77777777" w:rsidR="00561738" w:rsidRPr="00E43D0C" w:rsidRDefault="00561738" w:rsidP="00803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E43D0C">
        <w:rPr>
          <w:b/>
          <w:bCs/>
          <w:sz w:val="28"/>
          <w:szCs w:val="28"/>
          <w:lang w:val="en-US"/>
        </w:rPr>
        <w:t>IV</w:t>
      </w:r>
      <w:r w:rsidRPr="00E43D0C">
        <w:rPr>
          <w:b/>
          <w:bCs/>
          <w:sz w:val="28"/>
          <w:szCs w:val="28"/>
        </w:rPr>
        <w:t>. Склад міжвідомчої комісії</w:t>
      </w:r>
    </w:p>
    <w:p w14:paraId="44931070" w14:textId="77777777" w:rsidR="006B18E7" w:rsidRPr="00E43D0C" w:rsidRDefault="006B18E7"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bCs/>
          <w:sz w:val="28"/>
          <w:szCs w:val="28"/>
        </w:rPr>
      </w:pPr>
    </w:p>
    <w:p w14:paraId="6988C726" w14:textId="7F01103E" w:rsidR="00561738" w:rsidRPr="00E43D0C" w:rsidRDefault="00561738" w:rsidP="006B18E7">
      <w:pPr>
        <w:pStyle w:val="af1"/>
        <w:spacing w:before="0" w:beforeAutospacing="0" w:after="0" w:afterAutospacing="0"/>
        <w:ind w:firstLine="567"/>
        <w:jc w:val="both"/>
        <w:rPr>
          <w:sz w:val="28"/>
          <w:szCs w:val="28"/>
        </w:rPr>
      </w:pPr>
      <w:r w:rsidRPr="00E43D0C">
        <w:rPr>
          <w:sz w:val="28"/>
          <w:szCs w:val="28"/>
        </w:rPr>
        <w:t>1. Міжвідомча комісія складається з голови</w:t>
      </w:r>
      <w:r w:rsidR="00BE1E30" w:rsidRPr="00E43D0C">
        <w:rPr>
          <w:sz w:val="28"/>
          <w:szCs w:val="28"/>
        </w:rPr>
        <w:t xml:space="preserve"> та секретаря</w:t>
      </w:r>
      <w:r w:rsidRPr="00E43D0C">
        <w:rPr>
          <w:sz w:val="28"/>
          <w:szCs w:val="28"/>
        </w:rPr>
        <w:t>, як</w:t>
      </w:r>
      <w:r w:rsidR="00BE1E30" w:rsidRPr="00E43D0C">
        <w:rPr>
          <w:sz w:val="28"/>
          <w:szCs w:val="28"/>
        </w:rPr>
        <w:t>і</w:t>
      </w:r>
      <w:r w:rsidRPr="00E43D0C">
        <w:rPr>
          <w:sz w:val="28"/>
          <w:szCs w:val="28"/>
        </w:rPr>
        <w:t xml:space="preserve"> є представник</w:t>
      </w:r>
      <w:r w:rsidR="00BE1E30" w:rsidRPr="00E43D0C">
        <w:rPr>
          <w:sz w:val="28"/>
          <w:szCs w:val="28"/>
        </w:rPr>
        <w:t>ами</w:t>
      </w:r>
      <w:r w:rsidRPr="00E43D0C">
        <w:rPr>
          <w:sz w:val="28"/>
          <w:szCs w:val="28"/>
        </w:rPr>
        <w:t xml:space="preserve"> </w:t>
      </w:r>
      <w:r w:rsidR="006B18E7" w:rsidRPr="00E43D0C">
        <w:rPr>
          <w:sz w:val="28"/>
          <w:szCs w:val="28"/>
        </w:rPr>
        <w:t>Мінветеранів</w:t>
      </w:r>
      <w:r w:rsidRPr="00E43D0C">
        <w:rPr>
          <w:sz w:val="28"/>
          <w:szCs w:val="28"/>
        </w:rPr>
        <w:t xml:space="preserve"> та інших членів міжвідомчої комісії.</w:t>
      </w:r>
    </w:p>
    <w:p w14:paraId="31A10638" w14:textId="77777777" w:rsidR="006B18E7" w:rsidRPr="00E43D0C" w:rsidRDefault="006B18E7" w:rsidP="006B18E7">
      <w:pPr>
        <w:pStyle w:val="af1"/>
        <w:spacing w:before="0" w:beforeAutospacing="0" w:after="0" w:afterAutospacing="0"/>
        <w:ind w:firstLine="567"/>
        <w:jc w:val="both"/>
        <w:rPr>
          <w:sz w:val="28"/>
          <w:szCs w:val="28"/>
        </w:rPr>
      </w:pPr>
    </w:p>
    <w:p w14:paraId="388D6A05" w14:textId="59657A10" w:rsidR="00A404EE" w:rsidRPr="00E43D0C" w:rsidRDefault="00561738" w:rsidP="006B18E7">
      <w:pPr>
        <w:pStyle w:val="af1"/>
        <w:spacing w:before="0" w:beforeAutospacing="0" w:after="0" w:afterAutospacing="0"/>
        <w:ind w:firstLine="567"/>
        <w:jc w:val="both"/>
        <w:rPr>
          <w:sz w:val="28"/>
          <w:szCs w:val="28"/>
        </w:rPr>
      </w:pPr>
      <w:r w:rsidRPr="00E43D0C">
        <w:rPr>
          <w:sz w:val="28"/>
          <w:szCs w:val="28"/>
        </w:rPr>
        <w:t>2. До складу міжвідомчої комісії</w:t>
      </w:r>
      <w:r w:rsidR="00790362" w:rsidRPr="00E43D0C">
        <w:rPr>
          <w:sz w:val="28"/>
          <w:szCs w:val="28"/>
        </w:rPr>
        <w:t xml:space="preserve"> </w:t>
      </w:r>
      <w:r w:rsidRPr="00E43D0C">
        <w:rPr>
          <w:sz w:val="28"/>
          <w:szCs w:val="28"/>
        </w:rPr>
        <w:t xml:space="preserve">включаються </w:t>
      </w:r>
      <w:r w:rsidR="00790362" w:rsidRPr="00E43D0C">
        <w:rPr>
          <w:sz w:val="28"/>
          <w:szCs w:val="28"/>
        </w:rPr>
        <w:t xml:space="preserve">не менше двох представників від Мінветеранів, по одному представникові від МОЗ та НСЗУ та один представник </w:t>
      </w:r>
      <w:r w:rsidR="006B18E7" w:rsidRPr="00E43D0C">
        <w:rPr>
          <w:sz w:val="28"/>
          <w:szCs w:val="28"/>
        </w:rPr>
        <w:t xml:space="preserve">від </w:t>
      </w:r>
      <w:r w:rsidR="00790362" w:rsidRPr="00E43D0C">
        <w:rPr>
          <w:sz w:val="28"/>
          <w:szCs w:val="28"/>
        </w:rPr>
        <w:t>громадськості, який є фахівцем у сфері довготривалого догляду (за згодою).</w:t>
      </w:r>
    </w:p>
    <w:p w14:paraId="55BCDA59" w14:textId="77777777" w:rsidR="006B18E7" w:rsidRPr="00E43D0C" w:rsidRDefault="006B18E7" w:rsidP="006B18E7">
      <w:pPr>
        <w:pStyle w:val="af1"/>
        <w:spacing w:before="0" w:beforeAutospacing="0" w:after="0" w:afterAutospacing="0"/>
        <w:ind w:firstLine="567"/>
        <w:jc w:val="both"/>
        <w:rPr>
          <w:sz w:val="28"/>
          <w:szCs w:val="28"/>
        </w:rPr>
      </w:pPr>
    </w:p>
    <w:p w14:paraId="062E9770" w14:textId="132D45F1" w:rsidR="00561738" w:rsidRPr="00E43D0C" w:rsidRDefault="00561738" w:rsidP="006B18E7">
      <w:pPr>
        <w:pStyle w:val="af1"/>
        <w:spacing w:before="0" w:beforeAutospacing="0" w:after="0" w:afterAutospacing="0"/>
        <w:ind w:firstLine="567"/>
        <w:jc w:val="both"/>
        <w:rPr>
          <w:sz w:val="28"/>
          <w:szCs w:val="28"/>
        </w:rPr>
      </w:pPr>
      <w:r w:rsidRPr="00E43D0C">
        <w:rPr>
          <w:sz w:val="28"/>
          <w:szCs w:val="28"/>
        </w:rPr>
        <w:t xml:space="preserve">3. Персональний склад міжвідомчої комісії формується на підставі пропозицій </w:t>
      </w:r>
      <w:r w:rsidR="006B18E7" w:rsidRPr="00E43D0C">
        <w:rPr>
          <w:sz w:val="28"/>
          <w:szCs w:val="28"/>
        </w:rPr>
        <w:t>МОЗ</w:t>
      </w:r>
      <w:r w:rsidRPr="00E43D0C">
        <w:rPr>
          <w:sz w:val="28"/>
          <w:szCs w:val="28"/>
        </w:rPr>
        <w:t xml:space="preserve">, </w:t>
      </w:r>
      <w:r w:rsidR="006B18E7" w:rsidRPr="00E43D0C">
        <w:rPr>
          <w:sz w:val="28"/>
          <w:szCs w:val="28"/>
        </w:rPr>
        <w:t>НСЗУ</w:t>
      </w:r>
      <w:r w:rsidR="00790362" w:rsidRPr="00E43D0C">
        <w:rPr>
          <w:sz w:val="28"/>
          <w:szCs w:val="28"/>
        </w:rPr>
        <w:t xml:space="preserve">, громадських об’єднань </w:t>
      </w:r>
      <w:r w:rsidRPr="00E43D0C">
        <w:rPr>
          <w:sz w:val="28"/>
          <w:szCs w:val="28"/>
        </w:rPr>
        <w:t xml:space="preserve">та затверджується наказом </w:t>
      </w:r>
      <w:r w:rsidR="006B18E7" w:rsidRPr="00E43D0C">
        <w:rPr>
          <w:sz w:val="28"/>
          <w:szCs w:val="28"/>
        </w:rPr>
        <w:t>Мінветеранів</w:t>
      </w:r>
      <w:r w:rsidRPr="00E43D0C">
        <w:rPr>
          <w:sz w:val="28"/>
          <w:szCs w:val="28"/>
        </w:rPr>
        <w:t xml:space="preserve">. </w:t>
      </w:r>
    </w:p>
    <w:p w14:paraId="391BD2BD" w14:textId="77777777" w:rsidR="006B18E7" w:rsidRPr="00E43D0C" w:rsidRDefault="006B18E7" w:rsidP="006B18E7">
      <w:pPr>
        <w:pStyle w:val="af1"/>
        <w:spacing w:before="0" w:beforeAutospacing="0" w:after="0" w:afterAutospacing="0"/>
        <w:ind w:firstLine="567"/>
        <w:jc w:val="both"/>
        <w:rPr>
          <w:sz w:val="28"/>
          <w:szCs w:val="28"/>
        </w:rPr>
      </w:pPr>
    </w:p>
    <w:p w14:paraId="44746301" w14:textId="77777777" w:rsidR="00561738" w:rsidRPr="00E43D0C" w:rsidRDefault="00561738" w:rsidP="006B18E7">
      <w:pPr>
        <w:pStyle w:val="af1"/>
        <w:spacing w:before="0" w:beforeAutospacing="0" w:after="0" w:afterAutospacing="0"/>
        <w:ind w:firstLine="567"/>
        <w:jc w:val="both"/>
        <w:rPr>
          <w:sz w:val="28"/>
          <w:szCs w:val="28"/>
        </w:rPr>
      </w:pPr>
      <w:r w:rsidRPr="00E43D0C">
        <w:rPr>
          <w:sz w:val="28"/>
          <w:szCs w:val="28"/>
        </w:rPr>
        <w:t xml:space="preserve">4. Голова міжвідомчої комісії: </w:t>
      </w:r>
    </w:p>
    <w:p w14:paraId="26114C11" w14:textId="77777777" w:rsidR="006B18E7" w:rsidRPr="00E43D0C" w:rsidRDefault="006B18E7" w:rsidP="006B18E7">
      <w:pPr>
        <w:pStyle w:val="af1"/>
        <w:spacing w:before="0" w:beforeAutospacing="0" w:after="0" w:afterAutospacing="0"/>
        <w:ind w:firstLine="567"/>
        <w:jc w:val="both"/>
        <w:rPr>
          <w:sz w:val="28"/>
          <w:szCs w:val="28"/>
        </w:rPr>
      </w:pPr>
    </w:p>
    <w:p w14:paraId="4006E37F" w14:textId="77777777" w:rsidR="00561738" w:rsidRPr="00E43D0C" w:rsidRDefault="00561738" w:rsidP="006B18E7">
      <w:pPr>
        <w:pStyle w:val="af1"/>
        <w:spacing w:before="0" w:beforeAutospacing="0" w:after="0" w:afterAutospacing="0"/>
        <w:ind w:firstLine="567"/>
        <w:jc w:val="both"/>
        <w:rPr>
          <w:sz w:val="28"/>
          <w:szCs w:val="28"/>
        </w:rPr>
      </w:pPr>
      <w:r w:rsidRPr="00E43D0C">
        <w:rPr>
          <w:sz w:val="28"/>
          <w:szCs w:val="28"/>
        </w:rPr>
        <w:t>1) очолює міжвідомчу комісію, здійснює загальне керівництво міжвідомчою комісією та забезпечує організацію її роботи;</w:t>
      </w:r>
    </w:p>
    <w:p w14:paraId="1535283B" w14:textId="77777777" w:rsidR="006B18E7" w:rsidRPr="00E43D0C" w:rsidRDefault="006B18E7" w:rsidP="006B18E7">
      <w:pPr>
        <w:pStyle w:val="af1"/>
        <w:spacing w:before="0" w:beforeAutospacing="0" w:after="0" w:afterAutospacing="0"/>
        <w:ind w:firstLine="567"/>
        <w:jc w:val="both"/>
        <w:rPr>
          <w:sz w:val="28"/>
          <w:szCs w:val="28"/>
        </w:rPr>
      </w:pPr>
    </w:p>
    <w:p w14:paraId="63525993" w14:textId="77777777" w:rsidR="00561738" w:rsidRPr="00E43D0C" w:rsidRDefault="00561738" w:rsidP="006B18E7">
      <w:pPr>
        <w:pStyle w:val="af1"/>
        <w:spacing w:before="0" w:beforeAutospacing="0" w:after="0" w:afterAutospacing="0"/>
        <w:ind w:firstLine="567"/>
        <w:jc w:val="both"/>
        <w:rPr>
          <w:sz w:val="28"/>
          <w:szCs w:val="28"/>
        </w:rPr>
      </w:pPr>
      <w:r w:rsidRPr="00E43D0C">
        <w:rPr>
          <w:sz w:val="28"/>
          <w:szCs w:val="28"/>
        </w:rPr>
        <w:t>2) головує на засіданнях міжвідомчої комісії;</w:t>
      </w:r>
    </w:p>
    <w:p w14:paraId="45D88DBF" w14:textId="77777777" w:rsidR="006B18E7" w:rsidRPr="00E43D0C" w:rsidRDefault="006B18E7" w:rsidP="006B18E7">
      <w:pPr>
        <w:pStyle w:val="af1"/>
        <w:spacing w:before="0" w:beforeAutospacing="0" w:after="0" w:afterAutospacing="0"/>
        <w:ind w:firstLine="567"/>
        <w:jc w:val="both"/>
        <w:rPr>
          <w:sz w:val="28"/>
          <w:szCs w:val="28"/>
        </w:rPr>
      </w:pPr>
    </w:p>
    <w:p w14:paraId="1BC41A39" w14:textId="1FC2C0FD" w:rsidR="00006DBC" w:rsidRPr="00E43D0C" w:rsidRDefault="00561738" w:rsidP="006B18E7">
      <w:pPr>
        <w:pStyle w:val="af1"/>
        <w:spacing w:before="0" w:beforeAutospacing="0" w:after="0" w:afterAutospacing="0"/>
        <w:ind w:firstLine="567"/>
        <w:jc w:val="both"/>
        <w:rPr>
          <w:sz w:val="28"/>
          <w:szCs w:val="28"/>
        </w:rPr>
      </w:pPr>
      <w:r w:rsidRPr="00E43D0C">
        <w:rPr>
          <w:sz w:val="28"/>
          <w:szCs w:val="28"/>
        </w:rPr>
        <w:t xml:space="preserve">3) організовує в межах своїх повноважень взаємодію міжвідомчої комісії з </w:t>
      </w:r>
      <w:r w:rsidR="00006DBC" w:rsidRPr="00E43D0C">
        <w:rPr>
          <w:sz w:val="28"/>
          <w:szCs w:val="28"/>
        </w:rPr>
        <w:t>органами виконавчої влади, органами місцевого самоврядування та громадськими об’єднаннями (або громадськістю);</w:t>
      </w:r>
    </w:p>
    <w:p w14:paraId="7ABCCADF" w14:textId="77777777" w:rsidR="006B18E7" w:rsidRPr="00E43D0C" w:rsidRDefault="006B18E7" w:rsidP="006B18E7">
      <w:pPr>
        <w:pStyle w:val="af1"/>
        <w:spacing w:before="0" w:beforeAutospacing="0" w:after="0" w:afterAutospacing="0"/>
        <w:ind w:firstLine="567"/>
        <w:jc w:val="both"/>
        <w:rPr>
          <w:sz w:val="28"/>
          <w:szCs w:val="28"/>
        </w:rPr>
      </w:pPr>
    </w:p>
    <w:p w14:paraId="53E64A4A" w14:textId="1464D1E3" w:rsidR="00561738" w:rsidRPr="00E43D0C" w:rsidRDefault="00561738" w:rsidP="006B18E7">
      <w:pPr>
        <w:pStyle w:val="af1"/>
        <w:spacing w:before="0" w:beforeAutospacing="0" w:after="0" w:afterAutospacing="0"/>
        <w:ind w:firstLine="567"/>
        <w:jc w:val="both"/>
        <w:rPr>
          <w:sz w:val="28"/>
          <w:szCs w:val="28"/>
        </w:rPr>
      </w:pPr>
      <w:r w:rsidRPr="00E43D0C">
        <w:rPr>
          <w:sz w:val="28"/>
          <w:szCs w:val="28"/>
        </w:rPr>
        <w:t xml:space="preserve">4) підписує </w:t>
      </w:r>
      <w:r w:rsidR="00006DBC" w:rsidRPr="00E43D0C">
        <w:rPr>
          <w:sz w:val="28"/>
          <w:szCs w:val="28"/>
        </w:rPr>
        <w:t>листи</w:t>
      </w:r>
      <w:r w:rsidRPr="00E43D0C">
        <w:rPr>
          <w:sz w:val="28"/>
          <w:szCs w:val="28"/>
        </w:rPr>
        <w:t xml:space="preserve"> міжвідомчої комісії;</w:t>
      </w:r>
    </w:p>
    <w:p w14:paraId="5202E1D1" w14:textId="77777777" w:rsidR="006B18E7" w:rsidRPr="00E43D0C" w:rsidRDefault="006B18E7" w:rsidP="006B18E7">
      <w:pPr>
        <w:pStyle w:val="af1"/>
        <w:spacing w:before="0" w:beforeAutospacing="0" w:after="0" w:afterAutospacing="0"/>
        <w:ind w:firstLine="567"/>
        <w:jc w:val="both"/>
        <w:rPr>
          <w:sz w:val="28"/>
          <w:szCs w:val="28"/>
        </w:rPr>
      </w:pPr>
    </w:p>
    <w:p w14:paraId="44BCCA1B" w14:textId="77777777" w:rsidR="00561738" w:rsidRPr="00E43D0C" w:rsidRDefault="00561738" w:rsidP="006B18E7">
      <w:pPr>
        <w:pStyle w:val="af1"/>
        <w:spacing w:before="0" w:beforeAutospacing="0" w:after="0" w:afterAutospacing="0"/>
        <w:ind w:firstLine="567"/>
        <w:jc w:val="both"/>
        <w:rPr>
          <w:sz w:val="28"/>
          <w:szCs w:val="28"/>
        </w:rPr>
      </w:pPr>
      <w:r w:rsidRPr="00E43D0C">
        <w:rPr>
          <w:sz w:val="28"/>
          <w:szCs w:val="28"/>
        </w:rPr>
        <w:t>5) підписує разом із членами міжвідомчої комісії протоколи засідань міжвідомчої комісії;</w:t>
      </w:r>
    </w:p>
    <w:p w14:paraId="42291807" w14:textId="77777777" w:rsidR="007A6ACF" w:rsidRPr="00E43D0C" w:rsidRDefault="007A6ACF" w:rsidP="006B18E7">
      <w:pPr>
        <w:pStyle w:val="af1"/>
        <w:spacing w:before="0" w:beforeAutospacing="0" w:after="0" w:afterAutospacing="0"/>
        <w:ind w:firstLine="567"/>
        <w:jc w:val="both"/>
        <w:rPr>
          <w:sz w:val="28"/>
          <w:szCs w:val="28"/>
        </w:rPr>
      </w:pPr>
    </w:p>
    <w:p w14:paraId="19A243C1" w14:textId="1014C35A" w:rsidR="00561738" w:rsidRPr="00E43D0C" w:rsidRDefault="00561738" w:rsidP="006B18E7">
      <w:pPr>
        <w:pStyle w:val="af1"/>
        <w:spacing w:before="0" w:beforeAutospacing="0" w:after="0" w:afterAutospacing="0"/>
        <w:ind w:firstLine="567"/>
        <w:jc w:val="both"/>
        <w:rPr>
          <w:sz w:val="28"/>
          <w:szCs w:val="28"/>
        </w:rPr>
      </w:pPr>
      <w:r w:rsidRPr="00E43D0C">
        <w:rPr>
          <w:sz w:val="28"/>
          <w:szCs w:val="28"/>
        </w:rPr>
        <w:t>6) підписує разом із секретарем міжвідомчої комісії рішення, що ухвалює міжвідомча комісія</w:t>
      </w:r>
      <w:r w:rsidR="00006DBC" w:rsidRPr="00E43D0C">
        <w:rPr>
          <w:sz w:val="28"/>
          <w:szCs w:val="28"/>
        </w:rPr>
        <w:t xml:space="preserve"> та які оформлюються протоколом (або витягами з протоколу) засідання</w:t>
      </w:r>
      <w:r w:rsidRPr="00E43D0C">
        <w:rPr>
          <w:sz w:val="28"/>
          <w:szCs w:val="28"/>
        </w:rPr>
        <w:t>;</w:t>
      </w:r>
    </w:p>
    <w:p w14:paraId="6C05D83A" w14:textId="77777777" w:rsidR="006B18E7" w:rsidRPr="00E43D0C" w:rsidRDefault="006B18E7" w:rsidP="006B18E7">
      <w:pPr>
        <w:pStyle w:val="af1"/>
        <w:spacing w:before="0" w:beforeAutospacing="0" w:after="0" w:afterAutospacing="0"/>
        <w:ind w:firstLine="567"/>
        <w:jc w:val="both"/>
        <w:rPr>
          <w:sz w:val="28"/>
          <w:szCs w:val="28"/>
        </w:rPr>
      </w:pPr>
    </w:p>
    <w:p w14:paraId="010E03B5" w14:textId="77777777" w:rsidR="00561738" w:rsidRPr="00E43D0C" w:rsidRDefault="00561738" w:rsidP="006B18E7">
      <w:pPr>
        <w:pStyle w:val="af1"/>
        <w:spacing w:before="0" w:beforeAutospacing="0" w:after="0" w:afterAutospacing="0"/>
        <w:ind w:firstLine="567"/>
        <w:jc w:val="both"/>
        <w:rPr>
          <w:sz w:val="28"/>
          <w:szCs w:val="28"/>
        </w:rPr>
      </w:pPr>
      <w:r w:rsidRPr="00E43D0C">
        <w:rPr>
          <w:sz w:val="28"/>
          <w:szCs w:val="28"/>
        </w:rPr>
        <w:t>7) бере участь у заходах щодо висвітлення діяльності міжвідомчої комісії.</w:t>
      </w:r>
    </w:p>
    <w:p w14:paraId="70257897" w14:textId="77777777" w:rsidR="006B18E7" w:rsidRPr="00E43D0C" w:rsidRDefault="006B18E7" w:rsidP="006B18E7">
      <w:pPr>
        <w:pStyle w:val="af1"/>
        <w:spacing w:before="0" w:beforeAutospacing="0" w:after="0" w:afterAutospacing="0"/>
        <w:ind w:firstLine="567"/>
        <w:jc w:val="both"/>
        <w:rPr>
          <w:sz w:val="28"/>
          <w:szCs w:val="28"/>
        </w:rPr>
      </w:pPr>
    </w:p>
    <w:p w14:paraId="11B0D9E6" w14:textId="77777777" w:rsidR="00561738" w:rsidRPr="00E43D0C" w:rsidRDefault="00561738" w:rsidP="006B18E7">
      <w:pPr>
        <w:pStyle w:val="af1"/>
        <w:spacing w:before="0" w:beforeAutospacing="0" w:after="0" w:afterAutospacing="0"/>
        <w:ind w:firstLine="567"/>
        <w:jc w:val="both"/>
        <w:rPr>
          <w:sz w:val="28"/>
          <w:szCs w:val="28"/>
        </w:rPr>
      </w:pPr>
      <w:r w:rsidRPr="00E43D0C">
        <w:rPr>
          <w:sz w:val="28"/>
          <w:szCs w:val="28"/>
        </w:rPr>
        <w:t>5. Якщо голова міжвідомчої комісії відсутній або не може виконувати своїх повноважень, його обов’язки виконує член міжвідомчої комісії, обраний із числа присутніх на засіданні простою більшістю голосів.</w:t>
      </w:r>
    </w:p>
    <w:p w14:paraId="7D4084EB" w14:textId="77777777" w:rsidR="006B18E7" w:rsidRPr="00E43D0C" w:rsidRDefault="006B18E7" w:rsidP="006B18E7">
      <w:pPr>
        <w:pStyle w:val="af1"/>
        <w:spacing w:before="0" w:beforeAutospacing="0" w:after="0" w:afterAutospacing="0"/>
        <w:ind w:firstLine="567"/>
        <w:jc w:val="both"/>
        <w:rPr>
          <w:sz w:val="28"/>
          <w:szCs w:val="28"/>
        </w:rPr>
      </w:pPr>
    </w:p>
    <w:p w14:paraId="48A4074D" w14:textId="47207E7C" w:rsidR="00561738" w:rsidRPr="00E43D0C" w:rsidRDefault="00561738" w:rsidP="006B18E7">
      <w:pPr>
        <w:pStyle w:val="af1"/>
        <w:spacing w:before="0" w:beforeAutospacing="0" w:after="0" w:afterAutospacing="0"/>
        <w:ind w:firstLine="567"/>
        <w:jc w:val="both"/>
        <w:rPr>
          <w:sz w:val="28"/>
          <w:szCs w:val="28"/>
        </w:rPr>
      </w:pPr>
      <w:r w:rsidRPr="00E43D0C">
        <w:rPr>
          <w:sz w:val="28"/>
          <w:szCs w:val="28"/>
        </w:rPr>
        <w:lastRenderedPageBreak/>
        <w:t>6. Секретар міжвідомчої комісії організовує підготовку та розсилає всім членам міжвідомчої комісії повідомлення про час і дату засідання, про</w:t>
      </w:r>
      <w:r w:rsidR="00006DBC" w:rsidRPr="00E43D0C">
        <w:rPr>
          <w:sz w:val="28"/>
          <w:szCs w:val="28"/>
        </w:rPr>
        <w:t>е</w:t>
      </w:r>
      <w:r w:rsidRPr="00E43D0C">
        <w:rPr>
          <w:sz w:val="28"/>
          <w:szCs w:val="28"/>
        </w:rPr>
        <w:t>кт порядку денного засідання, оформлює його протокол.</w:t>
      </w:r>
    </w:p>
    <w:p w14:paraId="57B8E389" w14:textId="77777777" w:rsidR="00561738" w:rsidRPr="00E43D0C" w:rsidRDefault="00561738" w:rsidP="006B18E7">
      <w:pPr>
        <w:pStyle w:val="af1"/>
        <w:spacing w:before="0" w:beforeAutospacing="0" w:after="0" w:afterAutospacing="0"/>
        <w:ind w:firstLine="567"/>
        <w:jc w:val="both"/>
        <w:rPr>
          <w:sz w:val="28"/>
          <w:szCs w:val="28"/>
        </w:rPr>
      </w:pPr>
      <w:r w:rsidRPr="00E43D0C">
        <w:rPr>
          <w:sz w:val="28"/>
          <w:szCs w:val="28"/>
        </w:rPr>
        <w:t>Якщо відсутній секретар міжвідомчої комісії, його функції виконує член міжвідомчої комісії, обраний із числа присутніх на засіданні простою більшістю голосів.</w:t>
      </w:r>
    </w:p>
    <w:p w14:paraId="17D5A4C5" w14:textId="77777777" w:rsidR="006B18E7" w:rsidRPr="00E43D0C" w:rsidRDefault="006B18E7" w:rsidP="006B18E7">
      <w:pPr>
        <w:pStyle w:val="af1"/>
        <w:spacing w:before="0" w:beforeAutospacing="0" w:after="0" w:afterAutospacing="0"/>
        <w:ind w:firstLine="567"/>
        <w:jc w:val="both"/>
        <w:rPr>
          <w:sz w:val="28"/>
          <w:szCs w:val="28"/>
        </w:rPr>
      </w:pPr>
    </w:p>
    <w:p w14:paraId="6AFDD6BC" w14:textId="77777777" w:rsidR="00561738" w:rsidRPr="00E43D0C" w:rsidRDefault="00561738"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E43D0C">
        <w:rPr>
          <w:b/>
          <w:bCs/>
          <w:sz w:val="28"/>
          <w:szCs w:val="28"/>
        </w:rPr>
        <w:t>V. Організація роботи</w:t>
      </w:r>
    </w:p>
    <w:p w14:paraId="0F1C5D96" w14:textId="77777777" w:rsidR="006B18E7" w:rsidRPr="00E43D0C" w:rsidRDefault="006B18E7" w:rsidP="00400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14:paraId="4CC3CD35" w14:textId="37E7B138" w:rsidR="00636B66" w:rsidRPr="00E43D0C" w:rsidRDefault="00636B66" w:rsidP="006B18E7">
      <w:pPr>
        <w:pStyle w:val="af1"/>
        <w:spacing w:before="0" w:beforeAutospacing="0" w:after="0" w:afterAutospacing="0"/>
        <w:ind w:firstLine="567"/>
        <w:jc w:val="both"/>
        <w:rPr>
          <w:sz w:val="28"/>
          <w:szCs w:val="28"/>
        </w:rPr>
      </w:pPr>
      <w:r w:rsidRPr="00E43D0C">
        <w:rPr>
          <w:sz w:val="28"/>
          <w:szCs w:val="28"/>
        </w:rPr>
        <w:t xml:space="preserve">1. Міжвідомча комісія розглядає матеріали і заяву в порядку черговості надходження заяв, у межах встановлених бюджетних асигнувань для надання послуг та у разі потреби уточнює інформацію по кожному </w:t>
      </w:r>
      <w:r w:rsidR="006B18E7" w:rsidRPr="00E43D0C">
        <w:rPr>
          <w:sz w:val="28"/>
          <w:szCs w:val="28"/>
        </w:rPr>
        <w:t>заявнику</w:t>
      </w:r>
      <w:r w:rsidRPr="00E43D0C">
        <w:rPr>
          <w:sz w:val="28"/>
          <w:szCs w:val="28"/>
        </w:rPr>
        <w:t>.</w:t>
      </w:r>
    </w:p>
    <w:p w14:paraId="791A635E" w14:textId="77777777" w:rsidR="006B18E7" w:rsidRPr="00E43D0C" w:rsidRDefault="006B18E7" w:rsidP="006B18E7">
      <w:pPr>
        <w:pStyle w:val="af1"/>
        <w:spacing w:before="0" w:beforeAutospacing="0" w:after="0" w:afterAutospacing="0"/>
        <w:ind w:firstLine="567"/>
        <w:jc w:val="both"/>
        <w:rPr>
          <w:sz w:val="28"/>
          <w:szCs w:val="28"/>
        </w:rPr>
      </w:pPr>
    </w:p>
    <w:p w14:paraId="5227E458" w14:textId="1CAFCD20" w:rsidR="007A6ACF" w:rsidRPr="00E43D0C" w:rsidRDefault="00BC43DB" w:rsidP="006B18E7">
      <w:pPr>
        <w:pStyle w:val="af1"/>
        <w:spacing w:before="0" w:beforeAutospacing="0" w:after="0" w:afterAutospacing="0"/>
        <w:ind w:firstLine="567"/>
        <w:jc w:val="both"/>
        <w:rPr>
          <w:sz w:val="28"/>
          <w:szCs w:val="28"/>
        </w:rPr>
      </w:pPr>
      <w:r w:rsidRPr="00E43D0C">
        <w:rPr>
          <w:sz w:val="28"/>
          <w:szCs w:val="28"/>
        </w:rPr>
        <w:t>2</w:t>
      </w:r>
      <w:r w:rsidR="00636B66" w:rsidRPr="00E43D0C">
        <w:rPr>
          <w:sz w:val="28"/>
          <w:szCs w:val="28"/>
        </w:rPr>
        <w:t xml:space="preserve">. Рішення міжвідомчої комісії оформлюється протоколом. </w:t>
      </w:r>
    </w:p>
    <w:p w14:paraId="040C7194" w14:textId="125496BF" w:rsidR="00636B66" w:rsidRPr="00E43D0C" w:rsidRDefault="00636B66" w:rsidP="006B18E7">
      <w:pPr>
        <w:pStyle w:val="af1"/>
        <w:spacing w:before="0" w:beforeAutospacing="0" w:after="0" w:afterAutospacing="0"/>
        <w:ind w:firstLine="567"/>
        <w:jc w:val="both"/>
        <w:rPr>
          <w:sz w:val="28"/>
          <w:szCs w:val="28"/>
        </w:rPr>
      </w:pPr>
      <w:r w:rsidRPr="00E43D0C">
        <w:rPr>
          <w:sz w:val="28"/>
          <w:szCs w:val="28"/>
        </w:rPr>
        <w:t xml:space="preserve">Протокол засідання міжвідомчої комісії </w:t>
      </w:r>
      <w:r w:rsidR="006B18E7" w:rsidRPr="00E43D0C">
        <w:rPr>
          <w:sz w:val="28"/>
          <w:szCs w:val="28"/>
        </w:rPr>
        <w:t>Мінветеранів</w:t>
      </w:r>
      <w:r w:rsidRPr="00E43D0C">
        <w:rPr>
          <w:sz w:val="28"/>
          <w:szCs w:val="28"/>
        </w:rPr>
        <w:t xml:space="preserve"> надсилає до </w:t>
      </w:r>
      <w:r w:rsidR="006B18E7" w:rsidRPr="00E43D0C">
        <w:rPr>
          <w:sz w:val="28"/>
          <w:szCs w:val="28"/>
        </w:rPr>
        <w:t>МОЗ та</w:t>
      </w:r>
      <w:r w:rsidRPr="00E43D0C">
        <w:rPr>
          <w:sz w:val="28"/>
          <w:szCs w:val="28"/>
        </w:rPr>
        <w:t xml:space="preserve"> </w:t>
      </w:r>
      <w:r w:rsidR="006B18E7" w:rsidRPr="00E43D0C">
        <w:rPr>
          <w:sz w:val="28"/>
          <w:szCs w:val="28"/>
        </w:rPr>
        <w:t>НСЗУ</w:t>
      </w:r>
      <w:r w:rsidRPr="00E43D0C">
        <w:rPr>
          <w:sz w:val="28"/>
          <w:szCs w:val="28"/>
        </w:rPr>
        <w:t>.</w:t>
      </w:r>
    </w:p>
    <w:p w14:paraId="31367C8A" w14:textId="77777777" w:rsidR="007A6ACF" w:rsidRPr="00E43D0C" w:rsidRDefault="007A6ACF" w:rsidP="006B18E7">
      <w:pPr>
        <w:pStyle w:val="af1"/>
        <w:spacing w:before="0" w:beforeAutospacing="0" w:after="0" w:afterAutospacing="0"/>
        <w:ind w:firstLine="567"/>
        <w:jc w:val="both"/>
        <w:rPr>
          <w:sz w:val="28"/>
          <w:szCs w:val="28"/>
        </w:rPr>
      </w:pPr>
    </w:p>
    <w:p w14:paraId="6C6DE745" w14:textId="4BFD36BF" w:rsidR="00636B66" w:rsidRPr="00E43D0C" w:rsidRDefault="00BC43DB" w:rsidP="006B18E7">
      <w:pPr>
        <w:pStyle w:val="af1"/>
        <w:spacing w:before="0" w:beforeAutospacing="0" w:after="0" w:afterAutospacing="0"/>
        <w:ind w:firstLine="567"/>
        <w:jc w:val="both"/>
        <w:rPr>
          <w:sz w:val="28"/>
          <w:szCs w:val="28"/>
        </w:rPr>
      </w:pPr>
      <w:r w:rsidRPr="00E43D0C">
        <w:rPr>
          <w:sz w:val="28"/>
          <w:szCs w:val="28"/>
        </w:rPr>
        <w:t>3</w:t>
      </w:r>
      <w:r w:rsidR="00636B66" w:rsidRPr="00E43D0C">
        <w:rPr>
          <w:sz w:val="28"/>
          <w:szCs w:val="28"/>
        </w:rPr>
        <w:t xml:space="preserve">. </w:t>
      </w:r>
      <w:r w:rsidR="006B18E7" w:rsidRPr="00E43D0C">
        <w:rPr>
          <w:sz w:val="28"/>
          <w:szCs w:val="28"/>
        </w:rPr>
        <w:t xml:space="preserve">НСЗУ </w:t>
      </w:r>
      <w:r w:rsidR="007A6ACF" w:rsidRPr="00E43D0C">
        <w:rPr>
          <w:sz w:val="28"/>
          <w:szCs w:val="28"/>
        </w:rPr>
        <w:t xml:space="preserve">протягом п’яти робочих днів </w:t>
      </w:r>
      <w:r w:rsidR="007A6ACF" w:rsidRPr="00E43D0C">
        <w:rPr>
          <w:sz w:val="28"/>
          <w:szCs w:val="28"/>
        </w:rPr>
        <w:t xml:space="preserve">з дня </w:t>
      </w:r>
      <w:r w:rsidR="00636B66" w:rsidRPr="00E43D0C">
        <w:rPr>
          <w:sz w:val="28"/>
          <w:szCs w:val="28"/>
        </w:rPr>
        <w:t xml:space="preserve">отримання протоколу міжвідомчої комісії </w:t>
      </w:r>
      <w:r w:rsidR="007A6ACF" w:rsidRPr="00E43D0C">
        <w:rPr>
          <w:sz w:val="28"/>
          <w:szCs w:val="28"/>
        </w:rPr>
        <w:t>про</w:t>
      </w:r>
      <w:r w:rsidR="00636B66" w:rsidRPr="00E43D0C">
        <w:rPr>
          <w:sz w:val="28"/>
          <w:szCs w:val="28"/>
        </w:rPr>
        <w:t xml:space="preserve"> укладення договору або відмови в </w:t>
      </w:r>
      <w:r w:rsidR="007A6ACF" w:rsidRPr="00E43D0C">
        <w:rPr>
          <w:sz w:val="28"/>
          <w:szCs w:val="28"/>
        </w:rPr>
        <w:t xml:space="preserve">його </w:t>
      </w:r>
      <w:r w:rsidR="00636B66" w:rsidRPr="00E43D0C">
        <w:rPr>
          <w:sz w:val="28"/>
          <w:szCs w:val="28"/>
        </w:rPr>
        <w:t>укладенні інформує заявника про це шляхом надсилання повідомлення на зазначену в заяві заявника адресу електронної пошти або його поштову адресу.</w:t>
      </w:r>
    </w:p>
    <w:p w14:paraId="0948D77E" w14:textId="77777777" w:rsidR="006B18E7" w:rsidRPr="00E43D0C" w:rsidRDefault="006B18E7" w:rsidP="006B18E7">
      <w:pPr>
        <w:pStyle w:val="af1"/>
        <w:spacing w:before="0" w:beforeAutospacing="0" w:after="0" w:afterAutospacing="0"/>
        <w:ind w:firstLine="567"/>
        <w:jc w:val="both"/>
        <w:rPr>
          <w:sz w:val="28"/>
          <w:szCs w:val="28"/>
        </w:rPr>
      </w:pPr>
    </w:p>
    <w:p w14:paraId="62435940" w14:textId="07A9E826" w:rsidR="00636B66" w:rsidRPr="00E43D0C" w:rsidRDefault="00BC43DB" w:rsidP="006B18E7">
      <w:pPr>
        <w:pStyle w:val="af1"/>
        <w:spacing w:before="0" w:beforeAutospacing="0" w:after="0" w:afterAutospacing="0"/>
        <w:ind w:firstLine="567"/>
        <w:jc w:val="both"/>
        <w:rPr>
          <w:sz w:val="28"/>
          <w:szCs w:val="28"/>
        </w:rPr>
      </w:pPr>
      <w:r w:rsidRPr="00E43D0C">
        <w:rPr>
          <w:sz w:val="28"/>
          <w:szCs w:val="28"/>
        </w:rPr>
        <w:t>4</w:t>
      </w:r>
      <w:r w:rsidR="00636B66" w:rsidRPr="00E43D0C">
        <w:rPr>
          <w:sz w:val="28"/>
          <w:szCs w:val="28"/>
        </w:rPr>
        <w:t xml:space="preserve">. Про укладення договору із заявником </w:t>
      </w:r>
      <w:r w:rsidR="006B18E7" w:rsidRPr="00E43D0C">
        <w:rPr>
          <w:sz w:val="28"/>
          <w:szCs w:val="28"/>
        </w:rPr>
        <w:t>НСЗУ</w:t>
      </w:r>
      <w:r w:rsidR="00636B66" w:rsidRPr="00E43D0C">
        <w:rPr>
          <w:sz w:val="28"/>
          <w:szCs w:val="28"/>
        </w:rPr>
        <w:t xml:space="preserve"> інформує </w:t>
      </w:r>
      <w:r w:rsidR="006B18E7" w:rsidRPr="00E43D0C">
        <w:rPr>
          <w:sz w:val="28"/>
          <w:szCs w:val="28"/>
        </w:rPr>
        <w:t>Мінветеранів</w:t>
      </w:r>
      <w:r w:rsidR="00636B66" w:rsidRPr="00E43D0C">
        <w:rPr>
          <w:sz w:val="28"/>
          <w:szCs w:val="28"/>
        </w:rPr>
        <w:t>.</w:t>
      </w:r>
    </w:p>
    <w:p w14:paraId="1148B6F6" w14:textId="77777777" w:rsidR="006B18E7" w:rsidRPr="00E43D0C" w:rsidRDefault="006B18E7" w:rsidP="006B18E7">
      <w:pPr>
        <w:pStyle w:val="af1"/>
        <w:spacing w:before="0" w:beforeAutospacing="0" w:after="0" w:afterAutospacing="0"/>
        <w:ind w:firstLine="567"/>
        <w:jc w:val="both"/>
        <w:rPr>
          <w:sz w:val="28"/>
          <w:szCs w:val="28"/>
        </w:rPr>
      </w:pPr>
    </w:p>
    <w:p w14:paraId="2723CD94" w14:textId="38BB5199" w:rsidR="00561738" w:rsidRPr="00E43D0C" w:rsidRDefault="00BC43DB" w:rsidP="006B18E7">
      <w:pPr>
        <w:ind w:firstLine="567"/>
        <w:jc w:val="both"/>
        <w:rPr>
          <w:sz w:val="28"/>
          <w:szCs w:val="28"/>
        </w:rPr>
      </w:pPr>
      <w:r w:rsidRPr="00E43D0C">
        <w:rPr>
          <w:sz w:val="28"/>
          <w:szCs w:val="28"/>
        </w:rPr>
        <w:t>5</w:t>
      </w:r>
      <w:r w:rsidR="00561738" w:rsidRPr="00E43D0C">
        <w:rPr>
          <w:sz w:val="28"/>
          <w:szCs w:val="28"/>
        </w:rPr>
        <w:t xml:space="preserve">. Формою роботи міжвідомчої комісії є засідання, які проводяться щонайменше один раз на місяць (за наявності </w:t>
      </w:r>
      <w:r w:rsidR="0015401B" w:rsidRPr="00E43D0C">
        <w:rPr>
          <w:sz w:val="28"/>
          <w:szCs w:val="28"/>
        </w:rPr>
        <w:t xml:space="preserve">матеріалів і заяв </w:t>
      </w:r>
      <w:r w:rsidR="00561738" w:rsidRPr="00E43D0C">
        <w:rPr>
          <w:sz w:val="28"/>
          <w:szCs w:val="28"/>
        </w:rPr>
        <w:t>для розгляду).</w:t>
      </w:r>
    </w:p>
    <w:p w14:paraId="2392742B" w14:textId="7053328D" w:rsidR="00561738" w:rsidRPr="00E43D0C" w:rsidRDefault="00561738" w:rsidP="006B18E7">
      <w:pPr>
        <w:ind w:firstLine="567"/>
        <w:jc w:val="both"/>
        <w:rPr>
          <w:sz w:val="28"/>
          <w:szCs w:val="28"/>
        </w:rPr>
      </w:pPr>
      <w:r w:rsidRPr="00E43D0C">
        <w:rPr>
          <w:sz w:val="28"/>
          <w:szCs w:val="28"/>
        </w:rPr>
        <w:t xml:space="preserve">У разі отримання та опрацювання в п’ятиденний термін матеріалів і заяв від закладів охорони здоров’я незалежно від форми власності та фізичних осіб — підприємців, які одержали ліцензію на провадження господарської діяльності з медичної практики </w:t>
      </w:r>
      <w:r w:rsidR="006B18E7" w:rsidRPr="00E43D0C">
        <w:rPr>
          <w:sz w:val="28"/>
          <w:szCs w:val="28"/>
        </w:rPr>
        <w:t xml:space="preserve">НСЗУ </w:t>
      </w:r>
      <w:r w:rsidRPr="00E43D0C">
        <w:rPr>
          <w:sz w:val="28"/>
          <w:szCs w:val="28"/>
        </w:rPr>
        <w:t>передає матеріали та заяви на розгляд міжвідомчої комісії.</w:t>
      </w:r>
    </w:p>
    <w:p w14:paraId="447F6173" w14:textId="77777777" w:rsidR="00561738" w:rsidRPr="00E43D0C" w:rsidRDefault="00561738" w:rsidP="006B18E7">
      <w:pPr>
        <w:ind w:firstLine="567"/>
        <w:jc w:val="both"/>
        <w:rPr>
          <w:sz w:val="28"/>
          <w:szCs w:val="28"/>
        </w:rPr>
      </w:pPr>
      <w:r w:rsidRPr="00E43D0C">
        <w:rPr>
          <w:sz w:val="28"/>
          <w:szCs w:val="28"/>
        </w:rPr>
        <w:t>Про дату проведення засідання та його порядок денний членів міжвідомчої комісії інформують не пізніше ніж за три робочі дні до засідання.</w:t>
      </w:r>
    </w:p>
    <w:p w14:paraId="4444897C" w14:textId="77777777" w:rsidR="006B18E7" w:rsidRPr="00E43D0C" w:rsidRDefault="006B18E7" w:rsidP="006B18E7">
      <w:pPr>
        <w:ind w:firstLine="567"/>
        <w:jc w:val="both"/>
        <w:rPr>
          <w:sz w:val="28"/>
          <w:szCs w:val="28"/>
        </w:rPr>
      </w:pPr>
    </w:p>
    <w:p w14:paraId="65CA4BB9" w14:textId="0783B314" w:rsidR="00561738" w:rsidRPr="00E43D0C" w:rsidRDefault="00BC43DB" w:rsidP="006B18E7">
      <w:pPr>
        <w:ind w:firstLine="567"/>
        <w:jc w:val="both"/>
        <w:rPr>
          <w:sz w:val="28"/>
          <w:szCs w:val="28"/>
        </w:rPr>
      </w:pPr>
      <w:r w:rsidRPr="00E43D0C">
        <w:rPr>
          <w:sz w:val="28"/>
          <w:szCs w:val="28"/>
        </w:rPr>
        <w:t>6</w:t>
      </w:r>
      <w:r w:rsidR="00561738" w:rsidRPr="00E43D0C">
        <w:rPr>
          <w:sz w:val="28"/>
          <w:szCs w:val="28"/>
        </w:rPr>
        <w:t xml:space="preserve">. Організацію проведення засідань міжвідомчої комісії здійснює </w:t>
      </w:r>
      <w:r w:rsidR="006B18E7" w:rsidRPr="00E43D0C">
        <w:rPr>
          <w:sz w:val="28"/>
          <w:szCs w:val="28"/>
        </w:rPr>
        <w:t>Мінветеранів</w:t>
      </w:r>
      <w:r w:rsidR="00561738" w:rsidRPr="00E43D0C">
        <w:rPr>
          <w:sz w:val="28"/>
          <w:szCs w:val="28"/>
        </w:rPr>
        <w:t>.</w:t>
      </w:r>
    </w:p>
    <w:p w14:paraId="2F23C139" w14:textId="77777777" w:rsidR="006B18E7" w:rsidRPr="00E43D0C" w:rsidRDefault="006B18E7" w:rsidP="006B18E7">
      <w:pPr>
        <w:ind w:firstLine="567"/>
        <w:jc w:val="both"/>
        <w:rPr>
          <w:sz w:val="28"/>
          <w:szCs w:val="28"/>
        </w:rPr>
      </w:pPr>
    </w:p>
    <w:p w14:paraId="1CC7D4F9" w14:textId="74C8C952" w:rsidR="00561738" w:rsidRPr="00E43D0C" w:rsidRDefault="00BC43DB" w:rsidP="006B18E7">
      <w:pPr>
        <w:ind w:firstLine="567"/>
        <w:jc w:val="both"/>
        <w:rPr>
          <w:sz w:val="28"/>
          <w:szCs w:val="28"/>
        </w:rPr>
      </w:pPr>
      <w:r w:rsidRPr="00E43D0C">
        <w:rPr>
          <w:sz w:val="28"/>
          <w:szCs w:val="28"/>
        </w:rPr>
        <w:t>7</w:t>
      </w:r>
      <w:r w:rsidR="00561738" w:rsidRPr="00E43D0C">
        <w:rPr>
          <w:sz w:val="28"/>
          <w:szCs w:val="28"/>
        </w:rPr>
        <w:t>. Засідання міжвідомчої комісії є правомочним, якщо на ньому присутні більше ніж половина її членів.</w:t>
      </w:r>
    </w:p>
    <w:p w14:paraId="03496C53" w14:textId="77777777" w:rsidR="006B18E7" w:rsidRPr="00E43D0C" w:rsidRDefault="006B18E7" w:rsidP="006B18E7">
      <w:pPr>
        <w:ind w:firstLine="567"/>
        <w:jc w:val="both"/>
        <w:rPr>
          <w:sz w:val="28"/>
          <w:szCs w:val="28"/>
        </w:rPr>
      </w:pPr>
    </w:p>
    <w:p w14:paraId="394202FD" w14:textId="15D67F8B" w:rsidR="00561738" w:rsidRPr="00E43D0C" w:rsidRDefault="00BC43DB" w:rsidP="006B18E7">
      <w:pPr>
        <w:ind w:firstLine="567"/>
        <w:jc w:val="both"/>
        <w:rPr>
          <w:sz w:val="28"/>
          <w:szCs w:val="28"/>
        </w:rPr>
      </w:pPr>
      <w:r w:rsidRPr="00E43D0C">
        <w:rPr>
          <w:sz w:val="28"/>
          <w:szCs w:val="28"/>
        </w:rPr>
        <w:t>8</w:t>
      </w:r>
      <w:r w:rsidR="00561738" w:rsidRPr="00E43D0C">
        <w:rPr>
          <w:sz w:val="28"/>
          <w:szCs w:val="28"/>
        </w:rPr>
        <w:t>. Рішення міжвідомчої комісії ухвалюються відкритим голосуванням простою більшістю голосів членів міжвідомчої комісії, присутніх на засіданні.</w:t>
      </w:r>
    </w:p>
    <w:p w14:paraId="0B30DCCC" w14:textId="77777777" w:rsidR="006B18E7" w:rsidRPr="00E43D0C" w:rsidRDefault="006B18E7" w:rsidP="006B18E7">
      <w:pPr>
        <w:ind w:firstLine="567"/>
        <w:jc w:val="both"/>
        <w:rPr>
          <w:sz w:val="28"/>
          <w:szCs w:val="28"/>
        </w:rPr>
      </w:pPr>
    </w:p>
    <w:p w14:paraId="34797608" w14:textId="33407C80" w:rsidR="00561738" w:rsidRPr="00E43D0C" w:rsidRDefault="00BC43DB" w:rsidP="006B18E7">
      <w:pPr>
        <w:ind w:firstLine="567"/>
        <w:jc w:val="both"/>
        <w:rPr>
          <w:sz w:val="28"/>
          <w:szCs w:val="28"/>
        </w:rPr>
      </w:pPr>
      <w:r w:rsidRPr="00E43D0C">
        <w:rPr>
          <w:sz w:val="28"/>
          <w:szCs w:val="28"/>
        </w:rPr>
        <w:t>9</w:t>
      </w:r>
      <w:r w:rsidR="00561738" w:rsidRPr="00E43D0C">
        <w:rPr>
          <w:sz w:val="28"/>
          <w:szCs w:val="28"/>
        </w:rPr>
        <w:t>. У разі рівного розподілу голосів вирішальним є голос голови міжвідомчої комісії.</w:t>
      </w:r>
    </w:p>
    <w:p w14:paraId="2322B192" w14:textId="589AA846" w:rsidR="008032CE" w:rsidRPr="00E43D0C" w:rsidRDefault="001F2B12" w:rsidP="006B18E7">
      <w:pPr>
        <w:ind w:firstLine="567"/>
        <w:jc w:val="both"/>
        <w:rPr>
          <w:sz w:val="28"/>
          <w:szCs w:val="28"/>
        </w:rPr>
      </w:pPr>
      <w:r w:rsidRPr="00E43D0C">
        <w:rPr>
          <w:sz w:val="28"/>
          <w:szCs w:val="28"/>
        </w:rPr>
        <w:lastRenderedPageBreak/>
        <w:t>1</w:t>
      </w:r>
      <w:r w:rsidR="00BC43DB" w:rsidRPr="00E43D0C">
        <w:rPr>
          <w:sz w:val="28"/>
          <w:szCs w:val="28"/>
        </w:rPr>
        <w:t>0</w:t>
      </w:r>
      <w:r w:rsidR="00561738" w:rsidRPr="00E43D0C">
        <w:rPr>
          <w:sz w:val="28"/>
          <w:szCs w:val="28"/>
        </w:rPr>
        <w:t xml:space="preserve">. </w:t>
      </w:r>
      <w:r w:rsidR="00CF2E0A" w:rsidRPr="00E43D0C">
        <w:rPr>
          <w:sz w:val="28"/>
          <w:szCs w:val="28"/>
        </w:rPr>
        <w:t xml:space="preserve">Міжвідомча комісія може уповноважити </w:t>
      </w:r>
      <w:r w:rsidR="008032CE" w:rsidRPr="00E43D0C">
        <w:rPr>
          <w:sz w:val="28"/>
          <w:szCs w:val="28"/>
        </w:rPr>
        <w:t>посадову особу НСЗУ</w:t>
      </w:r>
      <w:r w:rsidR="00BC43DB" w:rsidRPr="00E43D0C">
        <w:rPr>
          <w:sz w:val="28"/>
          <w:szCs w:val="28"/>
        </w:rPr>
        <w:t xml:space="preserve"> (за згодою її керівника)</w:t>
      </w:r>
      <w:r w:rsidR="008032CE" w:rsidRPr="00E43D0C">
        <w:rPr>
          <w:sz w:val="28"/>
          <w:szCs w:val="28"/>
        </w:rPr>
        <w:t xml:space="preserve"> </w:t>
      </w:r>
      <w:r w:rsidR="008032CE" w:rsidRPr="00E43D0C">
        <w:rPr>
          <w:sz w:val="28"/>
          <w:szCs w:val="28"/>
        </w:rPr>
        <w:t xml:space="preserve">для проведення всіх процедурних дій. У такому разі </w:t>
      </w:r>
      <w:r w:rsidR="00BC43DB" w:rsidRPr="00E43D0C">
        <w:rPr>
          <w:sz w:val="28"/>
          <w:szCs w:val="28"/>
        </w:rPr>
        <w:t xml:space="preserve">така </w:t>
      </w:r>
      <w:r w:rsidR="008032CE" w:rsidRPr="00E43D0C">
        <w:rPr>
          <w:sz w:val="28"/>
          <w:szCs w:val="28"/>
        </w:rPr>
        <w:t xml:space="preserve">посадова особа НСЗУ інформує </w:t>
      </w:r>
      <w:r w:rsidR="008032CE" w:rsidRPr="00E43D0C">
        <w:rPr>
          <w:sz w:val="28"/>
          <w:szCs w:val="28"/>
        </w:rPr>
        <w:t>міжвідомчу комісію</w:t>
      </w:r>
      <w:r w:rsidR="008032CE" w:rsidRPr="00E43D0C">
        <w:rPr>
          <w:sz w:val="28"/>
          <w:szCs w:val="28"/>
        </w:rPr>
        <w:t xml:space="preserve"> про результати </w:t>
      </w:r>
      <w:r w:rsidR="00BC43DB" w:rsidRPr="00E43D0C">
        <w:rPr>
          <w:sz w:val="28"/>
          <w:szCs w:val="28"/>
        </w:rPr>
        <w:t xml:space="preserve">попереднього </w:t>
      </w:r>
      <w:r w:rsidR="008032CE" w:rsidRPr="00E43D0C">
        <w:rPr>
          <w:sz w:val="28"/>
          <w:szCs w:val="28"/>
        </w:rPr>
        <w:t xml:space="preserve">розгляду </w:t>
      </w:r>
      <w:r w:rsidR="00BC43DB" w:rsidRPr="00E43D0C">
        <w:rPr>
          <w:sz w:val="28"/>
          <w:szCs w:val="28"/>
        </w:rPr>
        <w:t>заяв</w:t>
      </w:r>
      <w:r w:rsidR="00BC43DB" w:rsidRPr="00E43D0C">
        <w:rPr>
          <w:sz w:val="28"/>
          <w:szCs w:val="28"/>
        </w:rPr>
        <w:t xml:space="preserve"> надавачів медичних послуг</w:t>
      </w:r>
      <w:r w:rsidR="008032CE" w:rsidRPr="00E43D0C">
        <w:rPr>
          <w:sz w:val="28"/>
          <w:szCs w:val="28"/>
        </w:rPr>
        <w:t>,</w:t>
      </w:r>
      <w:r w:rsidR="00BC43DB" w:rsidRPr="00E43D0C">
        <w:rPr>
          <w:sz w:val="28"/>
          <w:szCs w:val="28"/>
        </w:rPr>
        <w:t xml:space="preserve"> які надійшли до НСЗУ,</w:t>
      </w:r>
      <w:r w:rsidR="008032CE" w:rsidRPr="00E43D0C">
        <w:rPr>
          <w:sz w:val="28"/>
          <w:szCs w:val="28"/>
        </w:rPr>
        <w:t xml:space="preserve"> після чого </w:t>
      </w:r>
      <w:r w:rsidR="00BC43DB" w:rsidRPr="00E43D0C">
        <w:rPr>
          <w:sz w:val="28"/>
          <w:szCs w:val="28"/>
        </w:rPr>
        <w:t>міжвідомч</w:t>
      </w:r>
      <w:r w:rsidR="00BC43DB" w:rsidRPr="00E43D0C">
        <w:rPr>
          <w:sz w:val="28"/>
          <w:szCs w:val="28"/>
        </w:rPr>
        <w:t>а</w:t>
      </w:r>
      <w:r w:rsidR="00BC43DB" w:rsidRPr="00E43D0C">
        <w:rPr>
          <w:sz w:val="28"/>
          <w:szCs w:val="28"/>
        </w:rPr>
        <w:t xml:space="preserve"> комісі</w:t>
      </w:r>
      <w:r w:rsidR="00BC43DB" w:rsidRPr="00E43D0C">
        <w:rPr>
          <w:sz w:val="28"/>
          <w:szCs w:val="28"/>
        </w:rPr>
        <w:t>я</w:t>
      </w:r>
      <w:r w:rsidR="00BC43DB" w:rsidRPr="00E43D0C">
        <w:rPr>
          <w:sz w:val="28"/>
          <w:szCs w:val="28"/>
        </w:rPr>
        <w:t xml:space="preserve"> </w:t>
      </w:r>
      <w:r w:rsidR="008032CE" w:rsidRPr="00E43D0C">
        <w:rPr>
          <w:sz w:val="28"/>
          <w:szCs w:val="28"/>
        </w:rPr>
        <w:t>приймає рішення</w:t>
      </w:r>
      <w:r w:rsidR="00BC43DB" w:rsidRPr="00E43D0C">
        <w:rPr>
          <w:sz w:val="28"/>
          <w:szCs w:val="28"/>
        </w:rPr>
        <w:t xml:space="preserve"> відповідно до Порядку</w:t>
      </w:r>
      <w:r w:rsidR="008032CE" w:rsidRPr="00E43D0C">
        <w:rPr>
          <w:sz w:val="28"/>
          <w:szCs w:val="28"/>
        </w:rPr>
        <w:t>.</w:t>
      </w:r>
    </w:p>
    <w:p w14:paraId="5D187BD3" w14:textId="77777777" w:rsidR="006B18E7" w:rsidRPr="00E43D0C" w:rsidRDefault="006B18E7" w:rsidP="006B18E7">
      <w:pPr>
        <w:ind w:firstLine="567"/>
        <w:jc w:val="both"/>
        <w:rPr>
          <w:sz w:val="28"/>
          <w:szCs w:val="28"/>
        </w:rPr>
      </w:pPr>
    </w:p>
    <w:p w14:paraId="18566B78" w14:textId="0CF9592C" w:rsidR="00561738" w:rsidRPr="00E43D0C" w:rsidRDefault="001F2B12" w:rsidP="006B18E7">
      <w:pPr>
        <w:ind w:firstLine="567"/>
        <w:jc w:val="both"/>
        <w:rPr>
          <w:sz w:val="28"/>
          <w:szCs w:val="28"/>
        </w:rPr>
      </w:pPr>
      <w:r w:rsidRPr="00E43D0C">
        <w:rPr>
          <w:sz w:val="28"/>
          <w:szCs w:val="28"/>
        </w:rPr>
        <w:t>1</w:t>
      </w:r>
      <w:r w:rsidR="00BC43DB" w:rsidRPr="00E43D0C">
        <w:rPr>
          <w:sz w:val="28"/>
          <w:szCs w:val="28"/>
        </w:rPr>
        <w:t>1</w:t>
      </w:r>
      <w:r w:rsidR="00561738" w:rsidRPr="00E43D0C">
        <w:rPr>
          <w:sz w:val="28"/>
          <w:szCs w:val="28"/>
        </w:rPr>
        <w:t xml:space="preserve">. </w:t>
      </w:r>
      <w:r w:rsidR="0015401B" w:rsidRPr="00E43D0C">
        <w:rPr>
          <w:sz w:val="28"/>
          <w:szCs w:val="28"/>
        </w:rPr>
        <w:t>Матеріали і заяви</w:t>
      </w:r>
      <w:r w:rsidR="00561738" w:rsidRPr="00E43D0C">
        <w:rPr>
          <w:sz w:val="28"/>
          <w:szCs w:val="28"/>
        </w:rPr>
        <w:t>, на підставі яких міжвідомча комісія прийняла рішення, зберігаються відповідно до 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 затвердженого наказом Міністерства юстиції України від 12 квітня 2012</w:t>
      </w:r>
      <w:r w:rsidR="007A6ACF" w:rsidRPr="00E43D0C">
        <w:rPr>
          <w:sz w:val="28"/>
          <w:szCs w:val="28"/>
        </w:rPr>
        <w:t> </w:t>
      </w:r>
      <w:r w:rsidR="00561738" w:rsidRPr="00E43D0C">
        <w:rPr>
          <w:sz w:val="28"/>
          <w:szCs w:val="28"/>
        </w:rPr>
        <w:t>р</w:t>
      </w:r>
      <w:r w:rsidR="007A6ACF" w:rsidRPr="00E43D0C">
        <w:rPr>
          <w:sz w:val="28"/>
          <w:szCs w:val="28"/>
        </w:rPr>
        <w:t>оку</w:t>
      </w:r>
      <w:r w:rsidR="00561738" w:rsidRPr="00E43D0C">
        <w:rPr>
          <w:sz w:val="28"/>
          <w:szCs w:val="28"/>
        </w:rPr>
        <w:t xml:space="preserve"> №</w:t>
      </w:r>
      <w:r w:rsidR="007A6ACF" w:rsidRPr="00E43D0C">
        <w:rPr>
          <w:sz w:val="28"/>
          <w:szCs w:val="28"/>
        </w:rPr>
        <w:t> </w:t>
      </w:r>
      <w:r w:rsidR="00561738" w:rsidRPr="00E43D0C">
        <w:rPr>
          <w:sz w:val="28"/>
          <w:szCs w:val="28"/>
        </w:rPr>
        <w:t>578/5, зареєстрованого у Міністерстві юстиції України 17 квітня 2012</w:t>
      </w:r>
      <w:r w:rsidR="006B18E7" w:rsidRPr="00E43D0C">
        <w:rPr>
          <w:sz w:val="28"/>
          <w:szCs w:val="28"/>
        </w:rPr>
        <w:t> </w:t>
      </w:r>
      <w:r w:rsidR="00561738" w:rsidRPr="00E43D0C">
        <w:rPr>
          <w:sz w:val="28"/>
          <w:szCs w:val="28"/>
        </w:rPr>
        <w:t>р</w:t>
      </w:r>
      <w:r w:rsidR="007A6ACF" w:rsidRPr="00E43D0C">
        <w:rPr>
          <w:sz w:val="28"/>
          <w:szCs w:val="28"/>
        </w:rPr>
        <w:t>оку</w:t>
      </w:r>
      <w:r w:rsidR="00561738" w:rsidRPr="00E43D0C">
        <w:rPr>
          <w:sz w:val="28"/>
          <w:szCs w:val="28"/>
        </w:rPr>
        <w:t xml:space="preserve"> за №</w:t>
      </w:r>
      <w:r w:rsidR="007A6ACF" w:rsidRPr="00E43D0C">
        <w:rPr>
          <w:sz w:val="28"/>
          <w:szCs w:val="28"/>
        </w:rPr>
        <w:t> </w:t>
      </w:r>
      <w:r w:rsidR="00561738" w:rsidRPr="00E43D0C">
        <w:rPr>
          <w:sz w:val="28"/>
          <w:szCs w:val="28"/>
        </w:rPr>
        <w:t>571/20884.</w:t>
      </w:r>
    </w:p>
    <w:p w14:paraId="39A48646" w14:textId="77777777" w:rsidR="007A6ACF" w:rsidRPr="00E43D0C" w:rsidRDefault="007A6ACF" w:rsidP="006B18E7">
      <w:pPr>
        <w:ind w:firstLine="567"/>
        <w:jc w:val="both"/>
        <w:rPr>
          <w:sz w:val="28"/>
          <w:szCs w:val="28"/>
        </w:rPr>
      </w:pPr>
    </w:p>
    <w:p w14:paraId="46659184" w14:textId="7CE99316" w:rsidR="00561738" w:rsidRPr="00E43D0C" w:rsidRDefault="00561738" w:rsidP="006B18E7">
      <w:pPr>
        <w:ind w:firstLine="567"/>
        <w:jc w:val="both"/>
        <w:rPr>
          <w:sz w:val="28"/>
          <w:szCs w:val="28"/>
        </w:rPr>
      </w:pPr>
      <w:r w:rsidRPr="00E43D0C">
        <w:rPr>
          <w:sz w:val="28"/>
          <w:szCs w:val="28"/>
        </w:rPr>
        <w:t>1</w:t>
      </w:r>
      <w:r w:rsidR="00BC43DB" w:rsidRPr="00E43D0C">
        <w:rPr>
          <w:sz w:val="28"/>
          <w:szCs w:val="28"/>
        </w:rPr>
        <w:t>2</w:t>
      </w:r>
      <w:r w:rsidRPr="00E43D0C">
        <w:rPr>
          <w:sz w:val="28"/>
          <w:szCs w:val="28"/>
        </w:rPr>
        <w:t>. Рішення міжвідомчої комісії може бути оскаржене відповідно до Закону України “Про адміністративну процедуру” та/або в судовому порядку.</w:t>
      </w:r>
    </w:p>
    <w:p w14:paraId="15B37B48" w14:textId="0554BC3F" w:rsidR="00561738" w:rsidRPr="00E43D0C" w:rsidRDefault="00561738" w:rsidP="004005F5">
      <w:pPr>
        <w:jc w:val="both"/>
        <w:rPr>
          <w:sz w:val="28"/>
          <w:szCs w:val="28"/>
        </w:rPr>
      </w:pPr>
    </w:p>
    <w:p w14:paraId="1EC66C05" w14:textId="77777777" w:rsidR="00DB0842" w:rsidRPr="00E43D0C" w:rsidRDefault="00DB0842" w:rsidP="004005F5">
      <w:pPr>
        <w:jc w:val="both"/>
        <w:rPr>
          <w:sz w:val="28"/>
          <w:szCs w:val="28"/>
        </w:rPr>
      </w:pPr>
    </w:p>
    <w:p w14:paraId="218D3C5E" w14:textId="77777777" w:rsidR="00561738" w:rsidRPr="00E43D0C" w:rsidRDefault="00561738" w:rsidP="004005F5">
      <w:pPr>
        <w:tabs>
          <w:tab w:val="left" w:pos="7088"/>
          <w:tab w:val="left" w:pos="7230"/>
        </w:tabs>
        <w:jc w:val="both"/>
        <w:rPr>
          <w:sz w:val="28"/>
          <w:szCs w:val="28"/>
        </w:rPr>
      </w:pPr>
      <w:r w:rsidRPr="00E43D0C">
        <w:rPr>
          <w:sz w:val="28"/>
          <w:szCs w:val="28"/>
        </w:rPr>
        <w:t xml:space="preserve">В. о. начальника Управління фізичного </w:t>
      </w:r>
    </w:p>
    <w:p w14:paraId="4251B95D" w14:textId="77777777" w:rsidR="00561738" w:rsidRPr="00E43D0C" w:rsidRDefault="00561738" w:rsidP="004005F5">
      <w:pPr>
        <w:tabs>
          <w:tab w:val="left" w:pos="7088"/>
          <w:tab w:val="left" w:pos="7230"/>
        </w:tabs>
        <w:jc w:val="both"/>
        <w:rPr>
          <w:sz w:val="28"/>
          <w:szCs w:val="28"/>
        </w:rPr>
      </w:pPr>
      <w:r w:rsidRPr="00E43D0C">
        <w:rPr>
          <w:sz w:val="28"/>
          <w:szCs w:val="28"/>
        </w:rPr>
        <w:t>та ментального здоров’я</w:t>
      </w:r>
      <w:r w:rsidRPr="00E43D0C">
        <w:rPr>
          <w:sz w:val="28"/>
          <w:szCs w:val="28"/>
        </w:rPr>
        <w:tab/>
      </w:r>
      <w:r w:rsidRPr="00E43D0C">
        <w:rPr>
          <w:sz w:val="28"/>
          <w:szCs w:val="28"/>
        </w:rPr>
        <w:tab/>
      </w:r>
      <w:r w:rsidRPr="00E43D0C">
        <w:rPr>
          <w:sz w:val="28"/>
          <w:szCs w:val="28"/>
        </w:rPr>
        <w:tab/>
        <w:t>Інна БРАГІНА</w:t>
      </w:r>
    </w:p>
    <w:p w14:paraId="3E4900FF" w14:textId="40A495B8" w:rsidR="00684B05" w:rsidRPr="00E43D0C" w:rsidRDefault="00684B05" w:rsidP="00561738"/>
    <w:sectPr w:rsidR="00684B05" w:rsidRPr="00E43D0C">
      <w:headerReference w:type="default" r:id="rId6"/>
      <w:pgSz w:w="11906" w:h="16838"/>
      <w:pgMar w:top="1134" w:right="567" w:bottom="1134" w:left="1701" w:header="51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DADCA" w14:textId="77777777" w:rsidR="00D24C6E" w:rsidRDefault="00D24C6E"/>
  </w:endnote>
  <w:endnote w:type="continuationSeparator" w:id="0">
    <w:p w14:paraId="5E3A66ED" w14:textId="77777777" w:rsidR="00D24C6E" w:rsidRDefault="00D24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54C45" w14:textId="77777777" w:rsidR="00D24C6E" w:rsidRDefault="00D24C6E"/>
  </w:footnote>
  <w:footnote w:type="continuationSeparator" w:id="0">
    <w:p w14:paraId="3C146539" w14:textId="77777777" w:rsidR="00D24C6E" w:rsidRDefault="00D24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1537" w14:textId="228A6DF5" w:rsidR="00684B05" w:rsidRDefault="005E5DEA" w:rsidP="00CF18FB">
    <w:pPr>
      <w:pStyle w:val="ac"/>
      <w:jc w:val="center"/>
    </w:pPr>
    <w:r>
      <w:fldChar w:fldCharType="begin"/>
    </w:r>
    <w:r>
      <w:instrText>PAGE   \* MERGEFORMAT</w:instrText>
    </w:r>
    <w:r>
      <w:fldChar w:fldCharType="separate"/>
    </w:r>
    <w:r>
      <w:t>#</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B05"/>
    <w:rsid w:val="00006DBC"/>
    <w:rsid w:val="00046FA6"/>
    <w:rsid w:val="00091630"/>
    <w:rsid w:val="00143C8C"/>
    <w:rsid w:val="0015401B"/>
    <w:rsid w:val="0017714F"/>
    <w:rsid w:val="001F2B12"/>
    <w:rsid w:val="00257234"/>
    <w:rsid w:val="004005F5"/>
    <w:rsid w:val="004B3CE1"/>
    <w:rsid w:val="00561738"/>
    <w:rsid w:val="005E5DEA"/>
    <w:rsid w:val="00636B66"/>
    <w:rsid w:val="00684B05"/>
    <w:rsid w:val="00687738"/>
    <w:rsid w:val="006B18E7"/>
    <w:rsid w:val="00726B6D"/>
    <w:rsid w:val="00740E28"/>
    <w:rsid w:val="0074407F"/>
    <w:rsid w:val="00790362"/>
    <w:rsid w:val="007A6ACF"/>
    <w:rsid w:val="008032CE"/>
    <w:rsid w:val="00812698"/>
    <w:rsid w:val="00827F26"/>
    <w:rsid w:val="008A3A96"/>
    <w:rsid w:val="008F1767"/>
    <w:rsid w:val="009F150E"/>
    <w:rsid w:val="00A035DD"/>
    <w:rsid w:val="00A404EE"/>
    <w:rsid w:val="00A52A5B"/>
    <w:rsid w:val="00AA71FB"/>
    <w:rsid w:val="00B75D3D"/>
    <w:rsid w:val="00BC43DB"/>
    <w:rsid w:val="00BE1E30"/>
    <w:rsid w:val="00C64C06"/>
    <w:rsid w:val="00CC591A"/>
    <w:rsid w:val="00CF18FB"/>
    <w:rsid w:val="00CF2828"/>
    <w:rsid w:val="00CF2E0A"/>
    <w:rsid w:val="00D24C6E"/>
    <w:rsid w:val="00DB0842"/>
    <w:rsid w:val="00E21877"/>
    <w:rsid w:val="00E43D0C"/>
    <w:rsid w:val="00E5796B"/>
    <w:rsid w:val="00E97CAA"/>
    <w:rsid w:val="00F17B36"/>
    <w:rsid w:val="00FF02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10FA"/>
  <w15:docId w15:val="{C7D4532D-E920-4845-AA34-6BFE0904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sz w:val="24"/>
      <w:szCs w:val="24"/>
      <w:lang w:eastAsia="uk-UA"/>
    </w:rPr>
  </w:style>
  <w:style w:type="paragraph" w:styleId="1">
    <w:name w:val="heading 1"/>
    <w:basedOn w:val="a"/>
    <w:next w:val="a"/>
    <w:link w:val="10"/>
    <w:uiPriority w:val="9"/>
    <w:qFormat/>
    <w:pPr>
      <w:keepNext/>
      <w:keepLines/>
      <w:spacing w:before="360" w:after="80" w:line="259" w:lineRule="auto"/>
      <w:outlineLvl w:val="0"/>
    </w:pPr>
    <w:rPr>
      <w:color w:val="2F5496" w:themeColor="accent1" w:themeShade="BF"/>
      <w:sz w:val="40"/>
      <w:szCs w:val="40"/>
      <w:lang w:eastAsia="en-US"/>
    </w:rPr>
  </w:style>
  <w:style w:type="paragraph" w:styleId="2">
    <w:name w:val="heading 2"/>
    <w:basedOn w:val="a"/>
    <w:next w:val="a"/>
    <w:link w:val="20"/>
    <w:uiPriority w:val="9"/>
    <w:semiHidden/>
    <w:unhideWhenUsed/>
    <w:qFormat/>
    <w:pPr>
      <w:keepNext/>
      <w:keepLines/>
      <w:spacing w:before="160" w:after="80" w:line="259" w:lineRule="auto"/>
      <w:outlineLvl w:val="1"/>
    </w:pPr>
    <w:rPr>
      <w:color w:val="2F5496" w:themeColor="accent1" w:themeShade="BF"/>
      <w:sz w:val="32"/>
      <w:szCs w:val="32"/>
      <w:lang w:eastAsia="en-US"/>
    </w:rPr>
  </w:style>
  <w:style w:type="paragraph" w:styleId="3">
    <w:name w:val="heading 3"/>
    <w:basedOn w:val="a"/>
    <w:next w:val="a"/>
    <w:link w:val="30"/>
    <w:uiPriority w:val="9"/>
    <w:semiHidden/>
    <w:unhideWhenUsed/>
    <w:qFormat/>
    <w:pPr>
      <w:keepNext/>
      <w:keepLines/>
      <w:spacing w:before="160" w:after="80" w:line="259" w:lineRule="auto"/>
      <w:outlineLvl w:val="2"/>
    </w:pPr>
    <w:rPr>
      <w:color w:val="2F5496" w:themeColor="accent1" w:themeShade="BF"/>
      <w:sz w:val="28"/>
      <w:szCs w:val="28"/>
      <w:lang w:eastAsia="en-US"/>
    </w:rPr>
  </w:style>
  <w:style w:type="paragraph" w:styleId="4">
    <w:name w:val="heading 4"/>
    <w:basedOn w:val="a"/>
    <w:next w:val="a"/>
    <w:link w:val="40"/>
    <w:uiPriority w:val="9"/>
    <w:semiHidden/>
    <w:unhideWhenUsed/>
    <w:qFormat/>
    <w:pPr>
      <w:keepNext/>
      <w:keepLines/>
      <w:spacing w:before="80" w:after="40" w:line="259" w:lineRule="auto"/>
      <w:outlineLvl w:val="3"/>
    </w:pPr>
    <w:rPr>
      <w:i/>
      <w:iCs/>
      <w:color w:val="2F5496" w:themeColor="accent1" w:themeShade="BF"/>
      <w:sz w:val="22"/>
      <w:szCs w:val="22"/>
      <w:lang w:eastAsia="en-US"/>
    </w:rPr>
  </w:style>
  <w:style w:type="paragraph" w:styleId="5">
    <w:name w:val="heading 5"/>
    <w:basedOn w:val="a"/>
    <w:next w:val="a"/>
    <w:link w:val="50"/>
    <w:uiPriority w:val="9"/>
    <w:semiHidden/>
    <w:unhideWhenUsed/>
    <w:qFormat/>
    <w:pPr>
      <w:keepNext/>
      <w:keepLines/>
      <w:spacing w:before="80" w:after="40" w:line="259" w:lineRule="auto"/>
      <w:outlineLvl w:val="4"/>
    </w:pPr>
    <w:rPr>
      <w:color w:val="2F5496" w:themeColor="accent1" w:themeShade="BF"/>
      <w:sz w:val="22"/>
      <w:szCs w:val="22"/>
      <w:lang w:eastAsia="en-US"/>
    </w:rPr>
  </w:style>
  <w:style w:type="paragraph" w:styleId="6">
    <w:name w:val="heading 6"/>
    <w:basedOn w:val="a"/>
    <w:next w:val="a"/>
    <w:link w:val="60"/>
    <w:uiPriority w:val="9"/>
    <w:semiHidden/>
    <w:unhideWhenUsed/>
    <w:qFormat/>
    <w:pPr>
      <w:keepNext/>
      <w:keepLines/>
      <w:spacing w:before="40" w:line="259" w:lineRule="auto"/>
      <w:outlineLvl w:val="5"/>
    </w:pPr>
    <w:rPr>
      <w:i/>
      <w:iCs/>
      <w:color w:val="595959" w:themeColor="text1" w:themeTint="A6"/>
      <w:sz w:val="22"/>
      <w:szCs w:val="22"/>
      <w:lang w:eastAsia="en-US"/>
    </w:rPr>
  </w:style>
  <w:style w:type="paragraph" w:styleId="7">
    <w:name w:val="heading 7"/>
    <w:basedOn w:val="a"/>
    <w:next w:val="a"/>
    <w:link w:val="70"/>
    <w:semiHidden/>
    <w:qFormat/>
    <w:pPr>
      <w:keepNext/>
      <w:keepLines/>
      <w:spacing w:before="40" w:line="259" w:lineRule="auto"/>
      <w:outlineLvl w:val="6"/>
    </w:pPr>
    <w:rPr>
      <w:color w:val="595959" w:themeColor="text1" w:themeTint="A6"/>
      <w:sz w:val="22"/>
      <w:szCs w:val="22"/>
      <w:lang w:eastAsia="en-US"/>
    </w:rPr>
  </w:style>
  <w:style w:type="paragraph" w:styleId="8">
    <w:name w:val="heading 8"/>
    <w:basedOn w:val="a"/>
    <w:next w:val="a"/>
    <w:link w:val="80"/>
    <w:semiHidden/>
    <w:qFormat/>
    <w:pPr>
      <w:keepNext/>
      <w:keepLines/>
      <w:spacing w:line="259" w:lineRule="auto"/>
      <w:outlineLvl w:val="7"/>
    </w:pPr>
    <w:rPr>
      <w:i/>
      <w:iCs/>
      <w:color w:val="272727" w:themeColor="text1" w:themeTint="D8"/>
      <w:sz w:val="22"/>
      <w:szCs w:val="22"/>
      <w:lang w:eastAsia="en-US"/>
    </w:rPr>
  </w:style>
  <w:style w:type="paragraph" w:styleId="9">
    <w:name w:val="heading 9"/>
    <w:basedOn w:val="a"/>
    <w:next w:val="a"/>
    <w:link w:val="90"/>
    <w:semiHidden/>
    <w:qFormat/>
    <w:pPr>
      <w:keepNext/>
      <w:keepLines/>
      <w:spacing w:line="259" w:lineRule="auto"/>
      <w:outlineLvl w:val="8"/>
    </w:pPr>
    <w:rPr>
      <w:color w:val="272727" w:themeColor="text1" w:themeTint="D8"/>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after="80"/>
      <w:contextualSpacing/>
    </w:pPr>
    <w:rPr>
      <w:spacing w:val="-10"/>
      <w:kern w:val="28"/>
      <w:sz w:val="56"/>
      <w:szCs w:val="56"/>
      <w:lang w:eastAsia="en-US"/>
    </w:rPr>
  </w:style>
  <w:style w:type="paragraph" w:styleId="a5">
    <w:name w:val="Subtitle"/>
    <w:basedOn w:val="a"/>
    <w:next w:val="a"/>
    <w:link w:val="a6"/>
    <w:uiPriority w:val="11"/>
    <w:qFormat/>
    <w:pPr>
      <w:spacing w:after="160" w:line="259" w:lineRule="auto"/>
    </w:pPr>
    <w:rPr>
      <w:color w:val="595959" w:themeColor="text1" w:themeTint="A6"/>
      <w:spacing w:val="15"/>
      <w:sz w:val="28"/>
      <w:szCs w:val="28"/>
      <w:lang w:eastAsia="en-US"/>
    </w:rPr>
  </w:style>
  <w:style w:type="paragraph" w:styleId="a7">
    <w:name w:val="Quote"/>
    <w:basedOn w:val="a"/>
    <w:next w:val="a"/>
    <w:link w:val="a8"/>
    <w:qFormat/>
    <w:pPr>
      <w:spacing w:before="160" w:after="160" w:line="259" w:lineRule="auto"/>
      <w:jc w:val="center"/>
    </w:pPr>
    <w:rPr>
      <w:i/>
      <w:iCs/>
      <w:color w:val="404040" w:themeColor="text1" w:themeTint="BF"/>
      <w:sz w:val="22"/>
      <w:szCs w:val="22"/>
      <w:lang w:eastAsia="en-US"/>
    </w:rPr>
  </w:style>
  <w:style w:type="paragraph" w:styleId="a9">
    <w:name w:val="List Paragraph"/>
    <w:basedOn w:val="a"/>
    <w:qFormat/>
    <w:pPr>
      <w:spacing w:after="160" w:line="259" w:lineRule="auto"/>
      <w:ind w:left="720"/>
      <w:contextualSpacing/>
    </w:pPr>
    <w:rPr>
      <w:sz w:val="22"/>
      <w:szCs w:val="22"/>
      <w:lang w:eastAsia="en-US"/>
    </w:rPr>
  </w:style>
  <w:style w:type="paragraph" w:styleId="aa">
    <w:name w:val="Intense Quote"/>
    <w:basedOn w:val="a"/>
    <w:next w:val="a"/>
    <w:link w:val="ab"/>
    <w:qFormat/>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lang w:eastAsia="en-US"/>
    </w:rPr>
  </w:style>
  <w:style w:type="paragraph" w:styleId="ac">
    <w:name w:val="header"/>
    <w:basedOn w:val="a"/>
    <w:link w:val="ad"/>
    <w:pPr>
      <w:tabs>
        <w:tab w:val="center" w:pos="4819"/>
        <w:tab w:val="right" w:pos="9639"/>
      </w:tabs>
    </w:pPr>
  </w:style>
  <w:style w:type="paragraph" w:styleId="ae">
    <w:name w:val="footer"/>
    <w:basedOn w:val="a"/>
    <w:link w:val="af"/>
    <w:pPr>
      <w:tabs>
        <w:tab w:val="center" w:pos="4819"/>
        <w:tab w:val="right" w:pos="9639"/>
      </w:tabs>
    </w:pPr>
  </w:style>
  <w:style w:type="paragraph" w:styleId="af0">
    <w:name w:val="Revision"/>
    <w:hidden/>
    <w:semiHidden/>
    <w:pPr>
      <w:spacing w:after="0" w:line="240" w:lineRule="auto"/>
    </w:pPr>
    <w:rPr>
      <w:rFonts w:ascii="Times New Roman" w:hAnsi="Times New Roman"/>
      <w:sz w:val="24"/>
      <w:szCs w:val="24"/>
      <w:lang w:eastAsia="uk-UA"/>
    </w:rPr>
  </w:style>
  <w:style w:type="paragraph" w:styleId="af1">
    <w:name w:val="Normal (Web)"/>
    <w:basedOn w:val="a"/>
    <w:pPr>
      <w:spacing w:before="100" w:beforeAutospacing="1" w:after="100" w:afterAutospacing="1"/>
    </w:pPr>
  </w:style>
  <w:style w:type="paragraph" w:styleId="af2">
    <w:name w:val="footnote text"/>
    <w:link w:val="af3"/>
    <w:semiHidden/>
    <w:pPr>
      <w:spacing w:after="0" w:line="240" w:lineRule="auto"/>
    </w:pPr>
    <w:rPr>
      <w:sz w:val="20"/>
      <w:szCs w:val="20"/>
    </w:rPr>
  </w:style>
  <w:style w:type="paragraph" w:styleId="af4">
    <w:name w:val="endnote text"/>
    <w:link w:val="af5"/>
    <w:semiHidden/>
    <w:pPr>
      <w:spacing w:after="0" w:line="240" w:lineRule="auto"/>
    </w:pPr>
    <w:rPr>
      <w:sz w:val="20"/>
      <w:szCs w:val="20"/>
    </w:rPr>
  </w:style>
  <w:style w:type="character" w:styleId="af6">
    <w:name w:val="line number"/>
    <w:basedOn w:val="a0"/>
    <w:semiHidden/>
  </w:style>
  <w:style w:type="character" w:styleId="af7">
    <w:name w:val="Hyperlink"/>
    <w:basedOn w:val="a0"/>
    <w:rPr>
      <w:color w:val="0563C1" w:themeColor="hyperlink"/>
      <w:u w:val="single"/>
    </w:rPr>
  </w:style>
  <w:style w:type="character" w:customStyle="1" w:styleId="10">
    <w:name w:val="Заголовок 1 Знак"/>
    <w:basedOn w:val="a0"/>
    <w:link w:val="1"/>
    <w:rPr>
      <w:color w:val="2F5496" w:themeColor="accent1" w:themeShade="BF"/>
      <w:sz w:val="40"/>
      <w:szCs w:val="40"/>
    </w:rPr>
  </w:style>
  <w:style w:type="character" w:customStyle="1" w:styleId="20">
    <w:name w:val="Заголовок 2 Знак"/>
    <w:basedOn w:val="a0"/>
    <w:link w:val="2"/>
    <w:semiHidden/>
    <w:rPr>
      <w:color w:val="2F5496" w:themeColor="accent1" w:themeShade="BF"/>
      <w:sz w:val="32"/>
      <w:szCs w:val="32"/>
    </w:rPr>
  </w:style>
  <w:style w:type="character" w:customStyle="1" w:styleId="30">
    <w:name w:val="Заголовок 3 Знак"/>
    <w:basedOn w:val="a0"/>
    <w:link w:val="3"/>
    <w:rPr>
      <w:color w:val="2F5496" w:themeColor="accent1" w:themeShade="BF"/>
      <w:sz w:val="28"/>
      <w:szCs w:val="28"/>
    </w:rPr>
  </w:style>
  <w:style w:type="character" w:customStyle="1" w:styleId="40">
    <w:name w:val="Заголовок 4 Знак"/>
    <w:basedOn w:val="a0"/>
    <w:link w:val="4"/>
    <w:semiHidden/>
    <w:rPr>
      <w:i/>
      <w:iCs/>
      <w:color w:val="2F5496" w:themeColor="accent1" w:themeShade="BF"/>
    </w:rPr>
  </w:style>
  <w:style w:type="character" w:customStyle="1" w:styleId="50">
    <w:name w:val="Заголовок 5 Знак"/>
    <w:basedOn w:val="a0"/>
    <w:link w:val="5"/>
    <w:semiHidden/>
    <w:rPr>
      <w:color w:val="2F5496" w:themeColor="accent1" w:themeShade="BF"/>
    </w:rPr>
  </w:style>
  <w:style w:type="character" w:customStyle="1" w:styleId="60">
    <w:name w:val="Заголовок 6 Знак"/>
    <w:basedOn w:val="a0"/>
    <w:link w:val="6"/>
    <w:semiHidden/>
    <w:rPr>
      <w:i/>
      <w:iCs/>
      <w:color w:val="595959" w:themeColor="text1" w:themeTint="A6"/>
    </w:rPr>
  </w:style>
  <w:style w:type="character" w:customStyle="1" w:styleId="70">
    <w:name w:val="Заголовок 7 Знак"/>
    <w:basedOn w:val="a0"/>
    <w:link w:val="7"/>
    <w:semiHidden/>
    <w:rPr>
      <w:color w:val="595959" w:themeColor="text1" w:themeTint="A6"/>
    </w:rPr>
  </w:style>
  <w:style w:type="character" w:customStyle="1" w:styleId="80">
    <w:name w:val="Заголовок 8 Знак"/>
    <w:basedOn w:val="a0"/>
    <w:link w:val="8"/>
    <w:semiHidden/>
    <w:rPr>
      <w:i/>
      <w:iCs/>
      <w:color w:val="272727" w:themeColor="text1" w:themeTint="D8"/>
    </w:rPr>
  </w:style>
  <w:style w:type="character" w:customStyle="1" w:styleId="90">
    <w:name w:val="Заголовок 9 Знак"/>
    <w:basedOn w:val="a0"/>
    <w:link w:val="9"/>
    <w:semiHidden/>
    <w:rPr>
      <w:color w:val="272727" w:themeColor="text1" w:themeTint="D8"/>
    </w:rPr>
  </w:style>
  <w:style w:type="character" w:customStyle="1" w:styleId="a4">
    <w:name w:val="Назва Знак"/>
    <w:basedOn w:val="a0"/>
    <w:link w:val="a3"/>
    <w:rPr>
      <w:spacing w:val="-10"/>
      <w:kern w:val="28"/>
      <w:sz w:val="56"/>
      <w:szCs w:val="56"/>
    </w:rPr>
  </w:style>
  <w:style w:type="character" w:customStyle="1" w:styleId="a6">
    <w:name w:val="Підзаголовок Знак"/>
    <w:basedOn w:val="a0"/>
    <w:link w:val="a5"/>
    <w:rPr>
      <w:color w:val="595959" w:themeColor="text1" w:themeTint="A6"/>
      <w:spacing w:val="15"/>
      <w:sz w:val="28"/>
      <w:szCs w:val="28"/>
    </w:rPr>
  </w:style>
  <w:style w:type="character" w:customStyle="1" w:styleId="a8">
    <w:name w:val="Цитата Знак"/>
    <w:basedOn w:val="a0"/>
    <w:link w:val="a7"/>
    <w:rPr>
      <w:i/>
      <w:iCs/>
      <w:color w:val="404040" w:themeColor="text1" w:themeTint="BF"/>
    </w:rPr>
  </w:style>
  <w:style w:type="character" w:styleId="af8">
    <w:name w:val="Intense Emphasis"/>
    <w:basedOn w:val="a0"/>
    <w:qFormat/>
    <w:rPr>
      <w:i/>
      <w:iCs/>
      <w:color w:val="2F5496" w:themeColor="accent1" w:themeShade="BF"/>
    </w:rPr>
  </w:style>
  <w:style w:type="character" w:customStyle="1" w:styleId="ab">
    <w:name w:val="Насичена цитата Знак"/>
    <w:basedOn w:val="a0"/>
    <w:link w:val="aa"/>
    <w:rPr>
      <w:i/>
      <w:iCs/>
      <w:color w:val="2F5496" w:themeColor="accent1" w:themeShade="BF"/>
    </w:rPr>
  </w:style>
  <w:style w:type="character" w:customStyle="1" w:styleId="IntenseReference1">
    <w:name w:val="Intense Reference1"/>
    <w:basedOn w:val="a0"/>
    <w:qFormat/>
    <w:rPr>
      <w:b/>
      <w:bCs/>
      <w:smallCaps/>
      <w:color w:val="2F5496" w:themeColor="accent1" w:themeShade="BF"/>
      <w:spacing w:val="5"/>
    </w:rPr>
  </w:style>
  <w:style w:type="character" w:customStyle="1" w:styleId="ad">
    <w:name w:val="Верхній колонтитул Знак"/>
    <w:basedOn w:val="a0"/>
    <w:link w:val="ac"/>
    <w:rPr>
      <w:rFonts w:ascii="Times New Roman" w:hAnsi="Times New Roman"/>
      <w:sz w:val="24"/>
      <w:szCs w:val="24"/>
      <w:lang w:eastAsia="uk-UA"/>
    </w:rPr>
  </w:style>
  <w:style w:type="character" w:customStyle="1" w:styleId="af">
    <w:name w:val="Нижній колонтитул Знак"/>
    <w:basedOn w:val="a0"/>
    <w:link w:val="ae"/>
    <w:rPr>
      <w:rFonts w:ascii="Times New Roman" w:hAnsi="Times New Roman"/>
      <w:sz w:val="24"/>
      <w:szCs w:val="24"/>
      <w:lang w:eastAsia="uk-UA"/>
    </w:rPr>
  </w:style>
  <w:style w:type="character" w:customStyle="1" w:styleId="UnresolvedMention1">
    <w:name w:val="Unresolved Mention1"/>
    <w:basedOn w:val="a0"/>
    <w:semiHidden/>
    <w:rPr>
      <w:color w:val="605E5C"/>
      <w:shd w:val="clear" w:color="auto" w:fill="E1DFDD"/>
    </w:rPr>
  </w:style>
  <w:style w:type="character" w:styleId="af9">
    <w:name w:val="footnote reference"/>
    <w:semiHidden/>
    <w:rPr>
      <w:vertAlign w:val="superscript"/>
    </w:rPr>
  </w:style>
  <w:style w:type="character" w:customStyle="1" w:styleId="af3">
    <w:name w:val="Текст виноски Знак"/>
    <w:link w:val="af2"/>
    <w:semiHidden/>
    <w:rPr>
      <w:sz w:val="20"/>
      <w:szCs w:val="20"/>
    </w:rPr>
  </w:style>
  <w:style w:type="character" w:styleId="afa">
    <w:name w:val="endnote reference"/>
    <w:semiHidden/>
    <w:rPr>
      <w:vertAlign w:val="superscript"/>
    </w:rPr>
  </w:style>
  <w:style w:type="character" w:customStyle="1" w:styleId="af5">
    <w:name w:val="Текст кінцевої виноски Знак"/>
    <w:link w:val="af4"/>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pPr>
      <w:spacing w:after="0" w:line="240" w:lineRule="auto"/>
    </w:pPr>
    <w:rPr>
      <w:rFonts w:ascii="Times New Roman" w:hAnsi="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1087</Words>
  <Characters>7362</Characters>
  <Application>Microsoft Office Word</Application>
  <DocSecurity>0</DocSecurity>
  <Lines>193</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Соломенко Оксана Анатоліївна</dc:creator>
  <cp:lastModifiedBy>Олександр Максимчук</cp:lastModifiedBy>
  <cp:revision>3</cp:revision>
  <cp:lastPrinted>2025-07-17T08:48:00Z</cp:lastPrinted>
  <dcterms:created xsi:type="dcterms:W3CDTF">2025-12-11T12:20:00Z</dcterms:created>
  <dcterms:modified xsi:type="dcterms:W3CDTF">2025-12-12T07:39:00Z</dcterms:modified>
</cp:coreProperties>
</file>