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EC79" w14:textId="77777777" w:rsidR="0076415F" w:rsidRPr="00D44A8C" w:rsidRDefault="0076415F" w:rsidP="006A576E">
      <w:pPr>
        <w:pStyle w:val="a3"/>
        <w:spacing w:before="74"/>
        <w:ind w:left="3360" w:right="-1"/>
        <w:jc w:val="center"/>
      </w:pPr>
      <w:r w:rsidRPr="00D44A8C">
        <w:t>ЗАТВЕРДЖЕНО</w:t>
      </w:r>
    </w:p>
    <w:p w14:paraId="52ECB0E7" w14:textId="77777777" w:rsidR="00237718" w:rsidRPr="00D44A8C" w:rsidRDefault="0076415F" w:rsidP="006A576E">
      <w:pPr>
        <w:pStyle w:val="a3"/>
        <w:tabs>
          <w:tab w:val="left" w:pos="4977"/>
          <w:tab w:val="left" w:pos="6027"/>
        </w:tabs>
        <w:spacing w:before="0"/>
        <w:ind w:left="3360" w:right="-1"/>
        <w:jc w:val="center"/>
        <w:rPr>
          <w:lang w:val="en-US"/>
        </w:rPr>
      </w:pPr>
      <w:r w:rsidRPr="00D44A8C">
        <w:t xml:space="preserve">розпорядженням Кабінету Міністрів України </w:t>
      </w:r>
    </w:p>
    <w:p w14:paraId="5D4B6AAD" w14:textId="3094E1C7" w:rsidR="0076415F" w:rsidRPr="00D44A8C" w:rsidRDefault="0076415F" w:rsidP="006A576E">
      <w:pPr>
        <w:pStyle w:val="a3"/>
        <w:tabs>
          <w:tab w:val="left" w:pos="4977"/>
          <w:tab w:val="left" w:pos="6027"/>
        </w:tabs>
        <w:spacing w:before="0"/>
        <w:ind w:left="3360" w:right="-1"/>
        <w:jc w:val="center"/>
      </w:pPr>
      <w:r w:rsidRPr="00D44A8C">
        <w:t>від</w:t>
      </w:r>
      <w:r w:rsidRPr="00D44A8C">
        <w:tab/>
      </w:r>
      <w:r w:rsidR="007A2168" w:rsidRPr="00D44A8C">
        <w:t xml:space="preserve">        </w:t>
      </w:r>
      <w:r w:rsidRPr="00D44A8C">
        <w:t>202</w:t>
      </w:r>
      <w:r w:rsidR="00D376C5" w:rsidRPr="00D44A8C">
        <w:t>5</w:t>
      </w:r>
      <w:r w:rsidR="001D3258" w:rsidRPr="00D44A8C">
        <w:t> </w:t>
      </w:r>
      <w:r w:rsidRPr="00D44A8C">
        <w:t>р.</w:t>
      </w:r>
      <w:r w:rsidR="007A2168" w:rsidRPr="00D44A8C">
        <w:t xml:space="preserve"> </w:t>
      </w:r>
      <w:r w:rsidRPr="00D44A8C">
        <w:t>№</w:t>
      </w:r>
    </w:p>
    <w:p w14:paraId="31486A1B" w14:textId="77777777" w:rsidR="0076415F" w:rsidRPr="00D44A8C" w:rsidRDefault="0076415F" w:rsidP="00237718">
      <w:pPr>
        <w:pStyle w:val="a5"/>
        <w:ind w:left="601" w:right="618"/>
        <w:rPr>
          <w:b w:val="0"/>
          <w:bCs w:val="0"/>
        </w:rPr>
      </w:pPr>
    </w:p>
    <w:p w14:paraId="2F3C0A4C" w14:textId="77777777" w:rsidR="00241110" w:rsidRPr="00D44A8C" w:rsidRDefault="00241110" w:rsidP="00237718">
      <w:pPr>
        <w:pStyle w:val="a5"/>
        <w:ind w:left="601" w:right="618"/>
        <w:rPr>
          <w:b w:val="0"/>
          <w:bCs w:val="0"/>
        </w:rPr>
      </w:pPr>
    </w:p>
    <w:p w14:paraId="2D63E179" w14:textId="77777777" w:rsidR="0076415F" w:rsidRPr="00D44A8C" w:rsidRDefault="0076415F" w:rsidP="00237718">
      <w:pPr>
        <w:pStyle w:val="a5"/>
        <w:ind w:left="601" w:right="618"/>
        <w:rPr>
          <w:b w:val="0"/>
          <w:bCs w:val="0"/>
        </w:rPr>
      </w:pPr>
      <w:r w:rsidRPr="00D44A8C">
        <w:rPr>
          <w:b w:val="0"/>
          <w:bCs w:val="0"/>
        </w:rPr>
        <w:t>ПЛАН</w:t>
      </w:r>
    </w:p>
    <w:p w14:paraId="009BB78D" w14:textId="56EA30DB" w:rsidR="0076415F" w:rsidRPr="00D44A8C" w:rsidRDefault="0076415F" w:rsidP="007B1418">
      <w:pPr>
        <w:pStyle w:val="a5"/>
        <w:rPr>
          <w:b w:val="0"/>
          <w:bCs w:val="0"/>
        </w:rPr>
      </w:pPr>
      <w:r w:rsidRPr="00D44A8C">
        <w:rPr>
          <w:b w:val="0"/>
          <w:bCs w:val="0"/>
        </w:rPr>
        <w:t xml:space="preserve">заходів з відзначення </w:t>
      </w:r>
      <w:r w:rsidR="007B1418" w:rsidRPr="00D44A8C">
        <w:rPr>
          <w:b w:val="0"/>
          <w:bCs w:val="0"/>
        </w:rPr>
        <w:t xml:space="preserve">на державному рівні </w:t>
      </w:r>
      <w:r w:rsidR="00D44A8C" w:rsidRPr="00D44A8C">
        <w:rPr>
          <w:b w:val="0"/>
          <w:bCs w:val="0"/>
        </w:rPr>
        <w:br/>
      </w:r>
      <w:r w:rsidR="007B1418" w:rsidRPr="00D44A8C">
        <w:rPr>
          <w:b w:val="0"/>
          <w:bCs w:val="0"/>
        </w:rPr>
        <w:t xml:space="preserve">Дня вшанування пам’яті Захисників та Захисниць України, </w:t>
      </w:r>
      <w:r w:rsidR="00D44A8C" w:rsidRPr="00D44A8C">
        <w:rPr>
          <w:b w:val="0"/>
          <w:bCs w:val="0"/>
        </w:rPr>
        <w:br/>
      </w:r>
      <w:r w:rsidR="007B1418" w:rsidRPr="00D44A8C">
        <w:rPr>
          <w:b w:val="0"/>
          <w:bCs w:val="0"/>
        </w:rPr>
        <w:t xml:space="preserve">учасників добровольчих формувань та цивільних осіб, </w:t>
      </w:r>
      <w:r w:rsidR="00D44A8C" w:rsidRPr="00D44A8C">
        <w:rPr>
          <w:b w:val="0"/>
          <w:bCs w:val="0"/>
        </w:rPr>
        <w:br/>
      </w:r>
      <w:r w:rsidR="007B1418" w:rsidRPr="00D44A8C">
        <w:rPr>
          <w:b w:val="0"/>
          <w:bCs w:val="0"/>
        </w:rPr>
        <w:t>які були страчені, закатовані або загинули у полоні</w:t>
      </w:r>
    </w:p>
    <w:p w14:paraId="0E4CDBC6" w14:textId="582F9FF4" w:rsidR="0076415F" w:rsidRPr="00D44A8C" w:rsidRDefault="0076415F" w:rsidP="00D44A8C">
      <w:pPr>
        <w:pStyle w:val="a7"/>
        <w:numPr>
          <w:ilvl w:val="0"/>
          <w:numId w:val="2"/>
        </w:numPr>
        <w:tabs>
          <w:tab w:val="left" w:pos="980"/>
        </w:tabs>
        <w:spacing w:before="24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>Забезпеч</w:t>
      </w:r>
      <w:r w:rsidR="00FC5F20" w:rsidRPr="00D44A8C">
        <w:rPr>
          <w:sz w:val="28"/>
          <w:szCs w:val="28"/>
        </w:rPr>
        <w:t>увати</w:t>
      </w:r>
      <w:r w:rsidRPr="00D44A8C">
        <w:rPr>
          <w:sz w:val="28"/>
          <w:szCs w:val="28"/>
        </w:rPr>
        <w:t>:</w:t>
      </w:r>
    </w:p>
    <w:p w14:paraId="3598063C" w14:textId="29C31279" w:rsidR="0076415F" w:rsidRPr="00D44A8C" w:rsidRDefault="0076415F" w:rsidP="007D31BE">
      <w:pPr>
        <w:pStyle w:val="a7"/>
        <w:numPr>
          <w:ilvl w:val="0"/>
          <w:numId w:val="1"/>
        </w:numPr>
        <w:tabs>
          <w:tab w:val="left" w:pos="980"/>
          <w:tab w:val="left" w:pos="1065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 xml:space="preserve">підготовку та проведення у столиці України </w:t>
      </w:r>
      <w:r w:rsidR="007D31BE" w:rsidRPr="00D44A8C">
        <w:rPr>
          <w:sz w:val="28"/>
          <w:szCs w:val="28"/>
        </w:rPr>
        <w:t>—</w:t>
      </w:r>
      <w:r w:rsidRPr="00D44A8C">
        <w:rPr>
          <w:sz w:val="28"/>
          <w:szCs w:val="28"/>
        </w:rPr>
        <w:t xml:space="preserve"> м.</w:t>
      </w:r>
      <w:r w:rsidR="00237718" w:rsidRPr="00D44A8C">
        <w:rPr>
          <w:sz w:val="28"/>
          <w:szCs w:val="28"/>
        </w:rPr>
        <w:t> </w:t>
      </w:r>
      <w:r w:rsidRPr="00D44A8C">
        <w:rPr>
          <w:sz w:val="28"/>
          <w:szCs w:val="28"/>
        </w:rPr>
        <w:t>Києві, інших населених пунктах</w:t>
      </w:r>
      <w:r w:rsidR="008E0A97" w:rsidRPr="00D44A8C">
        <w:rPr>
          <w:sz w:val="28"/>
          <w:szCs w:val="28"/>
        </w:rPr>
        <w:t>,</w:t>
      </w:r>
      <w:r w:rsidRPr="00D44A8C">
        <w:rPr>
          <w:sz w:val="28"/>
          <w:szCs w:val="28"/>
        </w:rPr>
        <w:t xml:space="preserve"> заходів </w:t>
      </w:r>
      <w:r w:rsidR="007B1418" w:rsidRPr="00D44A8C">
        <w:rPr>
          <w:sz w:val="28"/>
          <w:szCs w:val="28"/>
        </w:rPr>
        <w:t>з відзначення на державному рівні 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у полоні</w:t>
      </w:r>
      <w:r w:rsidR="00BC298F" w:rsidRPr="00D44A8C">
        <w:rPr>
          <w:sz w:val="28"/>
          <w:szCs w:val="28"/>
        </w:rPr>
        <w:t>.</w:t>
      </w:r>
    </w:p>
    <w:p w14:paraId="2433F454" w14:textId="57247A26" w:rsidR="0076415F" w:rsidRPr="00D44A8C" w:rsidRDefault="0076415F" w:rsidP="007D31BE">
      <w:pPr>
        <w:pStyle w:val="a3"/>
        <w:tabs>
          <w:tab w:val="left" w:pos="8013"/>
        </w:tabs>
        <w:spacing w:before="120"/>
        <w:ind w:left="4253"/>
      </w:pPr>
      <w:r w:rsidRPr="00D44A8C">
        <w:t>Міноборони, МВС, Мінветеранів, МК</w:t>
      </w:r>
      <w:r w:rsidR="00D949B6" w:rsidRPr="00D44A8C">
        <w:t>СК</w:t>
      </w:r>
      <w:r w:rsidRPr="00D44A8C">
        <w:t xml:space="preserve">, Національна гвардія, МОЗ, ДСНС, МЗС, СБУ (за згодою), Український інститут національної пам’яті, Адміністрація </w:t>
      </w:r>
      <w:proofErr w:type="spellStart"/>
      <w:r w:rsidRPr="00D44A8C">
        <w:t>Держприкордонслужби</w:t>
      </w:r>
      <w:proofErr w:type="spellEnd"/>
      <w:r w:rsidRPr="00D44A8C">
        <w:t xml:space="preserve">, Національна поліція, заклади освіти (за згодою), </w:t>
      </w:r>
      <w:r w:rsidR="00B30CA1" w:rsidRPr="00D44A8C">
        <w:t>обласні та Київська міська</w:t>
      </w:r>
      <w:r w:rsidR="00D44A8C" w:rsidRPr="00D44A8C">
        <w:t xml:space="preserve"> держадміністрації (</w:t>
      </w:r>
      <w:r w:rsidR="00B30CA1" w:rsidRPr="00D44A8C">
        <w:t>військові адміністрації</w:t>
      </w:r>
      <w:r w:rsidR="00D44A8C" w:rsidRPr="00D44A8C">
        <w:t>)</w:t>
      </w:r>
      <w:r w:rsidR="00B30CA1" w:rsidRPr="00D44A8C">
        <w:t xml:space="preserve">, </w:t>
      </w:r>
      <w:r w:rsidRPr="00D44A8C">
        <w:t>громадські об’єднання (за згодою).</w:t>
      </w:r>
    </w:p>
    <w:p w14:paraId="78310DC2" w14:textId="5922B7A8" w:rsidR="0076415F" w:rsidRPr="00D44A8C" w:rsidRDefault="00974FF6" w:rsidP="007D31BE">
      <w:pPr>
        <w:pStyle w:val="a3"/>
        <w:tabs>
          <w:tab w:val="left" w:pos="8013"/>
        </w:tabs>
        <w:spacing w:before="120"/>
        <w:ind w:left="4253"/>
      </w:pPr>
      <w:r w:rsidRPr="00D44A8C">
        <w:t xml:space="preserve">Щороку </w:t>
      </w:r>
      <w:r w:rsidR="0076415F" w:rsidRPr="00D44A8C">
        <w:t>2</w:t>
      </w:r>
      <w:r w:rsidR="007B1418" w:rsidRPr="00D44A8C">
        <w:t>8</w:t>
      </w:r>
      <w:r w:rsidR="0076415F" w:rsidRPr="00D44A8C">
        <w:t xml:space="preserve"> </w:t>
      </w:r>
      <w:r w:rsidR="007B1418" w:rsidRPr="00D44A8C">
        <w:t>липня</w:t>
      </w:r>
      <w:r w:rsidR="0076415F" w:rsidRPr="00D44A8C">
        <w:t>;</w:t>
      </w:r>
    </w:p>
    <w:p w14:paraId="5DC88657" w14:textId="214F268C" w:rsidR="0076415F" w:rsidRPr="00D44A8C" w:rsidRDefault="0076415F" w:rsidP="007D31BE">
      <w:pPr>
        <w:pStyle w:val="a7"/>
        <w:numPr>
          <w:ilvl w:val="0"/>
          <w:numId w:val="1"/>
        </w:numPr>
        <w:tabs>
          <w:tab w:val="left" w:pos="952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 xml:space="preserve">урочисте покладання </w:t>
      </w:r>
      <w:r w:rsidR="00974FF6" w:rsidRPr="00D44A8C">
        <w:rPr>
          <w:sz w:val="28"/>
          <w:szCs w:val="28"/>
        </w:rPr>
        <w:t xml:space="preserve">вінків та </w:t>
      </w:r>
      <w:r w:rsidRPr="00D44A8C">
        <w:rPr>
          <w:sz w:val="28"/>
          <w:szCs w:val="28"/>
        </w:rPr>
        <w:t xml:space="preserve">квітів до пам’ятників, меморіальних знаків, місць поховань </w:t>
      </w:r>
      <w:r w:rsidR="00974FF6" w:rsidRPr="00D44A8C">
        <w:rPr>
          <w:sz w:val="28"/>
          <w:szCs w:val="28"/>
        </w:rPr>
        <w:t>Захисників та Захисниць України, учасників добровольчих формувань та цивільних осіб, які були страчені, закатовані або загинули у полоні</w:t>
      </w:r>
      <w:r w:rsidR="003A6798" w:rsidRPr="00D44A8C">
        <w:rPr>
          <w:sz w:val="28"/>
          <w:szCs w:val="28"/>
        </w:rPr>
        <w:t xml:space="preserve"> або заручниках</w:t>
      </w:r>
      <w:r w:rsidR="00974FF6" w:rsidRPr="00D44A8C">
        <w:rPr>
          <w:sz w:val="28"/>
          <w:szCs w:val="28"/>
        </w:rPr>
        <w:t>,</w:t>
      </w:r>
      <w:r w:rsidR="00974FF6" w:rsidRPr="00D44A8C">
        <w:t xml:space="preserve"> </w:t>
      </w:r>
      <w:r w:rsidR="00B77B3A" w:rsidRPr="00D44A8C">
        <w:rPr>
          <w:sz w:val="28"/>
          <w:szCs w:val="28"/>
        </w:rPr>
        <w:t>за участі</w:t>
      </w:r>
      <w:r w:rsidRPr="00D44A8C">
        <w:rPr>
          <w:sz w:val="28"/>
          <w:szCs w:val="28"/>
        </w:rPr>
        <w:t xml:space="preserve"> представників сектору безпеки і оборони, громадськості.</w:t>
      </w:r>
    </w:p>
    <w:p w14:paraId="70D68D78" w14:textId="50D7F64D" w:rsidR="0076415F" w:rsidRPr="00D44A8C" w:rsidRDefault="0076415F" w:rsidP="007D31BE">
      <w:pPr>
        <w:pStyle w:val="a3"/>
        <w:tabs>
          <w:tab w:val="left" w:pos="7618"/>
          <w:tab w:val="left" w:pos="8518"/>
        </w:tabs>
        <w:spacing w:before="120"/>
        <w:ind w:left="4253"/>
      </w:pPr>
      <w:r w:rsidRPr="00D44A8C">
        <w:t xml:space="preserve">Мінветеранів, Міноборони, МВС, Національна гвардія, </w:t>
      </w:r>
      <w:r w:rsidR="009F00E3" w:rsidRPr="00D44A8C">
        <w:t xml:space="preserve">Національна поліція, ДСНС, </w:t>
      </w:r>
      <w:r w:rsidRPr="00D44A8C">
        <w:t xml:space="preserve">Адміністрація </w:t>
      </w:r>
      <w:proofErr w:type="spellStart"/>
      <w:r w:rsidRPr="00D44A8C">
        <w:t>Держприкордонслужби</w:t>
      </w:r>
      <w:proofErr w:type="spellEnd"/>
      <w:r w:rsidRPr="00D44A8C">
        <w:t xml:space="preserve">, </w:t>
      </w:r>
      <w:r w:rsidRPr="00D44A8C">
        <w:rPr>
          <w:spacing w:val="-6"/>
        </w:rPr>
        <w:t>МК</w:t>
      </w:r>
      <w:r w:rsidR="00D949B6" w:rsidRPr="00D44A8C">
        <w:rPr>
          <w:spacing w:val="-6"/>
        </w:rPr>
        <w:t>СК</w:t>
      </w:r>
      <w:r w:rsidRPr="00D44A8C">
        <w:rPr>
          <w:spacing w:val="-6"/>
        </w:rPr>
        <w:t xml:space="preserve">, </w:t>
      </w:r>
      <w:proofErr w:type="spellStart"/>
      <w:r w:rsidRPr="00D44A8C">
        <w:rPr>
          <w:spacing w:val="-6"/>
        </w:rPr>
        <w:t>Мінсоцполітики</w:t>
      </w:r>
      <w:proofErr w:type="spellEnd"/>
      <w:r w:rsidRPr="00D44A8C">
        <w:rPr>
          <w:spacing w:val="-6"/>
        </w:rPr>
        <w:t>, СБУ (за згодою),</w:t>
      </w:r>
      <w:r w:rsidRPr="00D44A8C">
        <w:t xml:space="preserve"> </w:t>
      </w:r>
      <w:r w:rsidR="006426E7" w:rsidRPr="00D44A8C">
        <w:rPr>
          <w:spacing w:val="-4"/>
        </w:rPr>
        <w:t xml:space="preserve">обласні </w:t>
      </w:r>
      <w:r w:rsidR="006426E7" w:rsidRPr="00D44A8C">
        <w:t xml:space="preserve">та Київська міська </w:t>
      </w:r>
      <w:r w:rsidR="00D44A8C" w:rsidRPr="00D44A8C">
        <w:t>держадміністрації</w:t>
      </w:r>
      <w:r w:rsidR="00D44A8C" w:rsidRPr="00D44A8C">
        <w:rPr>
          <w:spacing w:val="-4"/>
        </w:rPr>
        <w:t xml:space="preserve"> </w:t>
      </w:r>
      <w:r w:rsidR="00D44A8C" w:rsidRPr="00D44A8C">
        <w:t>(військові адміністрації)</w:t>
      </w:r>
      <w:r w:rsidR="006426E7" w:rsidRPr="00D44A8C">
        <w:t xml:space="preserve">, </w:t>
      </w:r>
      <w:r w:rsidRPr="00D44A8C">
        <w:t>громадські об’єднання (за згодою).</w:t>
      </w:r>
    </w:p>
    <w:p w14:paraId="71FE3AF0" w14:textId="6DB55053" w:rsidR="0076415F" w:rsidRPr="00D44A8C" w:rsidRDefault="00974FF6" w:rsidP="007D31BE">
      <w:pPr>
        <w:pStyle w:val="a3"/>
        <w:tabs>
          <w:tab w:val="left" w:pos="7618"/>
          <w:tab w:val="left" w:pos="8518"/>
        </w:tabs>
        <w:spacing w:before="120"/>
        <w:ind w:left="4253"/>
      </w:pPr>
      <w:r w:rsidRPr="00D44A8C">
        <w:t xml:space="preserve">Щороку </w:t>
      </w:r>
      <w:r w:rsidR="0076415F" w:rsidRPr="00D44A8C">
        <w:t>2</w:t>
      </w:r>
      <w:r w:rsidRPr="00D44A8C">
        <w:t>8</w:t>
      </w:r>
      <w:r w:rsidR="0076415F" w:rsidRPr="00D44A8C">
        <w:t xml:space="preserve"> </w:t>
      </w:r>
      <w:r w:rsidRPr="00D44A8C">
        <w:t>липня</w:t>
      </w:r>
      <w:r w:rsidR="0076415F" w:rsidRPr="00D44A8C">
        <w:t>;</w:t>
      </w:r>
    </w:p>
    <w:p w14:paraId="4127FD40" w14:textId="0DA43023" w:rsidR="0076415F" w:rsidRPr="00D44A8C" w:rsidRDefault="0076415F" w:rsidP="007D31BE">
      <w:pPr>
        <w:pStyle w:val="a7"/>
        <w:numPr>
          <w:ilvl w:val="0"/>
          <w:numId w:val="1"/>
        </w:numPr>
        <w:tabs>
          <w:tab w:val="left" w:pos="1080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lastRenderedPageBreak/>
        <w:t xml:space="preserve">приспущення Державного Прапора України на адміністративних будівлях органів державної влади, закордонних дипломатичних установ України, державних підприємств, установ </w:t>
      </w:r>
      <w:r w:rsidR="00C461EF" w:rsidRPr="00D44A8C">
        <w:rPr>
          <w:sz w:val="28"/>
          <w:szCs w:val="28"/>
        </w:rPr>
        <w:t>та</w:t>
      </w:r>
      <w:r w:rsidRPr="00D44A8C">
        <w:rPr>
          <w:sz w:val="28"/>
          <w:szCs w:val="28"/>
        </w:rPr>
        <w:t xml:space="preserve"> організацій, у військових частинах та на кораблях.</w:t>
      </w:r>
    </w:p>
    <w:p w14:paraId="362B6807" w14:textId="47CCC2C8" w:rsidR="0076415F" w:rsidRPr="00D44A8C" w:rsidRDefault="002F6776" w:rsidP="007D31BE">
      <w:pPr>
        <w:pStyle w:val="a3"/>
        <w:spacing w:before="120"/>
        <w:ind w:left="4253"/>
      </w:pPr>
      <w:r w:rsidRPr="00D44A8C">
        <w:t>Міністерства, інші ц</w:t>
      </w:r>
      <w:r w:rsidR="0076415F" w:rsidRPr="00D44A8C">
        <w:t>ентральні органи виконавчої влади</w:t>
      </w:r>
      <w:r w:rsidR="00B30CA1" w:rsidRPr="00D44A8C">
        <w:t xml:space="preserve">, обласні та Київська міська </w:t>
      </w:r>
      <w:r w:rsidR="00D44A8C" w:rsidRPr="00D44A8C">
        <w:t>держадміністрації (військові адміністрації)</w:t>
      </w:r>
      <w:r w:rsidR="00BE6F8B" w:rsidRPr="00D44A8C">
        <w:t>.</w:t>
      </w:r>
    </w:p>
    <w:p w14:paraId="3A429DF9" w14:textId="7FD24540" w:rsidR="0076415F" w:rsidRPr="00D44A8C" w:rsidRDefault="00974FF6" w:rsidP="007D31BE">
      <w:pPr>
        <w:pStyle w:val="a3"/>
        <w:spacing w:before="120"/>
        <w:ind w:left="4253"/>
      </w:pPr>
      <w:r w:rsidRPr="00D44A8C">
        <w:t xml:space="preserve">Щороку </w:t>
      </w:r>
      <w:r w:rsidR="0076415F" w:rsidRPr="00D44A8C">
        <w:t>2</w:t>
      </w:r>
      <w:r w:rsidR="00F554FD" w:rsidRPr="00D44A8C">
        <w:t>8</w:t>
      </w:r>
      <w:r w:rsidR="0076415F" w:rsidRPr="00D44A8C">
        <w:t xml:space="preserve"> </w:t>
      </w:r>
      <w:r w:rsidR="00F554FD" w:rsidRPr="00D44A8C">
        <w:t>липня</w:t>
      </w:r>
      <w:r w:rsidR="0076415F" w:rsidRPr="00D44A8C">
        <w:t>;</w:t>
      </w:r>
    </w:p>
    <w:p w14:paraId="28B33399" w14:textId="46520A3F" w:rsidR="007D31BE" w:rsidRPr="00D44A8C" w:rsidRDefault="007D31BE" w:rsidP="008874E3">
      <w:pPr>
        <w:pStyle w:val="a7"/>
        <w:numPr>
          <w:ilvl w:val="0"/>
          <w:numId w:val="1"/>
        </w:numPr>
        <w:tabs>
          <w:tab w:val="left" w:pos="1080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>під час оголошення загальнонаціональної хвилини мовчання, започаткованої Указом Президента України від 16 березня 2022 р. № 143/2022 “Про загальнонаціональну хвилину мовчання за загиблими внаслідок збройної агресії Російської Федерації проти України”, зупинення (за можливості) роботи в органах державної влади та органах місцевого самоврядування, на підприємствах, в установах та організаціях (крім тих, де встановлено безперервний режим роботи), руху громадського та приватного транспорту з подаванням відповідних звукових сигналів.</w:t>
      </w:r>
    </w:p>
    <w:p w14:paraId="7DCF3BC3" w14:textId="3C320F53" w:rsidR="0076415F" w:rsidRPr="00D44A8C" w:rsidRDefault="002F6776" w:rsidP="007D31BE">
      <w:pPr>
        <w:pStyle w:val="a3"/>
        <w:spacing w:before="120"/>
        <w:ind w:left="4253"/>
      </w:pPr>
      <w:r w:rsidRPr="00D44A8C">
        <w:t>Міністерства, інші ц</w:t>
      </w:r>
      <w:r w:rsidR="0076415F" w:rsidRPr="00D44A8C">
        <w:t>ентральні органи виконавчої влади,</w:t>
      </w:r>
      <w:r w:rsidR="00B30CA1" w:rsidRPr="00D44A8C">
        <w:t xml:space="preserve"> обласні та Київська міська </w:t>
      </w:r>
      <w:r w:rsidR="00D44A8C" w:rsidRPr="00D44A8C">
        <w:t>держадміністрації (військові адміністрації)</w:t>
      </w:r>
      <w:r w:rsidR="00AF27F2" w:rsidRPr="00D44A8C">
        <w:t>,</w:t>
      </w:r>
      <w:r w:rsidR="0076415F" w:rsidRPr="00D44A8C">
        <w:t xml:space="preserve"> громадські об’єднання (за згодою).</w:t>
      </w:r>
    </w:p>
    <w:p w14:paraId="1234971D" w14:textId="23301FB9" w:rsidR="0076415F" w:rsidRPr="00D44A8C" w:rsidRDefault="00974FF6" w:rsidP="007D31BE">
      <w:pPr>
        <w:pStyle w:val="a3"/>
        <w:spacing w:before="120"/>
        <w:ind w:left="4253"/>
      </w:pPr>
      <w:r w:rsidRPr="00D44A8C">
        <w:t xml:space="preserve">Щороку </w:t>
      </w:r>
      <w:r w:rsidR="0076415F" w:rsidRPr="00D44A8C">
        <w:t>2</w:t>
      </w:r>
      <w:r w:rsidR="00F554FD" w:rsidRPr="00D44A8C">
        <w:t>8</w:t>
      </w:r>
      <w:r w:rsidR="0076415F" w:rsidRPr="00D44A8C">
        <w:t xml:space="preserve"> </w:t>
      </w:r>
      <w:r w:rsidR="00F554FD" w:rsidRPr="00D44A8C">
        <w:t>липня</w:t>
      </w:r>
      <w:r w:rsidR="0076415F" w:rsidRPr="00D44A8C">
        <w:t xml:space="preserve"> о 09 год. 00 хв.;</w:t>
      </w:r>
    </w:p>
    <w:p w14:paraId="0695DCF9" w14:textId="743F6488" w:rsidR="0076415F" w:rsidRPr="00D44A8C" w:rsidRDefault="0076415F" w:rsidP="007D31BE">
      <w:pPr>
        <w:pStyle w:val="a7"/>
        <w:numPr>
          <w:ilvl w:val="0"/>
          <w:numId w:val="1"/>
        </w:numPr>
        <w:tabs>
          <w:tab w:val="left" w:pos="924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 xml:space="preserve">обмеження трансляції розважальних програм шляхом </w:t>
      </w:r>
      <w:r w:rsidR="00EB709F" w:rsidRPr="00D44A8C">
        <w:rPr>
          <w:sz w:val="28"/>
          <w:szCs w:val="28"/>
        </w:rPr>
        <w:t xml:space="preserve">надання суб’єктам у сфері аудіовізуальних медіа рекомендацій щодо </w:t>
      </w:r>
      <w:r w:rsidRPr="00D44A8C">
        <w:rPr>
          <w:sz w:val="28"/>
          <w:szCs w:val="28"/>
        </w:rPr>
        <w:t xml:space="preserve">внесення відповідних змін до програм радіо і телебачення, переривання о 9-й годині трансляції радіо- і телепередач на знак вшанування пам’яті </w:t>
      </w:r>
      <w:r w:rsidR="009C7415" w:rsidRPr="00D44A8C">
        <w:rPr>
          <w:sz w:val="28"/>
          <w:szCs w:val="28"/>
        </w:rPr>
        <w:t>страчених, закатованих або загиблих у полоні або заручниках</w:t>
      </w:r>
      <w:r w:rsidRPr="00D44A8C">
        <w:rPr>
          <w:sz w:val="28"/>
          <w:szCs w:val="28"/>
        </w:rPr>
        <w:t xml:space="preserve">. </w:t>
      </w:r>
    </w:p>
    <w:p w14:paraId="3E4B0117" w14:textId="450586E5" w:rsidR="0076415F" w:rsidRPr="00D44A8C" w:rsidRDefault="00000D4F" w:rsidP="007D31BE">
      <w:pPr>
        <w:pStyle w:val="a3"/>
        <w:spacing w:before="120"/>
        <w:ind w:left="4253"/>
      </w:pPr>
      <w:r w:rsidRPr="00D44A8C">
        <w:t>Національна рада з питань телебачення і радіомовлення (за згодою)</w:t>
      </w:r>
      <w:r w:rsidR="0076415F" w:rsidRPr="00D44A8C">
        <w:t>, АТ “НСТУ” (за згодою)</w:t>
      </w:r>
      <w:r w:rsidR="009C7415" w:rsidRPr="00D44A8C">
        <w:t xml:space="preserve">, обласні та Київська міська </w:t>
      </w:r>
      <w:r w:rsidR="00D44A8C" w:rsidRPr="00D44A8C">
        <w:t>держадміністрації (військові адміністрації)</w:t>
      </w:r>
      <w:r w:rsidR="0076415F" w:rsidRPr="00D44A8C">
        <w:t>.</w:t>
      </w:r>
    </w:p>
    <w:p w14:paraId="5E75B7E1" w14:textId="3A151947" w:rsidR="0076415F" w:rsidRPr="00D44A8C" w:rsidRDefault="00974FF6" w:rsidP="007D31BE">
      <w:pPr>
        <w:pStyle w:val="a3"/>
        <w:spacing w:before="120"/>
        <w:ind w:left="4253"/>
      </w:pPr>
      <w:r w:rsidRPr="00D44A8C">
        <w:t xml:space="preserve">Щороку </w:t>
      </w:r>
      <w:r w:rsidR="0076415F" w:rsidRPr="00D44A8C">
        <w:t>2</w:t>
      </w:r>
      <w:r w:rsidR="00F554FD" w:rsidRPr="00D44A8C">
        <w:t>8</w:t>
      </w:r>
      <w:r w:rsidR="0076415F" w:rsidRPr="00D44A8C">
        <w:t xml:space="preserve"> </w:t>
      </w:r>
      <w:r w:rsidR="00F554FD" w:rsidRPr="00D44A8C">
        <w:t>липня</w:t>
      </w:r>
      <w:r w:rsidR="0076415F" w:rsidRPr="00D44A8C">
        <w:t>;</w:t>
      </w:r>
    </w:p>
    <w:p w14:paraId="6D4C0151" w14:textId="77777777" w:rsidR="0076415F" w:rsidRPr="00D44A8C" w:rsidRDefault="0076415F" w:rsidP="007D31BE">
      <w:pPr>
        <w:pStyle w:val="a7"/>
        <w:numPr>
          <w:ilvl w:val="0"/>
          <w:numId w:val="1"/>
        </w:numPr>
        <w:tabs>
          <w:tab w:val="left" w:pos="975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 xml:space="preserve">обмеження </w:t>
      </w:r>
      <w:proofErr w:type="spellStart"/>
      <w:r w:rsidRPr="00D44A8C">
        <w:rPr>
          <w:sz w:val="28"/>
          <w:szCs w:val="28"/>
        </w:rPr>
        <w:t>розважально</w:t>
      </w:r>
      <w:proofErr w:type="spellEnd"/>
      <w:r w:rsidRPr="00D44A8C">
        <w:rPr>
          <w:sz w:val="28"/>
          <w:szCs w:val="28"/>
        </w:rPr>
        <w:t>-концертних заходів.</w:t>
      </w:r>
    </w:p>
    <w:p w14:paraId="17DB72D9" w14:textId="0820E81D" w:rsidR="0076415F" w:rsidRPr="00D44A8C" w:rsidRDefault="0076415F" w:rsidP="007D31BE">
      <w:pPr>
        <w:pStyle w:val="a3"/>
        <w:spacing w:before="120"/>
        <w:ind w:left="4253"/>
      </w:pPr>
      <w:r w:rsidRPr="00D44A8C">
        <w:t xml:space="preserve">Обласні та Київська міська </w:t>
      </w:r>
      <w:r w:rsidR="00D44A8C" w:rsidRPr="00D44A8C">
        <w:t>держадміністрації (військові адміністрації)</w:t>
      </w:r>
      <w:r w:rsidRPr="00D44A8C">
        <w:t>.</w:t>
      </w:r>
    </w:p>
    <w:p w14:paraId="58D1A0F5" w14:textId="38E0226F" w:rsidR="0076415F" w:rsidRPr="00D44A8C" w:rsidRDefault="00974FF6" w:rsidP="007D31BE">
      <w:pPr>
        <w:pStyle w:val="a3"/>
        <w:spacing w:before="120"/>
        <w:ind w:left="4253"/>
      </w:pPr>
      <w:r w:rsidRPr="00D44A8C">
        <w:t xml:space="preserve">Щороку </w:t>
      </w:r>
      <w:r w:rsidR="0076415F" w:rsidRPr="00D44A8C">
        <w:t>2</w:t>
      </w:r>
      <w:r w:rsidR="00F554FD" w:rsidRPr="00D44A8C">
        <w:t>8</w:t>
      </w:r>
      <w:r w:rsidR="0076415F" w:rsidRPr="00D44A8C">
        <w:t xml:space="preserve"> </w:t>
      </w:r>
      <w:r w:rsidR="00F554FD" w:rsidRPr="00D44A8C">
        <w:t>липня</w:t>
      </w:r>
      <w:r w:rsidR="0076415F" w:rsidRPr="00D44A8C">
        <w:t>;</w:t>
      </w:r>
    </w:p>
    <w:p w14:paraId="7D18C4B2" w14:textId="38C196EC" w:rsidR="0076415F" w:rsidRPr="00D44A8C" w:rsidRDefault="0076415F" w:rsidP="007D31BE">
      <w:pPr>
        <w:pStyle w:val="a7"/>
        <w:numPr>
          <w:ilvl w:val="0"/>
          <w:numId w:val="1"/>
        </w:numPr>
        <w:tabs>
          <w:tab w:val="left" w:pos="966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 xml:space="preserve">проведення закордонними дипломатичними установами України </w:t>
      </w:r>
      <w:r w:rsidRPr="00D44A8C">
        <w:rPr>
          <w:sz w:val="28"/>
          <w:szCs w:val="28"/>
        </w:rPr>
        <w:lastRenderedPageBreak/>
        <w:t>заходів із вшанування пам’яті</w:t>
      </w:r>
      <w:r w:rsidR="00D85B71" w:rsidRPr="00D44A8C">
        <w:rPr>
          <w:sz w:val="28"/>
          <w:szCs w:val="28"/>
        </w:rPr>
        <w:t xml:space="preserve"> страчених, закатованих або загиблих у полоні або заручниках</w:t>
      </w:r>
      <w:r w:rsidRPr="00D44A8C">
        <w:rPr>
          <w:sz w:val="28"/>
          <w:szCs w:val="28"/>
        </w:rPr>
        <w:t>, а також участь представників іноземного дипломатичного корпусу, акредитованого в Україні, у відповідних заходах, які проводитимуться в Україні, в разі запрошення.</w:t>
      </w:r>
    </w:p>
    <w:p w14:paraId="3A3EDDDF" w14:textId="26E9C63D" w:rsidR="0076415F" w:rsidRPr="00D44A8C" w:rsidRDefault="0076415F" w:rsidP="007D31BE">
      <w:pPr>
        <w:pStyle w:val="a3"/>
        <w:spacing w:before="120"/>
        <w:ind w:left="4253"/>
      </w:pPr>
      <w:r w:rsidRPr="00D44A8C">
        <w:t xml:space="preserve">МЗС, </w:t>
      </w:r>
      <w:r w:rsidR="00D85B71" w:rsidRPr="00D44A8C">
        <w:t xml:space="preserve">Міноборони, </w:t>
      </w:r>
      <w:r w:rsidRPr="00D44A8C">
        <w:t>Мінветеранів, Український інститут національної пам’яті.</w:t>
      </w:r>
    </w:p>
    <w:p w14:paraId="18D27B92" w14:textId="13FEE24F" w:rsidR="0076415F" w:rsidRPr="00D44A8C" w:rsidRDefault="00974FF6" w:rsidP="007D31BE">
      <w:pPr>
        <w:pStyle w:val="a3"/>
        <w:spacing w:before="120"/>
        <w:ind w:left="4253"/>
      </w:pPr>
      <w:r w:rsidRPr="00D44A8C">
        <w:t xml:space="preserve">Щороку </w:t>
      </w:r>
      <w:r w:rsidR="0076415F" w:rsidRPr="00D44A8C">
        <w:t>2</w:t>
      </w:r>
      <w:r w:rsidR="00F554FD" w:rsidRPr="00D44A8C">
        <w:t>8</w:t>
      </w:r>
      <w:r w:rsidR="0076415F" w:rsidRPr="00D44A8C">
        <w:t xml:space="preserve"> </w:t>
      </w:r>
      <w:r w:rsidR="00F554FD" w:rsidRPr="00D44A8C">
        <w:t>липня</w:t>
      </w:r>
      <w:r w:rsidR="008874E3" w:rsidRPr="00D44A8C">
        <w:t>.</w:t>
      </w:r>
    </w:p>
    <w:p w14:paraId="623F8DA3" w14:textId="77777777" w:rsidR="0076415F" w:rsidRPr="00D44A8C" w:rsidRDefault="0076415F" w:rsidP="007D31BE">
      <w:pPr>
        <w:pStyle w:val="a7"/>
        <w:numPr>
          <w:ilvl w:val="0"/>
          <w:numId w:val="2"/>
        </w:numPr>
        <w:tabs>
          <w:tab w:val="left" w:pos="952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>Організовувати:</w:t>
      </w:r>
    </w:p>
    <w:p w14:paraId="3B299AA7" w14:textId="6EDA7802" w:rsidR="0076415F" w:rsidRPr="00D44A8C" w:rsidRDefault="0076415F" w:rsidP="007D31BE">
      <w:pPr>
        <w:pStyle w:val="a7"/>
        <w:numPr>
          <w:ilvl w:val="0"/>
          <w:numId w:val="5"/>
        </w:numPr>
        <w:tabs>
          <w:tab w:val="left" w:pos="952"/>
          <w:tab w:val="left" w:pos="1005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 xml:space="preserve">висвітлення підготовки та проведення заходів </w:t>
      </w:r>
      <w:r w:rsidR="00F554FD" w:rsidRPr="00D44A8C">
        <w:rPr>
          <w:sz w:val="28"/>
          <w:szCs w:val="28"/>
        </w:rPr>
        <w:t>з відзначення на державному рівні 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у полоні</w:t>
      </w:r>
      <w:r w:rsidR="00B524E7" w:rsidRPr="00D44A8C">
        <w:rPr>
          <w:sz w:val="28"/>
          <w:szCs w:val="28"/>
        </w:rPr>
        <w:t>.</w:t>
      </w:r>
    </w:p>
    <w:p w14:paraId="461EDCD9" w14:textId="2552EBF9" w:rsidR="0076415F" w:rsidRPr="00D44A8C" w:rsidRDefault="0076415F" w:rsidP="007D31BE">
      <w:pPr>
        <w:pStyle w:val="a3"/>
        <w:spacing w:before="120"/>
        <w:ind w:left="4253"/>
      </w:pPr>
      <w:r w:rsidRPr="00D44A8C">
        <w:t>МК</w:t>
      </w:r>
      <w:r w:rsidR="00D949B6" w:rsidRPr="00D44A8C">
        <w:t>СК</w:t>
      </w:r>
      <w:r w:rsidRPr="00D44A8C">
        <w:t xml:space="preserve">, Держкомтелерадіо, АТ “НСТУ” (за згодою), УНІА </w:t>
      </w:r>
      <w:r w:rsidR="00F77A87" w:rsidRPr="00D44A8C">
        <w:t>“</w:t>
      </w:r>
      <w:r w:rsidRPr="00D44A8C">
        <w:t>Укрінформ</w:t>
      </w:r>
      <w:r w:rsidR="00F77A87" w:rsidRPr="00D44A8C">
        <w:t>”</w:t>
      </w:r>
      <w:r w:rsidRPr="00D44A8C">
        <w:t xml:space="preserve"> (за згодою), Міноборони, Український інститут національної пам’яті, Мінветеранів</w:t>
      </w:r>
      <w:r w:rsidR="00586120" w:rsidRPr="00D44A8C">
        <w:t xml:space="preserve">, обласні та Київська міська </w:t>
      </w:r>
      <w:r w:rsidR="00D44A8C" w:rsidRPr="00D44A8C">
        <w:t>держадміністрації (військові адміністрації)</w:t>
      </w:r>
      <w:r w:rsidRPr="00D44A8C">
        <w:t>.</w:t>
      </w:r>
    </w:p>
    <w:p w14:paraId="290B450E" w14:textId="125F28A4" w:rsidR="0076415F" w:rsidRPr="00D44A8C" w:rsidRDefault="00974FF6" w:rsidP="007D31BE">
      <w:pPr>
        <w:pStyle w:val="a3"/>
        <w:spacing w:before="120"/>
        <w:ind w:left="4253"/>
      </w:pPr>
      <w:r w:rsidRPr="00D44A8C">
        <w:t xml:space="preserve">Щороку у </w:t>
      </w:r>
      <w:r w:rsidR="00F554FD" w:rsidRPr="00D44A8C">
        <w:t>л</w:t>
      </w:r>
      <w:r w:rsidRPr="00D44A8C">
        <w:t>ипні</w:t>
      </w:r>
      <w:r w:rsidR="0076415F" w:rsidRPr="00D44A8C">
        <w:t>;</w:t>
      </w:r>
    </w:p>
    <w:p w14:paraId="3064E3DB" w14:textId="4FCF4F6C" w:rsidR="003F6922" w:rsidRPr="00D44A8C" w:rsidRDefault="007F1D8A" w:rsidP="008874E3">
      <w:pPr>
        <w:pStyle w:val="a7"/>
        <w:numPr>
          <w:ilvl w:val="0"/>
          <w:numId w:val="5"/>
        </w:numPr>
        <w:tabs>
          <w:tab w:val="left" w:pos="952"/>
          <w:tab w:val="left" w:pos="1005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>показ тематичн</w:t>
      </w:r>
      <w:r w:rsidR="00E7349A" w:rsidRPr="00D44A8C">
        <w:rPr>
          <w:sz w:val="28"/>
          <w:szCs w:val="28"/>
        </w:rPr>
        <w:t>ої кінематографічної продукції (художні, короткометражні, документальні, навчальні фільми та інше) та телевізійної продукції</w:t>
      </w:r>
      <w:r w:rsidR="00B524E7" w:rsidRPr="00D44A8C">
        <w:rPr>
          <w:sz w:val="28"/>
          <w:szCs w:val="28"/>
        </w:rPr>
        <w:t>.</w:t>
      </w:r>
    </w:p>
    <w:p w14:paraId="2986241F" w14:textId="2B4158C5" w:rsidR="00115721" w:rsidRPr="00D44A8C" w:rsidRDefault="005904F9" w:rsidP="007D31BE">
      <w:pPr>
        <w:pStyle w:val="a3"/>
        <w:spacing w:before="120"/>
        <w:ind w:left="4253"/>
      </w:pPr>
      <w:r w:rsidRPr="00D44A8C">
        <w:t xml:space="preserve">Держкіно, </w:t>
      </w:r>
      <w:r w:rsidR="00115721" w:rsidRPr="00D44A8C">
        <w:t>МК</w:t>
      </w:r>
      <w:r w:rsidR="00D949B6" w:rsidRPr="00D44A8C">
        <w:t>СК</w:t>
      </w:r>
      <w:r w:rsidR="00115721" w:rsidRPr="00D44A8C">
        <w:t>, Держкомтелерадіо, АТ “НСТУ” (за згодою), УНІА “Укрінформ” (за згодою), Український інститут національної пам’яті</w:t>
      </w:r>
      <w:r w:rsidR="00586120" w:rsidRPr="00D44A8C">
        <w:t xml:space="preserve">, обласні та Київська міська </w:t>
      </w:r>
      <w:r w:rsidR="00D44A8C" w:rsidRPr="00D44A8C">
        <w:t>держадміністрації (військові адміністрації)</w:t>
      </w:r>
      <w:r w:rsidR="00586120" w:rsidRPr="00D44A8C">
        <w:t>.</w:t>
      </w:r>
    </w:p>
    <w:p w14:paraId="1A2491C1" w14:textId="383932CD" w:rsidR="00115721" w:rsidRPr="00D44A8C" w:rsidRDefault="00974FF6" w:rsidP="007D31BE">
      <w:pPr>
        <w:pStyle w:val="a3"/>
        <w:spacing w:before="120"/>
        <w:ind w:left="4253"/>
      </w:pPr>
      <w:r w:rsidRPr="00D44A8C">
        <w:t>Щороку у липні</w:t>
      </w:r>
      <w:r w:rsidR="00115721" w:rsidRPr="00D44A8C">
        <w:t>;</w:t>
      </w:r>
    </w:p>
    <w:p w14:paraId="0E76E6A8" w14:textId="77777777" w:rsidR="00A2408E" w:rsidRPr="00D44A8C" w:rsidRDefault="00A2408E" w:rsidP="00D879C5">
      <w:pPr>
        <w:pStyle w:val="a3"/>
        <w:spacing w:before="120"/>
        <w:ind w:left="0"/>
      </w:pPr>
    </w:p>
    <w:p w14:paraId="07F86073" w14:textId="2EA2DA27" w:rsidR="00115721" w:rsidRPr="00D44A8C" w:rsidRDefault="00115721" w:rsidP="008874E3">
      <w:pPr>
        <w:pStyle w:val="a7"/>
        <w:numPr>
          <w:ilvl w:val="0"/>
          <w:numId w:val="5"/>
        </w:numPr>
        <w:tabs>
          <w:tab w:val="left" w:pos="952"/>
          <w:tab w:val="left" w:pos="1005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 xml:space="preserve">розміщення соціальної реклами, спрямованої на </w:t>
      </w:r>
      <w:r w:rsidR="00974FF6" w:rsidRPr="00D44A8C">
        <w:rPr>
          <w:sz w:val="28"/>
          <w:szCs w:val="28"/>
        </w:rPr>
        <w:t xml:space="preserve">вшанування пам’яті </w:t>
      </w:r>
      <w:r w:rsidR="00C63A70" w:rsidRPr="00D44A8C">
        <w:rPr>
          <w:sz w:val="28"/>
          <w:szCs w:val="28"/>
        </w:rPr>
        <w:t>страчених, закатованих або загиблих у полоні або заручниках</w:t>
      </w:r>
      <w:r w:rsidR="00B524E7" w:rsidRPr="00D44A8C">
        <w:rPr>
          <w:sz w:val="28"/>
          <w:szCs w:val="28"/>
        </w:rPr>
        <w:t>.</w:t>
      </w:r>
    </w:p>
    <w:p w14:paraId="5E98CC41" w14:textId="02FB35F1" w:rsidR="00115721" w:rsidRPr="00D44A8C" w:rsidRDefault="00115721" w:rsidP="007D31BE">
      <w:pPr>
        <w:pStyle w:val="a3"/>
        <w:spacing w:before="120"/>
        <w:ind w:left="4253"/>
      </w:pPr>
      <w:r w:rsidRPr="00D44A8C">
        <w:t>МК</w:t>
      </w:r>
      <w:r w:rsidR="00D949B6" w:rsidRPr="00D44A8C">
        <w:t>СК</w:t>
      </w:r>
      <w:r w:rsidRPr="00D44A8C">
        <w:t>, Держкомтелерадіо, АТ “НСТУ” (за згодою), УНІА “Укрінформ” (за згодою), Український інститут національної пам’яті</w:t>
      </w:r>
      <w:r w:rsidR="00586120" w:rsidRPr="00D44A8C">
        <w:t xml:space="preserve">, обласні та Київська міська </w:t>
      </w:r>
      <w:r w:rsidR="00D44A8C" w:rsidRPr="00D44A8C">
        <w:t>держадміністрації (військові адміністрації)</w:t>
      </w:r>
      <w:r w:rsidRPr="00D44A8C">
        <w:t>.</w:t>
      </w:r>
    </w:p>
    <w:p w14:paraId="26E0C776" w14:textId="2123FB6F" w:rsidR="00115721" w:rsidRPr="00D44A8C" w:rsidRDefault="00974FF6" w:rsidP="007D31BE">
      <w:pPr>
        <w:pStyle w:val="a3"/>
        <w:spacing w:before="120"/>
        <w:ind w:left="4253"/>
      </w:pPr>
      <w:r w:rsidRPr="00D44A8C">
        <w:lastRenderedPageBreak/>
        <w:t>Щороку у липні</w:t>
      </w:r>
      <w:r w:rsidR="00115721" w:rsidRPr="00D44A8C">
        <w:t>;</w:t>
      </w:r>
    </w:p>
    <w:p w14:paraId="1850B849" w14:textId="64EAA358" w:rsidR="0076415F" w:rsidRPr="00D44A8C" w:rsidRDefault="0076415F" w:rsidP="008874E3">
      <w:pPr>
        <w:pStyle w:val="a7"/>
        <w:numPr>
          <w:ilvl w:val="0"/>
          <w:numId w:val="5"/>
        </w:numPr>
        <w:tabs>
          <w:tab w:val="left" w:pos="952"/>
          <w:tab w:val="left" w:pos="1005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 xml:space="preserve">упорядження пам’ятників, пам’ятних знаків, секторів військових поховань, місць поховань </w:t>
      </w:r>
      <w:r w:rsidR="0015007B" w:rsidRPr="00D44A8C">
        <w:rPr>
          <w:sz w:val="28"/>
          <w:szCs w:val="28"/>
        </w:rPr>
        <w:t>страчених, закатованих або загиблих у полоні або заручниках</w:t>
      </w:r>
      <w:r w:rsidRPr="00D44A8C">
        <w:rPr>
          <w:sz w:val="28"/>
          <w:szCs w:val="28"/>
        </w:rPr>
        <w:t>.</w:t>
      </w:r>
    </w:p>
    <w:p w14:paraId="6BBA87C2" w14:textId="10734FE7" w:rsidR="0076415F" w:rsidRPr="00D44A8C" w:rsidRDefault="0076415F" w:rsidP="007D31BE">
      <w:pPr>
        <w:pStyle w:val="a3"/>
        <w:tabs>
          <w:tab w:val="left" w:pos="8018"/>
        </w:tabs>
        <w:spacing w:before="120"/>
        <w:ind w:left="4253"/>
      </w:pPr>
      <w:r w:rsidRPr="00D44A8C">
        <w:t xml:space="preserve">Обласні та Київська міська </w:t>
      </w:r>
      <w:r w:rsidR="00D44A8C" w:rsidRPr="00D44A8C">
        <w:t>держадміністрації (військові адміністрації)</w:t>
      </w:r>
      <w:r w:rsidRPr="00D44A8C">
        <w:t>, громадські об’єднання (за згодою), заклади освіти (за</w:t>
      </w:r>
      <w:r w:rsidR="001D3258" w:rsidRPr="00D44A8C">
        <w:t> </w:t>
      </w:r>
      <w:r w:rsidRPr="00D44A8C">
        <w:t>згодою).</w:t>
      </w:r>
    </w:p>
    <w:p w14:paraId="6DF70300" w14:textId="726E86DE" w:rsidR="0076415F" w:rsidRPr="00D44A8C" w:rsidRDefault="00974FF6" w:rsidP="007D31BE">
      <w:pPr>
        <w:pStyle w:val="a3"/>
        <w:spacing w:before="120"/>
        <w:ind w:left="4253"/>
      </w:pPr>
      <w:r w:rsidRPr="00D44A8C">
        <w:t xml:space="preserve">Щороку у червні </w:t>
      </w:r>
      <w:r w:rsidR="00D44A8C" w:rsidRPr="00D44A8C">
        <w:t>—</w:t>
      </w:r>
      <w:r w:rsidRPr="00D44A8C">
        <w:t xml:space="preserve"> липні</w:t>
      </w:r>
      <w:r w:rsidR="0076415F" w:rsidRPr="00D44A8C">
        <w:t>.</w:t>
      </w:r>
    </w:p>
    <w:p w14:paraId="383B1C00" w14:textId="77777777" w:rsidR="0076415F" w:rsidRPr="00D44A8C" w:rsidRDefault="0076415F" w:rsidP="007D31BE">
      <w:pPr>
        <w:pStyle w:val="a7"/>
        <w:numPr>
          <w:ilvl w:val="0"/>
          <w:numId w:val="2"/>
        </w:numPr>
        <w:tabs>
          <w:tab w:val="left" w:pos="952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>Сприяти:</w:t>
      </w:r>
    </w:p>
    <w:p w14:paraId="4EADEF5C" w14:textId="010D5291" w:rsidR="0076415F" w:rsidRPr="00D44A8C" w:rsidRDefault="0076415F" w:rsidP="007D31BE">
      <w:pPr>
        <w:pStyle w:val="a7"/>
        <w:numPr>
          <w:ilvl w:val="0"/>
          <w:numId w:val="4"/>
        </w:numPr>
        <w:tabs>
          <w:tab w:val="left" w:pos="952"/>
          <w:tab w:val="left" w:pos="1065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 xml:space="preserve">проведенню релігійними організаціями панахиди за </w:t>
      </w:r>
      <w:r w:rsidR="006F1778" w:rsidRPr="00D44A8C">
        <w:rPr>
          <w:sz w:val="28"/>
          <w:szCs w:val="28"/>
        </w:rPr>
        <w:t>страчен</w:t>
      </w:r>
      <w:r w:rsidR="002F6776" w:rsidRPr="00D44A8C">
        <w:rPr>
          <w:sz w:val="28"/>
          <w:szCs w:val="28"/>
        </w:rPr>
        <w:t>ими</w:t>
      </w:r>
      <w:r w:rsidR="006F1778" w:rsidRPr="00D44A8C">
        <w:rPr>
          <w:sz w:val="28"/>
          <w:szCs w:val="28"/>
        </w:rPr>
        <w:t>, закатован</w:t>
      </w:r>
      <w:r w:rsidR="002F6776" w:rsidRPr="00D44A8C">
        <w:rPr>
          <w:sz w:val="28"/>
          <w:szCs w:val="28"/>
        </w:rPr>
        <w:t>ими</w:t>
      </w:r>
      <w:r w:rsidR="006F1778" w:rsidRPr="00D44A8C">
        <w:rPr>
          <w:sz w:val="28"/>
          <w:szCs w:val="28"/>
        </w:rPr>
        <w:t xml:space="preserve"> або заги</w:t>
      </w:r>
      <w:r w:rsidR="002F6776" w:rsidRPr="00D44A8C">
        <w:rPr>
          <w:sz w:val="28"/>
          <w:szCs w:val="28"/>
        </w:rPr>
        <w:t>блими</w:t>
      </w:r>
      <w:r w:rsidR="006F1778" w:rsidRPr="00D44A8C">
        <w:rPr>
          <w:sz w:val="28"/>
          <w:szCs w:val="28"/>
        </w:rPr>
        <w:t xml:space="preserve"> у полоні</w:t>
      </w:r>
      <w:r w:rsidR="004012A1" w:rsidRPr="00D44A8C">
        <w:rPr>
          <w:sz w:val="28"/>
          <w:szCs w:val="28"/>
        </w:rPr>
        <w:t xml:space="preserve"> або заручниках</w:t>
      </w:r>
      <w:r w:rsidR="00492996" w:rsidRPr="00D44A8C">
        <w:rPr>
          <w:sz w:val="28"/>
          <w:szCs w:val="28"/>
        </w:rPr>
        <w:t>.</w:t>
      </w:r>
    </w:p>
    <w:p w14:paraId="01C48194" w14:textId="48FAC20E" w:rsidR="0076415F" w:rsidRPr="00D44A8C" w:rsidRDefault="0015007B" w:rsidP="007D31BE">
      <w:pPr>
        <w:pStyle w:val="a3"/>
        <w:tabs>
          <w:tab w:val="left" w:pos="8513"/>
        </w:tabs>
        <w:spacing w:before="120"/>
        <w:ind w:left="4253"/>
      </w:pPr>
      <w:r w:rsidRPr="00D44A8C">
        <w:t xml:space="preserve">Обласні та Київська міська </w:t>
      </w:r>
      <w:r w:rsidR="00D44A8C" w:rsidRPr="00D44A8C">
        <w:t>держадміністрації (військові адміністрації)</w:t>
      </w:r>
      <w:r w:rsidRPr="00D44A8C">
        <w:t xml:space="preserve">, </w:t>
      </w:r>
      <w:r w:rsidR="00D85B71" w:rsidRPr="00D44A8C">
        <w:t xml:space="preserve">ДЕСС, </w:t>
      </w:r>
      <w:r w:rsidRPr="00D44A8C">
        <w:t>громадські організації (за згодою)</w:t>
      </w:r>
      <w:r w:rsidR="0076415F" w:rsidRPr="00D44A8C">
        <w:t>.</w:t>
      </w:r>
    </w:p>
    <w:p w14:paraId="6AABC67B" w14:textId="248F4D87" w:rsidR="0076415F" w:rsidRPr="00D44A8C" w:rsidRDefault="006F1778" w:rsidP="007D31BE">
      <w:pPr>
        <w:pStyle w:val="a3"/>
        <w:spacing w:before="120"/>
        <w:ind w:left="4253"/>
      </w:pPr>
      <w:r w:rsidRPr="00D44A8C">
        <w:t xml:space="preserve">Щороку </w:t>
      </w:r>
      <w:r w:rsidR="0076415F" w:rsidRPr="00D44A8C">
        <w:t>2</w:t>
      </w:r>
      <w:r w:rsidRPr="00D44A8C">
        <w:t>8</w:t>
      </w:r>
      <w:r w:rsidR="0076415F" w:rsidRPr="00D44A8C">
        <w:t xml:space="preserve"> </w:t>
      </w:r>
      <w:r w:rsidRPr="00D44A8C">
        <w:t>липня</w:t>
      </w:r>
      <w:r w:rsidR="0076415F" w:rsidRPr="00D44A8C">
        <w:t>;</w:t>
      </w:r>
    </w:p>
    <w:p w14:paraId="5AEA53F8" w14:textId="3F053EBE" w:rsidR="00A3472D" w:rsidRPr="00D44A8C" w:rsidRDefault="0076415F" w:rsidP="007D31BE">
      <w:pPr>
        <w:pStyle w:val="a7"/>
        <w:numPr>
          <w:ilvl w:val="0"/>
          <w:numId w:val="4"/>
        </w:numPr>
        <w:tabs>
          <w:tab w:val="left" w:pos="952"/>
          <w:tab w:val="left" w:pos="1080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 xml:space="preserve">проведенню тематичних виставок та публікації наукових праць, збірок документів і матеріалів, енциклопедичних, довідкових, науково-популярних та інших видань, присвячених вшануванню </w:t>
      </w:r>
      <w:r w:rsidR="006F1778" w:rsidRPr="00D44A8C">
        <w:rPr>
          <w:sz w:val="28"/>
          <w:szCs w:val="28"/>
        </w:rPr>
        <w:t xml:space="preserve">пам’яті </w:t>
      </w:r>
      <w:r w:rsidR="00D85B71" w:rsidRPr="00D44A8C">
        <w:rPr>
          <w:sz w:val="28"/>
          <w:szCs w:val="28"/>
        </w:rPr>
        <w:t>страчених, закатованих або загиблих у полоні або заручниках</w:t>
      </w:r>
      <w:r w:rsidRPr="00D44A8C">
        <w:rPr>
          <w:sz w:val="28"/>
          <w:szCs w:val="28"/>
        </w:rPr>
        <w:t>.</w:t>
      </w:r>
    </w:p>
    <w:p w14:paraId="6AA44887" w14:textId="4AC375D5" w:rsidR="0076415F" w:rsidRPr="00D44A8C" w:rsidRDefault="0076415F" w:rsidP="007D31BE">
      <w:pPr>
        <w:pStyle w:val="a3"/>
        <w:spacing w:before="120"/>
        <w:ind w:left="4253"/>
      </w:pPr>
      <w:r w:rsidRPr="00D44A8C">
        <w:t>МК</w:t>
      </w:r>
      <w:r w:rsidR="00D949B6" w:rsidRPr="00D44A8C">
        <w:t>СК</w:t>
      </w:r>
      <w:r w:rsidRPr="00D44A8C">
        <w:t xml:space="preserve">, Український інститут національної пам’яті, </w:t>
      </w:r>
      <w:proofErr w:type="spellStart"/>
      <w:r w:rsidRPr="00D44A8C">
        <w:t>Укрдержархів</w:t>
      </w:r>
      <w:proofErr w:type="spellEnd"/>
      <w:r w:rsidRPr="00D44A8C">
        <w:t xml:space="preserve">, </w:t>
      </w:r>
      <w:proofErr w:type="spellStart"/>
      <w:r w:rsidRPr="00D44A8C">
        <w:t>Мінветеранів</w:t>
      </w:r>
      <w:proofErr w:type="spellEnd"/>
      <w:r w:rsidRPr="00D44A8C">
        <w:t>, Національна академія наук (за згодою), наукові установи та заклади освіти (за згодою).</w:t>
      </w:r>
    </w:p>
    <w:p w14:paraId="3B7F516A" w14:textId="34BB343F" w:rsidR="0076415F" w:rsidRPr="00D44A8C" w:rsidRDefault="006F1778" w:rsidP="007D31BE">
      <w:pPr>
        <w:pStyle w:val="a3"/>
        <w:spacing w:before="120"/>
        <w:ind w:left="4253"/>
      </w:pPr>
      <w:r w:rsidRPr="00D44A8C">
        <w:t>Щороку у червні</w:t>
      </w:r>
      <w:r w:rsidR="00241110" w:rsidRPr="00D44A8C">
        <w:t xml:space="preserve"> — </w:t>
      </w:r>
      <w:r w:rsidR="0065662C" w:rsidRPr="00D44A8C">
        <w:t>вересні</w:t>
      </w:r>
      <w:r w:rsidR="0076415F" w:rsidRPr="00D44A8C">
        <w:t>.</w:t>
      </w:r>
    </w:p>
    <w:p w14:paraId="19C09EA0" w14:textId="07448259" w:rsidR="00C63A70" w:rsidRPr="00D44A8C" w:rsidRDefault="00C63A70" w:rsidP="00D44A8C">
      <w:pPr>
        <w:pStyle w:val="a7"/>
        <w:numPr>
          <w:ilvl w:val="0"/>
          <w:numId w:val="2"/>
        </w:numPr>
        <w:tabs>
          <w:tab w:val="left" w:pos="993"/>
        </w:tabs>
        <w:spacing w:before="120"/>
        <w:ind w:left="0" w:firstLine="567"/>
        <w:rPr>
          <w:sz w:val="28"/>
        </w:rPr>
      </w:pPr>
      <w:r w:rsidRPr="00D44A8C">
        <w:rPr>
          <w:sz w:val="28"/>
        </w:rPr>
        <w:t xml:space="preserve">Опрацювати питання </w:t>
      </w:r>
      <w:r w:rsidR="00AF27F2" w:rsidRPr="00D44A8C">
        <w:rPr>
          <w:sz w:val="28"/>
        </w:rPr>
        <w:t>створення</w:t>
      </w:r>
      <w:r w:rsidR="00C910CD" w:rsidRPr="00D44A8C">
        <w:rPr>
          <w:sz w:val="28"/>
        </w:rPr>
        <w:t xml:space="preserve"> місць вшанування пам’яті </w:t>
      </w:r>
      <w:r w:rsidR="00C910CD" w:rsidRPr="00D44A8C">
        <w:rPr>
          <w:sz w:val="28"/>
          <w:szCs w:val="28"/>
        </w:rPr>
        <w:t>страчених, закатованих або загиблих у полоні або заручниках</w:t>
      </w:r>
      <w:r w:rsidR="00D44A8C" w:rsidRPr="00D44A8C">
        <w:rPr>
          <w:sz w:val="28"/>
        </w:rPr>
        <w:t>, а саме:</w:t>
      </w:r>
    </w:p>
    <w:p w14:paraId="33E82B5C" w14:textId="515D1C8D" w:rsidR="00C63A70" w:rsidRPr="00D44A8C" w:rsidRDefault="00AF27F2" w:rsidP="00D44A8C">
      <w:pPr>
        <w:pStyle w:val="a3"/>
        <w:numPr>
          <w:ilvl w:val="0"/>
          <w:numId w:val="7"/>
        </w:numPr>
        <w:tabs>
          <w:tab w:val="left" w:pos="993"/>
        </w:tabs>
        <w:spacing w:before="120"/>
        <w:ind w:left="0" w:firstLine="567"/>
      </w:pPr>
      <w:r w:rsidRPr="00D44A8C">
        <w:t>здійснити організаційне забезпечення реалізації заходів щодо створення місць вшанування пам’яті страчених, закатованих або загиблих у полоні або заручниках</w:t>
      </w:r>
      <w:r w:rsidR="00996DCC" w:rsidRPr="00D44A8C">
        <w:t>, передбачивши зокрема:</w:t>
      </w:r>
    </w:p>
    <w:p w14:paraId="393CBF55" w14:textId="6F7A7F40" w:rsidR="00996DCC" w:rsidRPr="00D44A8C" w:rsidRDefault="00996DCC" w:rsidP="00D44A8C">
      <w:pPr>
        <w:pStyle w:val="rvps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D44A8C">
        <w:rPr>
          <w:sz w:val="28"/>
          <w:szCs w:val="28"/>
        </w:rPr>
        <w:t>підготовку проекту концепції місць вшанування пам’яті страчених, закатованих або загиблих у полоні або заручниках;</w:t>
      </w:r>
    </w:p>
    <w:p w14:paraId="6A84F359" w14:textId="6E45D865" w:rsidR="00996DCC" w:rsidRPr="00D44A8C" w:rsidRDefault="00996DCC" w:rsidP="00D44A8C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0" w:name="n22"/>
      <w:bookmarkEnd w:id="0"/>
      <w:r w:rsidRPr="00D44A8C">
        <w:rPr>
          <w:sz w:val="28"/>
          <w:szCs w:val="28"/>
        </w:rPr>
        <w:t xml:space="preserve">організацію та проведення за участю представників державних органів, органів місцевого самоврядування, громадськості, міжнародних організацій, релігійних об’єднань громадського обговорення проекту концепції місць вшанування пам’яті страчених, закатованих або загиблих у полоні або заручниках та пропозицій щодо визначення місць розташування </w:t>
      </w:r>
      <w:r w:rsidRPr="00D44A8C">
        <w:rPr>
          <w:sz w:val="28"/>
          <w:szCs w:val="28"/>
        </w:rPr>
        <w:lastRenderedPageBreak/>
        <w:t>місць вшанування пам’яті страчених, закатованих або загиблих у полоні або заручниках;</w:t>
      </w:r>
    </w:p>
    <w:p w14:paraId="09788483" w14:textId="6F51CE78" w:rsidR="00996DCC" w:rsidRPr="00D44A8C" w:rsidRDefault="00996DCC" w:rsidP="00D44A8C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1" w:name="n23"/>
      <w:bookmarkEnd w:id="1"/>
      <w:r w:rsidRPr="00D44A8C">
        <w:rPr>
          <w:sz w:val="28"/>
          <w:szCs w:val="28"/>
        </w:rPr>
        <w:t>розроблення з урахуванням результатів обговорення та затвердження концепції місць вшанування пам’яті страчених, закатованих або загиблих у полоні або заручниках;</w:t>
      </w:r>
    </w:p>
    <w:p w14:paraId="6F804DA2" w14:textId="2822C410" w:rsidR="00996DCC" w:rsidRPr="00D44A8C" w:rsidRDefault="00996DCC" w:rsidP="00D44A8C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2" w:name="n24"/>
      <w:bookmarkEnd w:id="2"/>
      <w:r w:rsidRPr="00D44A8C">
        <w:rPr>
          <w:sz w:val="28"/>
          <w:szCs w:val="28"/>
        </w:rPr>
        <w:t>проведення в установленому порядку архітектурних конкурсів на створення місць вшанування пам’яті страчених, закатованих або загиблих у полоні або заручниках.</w:t>
      </w:r>
    </w:p>
    <w:p w14:paraId="24184B3F" w14:textId="18A6E345" w:rsidR="00996DCC" w:rsidRPr="00D44A8C" w:rsidRDefault="00996DCC" w:rsidP="00996DCC">
      <w:pPr>
        <w:pStyle w:val="a3"/>
        <w:spacing w:before="120"/>
        <w:ind w:left="4253" w:right="119"/>
      </w:pPr>
      <w:r w:rsidRPr="00D44A8C">
        <w:t xml:space="preserve">МКСК, Український інститут національної пам’яті, </w:t>
      </w:r>
      <w:proofErr w:type="spellStart"/>
      <w:r w:rsidRPr="00D44A8C">
        <w:t>Мінрозвитку</w:t>
      </w:r>
      <w:proofErr w:type="spellEnd"/>
      <w:r w:rsidRPr="00D44A8C">
        <w:t xml:space="preserve">, Міноборони, МВС, Національна гвардія, ДСНС, СБУ (за згодою), Адміністрація </w:t>
      </w:r>
      <w:proofErr w:type="spellStart"/>
      <w:r w:rsidRPr="00D44A8C">
        <w:t>Держприкордонслужби</w:t>
      </w:r>
      <w:proofErr w:type="spellEnd"/>
      <w:r w:rsidRPr="00D44A8C">
        <w:t>, Національна поліція, обласні та Київська</w:t>
      </w:r>
      <w:r w:rsidRPr="00D44A8C">
        <w:rPr>
          <w:spacing w:val="1"/>
        </w:rPr>
        <w:t xml:space="preserve"> </w:t>
      </w:r>
      <w:r w:rsidRPr="00D44A8C">
        <w:t xml:space="preserve">міська </w:t>
      </w:r>
      <w:r w:rsidR="00D44A8C" w:rsidRPr="00D44A8C">
        <w:t>держадміністрації (військові адміністрації)</w:t>
      </w:r>
      <w:r w:rsidRPr="00D44A8C">
        <w:t>.</w:t>
      </w:r>
    </w:p>
    <w:p w14:paraId="530B720C" w14:textId="77777777" w:rsidR="00996DCC" w:rsidRPr="00D44A8C" w:rsidRDefault="00996DCC" w:rsidP="00996DCC">
      <w:pPr>
        <w:pStyle w:val="a3"/>
        <w:spacing w:before="120"/>
        <w:ind w:left="4253"/>
        <w:rPr>
          <w:spacing w:val="-2"/>
        </w:rPr>
      </w:pPr>
      <w:r w:rsidRPr="00D44A8C">
        <w:rPr>
          <w:spacing w:val="-3"/>
        </w:rPr>
        <w:t>Невідкладно.</w:t>
      </w:r>
    </w:p>
    <w:p w14:paraId="28588A43" w14:textId="11841B9F" w:rsidR="00AF27F2" w:rsidRPr="00D44A8C" w:rsidRDefault="00AF27F2" w:rsidP="00D879C5">
      <w:pPr>
        <w:pStyle w:val="a3"/>
        <w:numPr>
          <w:ilvl w:val="0"/>
          <w:numId w:val="7"/>
        </w:numPr>
        <w:tabs>
          <w:tab w:val="left" w:pos="993"/>
        </w:tabs>
        <w:spacing w:before="120"/>
        <w:ind w:left="0" w:firstLine="567"/>
      </w:pPr>
      <w:r w:rsidRPr="00D44A8C">
        <w:t>забезпечити широке висвітлення заходів зі створення місць вшанування пам’яті страчених, закатованих або загиблих у полоні або заручниках.</w:t>
      </w:r>
    </w:p>
    <w:p w14:paraId="2775255F" w14:textId="39536C5F" w:rsidR="00AF27F2" w:rsidRPr="00D44A8C" w:rsidRDefault="00AF27F2" w:rsidP="00AF27F2">
      <w:pPr>
        <w:pStyle w:val="a3"/>
        <w:spacing w:before="120"/>
        <w:ind w:left="4253"/>
      </w:pPr>
      <w:r w:rsidRPr="00D44A8C">
        <w:t xml:space="preserve">Міністерства, інші центральні органи виконавчої влади, обласні та Київська міська </w:t>
      </w:r>
      <w:r w:rsidR="00D44A8C" w:rsidRPr="00D44A8C">
        <w:t xml:space="preserve">держадміністрації (військові адміністрації), </w:t>
      </w:r>
      <w:r w:rsidRPr="00D44A8C">
        <w:t>громадські об’єднання (за згодою).</w:t>
      </w:r>
    </w:p>
    <w:p w14:paraId="1E631857" w14:textId="545FF2F2" w:rsidR="0076415F" w:rsidRPr="00D44A8C" w:rsidRDefault="0076415F" w:rsidP="007D31BE">
      <w:pPr>
        <w:pStyle w:val="a7"/>
        <w:numPr>
          <w:ilvl w:val="0"/>
          <w:numId w:val="2"/>
        </w:numPr>
        <w:tabs>
          <w:tab w:val="left" w:pos="952"/>
          <w:tab w:val="left" w:pos="996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 xml:space="preserve">У місцях проведення заходів з відзначення </w:t>
      </w:r>
      <w:r w:rsidR="006F1778" w:rsidRPr="00D44A8C">
        <w:rPr>
          <w:sz w:val="28"/>
          <w:szCs w:val="28"/>
        </w:rPr>
        <w:t>Дня вшанування пам’яті Захисників та Захисниць України, учасників добровольчих формувань та цивільних осіб, які були страчені, закатовані або загинули у полоні</w:t>
      </w:r>
      <w:r w:rsidR="00241110" w:rsidRPr="00D44A8C">
        <w:rPr>
          <w:sz w:val="28"/>
          <w:szCs w:val="28"/>
        </w:rPr>
        <w:t>,</w:t>
      </w:r>
      <w:r w:rsidRPr="00D44A8C">
        <w:rPr>
          <w:sz w:val="28"/>
          <w:szCs w:val="28"/>
        </w:rPr>
        <w:t xml:space="preserve"> забезпечити:</w:t>
      </w:r>
    </w:p>
    <w:p w14:paraId="5AA98A5C" w14:textId="77777777" w:rsidR="0076415F" w:rsidRPr="00D44A8C" w:rsidRDefault="0076415F" w:rsidP="007D31BE">
      <w:pPr>
        <w:pStyle w:val="a7"/>
        <w:numPr>
          <w:ilvl w:val="0"/>
          <w:numId w:val="3"/>
        </w:numPr>
        <w:tabs>
          <w:tab w:val="left" w:pos="952"/>
          <w:tab w:val="left" w:pos="1005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>охорону громадського порядку, безпеку дорожнього руху та безпеку</w:t>
      </w:r>
      <w:r w:rsidR="004D2448" w:rsidRPr="00D44A8C">
        <w:rPr>
          <w:sz w:val="28"/>
          <w:szCs w:val="28"/>
        </w:rPr>
        <w:t xml:space="preserve"> </w:t>
      </w:r>
      <w:r w:rsidRPr="00D44A8C">
        <w:rPr>
          <w:sz w:val="28"/>
          <w:szCs w:val="28"/>
        </w:rPr>
        <w:t>громадян у разі виникнення надзвичайних ситуацій.</w:t>
      </w:r>
    </w:p>
    <w:p w14:paraId="352DD393" w14:textId="23CAB6E4" w:rsidR="0076415F" w:rsidRPr="00D44A8C" w:rsidRDefault="0076415F" w:rsidP="007D31BE">
      <w:pPr>
        <w:pStyle w:val="a3"/>
        <w:spacing w:before="120"/>
        <w:ind w:left="4253"/>
      </w:pPr>
      <w:r w:rsidRPr="00D44A8C">
        <w:t>Національна поліція, ДСНС,</w:t>
      </w:r>
      <w:r w:rsidR="00241110" w:rsidRPr="00D44A8C">
        <w:t xml:space="preserve"> </w:t>
      </w:r>
      <w:r w:rsidR="009F00E3" w:rsidRPr="00D44A8C">
        <w:t>Національна гвардія</w:t>
      </w:r>
      <w:r w:rsidR="001F5DBB" w:rsidRPr="00D44A8C">
        <w:t xml:space="preserve"> (за згодою)</w:t>
      </w:r>
      <w:r w:rsidR="009F00E3" w:rsidRPr="00D44A8C">
        <w:t xml:space="preserve">, </w:t>
      </w:r>
      <w:r w:rsidRPr="00D44A8C">
        <w:t>СБУ (за згодою)</w:t>
      </w:r>
      <w:r w:rsidR="00B30CA1" w:rsidRPr="00D44A8C">
        <w:t xml:space="preserve">, обласні та Київська міська </w:t>
      </w:r>
      <w:r w:rsidR="00D44A8C" w:rsidRPr="00D44A8C">
        <w:t>держадміністрації (військові адміністрації)</w:t>
      </w:r>
      <w:r w:rsidRPr="00D44A8C">
        <w:t>.</w:t>
      </w:r>
    </w:p>
    <w:p w14:paraId="3A1A7450" w14:textId="44BD49A1" w:rsidR="0076415F" w:rsidRPr="00D44A8C" w:rsidRDefault="006F1778" w:rsidP="007D31BE">
      <w:pPr>
        <w:pStyle w:val="a3"/>
        <w:spacing w:before="120"/>
        <w:ind w:left="4253"/>
        <w:jc w:val="left"/>
      </w:pPr>
      <w:r w:rsidRPr="00D44A8C">
        <w:t>Щороку у липні</w:t>
      </w:r>
      <w:r w:rsidR="0076415F" w:rsidRPr="00D44A8C">
        <w:t>;</w:t>
      </w:r>
    </w:p>
    <w:p w14:paraId="23ECE699" w14:textId="77777777" w:rsidR="0076415F" w:rsidRPr="00D44A8C" w:rsidRDefault="0076415F" w:rsidP="00D44A8C">
      <w:pPr>
        <w:pStyle w:val="a7"/>
        <w:keepNext/>
        <w:widowControl/>
        <w:numPr>
          <w:ilvl w:val="0"/>
          <w:numId w:val="3"/>
        </w:numPr>
        <w:tabs>
          <w:tab w:val="left" w:pos="952"/>
          <w:tab w:val="left" w:pos="1138"/>
          <w:tab w:val="left" w:pos="1140"/>
          <w:tab w:val="left" w:pos="2381"/>
          <w:tab w:val="left" w:pos="3620"/>
          <w:tab w:val="left" w:pos="4105"/>
          <w:tab w:val="left" w:pos="7474"/>
        </w:tabs>
        <w:spacing w:before="120"/>
        <w:ind w:left="0" w:firstLine="567"/>
        <w:rPr>
          <w:sz w:val="28"/>
          <w:szCs w:val="28"/>
        </w:rPr>
      </w:pPr>
      <w:r w:rsidRPr="00D44A8C">
        <w:rPr>
          <w:sz w:val="28"/>
          <w:szCs w:val="28"/>
        </w:rPr>
        <w:t>належне медичне та санітарно-епідеміологічне супроводження заходів.</w:t>
      </w:r>
    </w:p>
    <w:p w14:paraId="525744A3" w14:textId="7A1305E2" w:rsidR="0076415F" w:rsidRPr="00D44A8C" w:rsidRDefault="002F6776" w:rsidP="00D44A8C">
      <w:pPr>
        <w:pStyle w:val="a3"/>
        <w:keepNext/>
        <w:tabs>
          <w:tab w:val="left" w:pos="6148"/>
          <w:tab w:val="left" w:pos="6948"/>
          <w:tab w:val="left" w:pos="8551"/>
        </w:tabs>
        <w:spacing w:before="120"/>
        <w:ind w:left="4253"/>
      </w:pPr>
      <w:r w:rsidRPr="00D44A8C">
        <w:t xml:space="preserve">Обласні та Київська міська </w:t>
      </w:r>
      <w:r w:rsidR="00D44A8C" w:rsidRPr="00D44A8C">
        <w:lastRenderedPageBreak/>
        <w:t>держадміністрації (військові адміністрації)</w:t>
      </w:r>
      <w:r w:rsidRPr="00D44A8C">
        <w:t xml:space="preserve">, </w:t>
      </w:r>
      <w:r w:rsidR="00BE6F8B" w:rsidRPr="00D44A8C">
        <w:t>МОЗ</w:t>
      </w:r>
      <w:r w:rsidR="0076415F" w:rsidRPr="00D44A8C">
        <w:t>.</w:t>
      </w:r>
    </w:p>
    <w:p w14:paraId="78F0FEDF" w14:textId="453D4FB2" w:rsidR="0076415F" w:rsidRPr="00D44A8C" w:rsidRDefault="006F1778" w:rsidP="007D31BE">
      <w:pPr>
        <w:pStyle w:val="a3"/>
        <w:spacing w:before="120"/>
        <w:ind w:left="4253"/>
        <w:jc w:val="left"/>
      </w:pPr>
      <w:r w:rsidRPr="00D44A8C">
        <w:t>Щороку у липні</w:t>
      </w:r>
      <w:r w:rsidR="00AC69B3" w:rsidRPr="00D44A8C">
        <w:t>.</w:t>
      </w:r>
    </w:p>
    <w:p w14:paraId="506EB329" w14:textId="75C7A683" w:rsidR="0076415F" w:rsidRPr="00D44A8C" w:rsidRDefault="0076415F" w:rsidP="008874E3">
      <w:pPr>
        <w:pStyle w:val="a3"/>
        <w:spacing w:before="6"/>
        <w:ind w:left="0"/>
        <w:jc w:val="left"/>
      </w:pPr>
    </w:p>
    <w:p w14:paraId="03138059" w14:textId="77777777" w:rsidR="00D44A8C" w:rsidRPr="00D44A8C" w:rsidRDefault="00D44A8C" w:rsidP="008874E3">
      <w:pPr>
        <w:pStyle w:val="a3"/>
        <w:spacing w:before="6"/>
        <w:ind w:left="0"/>
        <w:jc w:val="left"/>
      </w:pPr>
    </w:p>
    <w:p w14:paraId="44DD8CF8" w14:textId="4142B77F" w:rsidR="00D44A8C" w:rsidRPr="00D44A8C" w:rsidRDefault="00D44A8C" w:rsidP="00D44A8C">
      <w:pPr>
        <w:pStyle w:val="a3"/>
        <w:spacing w:before="6"/>
        <w:ind w:left="0"/>
        <w:jc w:val="center"/>
      </w:pPr>
      <w:r w:rsidRPr="00D44A8C">
        <w:t>___________________</w:t>
      </w:r>
    </w:p>
    <w:sectPr w:rsidR="00D44A8C" w:rsidRPr="00D44A8C" w:rsidSect="00D44A8C">
      <w:headerReference w:type="default" r:id="rId8"/>
      <w:pgSz w:w="11906" w:h="16838"/>
      <w:pgMar w:top="1134" w:right="1134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ABC84" w14:textId="77777777" w:rsidR="00120BA3" w:rsidRDefault="00120BA3" w:rsidP="0076415F">
      <w:r>
        <w:separator/>
      </w:r>
    </w:p>
  </w:endnote>
  <w:endnote w:type="continuationSeparator" w:id="0">
    <w:p w14:paraId="10FFE179" w14:textId="77777777" w:rsidR="00120BA3" w:rsidRDefault="00120BA3" w:rsidP="0076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A80DC" w14:textId="77777777" w:rsidR="00120BA3" w:rsidRDefault="00120BA3" w:rsidP="0076415F">
      <w:r>
        <w:separator/>
      </w:r>
    </w:p>
  </w:footnote>
  <w:footnote w:type="continuationSeparator" w:id="0">
    <w:p w14:paraId="4F26EA77" w14:textId="77777777" w:rsidR="00120BA3" w:rsidRDefault="00120BA3" w:rsidP="0076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67376" w14:textId="77777777" w:rsidR="0076415F" w:rsidRPr="00BC298F" w:rsidRDefault="0076415F">
    <w:pPr>
      <w:pStyle w:val="a8"/>
      <w:jc w:val="center"/>
      <w:rPr>
        <w:sz w:val="28"/>
        <w:szCs w:val="28"/>
      </w:rPr>
    </w:pPr>
    <w:r w:rsidRPr="00BC298F">
      <w:rPr>
        <w:sz w:val="28"/>
        <w:szCs w:val="28"/>
      </w:rPr>
      <w:fldChar w:fldCharType="begin"/>
    </w:r>
    <w:r w:rsidRPr="00BC298F">
      <w:rPr>
        <w:sz w:val="28"/>
        <w:szCs w:val="28"/>
      </w:rPr>
      <w:instrText>PAGE   \* MERGEFORMAT</w:instrText>
    </w:r>
    <w:r w:rsidRPr="00BC298F">
      <w:rPr>
        <w:sz w:val="28"/>
        <w:szCs w:val="28"/>
      </w:rPr>
      <w:fldChar w:fldCharType="separate"/>
    </w:r>
    <w:r w:rsidRPr="00BC298F">
      <w:rPr>
        <w:sz w:val="28"/>
        <w:szCs w:val="28"/>
      </w:rPr>
      <w:t>2</w:t>
    </w:r>
    <w:r w:rsidRPr="00BC298F">
      <w:rPr>
        <w:sz w:val="28"/>
        <w:szCs w:val="28"/>
      </w:rPr>
      <w:fldChar w:fldCharType="end"/>
    </w:r>
  </w:p>
  <w:p w14:paraId="02E854CE" w14:textId="77777777" w:rsidR="0076415F" w:rsidRPr="00BC298F" w:rsidRDefault="0076415F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5EB1"/>
    <w:multiLevelType w:val="hybridMultilevel"/>
    <w:tmpl w:val="EE7CD352"/>
    <w:lvl w:ilvl="0" w:tplc="868E6C08">
      <w:start w:val="1"/>
      <w:numFmt w:val="decimal"/>
      <w:lvlText w:val="%1)"/>
      <w:lvlJc w:val="left"/>
      <w:pPr>
        <w:ind w:left="101" w:hanging="3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D33E7FDE">
      <w:numFmt w:val="bullet"/>
      <w:lvlText w:val="•"/>
      <w:lvlJc w:val="left"/>
      <w:pPr>
        <w:ind w:left="1034" w:hanging="319"/>
      </w:pPr>
      <w:rPr>
        <w:rFonts w:hint="default"/>
        <w:lang w:val="uk-UA" w:eastAsia="en-US" w:bidi="ar-SA"/>
      </w:rPr>
    </w:lvl>
    <w:lvl w:ilvl="2" w:tplc="F8D8FEC4">
      <w:numFmt w:val="bullet"/>
      <w:lvlText w:val="•"/>
      <w:lvlJc w:val="left"/>
      <w:pPr>
        <w:ind w:left="1968" w:hanging="319"/>
      </w:pPr>
      <w:rPr>
        <w:rFonts w:hint="default"/>
        <w:lang w:val="uk-UA" w:eastAsia="en-US" w:bidi="ar-SA"/>
      </w:rPr>
    </w:lvl>
    <w:lvl w:ilvl="3" w:tplc="475A9974">
      <w:numFmt w:val="bullet"/>
      <w:lvlText w:val="•"/>
      <w:lvlJc w:val="left"/>
      <w:pPr>
        <w:ind w:left="2902" w:hanging="319"/>
      </w:pPr>
      <w:rPr>
        <w:rFonts w:hint="default"/>
        <w:lang w:val="uk-UA" w:eastAsia="en-US" w:bidi="ar-SA"/>
      </w:rPr>
    </w:lvl>
    <w:lvl w:ilvl="4" w:tplc="7818AC4A">
      <w:numFmt w:val="bullet"/>
      <w:lvlText w:val="•"/>
      <w:lvlJc w:val="left"/>
      <w:pPr>
        <w:ind w:left="3836" w:hanging="319"/>
      </w:pPr>
      <w:rPr>
        <w:rFonts w:hint="default"/>
        <w:lang w:val="uk-UA" w:eastAsia="en-US" w:bidi="ar-SA"/>
      </w:rPr>
    </w:lvl>
    <w:lvl w:ilvl="5" w:tplc="0F1AA096">
      <w:numFmt w:val="bullet"/>
      <w:lvlText w:val="•"/>
      <w:lvlJc w:val="left"/>
      <w:pPr>
        <w:ind w:left="4770" w:hanging="319"/>
      </w:pPr>
      <w:rPr>
        <w:rFonts w:hint="default"/>
        <w:lang w:val="uk-UA" w:eastAsia="en-US" w:bidi="ar-SA"/>
      </w:rPr>
    </w:lvl>
    <w:lvl w:ilvl="6" w:tplc="0BFACEBA">
      <w:numFmt w:val="bullet"/>
      <w:lvlText w:val="•"/>
      <w:lvlJc w:val="left"/>
      <w:pPr>
        <w:ind w:left="5704" w:hanging="319"/>
      </w:pPr>
      <w:rPr>
        <w:rFonts w:hint="default"/>
        <w:lang w:val="uk-UA" w:eastAsia="en-US" w:bidi="ar-SA"/>
      </w:rPr>
    </w:lvl>
    <w:lvl w:ilvl="7" w:tplc="6B5C12CA">
      <w:numFmt w:val="bullet"/>
      <w:lvlText w:val="•"/>
      <w:lvlJc w:val="left"/>
      <w:pPr>
        <w:ind w:left="6638" w:hanging="319"/>
      </w:pPr>
      <w:rPr>
        <w:rFonts w:hint="default"/>
        <w:lang w:val="uk-UA" w:eastAsia="en-US" w:bidi="ar-SA"/>
      </w:rPr>
    </w:lvl>
    <w:lvl w:ilvl="8" w:tplc="36F0F8AC">
      <w:numFmt w:val="bullet"/>
      <w:lvlText w:val="•"/>
      <w:lvlJc w:val="left"/>
      <w:pPr>
        <w:ind w:left="7572" w:hanging="319"/>
      </w:pPr>
      <w:rPr>
        <w:rFonts w:hint="default"/>
        <w:lang w:val="uk-UA" w:eastAsia="en-US" w:bidi="ar-SA"/>
      </w:rPr>
    </w:lvl>
  </w:abstractNum>
  <w:abstractNum w:abstractNumId="1" w15:restartNumberingAfterBreak="0">
    <w:nsid w:val="0C001217"/>
    <w:multiLevelType w:val="hybridMultilevel"/>
    <w:tmpl w:val="3F8AF8DC"/>
    <w:lvl w:ilvl="0" w:tplc="BA48DD12">
      <w:start w:val="1"/>
      <w:numFmt w:val="decimal"/>
      <w:lvlText w:val="%1)"/>
      <w:lvlJc w:val="left"/>
      <w:pPr>
        <w:ind w:left="101" w:hanging="39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A62EAACA">
      <w:numFmt w:val="bullet"/>
      <w:lvlText w:val="•"/>
      <w:lvlJc w:val="left"/>
      <w:pPr>
        <w:ind w:left="1034" w:hanging="394"/>
      </w:pPr>
      <w:rPr>
        <w:rFonts w:hint="default"/>
        <w:lang w:val="uk-UA" w:eastAsia="en-US" w:bidi="ar-SA"/>
      </w:rPr>
    </w:lvl>
    <w:lvl w:ilvl="2" w:tplc="907EC516">
      <w:numFmt w:val="bullet"/>
      <w:lvlText w:val="•"/>
      <w:lvlJc w:val="left"/>
      <w:pPr>
        <w:ind w:left="1968" w:hanging="394"/>
      </w:pPr>
      <w:rPr>
        <w:rFonts w:hint="default"/>
        <w:lang w:val="uk-UA" w:eastAsia="en-US" w:bidi="ar-SA"/>
      </w:rPr>
    </w:lvl>
    <w:lvl w:ilvl="3" w:tplc="5B4493A8">
      <w:numFmt w:val="bullet"/>
      <w:lvlText w:val="•"/>
      <w:lvlJc w:val="left"/>
      <w:pPr>
        <w:ind w:left="2902" w:hanging="394"/>
      </w:pPr>
      <w:rPr>
        <w:rFonts w:hint="default"/>
        <w:lang w:val="uk-UA" w:eastAsia="en-US" w:bidi="ar-SA"/>
      </w:rPr>
    </w:lvl>
    <w:lvl w:ilvl="4" w:tplc="1C567DC4">
      <w:numFmt w:val="bullet"/>
      <w:lvlText w:val="•"/>
      <w:lvlJc w:val="left"/>
      <w:pPr>
        <w:ind w:left="3836" w:hanging="394"/>
      </w:pPr>
      <w:rPr>
        <w:rFonts w:hint="default"/>
        <w:lang w:val="uk-UA" w:eastAsia="en-US" w:bidi="ar-SA"/>
      </w:rPr>
    </w:lvl>
    <w:lvl w:ilvl="5" w:tplc="4E8A5A6E">
      <w:numFmt w:val="bullet"/>
      <w:lvlText w:val="•"/>
      <w:lvlJc w:val="left"/>
      <w:pPr>
        <w:ind w:left="4770" w:hanging="394"/>
      </w:pPr>
      <w:rPr>
        <w:rFonts w:hint="default"/>
        <w:lang w:val="uk-UA" w:eastAsia="en-US" w:bidi="ar-SA"/>
      </w:rPr>
    </w:lvl>
    <w:lvl w:ilvl="6" w:tplc="C7268400">
      <w:numFmt w:val="bullet"/>
      <w:lvlText w:val="•"/>
      <w:lvlJc w:val="left"/>
      <w:pPr>
        <w:ind w:left="5704" w:hanging="394"/>
      </w:pPr>
      <w:rPr>
        <w:rFonts w:hint="default"/>
        <w:lang w:val="uk-UA" w:eastAsia="en-US" w:bidi="ar-SA"/>
      </w:rPr>
    </w:lvl>
    <w:lvl w:ilvl="7" w:tplc="7FA2F4E6">
      <w:numFmt w:val="bullet"/>
      <w:lvlText w:val="•"/>
      <w:lvlJc w:val="left"/>
      <w:pPr>
        <w:ind w:left="6638" w:hanging="394"/>
      </w:pPr>
      <w:rPr>
        <w:rFonts w:hint="default"/>
        <w:lang w:val="uk-UA" w:eastAsia="en-US" w:bidi="ar-SA"/>
      </w:rPr>
    </w:lvl>
    <w:lvl w:ilvl="8" w:tplc="BB88F85A">
      <w:numFmt w:val="bullet"/>
      <w:lvlText w:val="•"/>
      <w:lvlJc w:val="left"/>
      <w:pPr>
        <w:ind w:left="7572" w:hanging="394"/>
      </w:pPr>
      <w:rPr>
        <w:rFonts w:hint="default"/>
        <w:lang w:val="uk-UA" w:eastAsia="en-US" w:bidi="ar-SA"/>
      </w:rPr>
    </w:lvl>
  </w:abstractNum>
  <w:abstractNum w:abstractNumId="2" w15:restartNumberingAfterBreak="0">
    <w:nsid w:val="0EC82E93"/>
    <w:multiLevelType w:val="hybridMultilevel"/>
    <w:tmpl w:val="39946BB0"/>
    <w:lvl w:ilvl="0" w:tplc="092C26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92419C"/>
    <w:multiLevelType w:val="hybridMultilevel"/>
    <w:tmpl w:val="687CD45C"/>
    <w:lvl w:ilvl="0" w:tplc="5A828B76">
      <w:start w:val="1"/>
      <w:numFmt w:val="decimal"/>
      <w:lvlText w:val="%1."/>
      <w:lvlJc w:val="left"/>
      <w:pPr>
        <w:ind w:left="101" w:hanging="2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A56A65DE">
      <w:numFmt w:val="bullet"/>
      <w:lvlText w:val="•"/>
      <w:lvlJc w:val="left"/>
      <w:pPr>
        <w:ind w:left="1034" w:hanging="295"/>
      </w:pPr>
      <w:rPr>
        <w:rFonts w:hint="default"/>
        <w:lang w:val="uk-UA" w:eastAsia="en-US" w:bidi="ar-SA"/>
      </w:rPr>
    </w:lvl>
    <w:lvl w:ilvl="2" w:tplc="7870D8AE">
      <w:numFmt w:val="bullet"/>
      <w:lvlText w:val="•"/>
      <w:lvlJc w:val="left"/>
      <w:pPr>
        <w:ind w:left="1968" w:hanging="295"/>
      </w:pPr>
      <w:rPr>
        <w:rFonts w:hint="default"/>
        <w:lang w:val="uk-UA" w:eastAsia="en-US" w:bidi="ar-SA"/>
      </w:rPr>
    </w:lvl>
    <w:lvl w:ilvl="3" w:tplc="3EC8EDF8">
      <w:numFmt w:val="bullet"/>
      <w:lvlText w:val="•"/>
      <w:lvlJc w:val="left"/>
      <w:pPr>
        <w:ind w:left="2902" w:hanging="295"/>
      </w:pPr>
      <w:rPr>
        <w:rFonts w:hint="default"/>
        <w:lang w:val="uk-UA" w:eastAsia="en-US" w:bidi="ar-SA"/>
      </w:rPr>
    </w:lvl>
    <w:lvl w:ilvl="4" w:tplc="E9B42A46">
      <w:numFmt w:val="bullet"/>
      <w:lvlText w:val="•"/>
      <w:lvlJc w:val="left"/>
      <w:pPr>
        <w:ind w:left="3836" w:hanging="295"/>
      </w:pPr>
      <w:rPr>
        <w:rFonts w:hint="default"/>
        <w:lang w:val="uk-UA" w:eastAsia="en-US" w:bidi="ar-SA"/>
      </w:rPr>
    </w:lvl>
    <w:lvl w:ilvl="5" w:tplc="2F148CA4">
      <w:numFmt w:val="bullet"/>
      <w:lvlText w:val="•"/>
      <w:lvlJc w:val="left"/>
      <w:pPr>
        <w:ind w:left="4770" w:hanging="295"/>
      </w:pPr>
      <w:rPr>
        <w:rFonts w:hint="default"/>
        <w:lang w:val="uk-UA" w:eastAsia="en-US" w:bidi="ar-SA"/>
      </w:rPr>
    </w:lvl>
    <w:lvl w:ilvl="6" w:tplc="EA5ED22A">
      <w:numFmt w:val="bullet"/>
      <w:lvlText w:val="•"/>
      <w:lvlJc w:val="left"/>
      <w:pPr>
        <w:ind w:left="5704" w:hanging="295"/>
      </w:pPr>
      <w:rPr>
        <w:rFonts w:hint="default"/>
        <w:lang w:val="uk-UA" w:eastAsia="en-US" w:bidi="ar-SA"/>
      </w:rPr>
    </w:lvl>
    <w:lvl w:ilvl="7" w:tplc="13D2B622">
      <w:numFmt w:val="bullet"/>
      <w:lvlText w:val="•"/>
      <w:lvlJc w:val="left"/>
      <w:pPr>
        <w:ind w:left="6638" w:hanging="295"/>
      </w:pPr>
      <w:rPr>
        <w:rFonts w:hint="default"/>
        <w:lang w:val="uk-UA" w:eastAsia="en-US" w:bidi="ar-SA"/>
      </w:rPr>
    </w:lvl>
    <w:lvl w:ilvl="8" w:tplc="CDDAC5BA">
      <w:numFmt w:val="bullet"/>
      <w:lvlText w:val="•"/>
      <w:lvlJc w:val="left"/>
      <w:pPr>
        <w:ind w:left="7572" w:hanging="295"/>
      </w:pPr>
      <w:rPr>
        <w:rFonts w:hint="default"/>
        <w:lang w:val="uk-UA" w:eastAsia="en-US" w:bidi="ar-SA"/>
      </w:rPr>
    </w:lvl>
  </w:abstractNum>
  <w:abstractNum w:abstractNumId="4" w15:restartNumberingAfterBreak="0">
    <w:nsid w:val="3C64790E"/>
    <w:multiLevelType w:val="hybridMultilevel"/>
    <w:tmpl w:val="A6825914"/>
    <w:lvl w:ilvl="0" w:tplc="B3A2CCDA">
      <w:start w:val="1"/>
      <w:numFmt w:val="decimal"/>
      <w:lvlText w:val="%1)"/>
      <w:lvlJc w:val="left"/>
      <w:pPr>
        <w:ind w:left="101" w:hanging="39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67FA7408">
      <w:numFmt w:val="bullet"/>
      <w:lvlText w:val="•"/>
      <w:lvlJc w:val="left"/>
      <w:pPr>
        <w:ind w:left="4980" w:hanging="394"/>
      </w:pPr>
      <w:rPr>
        <w:rFonts w:hint="default"/>
        <w:lang w:val="uk-UA" w:eastAsia="en-US" w:bidi="ar-SA"/>
      </w:rPr>
    </w:lvl>
    <w:lvl w:ilvl="2" w:tplc="D5DC0144">
      <w:numFmt w:val="bullet"/>
      <w:lvlText w:val="•"/>
      <w:lvlJc w:val="left"/>
      <w:pPr>
        <w:ind w:left="5475" w:hanging="394"/>
      </w:pPr>
      <w:rPr>
        <w:rFonts w:hint="default"/>
        <w:lang w:val="uk-UA" w:eastAsia="en-US" w:bidi="ar-SA"/>
      </w:rPr>
    </w:lvl>
    <w:lvl w:ilvl="3" w:tplc="FE386C08">
      <w:numFmt w:val="bullet"/>
      <w:lvlText w:val="•"/>
      <w:lvlJc w:val="left"/>
      <w:pPr>
        <w:ind w:left="5971" w:hanging="394"/>
      </w:pPr>
      <w:rPr>
        <w:rFonts w:hint="default"/>
        <w:lang w:val="uk-UA" w:eastAsia="en-US" w:bidi="ar-SA"/>
      </w:rPr>
    </w:lvl>
    <w:lvl w:ilvl="4" w:tplc="C7F815B0">
      <w:numFmt w:val="bullet"/>
      <w:lvlText w:val="•"/>
      <w:lvlJc w:val="left"/>
      <w:pPr>
        <w:ind w:left="6466" w:hanging="394"/>
      </w:pPr>
      <w:rPr>
        <w:rFonts w:hint="default"/>
        <w:lang w:val="uk-UA" w:eastAsia="en-US" w:bidi="ar-SA"/>
      </w:rPr>
    </w:lvl>
    <w:lvl w:ilvl="5" w:tplc="41A49CEE">
      <w:numFmt w:val="bullet"/>
      <w:lvlText w:val="•"/>
      <w:lvlJc w:val="left"/>
      <w:pPr>
        <w:ind w:left="6962" w:hanging="394"/>
      </w:pPr>
      <w:rPr>
        <w:rFonts w:hint="default"/>
        <w:lang w:val="uk-UA" w:eastAsia="en-US" w:bidi="ar-SA"/>
      </w:rPr>
    </w:lvl>
    <w:lvl w:ilvl="6" w:tplc="C38C6334">
      <w:numFmt w:val="bullet"/>
      <w:lvlText w:val="•"/>
      <w:lvlJc w:val="left"/>
      <w:pPr>
        <w:ind w:left="7457" w:hanging="394"/>
      </w:pPr>
      <w:rPr>
        <w:rFonts w:hint="default"/>
        <w:lang w:val="uk-UA" w:eastAsia="en-US" w:bidi="ar-SA"/>
      </w:rPr>
    </w:lvl>
    <w:lvl w:ilvl="7" w:tplc="584A6560">
      <w:numFmt w:val="bullet"/>
      <w:lvlText w:val="•"/>
      <w:lvlJc w:val="left"/>
      <w:pPr>
        <w:ind w:left="7953" w:hanging="394"/>
      </w:pPr>
      <w:rPr>
        <w:rFonts w:hint="default"/>
        <w:lang w:val="uk-UA" w:eastAsia="en-US" w:bidi="ar-SA"/>
      </w:rPr>
    </w:lvl>
    <w:lvl w:ilvl="8" w:tplc="AB16F3B0">
      <w:numFmt w:val="bullet"/>
      <w:lvlText w:val="•"/>
      <w:lvlJc w:val="left"/>
      <w:pPr>
        <w:ind w:left="8448" w:hanging="394"/>
      </w:pPr>
      <w:rPr>
        <w:rFonts w:hint="default"/>
        <w:lang w:val="uk-UA" w:eastAsia="en-US" w:bidi="ar-SA"/>
      </w:rPr>
    </w:lvl>
  </w:abstractNum>
  <w:abstractNum w:abstractNumId="5" w15:restartNumberingAfterBreak="0">
    <w:nsid w:val="68683AC1"/>
    <w:multiLevelType w:val="hybridMultilevel"/>
    <w:tmpl w:val="97564652"/>
    <w:lvl w:ilvl="0" w:tplc="44365C06">
      <w:start w:val="1"/>
      <w:numFmt w:val="decimal"/>
      <w:lvlText w:val="%1)"/>
      <w:lvlJc w:val="left"/>
      <w:pPr>
        <w:ind w:left="101" w:hanging="33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B32C2146">
      <w:numFmt w:val="bullet"/>
      <w:lvlText w:val="•"/>
      <w:lvlJc w:val="left"/>
      <w:pPr>
        <w:ind w:left="1034" w:hanging="334"/>
      </w:pPr>
      <w:rPr>
        <w:rFonts w:hint="default"/>
        <w:lang w:val="uk-UA" w:eastAsia="en-US" w:bidi="ar-SA"/>
      </w:rPr>
    </w:lvl>
    <w:lvl w:ilvl="2" w:tplc="D1E0F440">
      <w:numFmt w:val="bullet"/>
      <w:lvlText w:val="•"/>
      <w:lvlJc w:val="left"/>
      <w:pPr>
        <w:ind w:left="1968" w:hanging="334"/>
      </w:pPr>
      <w:rPr>
        <w:rFonts w:hint="default"/>
        <w:lang w:val="uk-UA" w:eastAsia="en-US" w:bidi="ar-SA"/>
      </w:rPr>
    </w:lvl>
    <w:lvl w:ilvl="3" w:tplc="EE68982C">
      <w:numFmt w:val="bullet"/>
      <w:lvlText w:val="•"/>
      <w:lvlJc w:val="left"/>
      <w:pPr>
        <w:ind w:left="2902" w:hanging="334"/>
      </w:pPr>
      <w:rPr>
        <w:rFonts w:hint="default"/>
        <w:lang w:val="uk-UA" w:eastAsia="en-US" w:bidi="ar-SA"/>
      </w:rPr>
    </w:lvl>
    <w:lvl w:ilvl="4" w:tplc="72A2248E">
      <w:numFmt w:val="bullet"/>
      <w:lvlText w:val="•"/>
      <w:lvlJc w:val="left"/>
      <w:pPr>
        <w:ind w:left="3836" w:hanging="334"/>
      </w:pPr>
      <w:rPr>
        <w:rFonts w:hint="default"/>
        <w:lang w:val="uk-UA" w:eastAsia="en-US" w:bidi="ar-SA"/>
      </w:rPr>
    </w:lvl>
    <w:lvl w:ilvl="5" w:tplc="DE40FCDA">
      <w:numFmt w:val="bullet"/>
      <w:lvlText w:val="•"/>
      <w:lvlJc w:val="left"/>
      <w:pPr>
        <w:ind w:left="4770" w:hanging="334"/>
      </w:pPr>
      <w:rPr>
        <w:rFonts w:hint="default"/>
        <w:lang w:val="uk-UA" w:eastAsia="en-US" w:bidi="ar-SA"/>
      </w:rPr>
    </w:lvl>
    <w:lvl w:ilvl="6" w:tplc="CE620B3E">
      <w:numFmt w:val="bullet"/>
      <w:lvlText w:val="•"/>
      <w:lvlJc w:val="left"/>
      <w:pPr>
        <w:ind w:left="5704" w:hanging="334"/>
      </w:pPr>
      <w:rPr>
        <w:rFonts w:hint="default"/>
        <w:lang w:val="uk-UA" w:eastAsia="en-US" w:bidi="ar-SA"/>
      </w:rPr>
    </w:lvl>
    <w:lvl w:ilvl="7" w:tplc="C3228442">
      <w:numFmt w:val="bullet"/>
      <w:lvlText w:val="•"/>
      <w:lvlJc w:val="left"/>
      <w:pPr>
        <w:ind w:left="6638" w:hanging="334"/>
      </w:pPr>
      <w:rPr>
        <w:rFonts w:hint="default"/>
        <w:lang w:val="uk-UA" w:eastAsia="en-US" w:bidi="ar-SA"/>
      </w:rPr>
    </w:lvl>
    <w:lvl w:ilvl="8" w:tplc="703E666E">
      <w:numFmt w:val="bullet"/>
      <w:lvlText w:val="•"/>
      <w:lvlJc w:val="left"/>
      <w:pPr>
        <w:ind w:left="7572" w:hanging="334"/>
      </w:pPr>
      <w:rPr>
        <w:rFonts w:hint="default"/>
        <w:lang w:val="uk-UA" w:eastAsia="en-US" w:bidi="ar-SA"/>
      </w:rPr>
    </w:lvl>
  </w:abstractNum>
  <w:num w:numId="1" w16cid:durableId="1484538647">
    <w:abstractNumId w:val="4"/>
  </w:num>
  <w:num w:numId="2" w16cid:durableId="1422990410">
    <w:abstractNumId w:val="3"/>
  </w:num>
  <w:num w:numId="3" w16cid:durableId="48848969">
    <w:abstractNumId w:val="5"/>
  </w:num>
  <w:num w:numId="4" w16cid:durableId="1411198294">
    <w:abstractNumId w:val="1"/>
  </w:num>
  <w:num w:numId="5" w16cid:durableId="892234203">
    <w:abstractNumId w:val="0"/>
  </w:num>
  <w:num w:numId="6" w16cid:durableId="2427603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43603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DF"/>
    <w:rsid w:val="00000D4F"/>
    <w:rsid w:val="0001352A"/>
    <w:rsid w:val="00074F3D"/>
    <w:rsid w:val="000D3D07"/>
    <w:rsid w:val="00115721"/>
    <w:rsid w:val="00120BA3"/>
    <w:rsid w:val="0012279E"/>
    <w:rsid w:val="001273A4"/>
    <w:rsid w:val="001361FE"/>
    <w:rsid w:val="0015007B"/>
    <w:rsid w:val="00186F1C"/>
    <w:rsid w:val="00187BEA"/>
    <w:rsid w:val="00190646"/>
    <w:rsid w:val="001C7A78"/>
    <w:rsid w:val="001D3258"/>
    <w:rsid w:val="001F355D"/>
    <w:rsid w:val="001F5DBB"/>
    <w:rsid w:val="00211BCB"/>
    <w:rsid w:val="00222D95"/>
    <w:rsid w:val="00237718"/>
    <w:rsid w:val="00241110"/>
    <w:rsid w:val="00270A4B"/>
    <w:rsid w:val="0027462B"/>
    <w:rsid w:val="00290527"/>
    <w:rsid w:val="002924C4"/>
    <w:rsid w:val="002B1109"/>
    <w:rsid w:val="002B7262"/>
    <w:rsid w:val="002D2A1A"/>
    <w:rsid w:val="002F6776"/>
    <w:rsid w:val="00301720"/>
    <w:rsid w:val="00367BB8"/>
    <w:rsid w:val="003A6798"/>
    <w:rsid w:val="003D67FF"/>
    <w:rsid w:val="003E4183"/>
    <w:rsid w:val="003F6922"/>
    <w:rsid w:val="004012A1"/>
    <w:rsid w:val="004266DF"/>
    <w:rsid w:val="00435711"/>
    <w:rsid w:val="00444B2E"/>
    <w:rsid w:val="00452CD4"/>
    <w:rsid w:val="004560AB"/>
    <w:rsid w:val="00470227"/>
    <w:rsid w:val="00471C87"/>
    <w:rsid w:val="00473418"/>
    <w:rsid w:val="00485BDA"/>
    <w:rsid w:val="00492996"/>
    <w:rsid w:val="004B2393"/>
    <w:rsid w:val="004B338A"/>
    <w:rsid w:val="004B70CF"/>
    <w:rsid w:val="004D2448"/>
    <w:rsid w:val="004D68AC"/>
    <w:rsid w:val="005151D3"/>
    <w:rsid w:val="00525299"/>
    <w:rsid w:val="005437FF"/>
    <w:rsid w:val="0057091A"/>
    <w:rsid w:val="00586120"/>
    <w:rsid w:val="005904F9"/>
    <w:rsid w:val="00592CBF"/>
    <w:rsid w:val="005A0E2F"/>
    <w:rsid w:val="005D394D"/>
    <w:rsid w:val="005F7ED7"/>
    <w:rsid w:val="006426E7"/>
    <w:rsid w:val="0065662C"/>
    <w:rsid w:val="006A576E"/>
    <w:rsid w:val="006A74D0"/>
    <w:rsid w:val="006C5E5B"/>
    <w:rsid w:val="006E3517"/>
    <w:rsid w:val="006F1778"/>
    <w:rsid w:val="0072593A"/>
    <w:rsid w:val="007277BA"/>
    <w:rsid w:val="007438E3"/>
    <w:rsid w:val="00751F37"/>
    <w:rsid w:val="00752DD2"/>
    <w:rsid w:val="00756ED9"/>
    <w:rsid w:val="007633F3"/>
    <w:rsid w:val="0076415F"/>
    <w:rsid w:val="00774250"/>
    <w:rsid w:val="00783966"/>
    <w:rsid w:val="00791658"/>
    <w:rsid w:val="007A2168"/>
    <w:rsid w:val="007B1418"/>
    <w:rsid w:val="007B7EB7"/>
    <w:rsid w:val="007C0584"/>
    <w:rsid w:val="007D31BE"/>
    <w:rsid w:val="007D3E8A"/>
    <w:rsid w:val="007E4EE7"/>
    <w:rsid w:val="007F1D8A"/>
    <w:rsid w:val="00821DC1"/>
    <w:rsid w:val="008236E3"/>
    <w:rsid w:val="00825DA7"/>
    <w:rsid w:val="008647EF"/>
    <w:rsid w:val="00875220"/>
    <w:rsid w:val="00875A6C"/>
    <w:rsid w:val="00886235"/>
    <w:rsid w:val="008874E3"/>
    <w:rsid w:val="008E0A97"/>
    <w:rsid w:val="008F4F85"/>
    <w:rsid w:val="0093004D"/>
    <w:rsid w:val="00931CEF"/>
    <w:rsid w:val="00974FF6"/>
    <w:rsid w:val="009800FC"/>
    <w:rsid w:val="00996DCC"/>
    <w:rsid w:val="009C7415"/>
    <w:rsid w:val="009F00E3"/>
    <w:rsid w:val="00A00FB0"/>
    <w:rsid w:val="00A07ACF"/>
    <w:rsid w:val="00A236CF"/>
    <w:rsid w:val="00A2408E"/>
    <w:rsid w:val="00A3472D"/>
    <w:rsid w:val="00A37112"/>
    <w:rsid w:val="00A774DD"/>
    <w:rsid w:val="00AB1593"/>
    <w:rsid w:val="00AC69B3"/>
    <w:rsid w:val="00AF1FD8"/>
    <w:rsid w:val="00AF27F2"/>
    <w:rsid w:val="00B1527B"/>
    <w:rsid w:val="00B30CA1"/>
    <w:rsid w:val="00B40BDB"/>
    <w:rsid w:val="00B47F9E"/>
    <w:rsid w:val="00B524E7"/>
    <w:rsid w:val="00B64463"/>
    <w:rsid w:val="00B72C99"/>
    <w:rsid w:val="00B77B3A"/>
    <w:rsid w:val="00BC298F"/>
    <w:rsid w:val="00BD2A58"/>
    <w:rsid w:val="00BE6F8B"/>
    <w:rsid w:val="00BE7014"/>
    <w:rsid w:val="00C01880"/>
    <w:rsid w:val="00C16479"/>
    <w:rsid w:val="00C461EF"/>
    <w:rsid w:val="00C5159E"/>
    <w:rsid w:val="00C53312"/>
    <w:rsid w:val="00C63A70"/>
    <w:rsid w:val="00C910CD"/>
    <w:rsid w:val="00CA30F3"/>
    <w:rsid w:val="00CC2730"/>
    <w:rsid w:val="00CE5D82"/>
    <w:rsid w:val="00CF52DD"/>
    <w:rsid w:val="00D01F97"/>
    <w:rsid w:val="00D376C5"/>
    <w:rsid w:val="00D44A8C"/>
    <w:rsid w:val="00D707E6"/>
    <w:rsid w:val="00D8559E"/>
    <w:rsid w:val="00D85B71"/>
    <w:rsid w:val="00D879C5"/>
    <w:rsid w:val="00D91FFB"/>
    <w:rsid w:val="00D949B6"/>
    <w:rsid w:val="00DB689C"/>
    <w:rsid w:val="00DB7A29"/>
    <w:rsid w:val="00DD1594"/>
    <w:rsid w:val="00DE5C5F"/>
    <w:rsid w:val="00DF1B2D"/>
    <w:rsid w:val="00E22B2D"/>
    <w:rsid w:val="00E318CB"/>
    <w:rsid w:val="00E35EAD"/>
    <w:rsid w:val="00E44C55"/>
    <w:rsid w:val="00E55AB9"/>
    <w:rsid w:val="00E7349A"/>
    <w:rsid w:val="00E878E3"/>
    <w:rsid w:val="00EB709F"/>
    <w:rsid w:val="00EB7522"/>
    <w:rsid w:val="00ED0AD0"/>
    <w:rsid w:val="00F002B2"/>
    <w:rsid w:val="00F3400A"/>
    <w:rsid w:val="00F357D0"/>
    <w:rsid w:val="00F554FD"/>
    <w:rsid w:val="00F77A87"/>
    <w:rsid w:val="00FC3187"/>
    <w:rsid w:val="00FC5F20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73210"/>
  <w15:chartTrackingRefBased/>
  <w15:docId w15:val="{82FA0D53-EFB0-45D2-A0DD-1003E5AD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415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415F"/>
    <w:pPr>
      <w:spacing w:before="40"/>
      <w:ind w:left="4631"/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1"/>
    <w:rsid w:val="0076415F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76415F"/>
    <w:pPr>
      <w:ind w:left="309" w:right="325"/>
      <w:jc w:val="center"/>
    </w:pPr>
    <w:rPr>
      <w:b/>
      <w:bCs/>
      <w:sz w:val="28"/>
      <w:szCs w:val="28"/>
    </w:rPr>
  </w:style>
  <w:style w:type="character" w:customStyle="1" w:styleId="a6">
    <w:name w:val="Назва Знак"/>
    <w:link w:val="a5"/>
    <w:uiPriority w:val="1"/>
    <w:rsid w:val="0076415F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7">
    <w:name w:val="List Paragraph"/>
    <w:basedOn w:val="a"/>
    <w:uiPriority w:val="1"/>
    <w:qFormat/>
    <w:rsid w:val="0076415F"/>
    <w:pPr>
      <w:spacing w:before="40"/>
      <w:ind w:left="101" w:firstLine="570"/>
      <w:jc w:val="both"/>
    </w:pPr>
  </w:style>
  <w:style w:type="paragraph" w:styleId="a8">
    <w:name w:val="header"/>
    <w:basedOn w:val="a"/>
    <w:link w:val="a9"/>
    <w:uiPriority w:val="99"/>
    <w:unhideWhenUsed/>
    <w:rsid w:val="0076415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76415F"/>
    <w:rPr>
      <w:rFonts w:ascii="Times New Roman" w:eastAsia="Times New Roman" w:hAnsi="Times New Roman" w:cs="Times New Roman"/>
      <w:kern w:val="0"/>
    </w:rPr>
  </w:style>
  <w:style w:type="paragraph" w:styleId="aa">
    <w:name w:val="footer"/>
    <w:basedOn w:val="a"/>
    <w:link w:val="ab"/>
    <w:uiPriority w:val="99"/>
    <w:unhideWhenUsed/>
    <w:rsid w:val="0076415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76415F"/>
    <w:rPr>
      <w:rFonts w:ascii="Times New Roman" w:eastAsia="Times New Roman" w:hAnsi="Times New Roman" w:cs="Times New Roman"/>
      <w:kern w:val="0"/>
    </w:rPr>
  </w:style>
  <w:style w:type="paragraph" w:customStyle="1" w:styleId="rvps2">
    <w:name w:val="rvps2"/>
    <w:basedOn w:val="a"/>
    <w:rsid w:val="00996D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2188-0173-4D53-A9F4-E21C4554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5245</Words>
  <Characters>2990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Шилан Дарія Олександрівна</dc:creator>
  <cp:keywords/>
  <dc:description/>
  <cp:lastModifiedBy>Малюта Олена Володимирівна</cp:lastModifiedBy>
  <cp:revision>2</cp:revision>
  <dcterms:created xsi:type="dcterms:W3CDTF">2025-09-09T08:00:00Z</dcterms:created>
  <dcterms:modified xsi:type="dcterms:W3CDTF">2025-09-09T08:00:00Z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40f92f4a4e3eb8552353519df726e561ef6632a6344e3b11de7a498961161d6f</vt:lpwstr>
  </property>
</Properties>
</file>