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C457" w14:textId="77777777" w:rsidR="008E765D" w:rsidRDefault="008E765D" w:rsidP="00430642">
      <w:pPr>
        <w:pBdr>
          <w:top w:val="nil"/>
          <w:left w:val="nil"/>
          <w:bottom w:val="nil"/>
          <w:right w:val="nil"/>
          <w:between w:val="nil"/>
        </w:pBdr>
        <w:shd w:val="clear" w:color="auto" w:fill="FFFFFF"/>
        <w:ind w:left="4111" w:right="-6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СХВАЛЕНО</w:t>
      </w:r>
      <w:r>
        <w:rPr>
          <w:rFonts w:ascii="Times New Roman" w:eastAsia="Times New Roman" w:hAnsi="Times New Roman" w:cs="Times New Roman"/>
          <w:sz w:val="28"/>
          <w:szCs w:val="28"/>
        </w:rPr>
        <w:br/>
        <w:t>розпорядженням Кабінету Міністрів України</w:t>
      </w:r>
    </w:p>
    <w:p w14:paraId="701AFF47" w14:textId="358338D2" w:rsidR="008E765D" w:rsidRDefault="008E765D" w:rsidP="00430642">
      <w:pPr>
        <w:pBdr>
          <w:top w:val="nil"/>
          <w:left w:val="nil"/>
          <w:bottom w:val="nil"/>
          <w:right w:val="nil"/>
          <w:between w:val="nil"/>
        </w:pBdr>
        <w:shd w:val="clear" w:color="auto" w:fill="FFFFFF"/>
        <w:ind w:left="4111" w:right="-6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 2024 р. №</w:t>
      </w:r>
    </w:p>
    <w:p w14:paraId="19777D33" w14:textId="77777777" w:rsidR="008E765D" w:rsidRDefault="008E765D">
      <w:pPr>
        <w:jc w:val="both"/>
        <w:rPr>
          <w:rFonts w:ascii="Times New Roman" w:eastAsia="Times New Roman" w:hAnsi="Times New Roman" w:cs="Times New Roman"/>
          <w:b/>
          <w:color w:val="2E75B5"/>
          <w:sz w:val="26"/>
          <w:szCs w:val="26"/>
          <w:lang w:val="en-US"/>
        </w:rPr>
      </w:pPr>
    </w:p>
    <w:p w14:paraId="21AAB157" w14:textId="77777777" w:rsidR="00EA79F7" w:rsidRPr="00EA79F7" w:rsidRDefault="00EA79F7">
      <w:pPr>
        <w:jc w:val="both"/>
        <w:rPr>
          <w:rFonts w:ascii="Times New Roman" w:eastAsia="Times New Roman" w:hAnsi="Times New Roman" w:cs="Times New Roman"/>
          <w:b/>
          <w:color w:val="2E75B5"/>
          <w:sz w:val="26"/>
          <w:szCs w:val="26"/>
          <w:lang w:val="en-US"/>
        </w:rPr>
      </w:pPr>
    </w:p>
    <w:p w14:paraId="1577EC67" w14:textId="1358D236" w:rsidR="008E765D" w:rsidRPr="00827812" w:rsidRDefault="008E765D" w:rsidP="008E765D">
      <w:pPr>
        <w:jc w:val="center"/>
        <w:rPr>
          <w:rFonts w:ascii="Times New Roman" w:eastAsia="Times New Roman" w:hAnsi="Times New Roman" w:cs="Times New Roman"/>
          <w:b/>
          <w:sz w:val="28"/>
          <w:szCs w:val="28"/>
        </w:rPr>
      </w:pPr>
      <w:r w:rsidRPr="00827812">
        <w:rPr>
          <w:rFonts w:ascii="Times New Roman" w:eastAsia="Times New Roman" w:hAnsi="Times New Roman" w:cs="Times New Roman"/>
          <w:b/>
          <w:sz w:val="28"/>
          <w:szCs w:val="28"/>
        </w:rPr>
        <w:t>МЕТОДИЧНІ РЕКОМЕНДАЦІЇ</w:t>
      </w:r>
    </w:p>
    <w:p w14:paraId="5F470DEC" w14:textId="77777777" w:rsidR="00F646B6" w:rsidRPr="00827812" w:rsidRDefault="008E765D" w:rsidP="008E765D">
      <w:pPr>
        <w:jc w:val="center"/>
        <w:rPr>
          <w:rFonts w:ascii="Times New Roman" w:eastAsia="Times New Roman" w:hAnsi="Times New Roman" w:cs="Times New Roman"/>
          <w:b/>
          <w:sz w:val="28"/>
          <w:szCs w:val="28"/>
          <w:lang w:val="en-US"/>
        </w:rPr>
      </w:pPr>
      <w:r w:rsidRPr="00827812">
        <w:rPr>
          <w:rFonts w:ascii="Times New Roman" w:eastAsia="Times New Roman" w:hAnsi="Times New Roman" w:cs="Times New Roman"/>
          <w:b/>
          <w:sz w:val="28"/>
          <w:szCs w:val="28"/>
        </w:rPr>
        <w:t xml:space="preserve">для роботодавців з організації працевлаштування </w:t>
      </w:r>
    </w:p>
    <w:p w14:paraId="00000001" w14:textId="62046FEF" w:rsidR="00CA538D" w:rsidRPr="00827812" w:rsidRDefault="008E765D" w:rsidP="008E765D">
      <w:pPr>
        <w:jc w:val="center"/>
        <w:rPr>
          <w:rFonts w:ascii="Times New Roman" w:eastAsia="Times New Roman" w:hAnsi="Times New Roman" w:cs="Times New Roman"/>
          <w:b/>
          <w:sz w:val="28"/>
          <w:szCs w:val="28"/>
        </w:rPr>
      </w:pPr>
      <w:r w:rsidRPr="00827812">
        <w:rPr>
          <w:rFonts w:ascii="Times New Roman" w:eastAsia="Times New Roman" w:hAnsi="Times New Roman" w:cs="Times New Roman"/>
          <w:b/>
          <w:sz w:val="28"/>
          <w:szCs w:val="28"/>
        </w:rPr>
        <w:t>та розвитку трудових відносин за участі ветеранів війни</w:t>
      </w:r>
    </w:p>
    <w:p w14:paraId="6BAE5893" w14:textId="77777777" w:rsidR="00EA79F7" w:rsidRPr="00F646B6" w:rsidRDefault="00EA79F7" w:rsidP="00EA79F7">
      <w:pPr>
        <w:pStyle w:val="af5"/>
        <w:rPr>
          <w:rFonts w:ascii="Times New Roman" w:hAnsi="Times New Roman" w:cs="Times New Roman"/>
          <w:color w:val="auto"/>
          <w:lang w:val="en-US"/>
        </w:rPr>
      </w:pPr>
      <w:r w:rsidRPr="00EA79F7">
        <w:rPr>
          <w:rFonts w:ascii="Times New Roman" w:eastAsia="Times New Roman" w:hAnsi="Times New Roman" w:cs="Times New Roman"/>
          <w:bCs w:val="0"/>
          <w:color w:val="000000"/>
          <w:sz w:val="21"/>
          <w:szCs w:val="21"/>
          <w:lang w:val="en-US"/>
        </w:rPr>
        <w:t xml:space="preserve"> </w:t>
      </w:r>
      <w:r w:rsidRPr="00EA79F7">
        <w:rPr>
          <w:rFonts w:ascii="Times New Roman" w:hAnsi="Times New Roman" w:cs="Times New Roman"/>
          <w:color w:val="auto"/>
        </w:rPr>
        <w:t>ЗМІСТ</w:t>
      </w:r>
    </w:p>
    <w:sdt>
      <w:sdtPr>
        <w:id w:val="1600525321"/>
        <w:docPartObj>
          <w:docPartGallery w:val="Table of Contents"/>
          <w:docPartUnique/>
        </w:docPartObj>
      </w:sdtPr>
      <w:sdtEndPr>
        <w:rPr>
          <w:b/>
          <w:bCs/>
        </w:rPr>
      </w:sdtEndPr>
      <w:sdtContent>
        <w:p w14:paraId="0A154684" w14:textId="4D5B25F6" w:rsidR="00EA79F7" w:rsidRPr="00F646B6" w:rsidRDefault="00EA79F7" w:rsidP="00EA79F7">
          <w:pPr>
            <w:rPr>
              <w:sz w:val="16"/>
              <w:szCs w:val="16"/>
              <w:lang w:val="en-US"/>
            </w:rPr>
          </w:pPr>
        </w:p>
        <w:p w14:paraId="6F89D180" w14:textId="7FD711AD" w:rsidR="00EA79F7" w:rsidRPr="00F646B6" w:rsidRDefault="00EA79F7" w:rsidP="00F646B6">
          <w:pPr>
            <w:pStyle w:val="10"/>
            <w:rPr>
              <w:rFonts w:eastAsiaTheme="minorEastAsia" w:cstheme="minorBidi"/>
              <w:kern w:val="2"/>
              <w14:ligatures w14:val="standardContextual"/>
            </w:rPr>
          </w:pPr>
          <w:r>
            <w:fldChar w:fldCharType="begin"/>
          </w:r>
          <w:r>
            <w:instrText xml:space="preserve"> TOC \o "1-3" \h \z \u </w:instrText>
          </w:r>
          <w:r>
            <w:fldChar w:fldCharType="separate"/>
          </w:r>
          <w:hyperlink w:anchor="_Toc185959652" w:history="1">
            <w:r w:rsidRPr="00F646B6">
              <w:rPr>
                <w:rStyle w:val="a5"/>
                <w:u w:val="none"/>
              </w:rPr>
              <w:t>І. ЗАГАЛЬНА ЧАСТИНА</w:t>
            </w:r>
            <w:r w:rsidRPr="00F646B6">
              <w:rPr>
                <w:webHidden/>
              </w:rPr>
              <w:tab/>
            </w:r>
            <w:r w:rsidRPr="00F646B6">
              <w:rPr>
                <w:webHidden/>
              </w:rPr>
              <w:fldChar w:fldCharType="begin"/>
            </w:r>
            <w:r w:rsidRPr="00F646B6">
              <w:rPr>
                <w:webHidden/>
              </w:rPr>
              <w:instrText xml:space="preserve"> PAGEREF _Toc185959652 \h </w:instrText>
            </w:r>
            <w:r w:rsidRPr="00F646B6">
              <w:rPr>
                <w:webHidden/>
              </w:rPr>
            </w:r>
            <w:r w:rsidRPr="00F646B6">
              <w:rPr>
                <w:webHidden/>
              </w:rPr>
              <w:fldChar w:fldCharType="separate"/>
            </w:r>
            <w:r w:rsidRPr="00F646B6">
              <w:rPr>
                <w:webHidden/>
              </w:rPr>
              <w:t>3</w:t>
            </w:r>
            <w:r w:rsidRPr="00F646B6">
              <w:rPr>
                <w:webHidden/>
              </w:rPr>
              <w:fldChar w:fldCharType="end"/>
            </w:r>
          </w:hyperlink>
        </w:p>
        <w:p w14:paraId="1537187C" w14:textId="214216AC"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3" w:history="1">
            <w:r w:rsidR="00EA79F7" w:rsidRPr="00A458FA">
              <w:rPr>
                <w:rStyle w:val="a5"/>
                <w:rFonts w:ascii="Times New Roman" w:eastAsia="Times New Roman" w:hAnsi="Times New Roman" w:cs="Times New Roman"/>
                <w:noProof/>
              </w:rPr>
              <w:t>1.1. Вступ</w:t>
            </w:r>
            <w:r w:rsidR="00EA79F7">
              <w:rPr>
                <w:noProof/>
                <w:webHidden/>
              </w:rPr>
              <w:tab/>
            </w:r>
            <w:r w:rsidR="00EA79F7">
              <w:rPr>
                <w:noProof/>
                <w:webHidden/>
              </w:rPr>
              <w:fldChar w:fldCharType="begin"/>
            </w:r>
            <w:r w:rsidR="00EA79F7">
              <w:rPr>
                <w:noProof/>
                <w:webHidden/>
              </w:rPr>
              <w:instrText xml:space="preserve"> PAGEREF _Toc185959653 \h </w:instrText>
            </w:r>
            <w:r w:rsidR="00EA79F7">
              <w:rPr>
                <w:noProof/>
                <w:webHidden/>
              </w:rPr>
            </w:r>
            <w:r w:rsidR="00EA79F7">
              <w:rPr>
                <w:noProof/>
                <w:webHidden/>
              </w:rPr>
              <w:fldChar w:fldCharType="separate"/>
            </w:r>
            <w:r w:rsidR="00EA79F7">
              <w:rPr>
                <w:noProof/>
                <w:webHidden/>
              </w:rPr>
              <w:t>3</w:t>
            </w:r>
            <w:r w:rsidR="00EA79F7">
              <w:rPr>
                <w:noProof/>
                <w:webHidden/>
              </w:rPr>
              <w:fldChar w:fldCharType="end"/>
            </w:r>
          </w:hyperlink>
        </w:p>
        <w:p w14:paraId="7DB2FF9F" w14:textId="133DEC79"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4" w:history="1">
            <w:r w:rsidR="00EA79F7" w:rsidRPr="00A458FA">
              <w:rPr>
                <w:rStyle w:val="a5"/>
                <w:rFonts w:ascii="Times New Roman" w:eastAsia="Times New Roman" w:hAnsi="Times New Roman" w:cs="Times New Roman"/>
                <w:noProof/>
              </w:rPr>
              <w:t>1.2. Ключові терміни</w:t>
            </w:r>
            <w:r w:rsidR="00EA79F7">
              <w:rPr>
                <w:noProof/>
                <w:webHidden/>
              </w:rPr>
              <w:tab/>
            </w:r>
            <w:r w:rsidR="00EA79F7">
              <w:rPr>
                <w:noProof/>
                <w:webHidden/>
              </w:rPr>
              <w:fldChar w:fldCharType="begin"/>
            </w:r>
            <w:r w:rsidR="00EA79F7">
              <w:rPr>
                <w:noProof/>
                <w:webHidden/>
              </w:rPr>
              <w:instrText xml:space="preserve"> PAGEREF _Toc185959654 \h </w:instrText>
            </w:r>
            <w:r w:rsidR="00EA79F7">
              <w:rPr>
                <w:noProof/>
                <w:webHidden/>
              </w:rPr>
            </w:r>
            <w:r w:rsidR="00EA79F7">
              <w:rPr>
                <w:noProof/>
                <w:webHidden/>
              </w:rPr>
              <w:fldChar w:fldCharType="separate"/>
            </w:r>
            <w:r w:rsidR="00EA79F7">
              <w:rPr>
                <w:noProof/>
                <w:webHidden/>
              </w:rPr>
              <w:t>4</w:t>
            </w:r>
            <w:r w:rsidR="00EA79F7">
              <w:rPr>
                <w:noProof/>
                <w:webHidden/>
              </w:rPr>
              <w:fldChar w:fldCharType="end"/>
            </w:r>
          </w:hyperlink>
        </w:p>
        <w:p w14:paraId="570567E7" w14:textId="40A401E8"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5" w:history="1">
            <w:r w:rsidR="00EA79F7" w:rsidRPr="00A458FA">
              <w:rPr>
                <w:rStyle w:val="a5"/>
                <w:rFonts w:ascii="Times New Roman" w:eastAsia="Times New Roman" w:hAnsi="Times New Roman" w:cs="Times New Roman"/>
                <w:noProof/>
              </w:rPr>
              <w:t>1.3. Законодавство, що регулює трудові відносини з ветеранами війни</w:t>
            </w:r>
            <w:r w:rsidR="00EA79F7">
              <w:rPr>
                <w:noProof/>
                <w:webHidden/>
              </w:rPr>
              <w:tab/>
            </w:r>
            <w:r w:rsidR="00EA79F7">
              <w:rPr>
                <w:noProof/>
                <w:webHidden/>
              </w:rPr>
              <w:fldChar w:fldCharType="begin"/>
            </w:r>
            <w:r w:rsidR="00EA79F7">
              <w:rPr>
                <w:noProof/>
                <w:webHidden/>
              </w:rPr>
              <w:instrText xml:space="preserve"> PAGEREF _Toc185959655 \h </w:instrText>
            </w:r>
            <w:r w:rsidR="00EA79F7">
              <w:rPr>
                <w:noProof/>
                <w:webHidden/>
              </w:rPr>
            </w:r>
            <w:r w:rsidR="00EA79F7">
              <w:rPr>
                <w:noProof/>
                <w:webHidden/>
              </w:rPr>
              <w:fldChar w:fldCharType="separate"/>
            </w:r>
            <w:r w:rsidR="00EA79F7">
              <w:rPr>
                <w:noProof/>
                <w:webHidden/>
              </w:rPr>
              <w:t>5</w:t>
            </w:r>
            <w:r w:rsidR="00EA79F7">
              <w:rPr>
                <w:noProof/>
                <w:webHidden/>
              </w:rPr>
              <w:fldChar w:fldCharType="end"/>
            </w:r>
          </w:hyperlink>
        </w:p>
        <w:p w14:paraId="056FED8D" w14:textId="2443E5EB"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6" w:history="1">
            <w:r w:rsidR="00EA79F7" w:rsidRPr="00A458FA">
              <w:rPr>
                <w:rStyle w:val="a5"/>
                <w:rFonts w:ascii="Times New Roman" w:eastAsia="Times New Roman" w:hAnsi="Times New Roman" w:cs="Times New Roman"/>
                <w:noProof/>
              </w:rPr>
              <w:t>1.4. Спеціальні гарантії та права, якими наділяються ветерани війни у сфері трудових відносин</w:t>
            </w:r>
            <w:r w:rsidR="00EA79F7">
              <w:rPr>
                <w:noProof/>
                <w:webHidden/>
              </w:rPr>
              <w:tab/>
            </w:r>
            <w:r w:rsidR="00DA2D29">
              <w:rPr>
                <w:noProof/>
                <w:webHidden/>
              </w:rPr>
              <w:t>6</w:t>
            </w:r>
          </w:hyperlink>
        </w:p>
        <w:p w14:paraId="31F8EB87" w14:textId="129BA3F8"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7" w:history="1">
            <w:r w:rsidR="00EA79F7" w:rsidRPr="00A458FA">
              <w:rPr>
                <w:rStyle w:val="a5"/>
                <w:rFonts w:ascii="Times New Roman" w:eastAsia="Times New Roman" w:hAnsi="Times New Roman" w:cs="Times New Roman"/>
                <w:noProof/>
              </w:rPr>
              <w:t>1.5. Основні принципи бізнесу, дружнього до ветеранів війни</w:t>
            </w:r>
            <w:r w:rsidR="00EA79F7">
              <w:rPr>
                <w:noProof/>
                <w:webHidden/>
              </w:rPr>
              <w:tab/>
            </w:r>
            <w:r w:rsidR="00EA79F7">
              <w:rPr>
                <w:noProof/>
                <w:webHidden/>
              </w:rPr>
              <w:fldChar w:fldCharType="begin"/>
            </w:r>
            <w:r w:rsidR="00EA79F7">
              <w:rPr>
                <w:noProof/>
                <w:webHidden/>
              </w:rPr>
              <w:instrText xml:space="preserve"> PAGEREF _Toc185959657 \h </w:instrText>
            </w:r>
            <w:r w:rsidR="00EA79F7">
              <w:rPr>
                <w:noProof/>
                <w:webHidden/>
              </w:rPr>
            </w:r>
            <w:r w:rsidR="00EA79F7">
              <w:rPr>
                <w:noProof/>
                <w:webHidden/>
              </w:rPr>
              <w:fldChar w:fldCharType="separate"/>
            </w:r>
            <w:r w:rsidR="00EA79F7">
              <w:rPr>
                <w:noProof/>
                <w:webHidden/>
              </w:rPr>
              <w:t>14</w:t>
            </w:r>
            <w:r w:rsidR="00EA79F7">
              <w:rPr>
                <w:noProof/>
                <w:webHidden/>
              </w:rPr>
              <w:fldChar w:fldCharType="end"/>
            </w:r>
          </w:hyperlink>
        </w:p>
        <w:p w14:paraId="35706173" w14:textId="77E07DA7"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8" w:history="1">
            <w:r w:rsidR="00EA79F7" w:rsidRPr="00A458FA">
              <w:rPr>
                <w:rStyle w:val="a5"/>
                <w:rFonts w:ascii="Times New Roman" w:eastAsia="Times New Roman" w:hAnsi="Times New Roman" w:cs="Times New Roman"/>
                <w:noProof/>
              </w:rPr>
              <w:t>1.6. Забезпечення недискримінації ветеранів війни у трудових відносинах</w:t>
            </w:r>
            <w:r w:rsidR="00EA79F7">
              <w:rPr>
                <w:noProof/>
                <w:webHidden/>
              </w:rPr>
              <w:tab/>
            </w:r>
            <w:r w:rsidR="00EA79F7">
              <w:rPr>
                <w:noProof/>
                <w:webHidden/>
              </w:rPr>
              <w:fldChar w:fldCharType="begin"/>
            </w:r>
            <w:r w:rsidR="00EA79F7">
              <w:rPr>
                <w:noProof/>
                <w:webHidden/>
              </w:rPr>
              <w:instrText xml:space="preserve"> PAGEREF _Toc185959658 \h </w:instrText>
            </w:r>
            <w:r w:rsidR="00EA79F7">
              <w:rPr>
                <w:noProof/>
                <w:webHidden/>
              </w:rPr>
            </w:r>
            <w:r w:rsidR="00EA79F7">
              <w:rPr>
                <w:noProof/>
                <w:webHidden/>
              </w:rPr>
              <w:fldChar w:fldCharType="separate"/>
            </w:r>
            <w:r w:rsidR="00EA79F7">
              <w:rPr>
                <w:noProof/>
                <w:webHidden/>
              </w:rPr>
              <w:t>15</w:t>
            </w:r>
            <w:r w:rsidR="00EA79F7">
              <w:rPr>
                <w:noProof/>
                <w:webHidden/>
              </w:rPr>
              <w:fldChar w:fldCharType="end"/>
            </w:r>
          </w:hyperlink>
        </w:p>
        <w:p w14:paraId="33575697" w14:textId="4FBA9864"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59" w:history="1">
            <w:r w:rsidR="00EA79F7" w:rsidRPr="00A458FA">
              <w:rPr>
                <w:rStyle w:val="a5"/>
                <w:rFonts w:ascii="Times New Roman" w:eastAsia="Times New Roman" w:hAnsi="Times New Roman" w:cs="Times New Roman"/>
                <w:noProof/>
              </w:rPr>
              <w:t>1.7. Інструменти реалізації державної ветеранської політики</w:t>
            </w:r>
            <w:r w:rsidR="00EA79F7">
              <w:rPr>
                <w:noProof/>
                <w:webHidden/>
              </w:rPr>
              <w:tab/>
            </w:r>
            <w:r w:rsidR="00EA79F7">
              <w:rPr>
                <w:noProof/>
                <w:webHidden/>
              </w:rPr>
              <w:fldChar w:fldCharType="begin"/>
            </w:r>
            <w:r w:rsidR="00EA79F7">
              <w:rPr>
                <w:noProof/>
                <w:webHidden/>
              </w:rPr>
              <w:instrText xml:space="preserve"> PAGEREF _Toc185959659 \h </w:instrText>
            </w:r>
            <w:r w:rsidR="00EA79F7">
              <w:rPr>
                <w:noProof/>
                <w:webHidden/>
              </w:rPr>
            </w:r>
            <w:r w:rsidR="00EA79F7">
              <w:rPr>
                <w:noProof/>
                <w:webHidden/>
              </w:rPr>
              <w:fldChar w:fldCharType="separate"/>
            </w:r>
            <w:r w:rsidR="00EA79F7">
              <w:rPr>
                <w:noProof/>
                <w:webHidden/>
              </w:rPr>
              <w:t>18</w:t>
            </w:r>
            <w:r w:rsidR="00EA79F7">
              <w:rPr>
                <w:noProof/>
                <w:webHidden/>
              </w:rPr>
              <w:fldChar w:fldCharType="end"/>
            </w:r>
          </w:hyperlink>
        </w:p>
        <w:p w14:paraId="38A1A237" w14:textId="179A637F"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0" w:history="1">
            <w:r w:rsidR="00EA79F7" w:rsidRPr="00A458FA">
              <w:rPr>
                <w:rStyle w:val="a5"/>
                <w:rFonts w:ascii="Times New Roman" w:eastAsia="Times New Roman" w:hAnsi="Times New Roman" w:cs="Times New Roman"/>
                <w:noProof/>
              </w:rPr>
              <w:t>1.8. Оцінка ветеранами наявних можливостей щодо працевлаштування</w:t>
            </w:r>
            <w:r w:rsidR="00EA79F7">
              <w:rPr>
                <w:noProof/>
                <w:webHidden/>
              </w:rPr>
              <w:tab/>
            </w:r>
            <w:r w:rsidR="00EA79F7">
              <w:rPr>
                <w:noProof/>
                <w:webHidden/>
              </w:rPr>
              <w:fldChar w:fldCharType="begin"/>
            </w:r>
            <w:r w:rsidR="00EA79F7">
              <w:rPr>
                <w:noProof/>
                <w:webHidden/>
              </w:rPr>
              <w:instrText xml:space="preserve"> PAGEREF _Toc185959660 \h </w:instrText>
            </w:r>
            <w:r w:rsidR="00EA79F7">
              <w:rPr>
                <w:noProof/>
                <w:webHidden/>
              </w:rPr>
            </w:r>
            <w:r w:rsidR="00EA79F7">
              <w:rPr>
                <w:noProof/>
                <w:webHidden/>
              </w:rPr>
              <w:fldChar w:fldCharType="separate"/>
            </w:r>
            <w:r w:rsidR="00EA79F7">
              <w:rPr>
                <w:noProof/>
                <w:webHidden/>
              </w:rPr>
              <w:t>20</w:t>
            </w:r>
            <w:r w:rsidR="00EA79F7">
              <w:rPr>
                <w:noProof/>
                <w:webHidden/>
              </w:rPr>
              <w:fldChar w:fldCharType="end"/>
            </w:r>
          </w:hyperlink>
        </w:p>
        <w:p w14:paraId="2BD8FD23" w14:textId="02734665" w:rsidR="00EA79F7" w:rsidRDefault="002C7E00" w:rsidP="00F646B6">
          <w:pPr>
            <w:pStyle w:val="10"/>
            <w:rPr>
              <w:rFonts w:eastAsiaTheme="minorEastAsia" w:cstheme="minorBidi"/>
              <w:kern w:val="2"/>
              <w14:ligatures w14:val="standardContextual"/>
            </w:rPr>
          </w:pPr>
          <w:hyperlink w:anchor="_Toc185959661" w:history="1">
            <w:r w:rsidR="00EA79F7" w:rsidRPr="00A458FA">
              <w:rPr>
                <w:rStyle w:val="a5"/>
              </w:rPr>
              <w:t>ІІ. ПЛАНУВАННЯ ПОВЕРНЕННЯ ТА ЗАЛУЧЕННЯ ДО КОМПАНІЙ ВЕТЕРАНІВ ВІЙНИ</w:t>
            </w:r>
            <w:r w:rsidR="00EA79F7">
              <w:rPr>
                <w:webHidden/>
              </w:rPr>
              <w:tab/>
            </w:r>
            <w:r w:rsidR="00DA2D29">
              <w:rPr>
                <w:webHidden/>
              </w:rPr>
              <w:t>21</w:t>
            </w:r>
          </w:hyperlink>
        </w:p>
        <w:p w14:paraId="3E73E36F" w14:textId="591540EC"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2" w:history="1">
            <w:r w:rsidR="00EA79F7" w:rsidRPr="00A458FA">
              <w:rPr>
                <w:rStyle w:val="a5"/>
                <w:rFonts w:ascii="Times New Roman" w:eastAsia="Times New Roman" w:hAnsi="Times New Roman" w:cs="Times New Roman"/>
                <w:noProof/>
              </w:rPr>
              <w:t>2.1. Організація професійної адаптації ветеранів війни</w:t>
            </w:r>
            <w:r w:rsidR="00EA79F7">
              <w:rPr>
                <w:noProof/>
                <w:webHidden/>
              </w:rPr>
              <w:tab/>
            </w:r>
            <w:r w:rsidR="00EA79F7">
              <w:rPr>
                <w:noProof/>
                <w:webHidden/>
              </w:rPr>
              <w:fldChar w:fldCharType="begin"/>
            </w:r>
            <w:r w:rsidR="00EA79F7">
              <w:rPr>
                <w:noProof/>
                <w:webHidden/>
              </w:rPr>
              <w:instrText xml:space="preserve"> PAGEREF _Toc185959662 \h </w:instrText>
            </w:r>
            <w:r w:rsidR="00EA79F7">
              <w:rPr>
                <w:noProof/>
                <w:webHidden/>
              </w:rPr>
            </w:r>
            <w:r w:rsidR="00EA79F7">
              <w:rPr>
                <w:noProof/>
                <w:webHidden/>
              </w:rPr>
              <w:fldChar w:fldCharType="separate"/>
            </w:r>
            <w:r w:rsidR="00EA79F7">
              <w:rPr>
                <w:noProof/>
                <w:webHidden/>
              </w:rPr>
              <w:t>2</w:t>
            </w:r>
            <w:r w:rsidR="00DA2D29">
              <w:rPr>
                <w:noProof/>
                <w:webHidden/>
              </w:rPr>
              <w:t>1</w:t>
            </w:r>
            <w:r w:rsidR="00EA79F7">
              <w:rPr>
                <w:noProof/>
                <w:webHidden/>
              </w:rPr>
              <w:fldChar w:fldCharType="end"/>
            </w:r>
          </w:hyperlink>
        </w:p>
        <w:p w14:paraId="7EE8EA3E" w14:textId="7FC96D81"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3" w:history="1">
            <w:r w:rsidR="00EA79F7" w:rsidRPr="00A458FA">
              <w:rPr>
                <w:rStyle w:val="a5"/>
                <w:rFonts w:ascii="Times New Roman" w:eastAsia="Times New Roman" w:hAnsi="Times New Roman" w:cs="Times New Roman"/>
                <w:noProof/>
              </w:rPr>
              <w:t>2.2. Організація психологічної реабілітації ветеранів війни</w:t>
            </w:r>
            <w:r w:rsidR="00EA79F7">
              <w:rPr>
                <w:noProof/>
                <w:webHidden/>
              </w:rPr>
              <w:tab/>
            </w:r>
            <w:r w:rsidR="00DA2D29">
              <w:rPr>
                <w:noProof/>
                <w:webHidden/>
              </w:rPr>
              <w:t>24</w:t>
            </w:r>
          </w:hyperlink>
        </w:p>
        <w:p w14:paraId="486F5352" w14:textId="20E08A5B"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4" w:history="1">
            <w:r w:rsidR="00EA79F7" w:rsidRPr="00A458FA">
              <w:rPr>
                <w:rStyle w:val="a5"/>
                <w:rFonts w:ascii="Times New Roman" w:eastAsia="Times New Roman" w:hAnsi="Times New Roman" w:cs="Times New Roman"/>
                <w:noProof/>
              </w:rPr>
              <w:t>2.3. Організація професійної, трудової реабілітації та адаптації робочих місць під потреби осіб з інвалідністю внаслідок війни</w:t>
            </w:r>
            <w:r w:rsidR="00EA79F7">
              <w:rPr>
                <w:noProof/>
                <w:webHidden/>
              </w:rPr>
              <w:tab/>
            </w:r>
            <w:r w:rsidR="00EA79F7">
              <w:rPr>
                <w:noProof/>
                <w:webHidden/>
              </w:rPr>
              <w:fldChar w:fldCharType="begin"/>
            </w:r>
            <w:r w:rsidR="00EA79F7">
              <w:rPr>
                <w:noProof/>
                <w:webHidden/>
              </w:rPr>
              <w:instrText xml:space="preserve"> PAGEREF _Toc185959664 \h </w:instrText>
            </w:r>
            <w:r w:rsidR="00EA79F7">
              <w:rPr>
                <w:noProof/>
                <w:webHidden/>
              </w:rPr>
            </w:r>
            <w:r w:rsidR="00EA79F7">
              <w:rPr>
                <w:noProof/>
                <w:webHidden/>
              </w:rPr>
              <w:fldChar w:fldCharType="separate"/>
            </w:r>
            <w:r w:rsidR="00EA79F7">
              <w:rPr>
                <w:noProof/>
                <w:webHidden/>
              </w:rPr>
              <w:t>2</w:t>
            </w:r>
            <w:r w:rsidR="00DA2D29">
              <w:rPr>
                <w:noProof/>
                <w:webHidden/>
              </w:rPr>
              <w:t>5</w:t>
            </w:r>
            <w:r w:rsidR="00EA79F7">
              <w:rPr>
                <w:noProof/>
                <w:webHidden/>
              </w:rPr>
              <w:fldChar w:fldCharType="end"/>
            </w:r>
          </w:hyperlink>
        </w:p>
        <w:p w14:paraId="71DC41EF" w14:textId="69ECA2B2"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5" w:history="1">
            <w:r w:rsidR="00EA79F7" w:rsidRPr="00A458FA">
              <w:rPr>
                <w:rStyle w:val="a5"/>
                <w:rFonts w:ascii="Times New Roman" w:eastAsia="Times New Roman" w:hAnsi="Times New Roman" w:cs="Times New Roman"/>
                <w:noProof/>
              </w:rPr>
              <w:t>2.4. Організація взаємодії з фахівцями із супроводу ветеранів війни та демобілізованих осіб</w:t>
            </w:r>
            <w:r w:rsidR="00EA79F7">
              <w:rPr>
                <w:noProof/>
                <w:webHidden/>
              </w:rPr>
              <w:tab/>
            </w:r>
            <w:r w:rsidR="00EA79F7">
              <w:rPr>
                <w:noProof/>
                <w:webHidden/>
              </w:rPr>
              <w:fldChar w:fldCharType="begin"/>
            </w:r>
            <w:r w:rsidR="00EA79F7">
              <w:rPr>
                <w:noProof/>
                <w:webHidden/>
              </w:rPr>
              <w:instrText xml:space="preserve"> PAGEREF _Toc185959665 \h </w:instrText>
            </w:r>
            <w:r w:rsidR="00EA79F7">
              <w:rPr>
                <w:noProof/>
                <w:webHidden/>
              </w:rPr>
            </w:r>
            <w:r w:rsidR="00EA79F7">
              <w:rPr>
                <w:noProof/>
                <w:webHidden/>
              </w:rPr>
              <w:fldChar w:fldCharType="separate"/>
            </w:r>
            <w:r w:rsidR="00EA79F7">
              <w:rPr>
                <w:noProof/>
                <w:webHidden/>
              </w:rPr>
              <w:t>3</w:t>
            </w:r>
            <w:r w:rsidR="00EA79F7">
              <w:rPr>
                <w:noProof/>
                <w:webHidden/>
              </w:rPr>
              <w:fldChar w:fldCharType="end"/>
            </w:r>
          </w:hyperlink>
          <w:r w:rsidR="00DA2D29" w:rsidRPr="00DA2D29">
            <w:rPr>
              <w:rStyle w:val="a5"/>
              <w:noProof/>
              <w:color w:val="auto"/>
            </w:rPr>
            <w:t>2</w:t>
          </w:r>
        </w:p>
        <w:p w14:paraId="29DA632A" w14:textId="17095565" w:rsidR="00EA79F7" w:rsidRDefault="002C7E00">
          <w:pPr>
            <w:pStyle w:val="20"/>
            <w:tabs>
              <w:tab w:val="right" w:leader="dot" w:pos="9016"/>
            </w:tabs>
            <w:rPr>
              <w:rStyle w:val="a5"/>
              <w:noProof/>
              <w:lang w:val="en-US"/>
            </w:rPr>
          </w:pPr>
          <w:hyperlink w:anchor="_Toc185959666" w:history="1">
            <w:r w:rsidR="00EA79F7" w:rsidRPr="00A458FA">
              <w:rPr>
                <w:rStyle w:val="a5"/>
                <w:rFonts w:ascii="Times New Roman" w:eastAsia="Times New Roman" w:hAnsi="Times New Roman" w:cs="Times New Roman"/>
                <w:noProof/>
              </w:rPr>
              <w:t>2.5. Підтримка збереження трудових відносин з працівниками, звільненими з військової служби, включаючи ветеранів війни</w:t>
            </w:r>
            <w:r w:rsidR="00EA79F7">
              <w:rPr>
                <w:noProof/>
                <w:webHidden/>
              </w:rPr>
              <w:tab/>
            </w:r>
            <w:r w:rsidR="00EA79F7">
              <w:rPr>
                <w:noProof/>
                <w:webHidden/>
              </w:rPr>
              <w:fldChar w:fldCharType="begin"/>
            </w:r>
            <w:r w:rsidR="00EA79F7">
              <w:rPr>
                <w:noProof/>
                <w:webHidden/>
              </w:rPr>
              <w:instrText xml:space="preserve"> PAGEREF _Toc185959666 \h </w:instrText>
            </w:r>
            <w:r w:rsidR="00EA79F7">
              <w:rPr>
                <w:noProof/>
                <w:webHidden/>
              </w:rPr>
            </w:r>
            <w:r w:rsidR="00EA79F7">
              <w:rPr>
                <w:noProof/>
                <w:webHidden/>
              </w:rPr>
              <w:fldChar w:fldCharType="separate"/>
            </w:r>
            <w:r w:rsidR="00EA79F7">
              <w:rPr>
                <w:noProof/>
                <w:webHidden/>
              </w:rPr>
              <w:t>3</w:t>
            </w:r>
            <w:r w:rsidR="00DA2D29">
              <w:rPr>
                <w:noProof/>
                <w:webHidden/>
              </w:rPr>
              <w:t>4</w:t>
            </w:r>
            <w:r w:rsidR="00EA79F7">
              <w:rPr>
                <w:noProof/>
                <w:webHidden/>
              </w:rPr>
              <w:fldChar w:fldCharType="end"/>
            </w:r>
          </w:hyperlink>
        </w:p>
        <w:p w14:paraId="256C1A3A" w14:textId="77777777" w:rsidR="00F646B6" w:rsidRPr="00F646B6" w:rsidRDefault="00F646B6" w:rsidP="00F646B6">
          <w:pPr>
            <w:rPr>
              <w:lang w:val="en-US"/>
            </w:rPr>
          </w:pPr>
        </w:p>
        <w:p w14:paraId="3A1B071E" w14:textId="7BFFF32B" w:rsidR="00EA79F7" w:rsidRDefault="002C7E00">
          <w:pPr>
            <w:pStyle w:val="20"/>
            <w:tabs>
              <w:tab w:val="right" w:leader="dot" w:pos="9016"/>
            </w:tabs>
            <w:rPr>
              <w:rStyle w:val="a5"/>
              <w:noProof/>
              <w:lang w:val="en-US"/>
            </w:rPr>
          </w:pPr>
          <w:hyperlink w:anchor="_Toc185959667" w:history="1">
            <w:r w:rsidR="00EA79F7" w:rsidRPr="00A458FA">
              <w:rPr>
                <w:rStyle w:val="a5"/>
                <w:rFonts w:ascii="Times New Roman" w:eastAsia="Times New Roman" w:hAnsi="Times New Roman" w:cs="Times New Roman"/>
                <w:noProof/>
              </w:rPr>
              <w:t xml:space="preserve">III. ПЛАНУВАННЯ НАЙМУ ТА ВІДБОРУ КАНДИДАТІВ З ЧИСЛА ВЕТЕРАНІВ </w:t>
            </w:r>
            <w:r w:rsidR="00F646B6">
              <w:rPr>
                <w:rStyle w:val="a5"/>
                <w:rFonts w:ascii="Times New Roman" w:eastAsia="Times New Roman" w:hAnsi="Times New Roman" w:cs="Times New Roman"/>
                <w:noProof/>
                <w:lang w:val="en-US"/>
              </w:rPr>
              <w:t xml:space="preserve"> </w:t>
            </w:r>
            <w:r w:rsidR="00EA79F7" w:rsidRPr="00A458FA">
              <w:rPr>
                <w:rStyle w:val="a5"/>
                <w:rFonts w:ascii="Times New Roman" w:eastAsia="Times New Roman" w:hAnsi="Times New Roman" w:cs="Times New Roman"/>
                <w:noProof/>
              </w:rPr>
              <w:t>ВІЙНИ</w:t>
            </w:r>
            <w:r w:rsidR="00EA79F7">
              <w:rPr>
                <w:noProof/>
                <w:webHidden/>
              </w:rPr>
              <w:tab/>
            </w:r>
            <w:r w:rsidR="00EA79F7">
              <w:rPr>
                <w:noProof/>
                <w:webHidden/>
              </w:rPr>
              <w:fldChar w:fldCharType="begin"/>
            </w:r>
            <w:r w:rsidR="00EA79F7">
              <w:rPr>
                <w:noProof/>
                <w:webHidden/>
              </w:rPr>
              <w:instrText xml:space="preserve"> PAGEREF _Toc185959667 \h </w:instrText>
            </w:r>
            <w:r w:rsidR="00EA79F7">
              <w:rPr>
                <w:noProof/>
                <w:webHidden/>
              </w:rPr>
            </w:r>
            <w:r w:rsidR="00EA79F7">
              <w:rPr>
                <w:noProof/>
                <w:webHidden/>
              </w:rPr>
              <w:fldChar w:fldCharType="separate"/>
            </w:r>
            <w:r w:rsidR="00EA79F7">
              <w:rPr>
                <w:noProof/>
                <w:webHidden/>
              </w:rPr>
              <w:t>3</w:t>
            </w:r>
            <w:r w:rsidR="00DA2D29">
              <w:rPr>
                <w:noProof/>
                <w:webHidden/>
              </w:rPr>
              <w:t>5</w:t>
            </w:r>
            <w:r w:rsidR="00EA79F7">
              <w:rPr>
                <w:noProof/>
                <w:webHidden/>
              </w:rPr>
              <w:fldChar w:fldCharType="end"/>
            </w:r>
          </w:hyperlink>
          <w:r w:rsidR="00F646B6">
            <w:rPr>
              <w:rStyle w:val="a5"/>
              <w:noProof/>
              <w:lang w:val="en-US"/>
            </w:rPr>
            <w:t xml:space="preserve"> </w:t>
          </w:r>
        </w:p>
        <w:p w14:paraId="22062D4C" w14:textId="77777777" w:rsidR="00F646B6" w:rsidRPr="00F646B6" w:rsidRDefault="00F646B6" w:rsidP="00F646B6">
          <w:pPr>
            <w:rPr>
              <w:lang w:val="en-US"/>
            </w:rPr>
          </w:pPr>
        </w:p>
        <w:p w14:paraId="39ECE0F7" w14:textId="71EF58F3"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8" w:history="1">
            <w:r w:rsidR="00EA79F7" w:rsidRPr="00A458FA">
              <w:rPr>
                <w:rStyle w:val="a5"/>
                <w:rFonts w:ascii="Times New Roman" w:eastAsia="Times New Roman" w:hAnsi="Times New Roman" w:cs="Times New Roman"/>
                <w:noProof/>
              </w:rPr>
              <w:t>3.1. Створення вакансії, доступної для кандидатів з числа ветеранів війни, та публічна комунікація вакансій</w:t>
            </w:r>
            <w:r w:rsidR="00EA79F7">
              <w:rPr>
                <w:noProof/>
                <w:webHidden/>
              </w:rPr>
              <w:tab/>
            </w:r>
            <w:r w:rsidR="00EA79F7">
              <w:rPr>
                <w:noProof/>
                <w:webHidden/>
              </w:rPr>
              <w:fldChar w:fldCharType="begin"/>
            </w:r>
            <w:r w:rsidR="00EA79F7">
              <w:rPr>
                <w:noProof/>
                <w:webHidden/>
              </w:rPr>
              <w:instrText xml:space="preserve"> PAGEREF _Toc185959668 \h </w:instrText>
            </w:r>
            <w:r w:rsidR="00EA79F7">
              <w:rPr>
                <w:noProof/>
                <w:webHidden/>
              </w:rPr>
            </w:r>
            <w:r w:rsidR="00EA79F7">
              <w:rPr>
                <w:noProof/>
                <w:webHidden/>
              </w:rPr>
              <w:fldChar w:fldCharType="separate"/>
            </w:r>
            <w:r w:rsidR="00EA79F7">
              <w:rPr>
                <w:noProof/>
                <w:webHidden/>
              </w:rPr>
              <w:t>3</w:t>
            </w:r>
            <w:r w:rsidR="00DA2D29">
              <w:rPr>
                <w:noProof/>
                <w:webHidden/>
              </w:rPr>
              <w:t>5</w:t>
            </w:r>
            <w:r w:rsidR="00EA79F7">
              <w:rPr>
                <w:noProof/>
                <w:webHidden/>
              </w:rPr>
              <w:fldChar w:fldCharType="end"/>
            </w:r>
          </w:hyperlink>
        </w:p>
        <w:p w14:paraId="4F7F401E" w14:textId="223CFFCF"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69" w:history="1">
            <w:r w:rsidR="00EA79F7" w:rsidRPr="00A458FA">
              <w:rPr>
                <w:rStyle w:val="a5"/>
                <w:rFonts w:ascii="Times New Roman" w:eastAsia="Times New Roman" w:hAnsi="Times New Roman" w:cs="Times New Roman"/>
                <w:noProof/>
              </w:rPr>
              <w:t>3.2. Складання посадової інструкції для посади, на заняття якої відкривається вакансія, доступна для кандидатів з числа ветеранів війни</w:t>
            </w:r>
            <w:r w:rsidR="00EA79F7">
              <w:rPr>
                <w:noProof/>
                <w:webHidden/>
              </w:rPr>
              <w:tab/>
            </w:r>
            <w:r w:rsidR="00EA79F7">
              <w:rPr>
                <w:noProof/>
                <w:webHidden/>
              </w:rPr>
              <w:fldChar w:fldCharType="begin"/>
            </w:r>
            <w:r w:rsidR="00EA79F7">
              <w:rPr>
                <w:noProof/>
                <w:webHidden/>
              </w:rPr>
              <w:instrText xml:space="preserve"> PAGEREF _Toc185959669 \h </w:instrText>
            </w:r>
            <w:r w:rsidR="00EA79F7">
              <w:rPr>
                <w:noProof/>
                <w:webHidden/>
              </w:rPr>
            </w:r>
            <w:r w:rsidR="00EA79F7">
              <w:rPr>
                <w:noProof/>
                <w:webHidden/>
              </w:rPr>
              <w:fldChar w:fldCharType="separate"/>
            </w:r>
            <w:r w:rsidR="00EA79F7">
              <w:rPr>
                <w:noProof/>
                <w:webHidden/>
              </w:rPr>
              <w:t>3</w:t>
            </w:r>
            <w:r w:rsidR="00DA2D29">
              <w:rPr>
                <w:noProof/>
                <w:webHidden/>
              </w:rPr>
              <w:t>7</w:t>
            </w:r>
            <w:r w:rsidR="00EA79F7">
              <w:rPr>
                <w:noProof/>
                <w:webHidden/>
              </w:rPr>
              <w:fldChar w:fldCharType="end"/>
            </w:r>
          </w:hyperlink>
        </w:p>
        <w:p w14:paraId="5FCB9750" w14:textId="26D83B79" w:rsidR="00EA79F7" w:rsidRDefault="002C7E00">
          <w:pPr>
            <w:pStyle w:val="20"/>
            <w:tabs>
              <w:tab w:val="right" w:leader="dot" w:pos="9016"/>
            </w:tabs>
            <w:rPr>
              <w:rStyle w:val="a5"/>
              <w:noProof/>
              <w:lang w:val="en-US"/>
            </w:rPr>
          </w:pPr>
          <w:hyperlink w:anchor="_Toc185959670" w:history="1">
            <w:r w:rsidR="00EA79F7" w:rsidRPr="00A458FA">
              <w:rPr>
                <w:rStyle w:val="a5"/>
                <w:rFonts w:ascii="Times New Roman" w:eastAsia="Times New Roman" w:hAnsi="Times New Roman" w:cs="Times New Roman"/>
                <w:noProof/>
              </w:rPr>
              <w:t>3.3. Взаємодія з Державною службою зайнятості та її центрами зайнятості в громадах</w:t>
            </w:r>
            <w:r w:rsidR="00EA79F7">
              <w:rPr>
                <w:noProof/>
                <w:webHidden/>
              </w:rPr>
              <w:tab/>
            </w:r>
            <w:r w:rsidR="00EA79F7">
              <w:rPr>
                <w:noProof/>
                <w:webHidden/>
              </w:rPr>
              <w:fldChar w:fldCharType="begin"/>
            </w:r>
            <w:r w:rsidR="00EA79F7">
              <w:rPr>
                <w:noProof/>
                <w:webHidden/>
              </w:rPr>
              <w:instrText xml:space="preserve"> PAGEREF _Toc185959670 \h </w:instrText>
            </w:r>
            <w:r w:rsidR="00EA79F7">
              <w:rPr>
                <w:noProof/>
                <w:webHidden/>
              </w:rPr>
            </w:r>
            <w:r w:rsidR="00EA79F7">
              <w:rPr>
                <w:noProof/>
                <w:webHidden/>
              </w:rPr>
              <w:fldChar w:fldCharType="separate"/>
            </w:r>
            <w:r w:rsidR="00EA79F7">
              <w:rPr>
                <w:noProof/>
                <w:webHidden/>
              </w:rPr>
              <w:t>3</w:t>
            </w:r>
            <w:r w:rsidR="00DA2D29">
              <w:rPr>
                <w:noProof/>
                <w:webHidden/>
              </w:rPr>
              <w:t>8</w:t>
            </w:r>
            <w:r w:rsidR="00EA79F7">
              <w:rPr>
                <w:noProof/>
                <w:webHidden/>
              </w:rPr>
              <w:fldChar w:fldCharType="end"/>
            </w:r>
          </w:hyperlink>
        </w:p>
        <w:p w14:paraId="310025E6" w14:textId="77777777" w:rsidR="00F646B6" w:rsidRPr="00F646B6" w:rsidRDefault="00F646B6" w:rsidP="00F646B6">
          <w:pPr>
            <w:rPr>
              <w:lang w:val="en-US"/>
            </w:rPr>
          </w:pPr>
        </w:p>
        <w:p w14:paraId="2078BECB" w14:textId="3D7DC823" w:rsidR="00EA79F7" w:rsidRDefault="002C7E00" w:rsidP="00F646B6">
          <w:pPr>
            <w:pStyle w:val="10"/>
            <w:rPr>
              <w:rFonts w:eastAsiaTheme="minorEastAsia" w:cstheme="minorBidi"/>
              <w:kern w:val="2"/>
              <w14:ligatures w14:val="standardContextual"/>
            </w:rPr>
          </w:pPr>
          <w:hyperlink w:anchor="_Toc185959671" w:history="1">
            <w:r w:rsidR="00EA79F7" w:rsidRPr="00A458FA">
              <w:rPr>
                <w:rStyle w:val="a5"/>
              </w:rPr>
              <w:t>IV. АДАПТАЦІЯ ПРАЦІВНИКІВ ІЗ ЧИСЛА ВЕТЕРАНІВ ВІЙНИ ТА ПІДТРИМКА ЇХ ДОБРОБУТУ</w:t>
            </w:r>
            <w:r w:rsidR="00EA79F7">
              <w:rPr>
                <w:webHidden/>
              </w:rPr>
              <w:tab/>
            </w:r>
            <w:r w:rsidR="00EA79F7">
              <w:rPr>
                <w:webHidden/>
              </w:rPr>
              <w:fldChar w:fldCharType="begin"/>
            </w:r>
            <w:r w:rsidR="00EA79F7">
              <w:rPr>
                <w:webHidden/>
              </w:rPr>
              <w:instrText xml:space="preserve"> PAGEREF _Toc185959671 \h </w:instrText>
            </w:r>
            <w:r w:rsidR="00EA79F7">
              <w:rPr>
                <w:webHidden/>
              </w:rPr>
            </w:r>
            <w:r w:rsidR="00EA79F7">
              <w:rPr>
                <w:webHidden/>
              </w:rPr>
              <w:fldChar w:fldCharType="separate"/>
            </w:r>
            <w:r w:rsidR="00DA2D29">
              <w:rPr>
                <w:webHidden/>
              </w:rPr>
              <w:t>40</w:t>
            </w:r>
            <w:r w:rsidR="00EA79F7">
              <w:rPr>
                <w:webHidden/>
              </w:rPr>
              <w:fldChar w:fldCharType="end"/>
            </w:r>
          </w:hyperlink>
        </w:p>
        <w:p w14:paraId="533C2658" w14:textId="2D588CEE"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2" w:history="1">
            <w:r w:rsidR="00EA79F7" w:rsidRPr="00A458FA">
              <w:rPr>
                <w:rStyle w:val="a5"/>
                <w:rFonts w:ascii="Times New Roman" w:eastAsia="Times New Roman" w:hAnsi="Times New Roman" w:cs="Times New Roman"/>
                <w:noProof/>
              </w:rPr>
              <w:t>4.1. Спеціальні підходи для підтримки інтеграції ветеранів війни в трудові колективи</w:t>
            </w:r>
            <w:r w:rsidR="00EA79F7">
              <w:rPr>
                <w:noProof/>
                <w:webHidden/>
              </w:rPr>
              <w:tab/>
            </w:r>
            <w:r w:rsidR="00DA2D29">
              <w:rPr>
                <w:noProof/>
                <w:webHidden/>
              </w:rPr>
              <w:t>40</w:t>
            </w:r>
          </w:hyperlink>
        </w:p>
        <w:p w14:paraId="4597EB70" w14:textId="1C9702A1"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3" w:history="1">
            <w:r w:rsidR="00EA79F7" w:rsidRPr="00A458FA">
              <w:rPr>
                <w:rStyle w:val="a5"/>
                <w:rFonts w:ascii="Times New Roman" w:eastAsia="Times New Roman" w:hAnsi="Times New Roman" w:cs="Times New Roman"/>
                <w:noProof/>
              </w:rPr>
              <w:t>4.2. Організація охорони праці, виробничої санітарії, гігієни для працівників, включаючи осіб з інвалідністю внаслідок війни</w:t>
            </w:r>
            <w:r w:rsidR="00EA79F7">
              <w:rPr>
                <w:noProof/>
                <w:webHidden/>
              </w:rPr>
              <w:tab/>
            </w:r>
            <w:r w:rsidR="00EA79F7">
              <w:rPr>
                <w:noProof/>
                <w:webHidden/>
              </w:rPr>
              <w:fldChar w:fldCharType="begin"/>
            </w:r>
            <w:r w:rsidR="00EA79F7">
              <w:rPr>
                <w:noProof/>
                <w:webHidden/>
              </w:rPr>
              <w:instrText xml:space="preserve"> PAGEREF _Toc185959673 \h </w:instrText>
            </w:r>
            <w:r w:rsidR="00EA79F7">
              <w:rPr>
                <w:noProof/>
                <w:webHidden/>
              </w:rPr>
            </w:r>
            <w:r w:rsidR="00EA79F7">
              <w:rPr>
                <w:noProof/>
                <w:webHidden/>
              </w:rPr>
              <w:fldChar w:fldCharType="separate"/>
            </w:r>
            <w:r w:rsidR="00EA79F7">
              <w:rPr>
                <w:noProof/>
                <w:webHidden/>
              </w:rPr>
              <w:t>4</w:t>
            </w:r>
            <w:r w:rsidR="00DA2D29">
              <w:rPr>
                <w:noProof/>
                <w:webHidden/>
              </w:rPr>
              <w:t>6</w:t>
            </w:r>
            <w:r w:rsidR="00EA79F7">
              <w:rPr>
                <w:noProof/>
                <w:webHidden/>
              </w:rPr>
              <w:fldChar w:fldCharType="end"/>
            </w:r>
          </w:hyperlink>
        </w:p>
        <w:p w14:paraId="70300FFC" w14:textId="60785A27" w:rsidR="00EA79F7" w:rsidRDefault="002C7E00" w:rsidP="00F646B6">
          <w:pPr>
            <w:pStyle w:val="10"/>
            <w:rPr>
              <w:rFonts w:eastAsiaTheme="minorEastAsia" w:cstheme="minorBidi"/>
              <w:kern w:val="2"/>
              <w14:ligatures w14:val="standardContextual"/>
            </w:rPr>
          </w:pPr>
          <w:hyperlink w:anchor="_Toc185959674" w:history="1">
            <w:r w:rsidR="00EA79F7" w:rsidRPr="00A458FA">
              <w:rPr>
                <w:rStyle w:val="a5"/>
              </w:rPr>
              <w:t>V. ПРОФЕСІЙНИЙ РОЗВИТОК ПРАЦІВНИКІВ, ЯКІ Є ВЕТЕРАНАМИ ВІЙНИ</w:t>
            </w:r>
            <w:r w:rsidR="00EA79F7">
              <w:rPr>
                <w:webHidden/>
              </w:rPr>
              <w:tab/>
            </w:r>
            <w:r w:rsidR="00EA79F7">
              <w:rPr>
                <w:webHidden/>
              </w:rPr>
              <w:fldChar w:fldCharType="begin"/>
            </w:r>
            <w:r w:rsidR="00EA79F7">
              <w:rPr>
                <w:webHidden/>
              </w:rPr>
              <w:instrText xml:space="preserve"> PAGEREF _Toc185959674 \h </w:instrText>
            </w:r>
            <w:r w:rsidR="00EA79F7">
              <w:rPr>
                <w:webHidden/>
              </w:rPr>
            </w:r>
            <w:r w:rsidR="00EA79F7">
              <w:rPr>
                <w:webHidden/>
              </w:rPr>
              <w:fldChar w:fldCharType="separate"/>
            </w:r>
            <w:r w:rsidR="00EA79F7">
              <w:rPr>
                <w:webHidden/>
              </w:rPr>
              <w:t>4</w:t>
            </w:r>
            <w:r w:rsidR="00EA79F7">
              <w:rPr>
                <w:webHidden/>
              </w:rPr>
              <w:fldChar w:fldCharType="end"/>
            </w:r>
          </w:hyperlink>
          <w:r w:rsidR="00DA2D29" w:rsidRPr="00DA2D29">
            <w:rPr>
              <w:rStyle w:val="a5"/>
              <w:color w:val="auto"/>
              <w:u w:val="none"/>
            </w:rPr>
            <w:t>8</w:t>
          </w:r>
        </w:p>
        <w:p w14:paraId="7EE230C0" w14:textId="56856AC5"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5" w:history="1">
            <w:r w:rsidR="00EA79F7" w:rsidRPr="00A458FA">
              <w:rPr>
                <w:rStyle w:val="a5"/>
                <w:rFonts w:ascii="Times New Roman" w:eastAsia="Times New Roman" w:hAnsi="Times New Roman" w:cs="Times New Roman"/>
                <w:noProof/>
              </w:rPr>
              <w:t>5.1. Організація управління професійним розвитком працівників, які є ветеранами війни</w:t>
            </w:r>
            <w:r w:rsidR="00EA79F7">
              <w:rPr>
                <w:noProof/>
                <w:webHidden/>
              </w:rPr>
              <w:tab/>
            </w:r>
            <w:r w:rsidR="00EA79F7">
              <w:rPr>
                <w:noProof/>
                <w:webHidden/>
              </w:rPr>
              <w:fldChar w:fldCharType="begin"/>
            </w:r>
            <w:r w:rsidR="00EA79F7">
              <w:rPr>
                <w:noProof/>
                <w:webHidden/>
              </w:rPr>
              <w:instrText xml:space="preserve"> PAGEREF _Toc185959675 \h </w:instrText>
            </w:r>
            <w:r w:rsidR="00EA79F7">
              <w:rPr>
                <w:noProof/>
                <w:webHidden/>
              </w:rPr>
            </w:r>
            <w:r w:rsidR="00EA79F7">
              <w:rPr>
                <w:noProof/>
                <w:webHidden/>
              </w:rPr>
              <w:fldChar w:fldCharType="separate"/>
            </w:r>
            <w:r w:rsidR="00EA79F7">
              <w:rPr>
                <w:noProof/>
                <w:webHidden/>
              </w:rPr>
              <w:t>4</w:t>
            </w:r>
            <w:r w:rsidR="008C4604">
              <w:rPr>
                <w:noProof/>
                <w:webHidden/>
              </w:rPr>
              <w:t>8</w:t>
            </w:r>
            <w:r w:rsidR="00EA79F7">
              <w:rPr>
                <w:noProof/>
                <w:webHidden/>
              </w:rPr>
              <w:fldChar w:fldCharType="end"/>
            </w:r>
          </w:hyperlink>
        </w:p>
        <w:p w14:paraId="46753FD8" w14:textId="7E4C307D"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6" w:history="1">
            <w:r w:rsidR="00EA79F7" w:rsidRPr="00A458FA">
              <w:rPr>
                <w:rStyle w:val="a5"/>
                <w:rFonts w:ascii="Times New Roman" w:eastAsia="Times New Roman" w:hAnsi="Times New Roman" w:cs="Times New Roman"/>
                <w:noProof/>
              </w:rPr>
              <w:t>5.2. Врахування професійного, освітнього досвіду та потреб ветеранів війни при розробленні рішень для професійного розвитку працівників з числа ветеранів війни</w:t>
            </w:r>
            <w:r w:rsidR="00EA79F7">
              <w:rPr>
                <w:noProof/>
                <w:webHidden/>
              </w:rPr>
              <w:tab/>
            </w:r>
            <w:r w:rsidR="00EA79F7">
              <w:rPr>
                <w:noProof/>
                <w:webHidden/>
              </w:rPr>
              <w:fldChar w:fldCharType="begin"/>
            </w:r>
            <w:r w:rsidR="00EA79F7">
              <w:rPr>
                <w:noProof/>
                <w:webHidden/>
              </w:rPr>
              <w:instrText xml:space="preserve"> PAGEREF _Toc185959676 \h </w:instrText>
            </w:r>
            <w:r w:rsidR="00EA79F7">
              <w:rPr>
                <w:noProof/>
                <w:webHidden/>
              </w:rPr>
            </w:r>
            <w:r w:rsidR="00EA79F7">
              <w:rPr>
                <w:noProof/>
                <w:webHidden/>
              </w:rPr>
              <w:fldChar w:fldCharType="separate"/>
            </w:r>
            <w:r w:rsidR="008C4604">
              <w:rPr>
                <w:noProof/>
                <w:webHidden/>
              </w:rPr>
              <w:t>51</w:t>
            </w:r>
            <w:r w:rsidR="00EA79F7">
              <w:rPr>
                <w:noProof/>
                <w:webHidden/>
              </w:rPr>
              <w:fldChar w:fldCharType="end"/>
            </w:r>
          </w:hyperlink>
        </w:p>
        <w:p w14:paraId="1B1F1252" w14:textId="5EFC8F4C"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7" w:history="1">
            <w:r w:rsidR="00EA79F7" w:rsidRPr="00A458FA">
              <w:rPr>
                <w:rStyle w:val="a5"/>
                <w:rFonts w:ascii="Times New Roman" w:eastAsia="Times New Roman" w:hAnsi="Times New Roman" w:cs="Times New Roman"/>
                <w:noProof/>
              </w:rPr>
              <w:t>5.3. Взаємодія з центрами зайнятості в громадах для професійного розвитку працівників з числа ветеранів війни</w:t>
            </w:r>
            <w:r w:rsidR="00EA79F7">
              <w:rPr>
                <w:noProof/>
                <w:webHidden/>
              </w:rPr>
              <w:tab/>
            </w:r>
            <w:r w:rsidR="00EA79F7">
              <w:rPr>
                <w:noProof/>
                <w:webHidden/>
              </w:rPr>
              <w:fldChar w:fldCharType="begin"/>
            </w:r>
            <w:r w:rsidR="00EA79F7">
              <w:rPr>
                <w:noProof/>
                <w:webHidden/>
              </w:rPr>
              <w:instrText xml:space="preserve"> PAGEREF _Toc185959677 \h </w:instrText>
            </w:r>
            <w:r w:rsidR="00EA79F7">
              <w:rPr>
                <w:noProof/>
                <w:webHidden/>
              </w:rPr>
            </w:r>
            <w:r w:rsidR="00EA79F7">
              <w:rPr>
                <w:noProof/>
                <w:webHidden/>
              </w:rPr>
              <w:fldChar w:fldCharType="separate"/>
            </w:r>
            <w:r w:rsidR="008C4604">
              <w:rPr>
                <w:noProof/>
                <w:webHidden/>
              </w:rPr>
              <w:t>53</w:t>
            </w:r>
            <w:r w:rsidR="00EA79F7">
              <w:rPr>
                <w:noProof/>
                <w:webHidden/>
              </w:rPr>
              <w:fldChar w:fldCharType="end"/>
            </w:r>
          </w:hyperlink>
        </w:p>
        <w:p w14:paraId="120E86E5" w14:textId="4A96B262"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8" w:history="1">
            <w:r w:rsidR="00EA79F7" w:rsidRPr="00A458FA">
              <w:rPr>
                <w:rStyle w:val="a5"/>
                <w:rFonts w:ascii="Times New Roman" w:eastAsia="Times New Roman" w:hAnsi="Times New Roman" w:cs="Times New Roman"/>
                <w:noProof/>
              </w:rPr>
              <w:t>5.4. Організація навчання працівників з числа ветеранів війни на робочому місці, у тому числі шляхом дуального навчання</w:t>
            </w:r>
            <w:r w:rsidR="00EA79F7">
              <w:rPr>
                <w:noProof/>
                <w:webHidden/>
              </w:rPr>
              <w:tab/>
            </w:r>
            <w:r w:rsidR="00EA79F7">
              <w:rPr>
                <w:noProof/>
                <w:webHidden/>
              </w:rPr>
              <w:fldChar w:fldCharType="begin"/>
            </w:r>
            <w:r w:rsidR="00EA79F7">
              <w:rPr>
                <w:noProof/>
                <w:webHidden/>
              </w:rPr>
              <w:instrText xml:space="preserve"> PAGEREF _Toc185959678 \h </w:instrText>
            </w:r>
            <w:r w:rsidR="00EA79F7">
              <w:rPr>
                <w:noProof/>
                <w:webHidden/>
              </w:rPr>
            </w:r>
            <w:r w:rsidR="00EA79F7">
              <w:rPr>
                <w:noProof/>
                <w:webHidden/>
              </w:rPr>
              <w:fldChar w:fldCharType="separate"/>
            </w:r>
            <w:r w:rsidR="00EA79F7">
              <w:rPr>
                <w:noProof/>
                <w:webHidden/>
              </w:rPr>
              <w:t>5</w:t>
            </w:r>
            <w:r w:rsidR="008C4604">
              <w:rPr>
                <w:noProof/>
                <w:webHidden/>
              </w:rPr>
              <w:t>7</w:t>
            </w:r>
            <w:r w:rsidR="00EA79F7">
              <w:rPr>
                <w:noProof/>
                <w:webHidden/>
              </w:rPr>
              <w:fldChar w:fldCharType="end"/>
            </w:r>
          </w:hyperlink>
        </w:p>
        <w:p w14:paraId="5259AE05" w14:textId="2B6F595E"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79" w:history="1">
            <w:r w:rsidR="00EA79F7" w:rsidRPr="00A458FA">
              <w:rPr>
                <w:rStyle w:val="a5"/>
                <w:rFonts w:ascii="Times New Roman" w:eastAsia="Times New Roman" w:hAnsi="Times New Roman" w:cs="Times New Roman"/>
                <w:noProof/>
              </w:rPr>
              <w:t>5.5. Організація навчання та професійного розвитку працівників з числа осіб з інвалідністю внаслідок війни</w:t>
            </w:r>
            <w:r w:rsidR="00EA79F7">
              <w:rPr>
                <w:noProof/>
                <w:webHidden/>
              </w:rPr>
              <w:tab/>
            </w:r>
            <w:r w:rsidR="00EA79F7">
              <w:rPr>
                <w:noProof/>
                <w:webHidden/>
              </w:rPr>
              <w:fldChar w:fldCharType="begin"/>
            </w:r>
            <w:r w:rsidR="00EA79F7">
              <w:rPr>
                <w:noProof/>
                <w:webHidden/>
              </w:rPr>
              <w:instrText xml:space="preserve"> PAGEREF _Toc185959679 \h </w:instrText>
            </w:r>
            <w:r w:rsidR="00EA79F7">
              <w:rPr>
                <w:noProof/>
                <w:webHidden/>
              </w:rPr>
            </w:r>
            <w:r w:rsidR="00EA79F7">
              <w:rPr>
                <w:noProof/>
                <w:webHidden/>
              </w:rPr>
              <w:fldChar w:fldCharType="separate"/>
            </w:r>
            <w:r w:rsidR="00EA79F7">
              <w:rPr>
                <w:noProof/>
                <w:webHidden/>
              </w:rPr>
              <w:t>5</w:t>
            </w:r>
            <w:r w:rsidR="00EA79F7">
              <w:rPr>
                <w:noProof/>
                <w:webHidden/>
              </w:rPr>
              <w:fldChar w:fldCharType="end"/>
            </w:r>
          </w:hyperlink>
          <w:r w:rsidR="008C4604" w:rsidRPr="008C4604">
            <w:rPr>
              <w:rStyle w:val="a5"/>
              <w:noProof/>
              <w:color w:val="auto"/>
              <w:u w:val="none"/>
            </w:rPr>
            <w:t>8</w:t>
          </w:r>
        </w:p>
        <w:p w14:paraId="5575E3CF" w14:textId="29F64B51"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0" w:history="1">
            <w:r w:rsidR="00EA79F7" w:rsidRPr="00A458FA">
              <w:rPr>
                <w:rStyle w:val="a5"/>
                <w:rFonts w:ascii="Times New Roman" w:eastAsia="Times New Roman" w:hAnsi="Times New Roman" w:cs="Times New Roman"/>
                <w:noProof/>
              </w:rPr>
              <w:t>5.6. Забезпечення безбарʼєрного доступу працівників з числа ветеранів війни до процесу навчання</w:t>
            </w:r>
            <w:r w:rsidR="00EA79F7">
              <w:rPr>
                <w:noProof/>
                <w:webHidden/>
              </w:rPr>
              <w:tab/>
            </w:r>
            <w:r w:rsidR="00EA79F7">
              <w:rPr>
                <w:noProof/>
                <w:webHidden/>
              </w:rPr>
              <w:fldChar w:fldCharType="begin"/>
            </w:r>
            <w:r w:rsidR="00EA79F7">
              <w:rPr>
                <w:noProof/>
                <w:webHidden/>
              </w:rPr>
              <w:instrText xml:space="preserve"> PAGEREF _Toc185959680 \h </w:instrText>
            </w:r>
            <w:r w:rsidR="00EA79F7">
              <w:rPr>
                <w:noProof/>
                <w:webHidden/>
              </w:rPr>
            </w:r>
            <w:r w:rsidR="00EA79F7">
              <w:rPr>
                <w:noProof/>
                <w:webHidden/>
              </w:rPr>
              <w:fldChar w:fldCharType="separate"/>
            </w:r>
            <w:r w:rsidR="00EA79F7">
              <w:rPr>
                <w:noProof/>
                <w:webHidden/>
              </w:rPr>
              <w:t>5</w:t>
            </w:r>
            <w:r w:rsidR="008C4604">
              <w:rPr>
                <w:noProof/>
                <w:webHidden/>
              </w:rPr>
              <w:t>9</w:t>
            </w:r>
            <w:r w:rsidR="00EA79F7">
              <w:rPr>
                <w:noProof/>
                <w:webHidden/>
              </w:rPr>
              <w:fldChar w:fldCharType="end"/>
            </w:r>
          </w:hyperlink>
        </w:p>
        <w:p w14:paraId="26B16EEB" w14:textId="60DE3F23" w:rsidR="00EA79F7" w:rsidRDefault="002C7E00" w:rsidP="00F646B6">
          <w:pPr>
            <w:pStyle w:val="10"/>
            <w:rPr>
              <w:rFonts w:eastAsiaTheme="minorEastAsia" w:cstheme="minorBidi"/>
              <w:kern w:val="2"/>
              <w14:ligatures w14:val="standardContextual"/>
            </w:rPr>
          </w:pPr>
          <w:hyperlink w:anchor="_Toc185959681" w:history="1">
            <w:r w:rsidR="00EA79F7" w:rsidRPr="00A458FA">
              <w:rPr>
                <w:rStyle w:val="a5"/>
              </w:rPr>
              <w:t>VI. РОЗВИТОК КОРПОРАТИВНОЇ КУЛЬТУРИ ТА БРЕНДУ РОБОТОДАВЦЯ, ЛОЯЛЬНОГО ДО ПРАЦІВНИКІВ З ЧИСЛА ВЕТЕРАНІВ ВІЙНИ</w:t>
            </w:r>
            <w:r w:rsidR="00EA79F7">
              <w:rPr>
                <w:webHidden/>
              </w:rPr>
              <w:tab/>
            </w:r>
            <w:r w:rsidR="00EA79F7">
              <w:rPr>
                <w:webHidden/>
              </w:rPr>
              <w:fldChar w:fldCharType="begin"/>
            </w:r>
            <w:r w:rsidR="00EA79F7">
              <w:rPr>
                <w:webHidden/>
              </w:rPr>
              <w:instrText xml:space="preserve"> PAGEREF _Toc185959681 \h </w:instrText>
            </w:r>
            <w:r w:rsidR="00EA79F7">
              <w:rPr>
                <w:webHidden/>
              </w:rPr>
            </w:r>
            <w:r w:rsidR="00EA79F7">
              <w:rPr>
                <w:webHidden/>
              </w:rPr>
              <w:fldChar w:fldCharType="separate"/>
            </w:r>
            <w:r w:rsidR="008C4604">
              <w:rPr>
                <w:webHidden/>
              </w:rPr>
              <w:t>61</w:t>
            </w:r>
            <w:r w:rsidR="00EA79F7">
              <w:rPr>
                <w:webHidden/>
              </w:rPr>
              <w:fldChar w:fldCharType="end"/>
            </w:r>
          </w:hyperlink>
        </w:p>
        <w:p w14:paraId="7FF8E45D" w14:textId="04DE97E7"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2" w:history="1">
            <w:r w:rsidR="00EA79F7" w:rsidRPr="00A458FA">
              <w:rPr>
                <w:rStyle w:val="a5"/>
                <w:rFonts w:ascii="Times New Roman" w:eastAsia="Times New Roman" w:hAnsi="Times New Roman" w:cs="Times New Roman"/>
                <w:noProof/>
              </w:rPr>
              <w:t>6.1. Роль керівника компанії для адаптації трудового колективу до спільної роботи з ветеранами війни</w:t>
            </w:r>
            <w:r w:rsidR="00EA79F7">
              <w:rPr>
                <w:noProof/>
                <w:webHidden/>
              </w:rPr>
              <w:tab/>
            </w:r>
            <w:r w:rsidR="00EA79F7">
              <w:rPr>
                <w:noProof/>
                <w:webHidden/>
              </w:rPr>
              <w:fldChar w:fldCharType="begin"/>
            </w:r>
            <w:r w:rsidR="00EA79F7">
              <w:rPr>
                <w:noProof/>
                <w:webHidden/>
              </w:rPr>
              <w:instrText xml:space="preserve"> PAGEREF _Toc185959682 \h </w:instrText>
            </w:r>
            <w:r w:rsidR="00EA79F7">
              <w:rPr>
                <w:noProof/>
                <w:webHidden/>
              </w:rPr>
            </w:r>
            <w:r w:rsidR="00EA79F7">
              <w:rPr>
                <w:noProof/>
                <w:webHidden/>
              </w:rPr>
              <w:fldChar w:fldCharType="separate"/>
            </w:r>
            <w:r w:rsidR="008C4604">
              <w:rPr>
                <w:noProof/>
                <w:webHidden/>
              </w:rPr>
              <w:t>61</w:t>
            </w:r>
            <w:r w:rsidR="00EA79F7">
              <w:rPr>
                <w:noProof/>
                <w:webHidden/>
              </w:rPr>
              <w:fldChar w:fldCharType="end"/>
            </w:r>
          </w:hyperlink>
        </w:p>
        <w:p w14:paraId="0A5DD06E" w14:textId="5AD98DC2"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3" w:history="1">
            <w:r w:rsidR="00EA79F7" w:rsidRPr="00A458FA">
              <w:rPr>
                <w:rStyle w:val="a5"/>
                <w:rFonts w:ascii="Times New Roman" w:eastAsia="Times New Roman" w:hAnsi="Times New Roman" w:cs="Times New Roman"/>
                <w:noProof/>
              </w:rPr>
              <w:t>6.2. Базові підходи до формування і підтримки корпоративної культури в компанії</w:t>
            </w:r>
            <w:r w:rsidR="00EA79F7">
              <w:rPr>
                <w:noProof/>
                <w:webHidden/>
              </w:rPr>
              <w:tab/>
            </w:r>
            <w:r w:rsidR="00EA79F7">
              <w:rPr>
                <w:noProof/>
                <w:webHidden/>
              </w:rPr>
              <w:fldChar w:fldCharType="begin"/>
            </w:r>
            <w:r w:rsidR="00EA79F7">
              <w:rPr>
                <w:noProof/>
                <w:webHidden/>
              </w:rPr>
              <w:instrText xml:space="preserve"> PAGEREF _Toc185959683 \h </w:instrText>
            </w:r>
            <w:r w:rsidR="00EA79F7">
              <w:rPr>
                <w:noProof/>
                <w:webHidden/>
              </w:rPr>
            </w:r>
            <w:r w:rsidR="00EA79F7">
              <w:rPr>
                <w:noProof/>
                <w:webHidden/>
              </w:rPr>
              <w:fldChar w:fldCharType="separate"/>
            </w:r>
            <w:r w:rsidR="008C4604">
              <w:rPr>
                <w:noProof/>
                <w:webHidden/>
              </w:rPr>
              <w:t>63</w:t>
            </w:r>
            <w:r w:rsidR="00EA79F7">
              <w:rPr>
                <w:noProof/>
                <w:webHidden/>
              </w:rPr>
              <w:fldChar w:fldCharType="end"/>
            </w:r>
          </w:hyperlink>
        </w:p>
        <w:p w14:paraId="4C11BD30" w14:textId="2E57E101"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4" w:history="1">
            <w:r w:rsidR="00EA79F7" w:rsidRPr="00A458FA">
              <w:rPr>
                <w:rStyle w:val="a5"/>
                <w:rFonts w:ascii="Times New Roman" w:eastAsia="Times New Roman" w:hAnsi="Times New Roman" w:cs="Times New Roman"/>
                <w:noProof/>
              </w:rPr>
              <w:t>6.3. Формування бренду роботодавця, привабливого для ветеранів</w:t>
            </w:r>
            <w:r w:rsidR="00EA79F7">
              <w:rPr>
                <w:noProof/>
                <w:webHidden/>
              </w:rPr>
              <w:tab/>
            </w:r>
            <w:r w:rsidR="00EA79F7">
              <w:rPr>
                <w:noProof/>
                <w:webHidden/>
              </w:rPr>
              <w:fldChar w:fldCharType="begin"/>
            </w:r>
            <w:r w:rsidR="00EA79F7">
              <w:rPr>
                <w:noProof/>
                <w:webHidden/>
              </w:rPr>
              <w:instrText xml:space="preserve"> PAGEREF _Toc185959684 \h </w:instrText>
            </w:r>
            <w:r w:rsidR="00EA79F7">
              <w:rPr>
                <w:noProof/>
                <w:webHidden/>
              </w:rPr>
            </w:r>
            <w:r w:rsidR="00EA79F7">
              <w:rPr>
                <w:noProof/>
                <w:webHidden/>
              </w:rPr>
              <w:fldChar w:fldCharType="separate"/>
            </w:r>
            <w:r w:rsidR="008C4604">
              <w:rPr>
                <w:noProof/>
                <w:webHidden/>
              </w:rPr>
              <w:t>65</w:t>
            </w:r>
            <w:r w:rsidR="00EA79F7">
              <w:rPr>
                <w:noProof/>
                <w:webHidden/>
              </w:rPr>
              <w:fldChar w:fldCharType="end"/>
            </w:r>
          </w:hyperlink>
        </w:p>
        <w:p w14:paraId="5F93C13D" w14:textId="50EE6411"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5" w:history="1">
            <w:r w:rsidR="00EA79F7" w:rsidRPr="00A458FA">
              <w:rPr>
                <w:rStyle w:val="a5"/>
                <w:rFonts w:ascii="Times New Roman" w:eastAsia="Times New Roman" w:hAnsi="Times New Roman" w:cs="Times New Roman"/>
                <w:noProof/>
              </w:rPr>
              <w:t>6.4. Співпраця з ветеранськими просторами для формування кадрового резерву</w:t>
            </w:r>
            <w:r w:rsidR="00EA79F7">
              <w:rPr>
                <w:noProof/>
                <w:webHidden/>
              </w:rPr>
              <w:tab/>
            </w:r>
            <w:r w:rsidR="00EA79F7">
              <w:rPr>
                <w:noProof/>
                <w:webHidden/>
              </w:rPr>
              <w:fldChar w:fldCharType="begin"/>
            </w:r>
            <w:r w:rsidR="00EA79F7">
              <w:rPr>
                <w:noProof/>
                <w:webHidden/>
              </w:rPr>
              <w:instrText xml:space="preserve"> PAGEREF _Toc185959685 \h </w:instrText>
            </w:r>
            <w:r w:rsidR="00EA79F7">
              <w:rPr>
                <w:noProof/>
                <w:webHidden/>
              </w:rPr>
            </w:r>
            <w:r w:rsidR="00EA79F7">
              <w:rPr>
                <w:noProof/>
                <w:webHidden/>
              </w:rPr>
              <w:fldChar w:fldCharType="separate"/>
            </w:r>
            <w:r w:rsidR="008C4604">
              <w:rPr>
                <w:noProof/>
                <w:webHidden/>
              </w:rPr>
              <w:t>67</w:t>
            </w:r>
            <w:r w:rsidR="00EA79F7">
              <w:rPr>
                <w:noProof/>
                <w:webHidden/>
              </w:rPr>
              <w:fldChar w:fldCharType="end"/>
            </w:r>
          </w:hyperlink>
        </w:p>
        <w:p w14:paraId="42692317" w14:textId="23E402FE" w:rsidR="00EA79F7" w:rsidRDefault="002C7E00">
          <w:pPr>
            <w:pStyle w:val="20"/>
            <w:tabs>
              <w:tab w:val="right" w:leader="dot" w:pos="9016"/>
            </w:tabs>
            <w:rPr>
              <w:rFonts w:eastAsiaTheme="minorEastAsia" w:cstheme="minorBidi"/>
              <w:b w:val="0"/>
              <w:bCs w:val="0"/>
              <w:smallCaps w:val="0"/>
              <w:noProof/>
              <w:kern w:val="2"/>
              <w14:ligatures w14:val="standardContextual"/>
            </w:rPr>
          </w:pPr>
          <w:hyperlink w:anchor="_Toc185959686" w:history="1">
            <w:r w:rsidR="00EA79F7" w:rsidRPr="00A458FA">
              <w:rPr>
                <w:rStyle w:val="a5"/>
                <w:rFonts w:ascii="Times New Roman" w:eastAsia="Times New Roman" w:hAnsi="Times New Roman" w:cs="Times New Roman"/>
                <w:noProof/>
              </w:rPr>
              <w:t>6.5. Взаємодія з членами сімей мобілізованих працівників, ветеранів війни, загиблих працівників внаслідок участі в бойових діях</w:t>
            </w:r>
            <w:r w:rsidR="00EA79F7">
              <w:rPr>
                <w:noProof/>
                <w:webHidden/>
              </w:rPr>
              <w:tab/>
            </w:r>
            <w:r w:rsidR="00EA79F7">
              <w:rPr>
                <w:noProof/>
                <w:webHidden/>
              </w:rPr>
              <w:fldChar w:fldCharType="begin"/>
            </w:r>
            <w:r w:rsidR="00EA79F7">
              <w:rPr>
                <w:noProof/>
                <w:webHidden/>
              </w:rPr>
              <w:instrText xml:space="preserve"> PAGEREF _Toc185959686 \h </w:instrText>
            </w:r>
            <w:r w:rsidR="00EA79F7">
              <w:rPr>
                <w:noProof/>
                <w:webHidden/>
              </w:rPr>
            </w:r>
            <w:r w:rsidR="00EA79F7">
              <w:rPr>
                <w:noProof/>
                <w:webHidden/>
              </w:rPr>
              <w:fldChar w:fldCharType="separate"/>
            </w:r>
            <w:r w:rsidR="00EA79F7">
              <w:rPr>
                <w:noProof/>
                <w:webHidden/>
              </w:rPr>
              <w:t>6</w:t>
            </w:r>
            <w:r w:rsidR="00EA79F7">
              <w:rPr>
                <w:noProof/>
                <w:webHidden/>
              </w:rPr>
              <w:fldChar w:fldCharType="end"/>
            </w:r>
          </w:hyperlink>
          <w:r w:rsidR="008C4604" w:rsidRPr="008C4604">
            <w:rPr>
              <w:rStyle w:val="a5"/>
              <w:noProof/>
              <w:color w:val="auto"/>
              <w:u w:val="none"/>
            </w:rPr>
            <w:t>8</w:t>
          </w:r>
        </w:p>
        <w:p w14:paraId="3F639ABC" w14:textId="3C3DDC37" w:rsidR="00EA79F7" w:rsidRDefault="00EA79F7">
          <w:r>
            <w:rPr>
              <w:b/>
              <w:bCs/>
            </w:rPr>
            <w:fldChar w:fldCharType="end"/>
          </w:r>
        </w:p>
      </w:sdtContent>
    </w:sdt>
    <w:p w14:paraId="00000028" w14:textId="77777777" w:rsidR="00CA538D" w:rsidRPr="00831292" w:rsidRDefault="00CA538D">
      <w:pPr>
        <w:jc w:val="both"/>
        <w:rPr>
          <w:rFonts w:ascii="Times New Roman" w:eastAsia="Times New Roman" w:hAnsi="Times New Roman" w:cs="Times New Roman"/>
          <w:b/>
          <w:sz w:val="21"/>
          <w:szCs w:val="21"/>
        </w:rPr>
      </w:pPr>
    </w:p>
    <w:p w14:paraId="00000029" w14:textId="77777777" w:rsidR="00CA538D" w:rsidRPr="00831292" w:rsidRDefault="00CA538D">
      <w:pPr>
        <w:jc w:val="both"/>
        <w:rPr>
          <w:rFonts w:ascii="Times New Roman" w:eastAsia="Times New Roman" w:hAnsi="Times New Roman" w:cs="Times New Roman"/>
          <w:b/>
          <w:sz w:val="21"/>
          <w:szCs w:val="21"/>
        </w:rPr>
      </w:pPr>
    </w:p>
    <w:p w14:paraId="0000002A" w14:textId="77777777" w:rsidR="00CA538D" w:rsidRPr="00831292" w:rsidRDefault="00CA538D">
      <w:pPr>
        <w:jc w:val="both"/>
        <w:rPr>
          <w:rFonts w:ascii="Times New Roman" w:eastAsia="Times New Roman" w:hAnsi="Times New Roman" w:cs="Times New Roman"/>
          <w:b/>
          <w:sz w:val="21"/>
          <w:szCs w:val="21"/>
        </w:rPr>
      </w:pPr>
    </w:p>
    <w:p w14:paraId="0000002B" w14:textId="77777777" w:rsidR="00CA538D" w:rsidRPr="00831292" w:rsidRDefault="00CA538D">
      <w:pPr>
        <w:jc w:val="both"/>
        <w:rPr>
          <w:rFonts w:ascii="Times New Roman" w:eastAsia="Times New Roman" w:hAnsi="Times New Roman" w:cs="Times New Roman"/>
          <w:b/>
          <w:sz w:val="21"/>
          <w:szCs w:val="21"/>
        </w:rPr>
      </w:pPr>
    </w:p>
    <w:p w14:paraId="0000002C" w14:textId="77777777" w:rsidR="00CA538D" w:rsidRPr="00831292" w:rsidRDefault="00CA538D">
      <w:pPr>
        <w:jc w:val="both"/>
        <w:rPr>
          <w:rFonts w:ascii="Times New Roman" w:eastAsia="Times New Roman" w:hAnsi="Times New Roman" w:cs="Times New Roman"/>
          <w:b/>
          <w:sz w:val="21"/>
          <w:szCs w:val="21"/>
        </w:rPr>
      </w:pPr>
    </w:p>
    <w:p w14:paraId="0000002D" w14:textId="77777777" w:rsidR="00CA538D" w:rsidRPr="00831292" w:rsidRDefault="00CA538D">
      <w:pPr>
        <w:jc w:val="both"/>
        <w:rPr>
          <w:rFonts w:ascii="Times New Roman" w:eastAsia="Times New Roman" w:hAnsi="Times New Roman" w:cs="Times New Roman"/>
          <w:b/>
          <w:sz w:val="21"/>
          <w:szCs w:val="21"/>
        </w:rPr>
      </w:pPr>
    </w:p>
    <w:p w14:paraId="0000002E" w14:textId="77777777" w:rsidR="00CA538D" w:rsidRPr="00831292" w:rsidRDefault="00CA538D">
      <w:pPr>
        <w:jc w:val="both"/>
        <w:rPr>
          <w:rFonts w:ascii="Times New Roman" w:eastAsia="Times New Roman" w:hAnsi="Times New Roman" w:cs="Times New Roman"/>
          <w:b/>
          <w:sz w:val="21"/>
          <w:szCs w:val="21"/>
        </w:rPr>
      </w:pPr>
    </w:p>
    <w:p w14:paraId="0000002F" w14:textId="77777777" w:rsidR="00CA538D" w:rsidRPr="00831292" w:rsidRDefault="00CA538D">
      <w:pPr>
        <w:jc w:val="both"/>
        <w:rPr>
          <w:rFonts w:ascii="Times New Roman" w:eastAsia="Times New Roman" w:hAnsi="Times New Roman" w:cs="Times New Roman"/>
          <w:b/>
          <w:sz w:val="21"/>
          <w:szCs w:val="21"/>
        </w:rPr>
      </w:pPr>
    </w:p>
    <w:p w14:paraId="00000030" w14:textId="77777777" w:rsidR="00CA538D" w:rsidRPr="00831292" w:rsidRDefault="00CA538D">
      <w:pPr>
        <w:jc w:val="both"/>
        <w:rPr>
          <w:rFonts w:ascii="Times New Roman" w:eastAsia="Times New Roman" w:hAnsi="Times New Roman" w:cs="Times New Roman"/>
          <w:b/>
          <w:sz w:val="21"/>
          <w:szCs w:val="21"/>
        </w:rPr>
      </w:pPr>
    </w:p>
    <w:p w14:paraId="00000031" w14:textId="77777777" w:rsidR="00CA538D" w:rsidRPr="00831292" w:rsidRDefault="00CA538D">
      <w:pPr>
        <w:jc w:val="both"/>
        <w:rPr>
          <w:rFonts w:ascii="Times New Roman" w:eastAsia="Times New Roman" w:hAnsi="Times New Roman" w:cs="Times New Roman"/>
          <w:b/>
          <w:sz w:val="21"/>
          <w:szCs w:val="21"/>
        </w:rPr>
      </w:pPr>
    </w:p>
    <w:p w14:paraId="00000032" w14:textId="77777777" w:rsidR="00CA538D" w:rsidRPr="00831292" w:rsidRDefault="00CA538D">
      <w:pPr>
        <w:jc w:val="both"/>
        <w:rPr>
          <w:rFonts w:ascii="Times New Roman" w:eastAsia="Times New Roman" w:hAnsi="Times New Roman" w:cs="Times New Roman"/>
          <w:b/>
          <w:sz w:val="21"/>
          <w:szCs w:val="21"/>
        </w:rPr>
      </w:pPr>
    </w:p>
    <w:p w14:paraId="00000033" w14:textId="77777777" w:rsidR="00CA538D" w:rsidRPr="00831292" w:rsidRDefault="00CA538D">
      <w:pPr>
        <w:jc w:val="both"/>
        <w:rPr>
          <w:rFonts w:ascii="Times New Roman" w:eastAsia="Times New Roman" w:hAnsi="Times New Roman" w:cs="Times New Roman"/>
          <w:b/>
          <w:sz w:val="21"/>
          <w:szCs w:val="21"/>
        </w:rPr>
      </w:pPr>
    </w:p>
    <w:p w14:paraId="00000034" w14:textId="77777777" w:rsidR="00CA538D" w:rsidRPr="00831292" w:rsidRDefault="00CA538D">
      <w:pPr>
        <w:jc w:val="both"/>
        <w:rPr>
          <w:rFonts w:ascii="Times New Roman" w:eastAsia="Times New Roman" w:hAnsi="Times New Roman" w:cs="Times New Roman"/>
          <w:b/>
          <w:sz w:val="21"/>
          <w:szCs w:val="21"/>
        </w:rPr>
      </w:pPr>
    </w:p>
    <w:p w14:paraId="00000035" w14:textId="77777777" w:rsidR="00CA538D" w:rsidRPr="00831292" w:rsidRDefault="00CA538D">
      <w:pPr>
        <w:jc w:val="both"/>
        <w:rPr>
          <w:rFonts w:ascii="Times New Roman" w:eastAsia="Times New Roman" w:hAnsi="Times New Roman" w:cs="Times New Roman"/>
          <w:b/>
          <w:sz w:val="21"/>
          <w:szCs w:val="21"/>
        </w:rPr>
      </w:pPr>
    </w:p>
    <w:p w14:paraId="00000036" w14:textId="77777777" w:rsidR="00CA538D" w:rsidRPr="00831292" w:rsidRDefault="00CA538D">
      <w:pPr>
        <w:jc w:val="both"/>
        <w:rPr>
          <w:rFonts w:ascii="Times New Roman" w:eastAsia="Times New Roman" w:hAnsi="Times New Roman" w:cs="Times New Roman"/>
          <w:b/>
          <w:sz w:val="21"/>
          <w:szCs w:val="21"/>
        </w:rPr>
      </w:pPr>
    </w:p>
    <w:p w14:paraId="00000037" w14:textId="77777777" w:rsidR="00CA538D" w:rsidRPr="00831292" w:rsidRDefault="00CA538D">
      <w:pPr>
        <w:jc w:val="both"/>
        <w:rPr>
          <w:rFonts w:ascii="Times New Roman" w:eastAsia="Times New Roman" w:hAnsi="Times New Roman" w:cs="Times New Roman"/>
          <w:b/>
          <w:sz w:val="21"/>
          <w:szCs w:val="21"/>
        </w:rPr>
      </w:pPr>
    </w:p>
    <w:p w14:paraId="00000049" w14:textId="04509404" w:rsidR="00CA538D" w:rsidRPr="00F646B6" w:rsidRDefault="008E3BC0">
      <w:pPr>
        <w:pStyle w:val="1"/>
        <w:rPr>
          <w:rFonts w:ascii="Times New Roman" w:eastAsia="Times New Roman" w:hAnsi="Times New Roman" w:cs="Times New Roman"/>
          <w:b w:val="0"/>
          <w:sz w:val="22"/>
          <w:szCs w:val="22"/>
        </w:rPr>
      </w:pPr>
      <w:bookmarkStart w:id="0" w:name="_Toc185959652"/>
      <w:r w:rsidRPr="00F646B6">
        <w:rPr>
          <w:rFonts w:ascii="Times New Roman" w:eastAsia="Times New Roman" w:hAnsi="Times New Roman" w:cs="Times New Roman"/>
          <w:sz w:val="22"/>
          <w:szCs w:val="22"/>
        </w:rPr>
        <w:lastRenderedPageBreak/>
        <w:t>І. ЗАГАЛЬНА ЧАСТИНА</w:t>
      </w:r>
      <w:bookmarkEnd w:id="0"/>
    </w:p>
    <w:p w14:paraId="0000004A" w14:textId="77777777" w:rsidR="00CA538D" w:rsidRDefault="008E3BC0">
      <w:pPr>
        <w:jc w:val="both"/>
        <w:rPr>
          <w:rFonts w:ascii="Times New Roman" w:eastAsia="Times New Roman" w:hAnsi="Times New Roman" w:cs="Times New Roman"/>
        </w:rPr>
      </w:pPr>
      <w:r w:rsidRPr="00F646B6">
        <w:rPr>
          <w:rFonts w:ascii="Times New Roman" w:eastAsia="Times New Roman" w:hAnsi="Times New Roman" w:cs="Times New Roman"/>
          <w:b/>
        </w:rPr>
        <w:t>Ціль:</w:t>
      </w:r>
      <w:r>
        <w:rPr>
          <w:rFonts w:ascii="Times New Roman" w:eastAsia="Times New Roman" w:hAnsi="Times New Roman" w:cs="Times New Roman"/>
        </w:rPr>
        <w:t xml:space="preserve"> Створити узагальнені рекомендації для роботодавців з організації </w:t>
      </w:r>
      <w:r>
        <w:rPr>
          <w:rFonts w:ascii="Times New Roman" w:eastAsia="Times New Roman" w:hAnsi="Times New Roman" w:cs="Times New Roman"/>
          <w:b/>
          <w:color w:val="2E75B5"/>
        </w:rPr>
        <w:t xml:space="preserve"> </w:t>
      </w:r>
      <w:r>
        <w:rPr>
          <w:rFonts w:ascii="Times New Roman" w:eastAsia="Times New Roman" w:hAnsi="Times New Roman" w:cs="Times New Roman"/>
        </w:rPr>
        <w:t>працевлаштування та розвитку трудових відносин за участі ветеранів війни (далі –</w:t>
      </w:r>
      <w:r>
        <w:rPr>
          <w:rFonts w:ascii="Times New Roman" w:eastAsia="Times New Roman" w:hAnsi="Times New Roman" w:cs="Times New Roman"/>
          <w:b/>
        </w:rPr>
        <w:t xml:space="preserve"> </w:t>
      </w:r>
      <w:r>
        <w:rPr>
          <w:rFonts w:ascii="Times New Roman" w:eastAsia="Times New Roman" w:hAnsi="Times New Roman" w:cs="Times New Roman"/>
        </w:rPr>
        <w:t xml:space="preserve">Рекомендації) для сприяння їх психологічної, професійної та трудової реабілітації, професійної адаптації. </w:t>
      </w:r>
    </w:p>
    <w:p w14:paraId="0000004B" w14:textId="77777777" w:rsidR="00CA538D" w:rsidRDefault="008E3BC0">
      <w:pPr>
        <w:jc w:val="both"/>
        <w:rPr>
          <w:rFonts w:ascii="Times New Roman" w:eastAsia="Times New Roman" w:hAnsi="Times New Roman" w:cs="Times New Roman"/>
        </w:rPr>
      </w:pPr>
      <w:r>
        <w:rPr>
          <w:rFonts w:ascii="Times New Roman" w:eastAsia="Times New Roman" w:hAnsi="Times New Roman" w:cs="Times New Roman"/>
        </w:rPr>
        <w:t xml:space="preserve">Рекомендації містять практичні поради для роботодавців, які самостійно формують та управляють кадровою політикою в компанії, які мають служби управління персоналом і хочуть забезпечити володіння працівниками кадрових служб актуальною інформацією, а також для фізичних осіб – підприємців, які розвивають мікро- та малий бізнес. </w:t>
      </w:r>
    </w:p>
    <w:p w14:paraId="0000004C" w14:textId="77777777" w:rsidR="00CA538D" w:rsidRDefault="00CA538D">
      <w:pPr>
        <w:jc w:val="both"/>
        <w:rPr>
          <w:rFonts w:ascii="Times New Roman" w:eastAsia="Times New Roman" w:hAnsi="Times New Roman" w:cs="Times New Roman"/>
        </w:rPr>
      </w:pPr>
    </w:p>
    <w:p w14:paraId="0000004D" w14:textId="77777777" w:rsidR="00CA538D" w:rsidRDefault="008E3BC0">
      <w:pPr>
        <w:jc w:val="both"/>
        <w:rPr>
          <w:rFonts w:ascii="Times New Roman" w:eastAsia="Times New Roman" w:hAnsi="Times New Roman" w:cs="Times New Roman"/>
        </w:rPr>
      </w:pPr>
      <w:r w:rsidRPr="00F646B6">
        <w:rPr>
          <w:rFonts w:ascii="Times New Roman" w:eastAsia="Times New Roman" w:hAnsi="Times New Roman" w:cs="Times New Roman"/>
          <w:b/>
        </w:rPr>
        <w:t>Мета:</w:t>
      </w:r>
      <w:r>
        <w:rPr>
          <w:rFonts w:ascii="Times New Roman" w:eastAsia="Times New Roman" w:hAnsi="Times New Roman" w:cs="Times New Roman"/>
          <w:b/>
        </w:rPr>
        <w:t xml:space="preserve"> </w:t>
      </w:r>
      <w:r>
        <w:rPr>
          <w:rFonts w:ascii="Times New Roman" w:eastAsia="Times New Roman" w:hAnsi="Times New Roman" w:cs="Times New Roman"/>
        </w:rPr>
        <w:t xml:space="preserve">підвищити обізнаність роботодавців та трудових колективів про особливості роботи з ветеранами. </w:t>
      </w:r>
    </w:p>
    <w:p w14:paraId="0000004E" w14:textId="77777777" w:rsidR="00CA538D" w:rsidRDefault="00CA538D">
      <w:pPr>
        <w:jc w:val="both"/>
        <w:rPr>
          <w:rFonts w:ascii="Times New Roman" w:eastAsia="Times New Roman" w:hAnsi="Times New Roman" w:cs="Times New Roman"/>
        </w:rPr>
      </w:pPr>
    </w:p>
    <w:p w14:paraId="0000004F" w14:textId="77777777" w:rsidR="00CA538D" w:rsidRDefault="008E3BC0">
      <w:pPr>
        <w:jc w:val="both"/>
        <w:rPr>
          <w:rFonts w:ascii="Times New Roman" w:eastAsia="Times New Roman" w:hAnsi="Times New Roman" w:cs="Times New Roman"/>
          <w:b/>
        </w:rPr>
      </w:pPr>
      <w:r w:rsidRPr="00F646B6">
        <w:rPr>
          <w:rFonts w:ascii="Times New Roman" w:eastAsia="Times New Roman" w:hAnsi="Times New Roman" w:cs="Times New Roman"/>
          <w:b/>
        </w:rPr>
        <w:t xml:space="preserve">Цільова аудиторія: </w:t>
      </w:r>
      <w:r>
        <w:rPr>
          <w:rFonts w:ascii="Times New Roman" w:eastAsia="Times New Roman" w:hAnsi="Times New Roman" w:cs="Times New Roman"/>
        </w:rPr>
        <w:t xml:space="preserve">Керівники компаній, підприємств, установ, організацій незалежно від форми власності та підпорядкування, фізичні особи – підприємці, керівники структурних підрозділів, працівники HR-відділів, кадрових служб та трудові колективи. Методичні рекомендації розроблені для суб'єктів господарювання, які є чи потенційно можуть стати роботодавцями для ветеранів війни, членів їхніх сімей, членів сімей загиблих (померлих) Захисників та Захисниць України.  </w:t>
      </w:r>
    </w:p>
    <w:p w14:paraId="00000050" w14:textId="77777777" w:rsidR="00CA538D" w:rsidRDefault="00CA538D">
      <w:pPr>
        <w:pStyle w:val="2"/>
        <w:rPr>
          <w:rFonts w:ascii="Times New Roman" w:eastAsia="Times New Roman" w:hAnsi="Times New Roman" w:cs="Times New Roman"/>
          <w:color w:val="2E75B5"/>
          <w:sz w:val="22"/>
          <w:szCs w:val="22"/>
        </w:rPr>
      </w:pPr>
      <w:bookmarkStart w:id="1" w:name="_heading=h.s52879cwwwl9" w:colFirst="0" w:colLast="0"/>
      <w:bookmarkEnd w:id="1"/>
    </w:p>
    <w:p w14:paraId="00000051" w14:textId="77777777" w:rsidR="00CA538D" w:rsidRPr="00F646B6" w:rsidRDefault="008E3BC0">
      <w:pPr>
        <w:pStyle w:val="2"/>
        <w:rPr>
          <w:rFonts w:ascii="Times New Roman" w:eastAsia="Times New Roman" w:hAnsi="Times New Roman" w:cs="Times New Roman"/>
          <w:b w:val="0"/>
          <w:sz w:val="22"/>
          <w:szCs w:val="22"/>
        </w:rPr>
      </w:pPr>
      <w:bookmarkStart w:id="2" w:name="_Toc185959653"/>
      <w:r w:rsidRPr="00F646B6">
        <w:rPr>
          <w:rFonts w:ascii="Times New Roman" w:eastAsia="Times New Roman" w:hAnsi="Times New Roman" w:cs="Times New Roman"/>
          <w:sz w:val="22"/>
          <w:szCs w:val="22"/>
        </w:rPr>
        <w:t>1.1. Вступ</w:t>
      </w:r>
      <w:bookmarkEnd w:id="2"/>
    </w:p>
    <w:p w14:paraId="00000052" w14:textId="77777777" w:rsidR="00CA538D" w:rsidRPr="00F646B6" w:rsidRDefault="00CA538D">
      <w:pPr>
        <w:jc w:val="both"/>
        <w:rPr>
          <w:rFonts w:ascii="Times New Roman" w:eastAsia="Times New Roman" w:hAnsi="Times New Roman" w:cs="Times New Roman"/>
        </w:rPr>
      </w:pPr>
    </w:p>
    <w:p w14:paraId="00000053"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rPr>
        <w:t xml:space="preserve">29 листопада 2024 року Кабінетом Міністрів України було затверджено </w:t>
      </w:r>
      <w:hyperlink r:id="rId9">
        <w:r w:rsidRPr="00F646B6">
          <w:rPr>
            <w:rFonts w:ascii="Times New Roman" w:eastAsia="Times New Roman" w:hAnsi="Times New Roman" w:cs="Times New Roman"/>
            <w:color w:val="2E75B5"/>
            <w:u w:val="single"/>
          </w:rPr>
          <w:t>Стратегію ветеранської політики на період 2030 року та операційний план заходів з її реалізації у 2024-2027 рок</w:t>
        </w:r>
      </w:hyperlink>
      <w:r w:rsidRPr="00F646B6">
        <w:rPr>
          <w:rFonts w:ascii="Times New Roman" w:eastAsia="Times New Roman" w:hAnsi="Times New Roman" w:cs="Times New Roman"/>
          <w:color w:val="2E75B5"/>
          <w:u w:val="single"/>
        </w:rPr>
        <w:t>ах</w:t>
      </w:r>
      <w:r w:rsidRPr="00F646B6">
        <w:rPr>
          <w:rFonts w:ascii="Times New Roman" w:eastAsia="Times New Roman" w:hAnsi="Times New Roman" w:cs="Times New Roman"/>
          <w:color w:val="2E75B5"/>
        </w:rPr>
        <w:t xml:space="preserve">. </w:t>
      </w:r>
      <w:r w:rsidRPr="00F646B6">
        <w:rPr>
          <w:rFonts w:ascii="Times New Roman" w:eastAsia="Times New Roman" w:hAnsi="Times New Roman" w:cs="Times New Roman"/>
        </w:rPr>
        <w:t>Перша Стратегічна ціль присвячена відновленню людського капіталу та добробуту ветеранів/ветеранок, членів їхніх сімей. Забезпечення працевлаштування та освіти для ветеранів війни та членів їх сімей є невід'ємною складовою комплексу цілей, направлених на координацію дій держави та бізнесу з метою зайнятості ветеранів війни після звільнення з військової служби. Як результат, забезпечується перехід від військової служби до цивільного життя для ветеранів війни та задоволення потреб бізнесу у кваліфікованих кадрах для розвитку підприємницької діяльності та спільного внеску у відновлення економіки країни.</w:t>
      </w:r>
    </w:p>
    <w:p w14:paraId="00000054" w14:textId="77777777" w:rsidR="00CA538D" w:rsidRPr="00F646B6" w:rsidRDefault="00CA538D">
      <w:pPr>
        <w:jc w:val="both"/>
        <w:rPr>
          <w:rFonts w:ascii="Times New Roman" w:eastAsia="Times New Roman" w:hAnsi="Times New Roman" w:cs="Times New Roman"/>
        </w:rPr>
      </w:pPr>
    </w:p>
    <w:p w14:paraId="00000055"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rPr>
        <w:t xml:space="preserve">Міністерство у справах ветеранів України розвиває державну ветеранську політику таким чином, щоб забезпечувати координацію державної ветеранської політики, діяльності надавачів послуг для ветеранів війни й забезпечувати доступність послуг для цільової аудиторії. </w:t>
      </w:r>
    </w:p>
    <w:p w14:paraId="00000056"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color w:val="FF0000"/>
        </w:rPr>
        <w:t xml:space="preserve"> </w:t>
      </w:r>
    </w:p>
    <w:p w14:paraId="00000057"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rPr>
        <w:t>На національному рівні Рекомендації стануть основою для постійного удосконалення та розширення, з урахуванням розвитку практики та рішень, які впроваджуються роботодавцями для реалізації трудових відносин з ветеранами війни. Оновленню Рекомендацій сприятиме структурна взаємодія за лідерства Міністерства у справах ветеранів України з міжнародними партнерами та координаційна діяльність органів державної влади та місцевого самоврядування, що повʼязується з формуванням новітньої ветеранської політики в Україні.</w:t>
      </w:r>
    </w:p>
    <w:p w14:paraId="00000058" w14:textId="77777777" w:rsidR="00CA538D" w:rsidRPr="00F646B6" w:rsidRDefault="00CA538D">
      <w:pPr>
        <w:jc w:val="both"/>
        <w:rPr>
          <w:rFonts w:ascii="Times New Roman" w:eastAsia="Times New Roman" w:hAnsi="Times New Roman" w:cs="Times New Roman"/>
        </w:rPr>
      </w:pPr>
    </w:p>
    <w:p w14:paraId="00000059"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rPr>
        <w:lastRenderedPageBreak/>
        <w:t xml:space="preserve">На рівні громад Рекомендації можуть використовуватися для адаптації їх положень до особливостей провадження підприємницької діяльності субʼєктами господарювання за видами економічної діяльності, що характерні для окремих громад, а також при розробці місцевих програм соціально-економічного розвитку для врахування потреб ветеранів війни, які проживають в громаді. </w:t>
      </w:r>
    </w:p>
    <w:p w14:paraId="0000005A" w14:textId="77777777" w:rsidR="00CA538D" w:rsidRPr="00F646B6" w:rsidRDefault="00CA538D">
      <w:pPr>
        <w:jc w:val="both"/>
        <w:rPr>
          <w:rFonts w:ascii="Times New Roman" w:eastAsia="Times New Roman" w:hAnsi="Times New Roman" w:cs="Times New Roman"/>
        </w:rPr>
      </w:pPr>
    </w:p>
    <w:p w14:paraId="0000005B" w14:textId="77777777" w:rsidR="00CA538D" w:rsidRPr="00F646B6" w:rsidRDefault="008E3BC0">
      <w:pPr>
        <w:jc w:val="both"/>
        <w:rPr>
          <w:rFonts w:ascii="Times New Roman" w:eastAsia="Times New Roman" w:hAnsi="Times New Roman" w:cs="Times New Roman"/>
        </w:rPr>
      </w:pPr>
      <w:bookmarkStart w:id="3" w:name="_heading=h.1y810tw" w:colFirst="0" w:colLast="0"/>
      <w:bookmarkEnd w:id="3"/>
      <w:r w:rsidRPr="00F646B6">
        <w:rPr>
          <w:rFonts w:ascii="Times New Roman" w:eastAsia="Times New Roman" w:hAnsi="Times New Roman" w:cs="Times New Roman"/>
        </w:rPr>
        <w:t xml:space="preserve">Рекомендації містять мінімальні умови, які дозволять роботодавцям у коректній формі, з повагою та соціально-виважено розвивати трудові відносини з учасниками бойових дій, особами з інвалідністю внаслідок війни, демобілізованими військовослужбовцями, родичами військовослужбовців, членами сімей ветеранів війни, членами сімей загиблих (померлих) Захисників та Захисниць України.  </w:t>
      </w:r>
    </w:p>
    <w:p w14:paraId="0000005C" w14:textId="77777777" w:rsidR="00CA538D" w:rsidRPr="00F646B6" w:rsidRDefault="00CA538D">
      <w:pPr>
        <w:jc w:val="both"/>
        <w:rPr>
          <w:rFonts w:ascii="Times New Roman" w:eastAsia="Times New Roman" w:hAnsi="Times New Roman" w:cs="Times New Roman"/>
        </w:rPr>
      </w:pPr>
    </w:p>
    <w:p w14:paraId="0000005D" w14:textId="77777777" w:rsidR="00CA538D" w:rsidRPr="00F646B6" w:rsidRDefault="008E3BC0">
      <w:pPr>
        <w:pStyle w:val="2"/>
        <w:rPr>
          <w:rFonts w:ascii="Times New Roman" w:eastAsia="Times New Roman" w:hAnsi="Times New Roman" w:cs="Times New Roman"/>
          <w:b w:val="0"/>
          <w:sz w:val="24"/>
          <w:szCs w:val="24"/>
        </w:rPr>
      </w:pPr>
      <w:bookmarkStart w:id="4" w:name="_Toc185959654"/>
      <w:r w:rsidRPr="00F646B6">
        <w:rPr>
          <w:rFonts w:ascii="Times New Roman" w:eastAsia="Times New Roman" w:hAnsi="Times New Roman" w:cs="Times New Roman"/>
          <w:sz w:val="24"/>
          <w:szCs w:val="24"/>
        </w:rPr>
        <w:t>1.2. Ключові терміни</w:t>
      </w:r>
      <w:bookmarkEnd w:id="4"/>
      <w:r w:rsidRPr="00F646B6">
        <w:rPr>
          <w:rFonts w:ascii="Times New Roman" w:eastAsia="Times New Roman" w:hAnsi="Times New Roman" w:cs="Times New Roman"/>
          <w:sz w:val="24"/>
          <w:szCs w:val="24"/>
        </w:rPr>
        <w:t xml:space="preserve"> </w:t>
      </w:r>
    </w:p>
    <w:p w14:paraId="0000005E" w14:textId="77777777" w:rsidR="00CA538D" w:rsidRPr="00F646B6" w:rsidRDefault="00CA538D">
      <w:pPr>
        <w:jc w:val="both"/>
        <w:rPr>
          <w:rFonts w:ascii="Times New Roman" w:eastAsia="Times New Roman" w:hAnsi="Times New Roman" w:cs="Times New Roman"/>
          <w:b/>
          <w:color w:val="2E74B5"/>
        </w:rPr>
      </w:pPr>
    </w:p>
    <w:p w14:paraId="0000005F"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Ветеран війни – особа, яка брала участь у захисті Батьківщини чи в бойових діях на території інших держав. До ветеранів війни належать: учасники бойових дій, особи з інвалідністю внаслідок війни, учасники війни.</w:t>
      </w:r>
    </w:p>
    <w:p w14:paraId="00000060" w14:textId="6D765606"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 xml:space="preserve">Дискримінація –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та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 встановленій законом, крім випадків, коли таке обмеження має правомірну, </w:t>
      </w:r>
      <w:r w:rsidR="000901C2" w:rsidRPr="00F646B6">
        <w:rPr>
          <w:rFonts w:ascii="Times New Roman" w:eastAsia="Times New Roman" w:hAnsi="Times New Roman" w:cs="Times New Roman"/>
        </w:rPr>
        <w:t>об’єктивно</w:t>
      </w:r>
      <w:r w:rsidRPr="00F646B6">
        <w:rPr>
          <w:rFonts w:ascii="Times New Roman" w:eastAsia="Times New Roman" w:hAnsi="Times New Roman" w:cs="Times New Roman"/>
        </w:rPr>
        <w:t xml:space="preserve"> обґрунтовану мету, способи досягнення якої є належними та необхідними. </w:t>
      </w:r>
    </w:p>
    <w:p w14:paraId="00000061"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Професійна адаптація – заходи, спрямовані на відновлення та вдосконалення професійних навичок і умінь, шляхом професійного навчання, надання інформаційних, консультаційних та профорієнтаційних послуг із зазначених питань, підвищення їх конкурентоспроможності на ринку праці.</w:t>
      </w:r>
    </w:p>
    <w:p w14:paraId="00000062"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Психолого-педагогічна реабілітація – система психологічних та педагогічних заходів, спрямованих на формування способів опанування знаннями, уміннями та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w:t>
      </w:r>
    </w:p>
    <w:p w14:paraId="00000063"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Професійна реабілітація – система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та побажань особи.</w:t>
      </w:r>
    </w:p>
    <w:p w14:paraId="00000064"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 xml:space="preserve">Соціальний захист військовослужбовців – діяльність (функція) держави, спрямована на встановлення системи правових і соціальних гарантій, що забезпечують реалізацію конституційних 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 Це право на забезпечення їх у разі повної, часткової або тимчасової втрати працездатності, втрати годувальника, безробіття </w:t>
      </w:r>
      <w:r w:rsidRPr="00F646B6">
        <w:rPr>
          <w:rFonts w:ascii="Times New Roman" w:eastAsia="Times New Roman" w:hAnsi="Times New Roman" w:cs="Times New Roman"/>
        </w:rPr>
        <w:lastRenderedPageBreak/>
        <w:t>з незалежних від них обставин, у старості, а також в інших випадках, передбачених законом.</w:t>
      </w:r>
    </w:p>
    <w:p w14:paraId="00000065"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Система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сукупність органів державної влади, підприємств, установ, організацій,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p w14:paraId="00000066" w14:textId="77777777" w:rsidR="00CA538D" w:rsidRPr="00F646B6" w:rsidRDefault="008E3BC0">
      <w:pPr>
        <w:numPr>
          <w:ilvl w:val="0"/>
          <w:numId w:val="7"/>
        </w:numPr>
        <w:jc w:val="both"/>
        <w:rPr>
          <w:rFonts w:ascii="Times New Roman" w:eastAsia="Times New Roman" w:hAnsi="Times New Roman" w:cs="Times New Roman"/>
        </w:rPr>
      </w:pPr>
      <w:r w:rsidRPr="00F646B6">
        <w:rPr>
          <w:rFonts w:ascii="Times New Roman" w:eastAsia="Times New Roman" w:hAnsi="Times New Roman" w:cs="Times New Roman"/>
        </w:rPr>
        <w:t xml:space="preserve">Трудова реабілітація – система заходів, розроблених з урахуванням схильностей, фізичних, розумових і психічних можливостей особи спрямованих на опанування трудових навичок,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 </w:t>
      </w:r>
    </w:p>
    <w:p w14:paraId="00000067" w14:textId="77777777" w:rsidR="00CA538D" w:rsidRPr="00F646B6" w:rsidRDefault="008E3BC0">
      <w:pPr>
        <w:pStyle w:val="2"/>
        <w:rPr>
          <w:rFonts w:ascii="Times New Roman" w:eastAsia="Times New Roman" w:hAnsi="Times New Roman" w:cs="Times New Roman"/>
          <w:b w:val="0"/>
          <w:sz w:val="24"/>
          <w:szCs w:val="24"/>
        </w:rPr>
      </w:pPr>
      <w:bookmarkStart w:id="5" w:name="_Toc185959655"/>
      <w:r w:rsidRPr="00F646B6">
        <w:rPr>
          <w:rFonts w:ascii="Times New Roman" w:eastAsia="Times New Roman" w:hAnsi="Times New Roman" w:cs="Times New Roman"/>
          <w:sz w:val="24"/>
          <w:szCs w:val="24"/>
        </w:rPr>
        <w:t>1.3. Законодавство, що регулює трудові відносини з ветеранами війни</w:t>
      </w:r>
      <w:bookmarkEnd w:id="5"/>
      <w:r w:rsidRPr="00F646B6">
        <w:rPr>
          <w:rFonts w:ascii="Times New Roman" w:eastAsia="Times New Roman" w:hAnsi="Times New Roman" w:cs="Times New Roman"/>
          <w:sz w:val="24"/>
          <w:szCs w:val="24"/>
        </w:rPr>
        <w:t xml:space="preserve"> </w:t>
      </w:r>
    </w:p>
    <w:p w14:paraId="00000068" w14:textId="77777777" w:rsidR="00CA538D" w:rsidRPr="00F646B6" w:rsidRDefault="00CA538D">
      <w:pPr>
        <w:jc w:val="both"/>
        <w:rPr>
          <w:rFonts w:ascii="Times New Roman" w:eastAsia="Times New Roman" w:hAnsi="Times New Roman" w:cs="Times New Roman"/>
        </w:rPr>
      </w:pPr>
    </w:p>
    <w:p w14:paraId="00000069" w14:textId="77777777" w:rsidR="00CA538D" w:rsidRPr="00F646B6" w:rsidRDefault="008E3BC0">
      <w:pPr>
        <w:jc w:val="both"/>
        <w:rPr>
          <w:rFonts w:ascii="Times New Roman" w:eastAsia="Times New Roman" w:hAnsi="Times New Roman" w:cs="Times New Roman"/>
          <w:lang w:val="en-US"/>
        </w:rPr>
      </w:pPr>
      <w:r w:rsidRPr="00F646B6">
        <w:rPr>
          <w:rFonts w:ascii="Times New Roman" w:eastAsia="Times New Roman" w:hAnsi="Times New Roman" w:cs="Times New Roman"/>
        </w:rPr>
        <w:t>Трудові відносини з ветеранами війни після їх звільнення з військової служби регулюються, зокрема, такими законами України:</w:t>
      </w:r>
    </w:p>
    <w:p w14:paraId="4BDCD359" w14:textId="77777777" w:rsidR="00F646B6" w:rsidRPr="00F646B6" w:rsidRDefault="00F646B6">
      <w:pPr>
        <w:jc w:val="both"/>
        <w:rPr>
          <w:rFonts w:ascii="Times New Roman" w:eastAsia="Times New Roman" w:hAnsi="Times New Roman" w:cs="Times New Roman"/>
          <w:lang w:val="en-US"/>
        </w:rPr>
      </w:pPr>
    </w:p>
    <w:p w14:paraId="0000006A"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0" w:anchor="Text">
        <w:r w:rsidR="008E3BC0" w:rsidRPr="00F646B6">
          <w:rPr>
            <w:rFonts w:ascii="Times New Roman" w:eastAsia="Times New Roman" w:hAnsi="Times New Roman" w:cs="Times New Roman"/>
            <w:color w:val="1155CC"/>
            <w:u w:val="single"/>
          </w:rPr>
          <w:t>Кодекс законів про працю України</w:t>
        </w:r>
      </w:hyperlink>
    </w:p>
    <w:p w14:paraId="0000006B"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1" w:anchor="Text">
        <w:r w:rsidR="008E3BC0" w:rsidRPr="00F646B6">
          <w:rPr>
            <w:rFonts w:ascii="Times New Roman" w:eastAsia="Times New Roman" w:hAnsi="Times New Roman" w:cs="Times New Roman"/>
            <w:color w:val="1155CC"/>
            <w:u w:val="single"/>
          </w:rPr>
          <w:t>Закон України “Про зайнятість населення”</w:t>
        </w:r>
      </w:hyperlink>
    </w:p>
    <w:p w14:paraId="0000006C"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2" w:anchor="Text">
        <w:r w:rsidR="008E3BC0" w:rsidRPr="00F646B6">
          <w:rPr>
            <w:rFonts w:ascii="Times New Roman" w:eastAsia="Times New Roman" w:hAnsi="Times New Roman" w:cs="Times New Roman"/>
            <w:color w:val="1155CC"/>
            <w:u w:val="single"/>
          </w:rPr>
          <w:t>Закон України “Про загальнообовʼязкове державне соціальне страхування на випадок безробіття”</w:t>
        </w:r>
      </w:hyperlink>
    </w:p>
    <w:p w14:paraId="0000006D"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3" w:anchor="Text">
        <w:r w:rsidR="008E3BC0" w:rsidRPr="00F646B6">
          <w:rPr>
            <w:rFonts w:ascii="Times New Roman" w:eastAsia="Times New Roman" w:hAnsi="Times New Roman" w:cs="Times New Roman"/>
            <w:color w:val="1155CC"/>
            <w:u w:val="single"/>
          </w:rPr>
          <w:t xml:space="preserve">Закон України “Про статус ветеранів війни, гарантії їх соціального захисту” </w:t>
        </w:r>
      </w:hyperlink>
    </w:p>
    <w:p w14:paraId="0000006E"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4" w:anchor="Text">
        <w:r w:rsidR="008E3BC0" w:rsidRPr="00F646B6">
          <w:rPr>
            <w:rFonts w:ascii="Times New Roman" w:eastAsia="Times New Roman" w:hAnsi="Times New Roman" w:cs="Times New Roman"/>
            <w:color w:val="1155CC"/>
            <w:u w:val="single"/>
          </w:rPr>
          <w:t>Закон України “Про соціальний і правовий захист військовослужбовців та членів їх сімей”</w:t>
        </w:r>
      </w:hyperlink>
    </w:p>
    <w:p w14:paraId="0000006F"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5" w:anchor="Text">
        <w:r w:rsidR="008E3BC0" w:rsidRPr="00F646B6">
          <w:rPr>
            <w:rFonts w:ascii="Times New Roman" w:eastAsia="Times New Roman" w:hAnsi="Times New Roman" w:cs="Times New Roman"/>
            <w:color w:val="1155CC"/>
            <w:u w:val="single"/>
          </w:rPr>
          <w:t>Закон України “Про реабілітацію у сфері охорони здоровʼя”</w:t>
        </w:r>
      </w:hyperlink>
    </w:p>
    <w:p w14:paraId="00000070"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6" w:anchor="Text">
        <w:r w:rsidR="008E3BC0" w:rsidRPr="00F646B6">
          <w:rPr>
            <w:rFonts w:ascii="Times New Roman" w:eastAsia="Times New Roman" w:hAnsi="Times New Roman" w:cs="Times New Roman"/>
            <w:color w:val="1155CC"/>
            <w:u w:val="single"/>
          </w:rPr>
          <w:t>Закон України “Про реабілітацію осіб з інвалідністю в Україні”</w:t>
        </w:r>
      </w:hyperlink>
    </w:p>
    <w:p w14:paraId="00000071"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7" w:anchor="Text">
        <w:r w:rsidR="008E3BC0" w:rsidRPr="00F646B6">
          <w:rPr>
            <w:rFonts w:ascii="Times New Roman" w:eastAsia="Times New Roman" w:hAnsi="Times New Roman" w:cs="Times New Roman"/>
            <w:color w:val="1155CC"/>
            <w:u w:val="single"/>
          </w:rPr>
          <w:t>Закон України “Про соціальні послуги”</w:t>
        </w:r>
      </w:hyperlink>
    </w:p>
    <w:p w14:paraId="00000072"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8" w:anchor="Text">
        <w:r w:rsidR="008E3BC0" w:rsidRPr="00F646B6">
          <w:rPr>
            <w:rFonts w:ascii="Times New Roman" w:eastAsia="Times New Roman" w:hAnsi="Times New Roman" w:cs="Times New Roman"/>
            <w:color w:val="1155CC"/>
            <w:u w:val="single"/>
          </w:rPr>
          <w:t>Закон України “Про охорону праці”</w:t>
        </w:r>
      </w:hyperlink>
    </w:p>
    <w:p w14:paraId="00000073"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19" w:anchor="Text">
        <w:r w:rsidR="008E3BC0" w:rsidRPr="00F646B6">
          <w:rPr>
            <w:rFonts w:ascii="Times New Roman" w:eastAsia="Times New Roman" w:hAnsi="Times New Roman" w:cs="Times New Roman"/>
            <w:color w:val="1155CC"/>
            <w:u w:val="single"/>
          </w:rPr>
          <w:t>Закон України “Про освіту”</w:t>
        </w:r>
      </w:hyperlink>
    </w:p>
    <w:p w14:paraId="00000074" w14:textId="77777777" w:rsidR="00CA538D" w:rsidRPr="00F646B6" w:rsidRDefault="002C7E00" w:rsidP="00F646B6">
      <w:pPr>
        <w:numPr>
          <w:ilvl w:val="0"/>
          <w:numId w:val="48"/>
        </w:numPr>
        <w:ind w:left="714" w:hanging="357"/>
        <w:jc w:val="both"/>
        <w:rPr>
          <w:rFonts w:ascii="Times New Roman" w:eastAsia="Times New Roman" w:hAnsi="Times New Roman" w:cs="Times New Roman"/>
        </w:rPr>
      </w:pPr>
      <w:hyperlink r:id="rId20" w:anchor="Text">
        <w:r w:rsidR="008E3BC0" w:rsidRPr="00F646B6">
          <w:rPr>
            <w:rFonts w:ascii="Times New Roman" w:eastAsia="Times New Roman" w:hAnsi="Times New Roman" w:cs="Times New Roman"/>
            <w:color w:val="1155CC"/>
            <w:u w:val="single"/>
          </w:rPr>
          <w:t>Закон України “Про професійний розвиток працівників”</w:t>
        </w:r>
      </w:hyperlink>
    </w:p>
    <w:p w14:paraId="00000075" w14:textId="77777777" w:rsidR="00CA538D" w:rsidRPr="00F646B6" w:rsidRDefault="00CA538D" w:rsidP="00F646B6">
      <w:pPr>
        <w:spacing w:line="360" w:lineRule="auto"/>
        <w:jc w:val="both"/>
        <w:rPr>
          <w:rFonts w:ascii="Times New Roman" w:eastAsia="Times New Roman" w:hAnsi="Times New Roman" w:cs="Times New Roman"/>
        </w:rPr>
      </w:pPr>
    </w:p>
    <w:p w14:paraId="00000076" w14:textId="77777777" w:rsidR="00CA538D" w:rsidRPr="00F646B6" w:rsidRDefault="008E3BC0">
      <w:pPr>
        <w:jc w:val="both"/>
        <w:rPr>
          <w:rFonts w:ascii="Times New Roman" w:eastAsia="Times New Roman" w:hAnsi="Times New Roman" w:cs="Times New Roman"/>
        </w:rPr>
      </w:pPr>
      <w:r w:rsidRPr="00F646B6">
        <w:rPr>
          <w:rFonts w:ascii="Times New Roman" w:eastAsia="Times New Roman" w:hAnsi="Times New Roman" w:cs="Times New Roman"/>
        </w:rPr>
        <w:t xml:space="preserve">Трудовим відносинам з ветеранами війни має передувати вжиття державою заходів для проведення соціальної та професійної адаптації військовослужбовців, які звільняються з військової служби. Відповідно до абзацу третього пункту 5 статті 8 Закону України “Про соціальний і правовий захист військовослужбовців та членів їх сімей” право на соціальну та професійну адаптацію мають особи, які звільняються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та Захисниць України, визначені Законом України “Про статус ветеранів війни, гарантії їх соціального захисту”. Організація соціальної та професійної адаптації зазначеної категорії осіб провадиться Міністерством у справах ветеранів України. Порядок та умови забезпечення соціальної та професійної адаптації визначаються Кабінетом Міністрів України. </w:t>
      </w:r>
    </w:p>
    <w:p w14:paraId="00000077" w14:textId="77777777" w:rsidR="00CA538D" w:rsidRPr="00F646B6" w:rsidRDefault="00CA538D">
      <w:pPr>
        <w:jc w:val="both"/>
        <w:rPr>
          <w:rFonts w:ascii="Times New Roman" w:eastAsia="Times New Roman" w:hAnsi="Times New Roman" w:cs="Times New Roman"/>
        </w:rPr>
      </w:pPr>
    </w:p>
    <w:p w14:paraId="00000078" w14:textId="77777777" w:rsidR="00CA538D" w:rsidRPr="00F646B6" w:rsidRDefault="002C7E00">
      <w:pPr>
        <w:jc w:val="both"/>
        <w:rPr>
          <w:rFonts w:ascii="Times New Roman" w:eastAsia="Times New Roman" w:hAnsi="Times New Roman" w:cs="Times New Roman"/>
          <w:lang w:val="en-US"/>
        </w:rPr>
      </w:pPr>
      <w:hyperlink r:id="rId21" w:anchor="Text">
        <w:r w:rsidR="008E3BC0" w:rsidRPr="00F646B6">
          <w:rPr>
            <w:rFonts w:ascii="Times New Roman" w:eastAsia="Times New Roman" w:hAnsi="Times New Roman" w:cs="Times New Roman"/>
            <w:color w:val="1155CC"/>
            <w:u w:val="single"/>
          </w:rPr>
          <w:t>Порядок та умови забезпечення соціальної та професійної адаптації осіб, які звільняються або звільнені з військової служби, з числа ветеранів війни,</w:t>
        </w:r>
      </w:hyperlink>
      <w:r w:rsidR="008E3BC0" w:rsidRPr="00F646B6">
        <w:rPr>
          <w:rFonts w:ascii="Times New Roman" w:eastAsia="Times New Roman" w:hAnsi="Times New Roman" w:cs="Times New Roman"/>
        </w:rPr>
        <w:t xml:space="preserve">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визначається постановою Кабінету Міністрів від 21 червня 2017 року № 432.  </w:t>
      </w:r>
    </w:p>
    <w:p w14:paraId="22A0E5D5" w14:textId="77777777" w:rsidR="00F646B6" w:rsidRPr="00F646B6" w:rsidRDefault="00F646B6">
      <w:pPr>
        <w:jc w:val="both"/>
        <w:rPr>
          <w:rFonts w:ascii="Times New Roman" w:eastAsia="Times New Roman" w:hAnsi="Times New Roman" w:cs="Times New Roman"/>
          <w:lang w:val="en-US"/>
        </w:rPr>
      </w:pPr>
    </w:p>
    <w:p w14:paraId="00000079" w14:textId="77777777" w:rsidR="00CA538D" w:rsidRPr="00F646B6" w:rsidRDefault="008E3BC0">
      <w:pPr>
        <w:pStyle w:val="2"/>
        <w:jc w:val="both"/>
        <w:rPr>
          <w:rFonts w:ascii="Times New Roman" w:eastAsia="Times New Roman" w:hAnsi="Times New Roman" w:cs="Times New Roman"/>
          <w:b w:val="0"/>
          <w:sz w:val="24"/>
          <w:szCs w:val="24"/>
        </w:rPr>
      </w:pPr>
      <w:bookmarkStart w:id="6" w:name="_Toc185959656"/>
      <w:r w:rsidRPr="00F646B6">
        <w:rPr>
          <w:rFonts w:ascii="Times New Roman" w:eastAsia="Times New Roman" w:hAnsi="Times New Roman" w:cs="Times New Roman"/>
          <w:sz w:val="24"/>
          <w:szCs w:val="24"/>
        </w:rPr>
        <w:t>1.4. Спеціальні гарантії та права, якими наділяються ветерани війни у сфері трудових відносин</w:t>
      </w:r>
      <w:bookmarkEnd w:id="6"/>
    </w:p>
    <w:p w14:paraId="0000007A" w14:textId="77777777" w:rsidR="00CA538D" w:rsidRPr="00F646B6" w:rsidRDefault="00CA538D">
      <w:pPr>
        <w:jc w:val="both"/>
        <w:rPr>
          <w:rFonts w:ascii="Times New Roman" w:eastAsia="Times New Roman" w:hAnsi="Times New Roman" w:cs="Times New Roman"/>
          <w:b/>
          <w:color w:val="5B9BD5"/>
        </w:rPr>
      </w:pPr>
    </w:p>
    <w:p w14:paraId="0000007B" w14:textId="0FADD3BA" w:rsidR="00CA538D" w:rsidRPr="00F646B6" w:rsidRDefault="008E3BC0">
      <w:pPr>
        <w:jc w:val="both"/>
        <w:rPr>
          <w:rFonts w:ascii="Times New Roman" w:eastAsia="Times New Roman" w:hAnsi="Times New Roman" w:cs="Times New Roman"/>
          <w:b/>
        </w:rPr>
      </w:pPr>
      <w:r w:rsidRPr="00F646B6">
        <w:rPr>
          <w:rFonts w:ascii="Times New Roman" w:eastAsia="Times New Roman" w:hAnsi="Times New Roman" w:cs="Times New Roman"/>
          <w:b/>
        </w:rPr>
        <w:t xml:space="preserve">Військовослужбовці, які звільняються або звільнилися з військової служби, включаючи ветеранів війни (Закон України “Про соціальний і правовий захист військовослужбовців та членів їх сімей” та ін.), мають наступні права та гарантії: </w:t>
      </w:r>
    </w:p>
    <w:p w14:paraId="1AA02DC3" w14:textId="0E08453E" w:rsidR="000C4614" w:rsidRDefault="000C4614">
      <w:pPr>
        <w:jc w:val="both"/>
        <w:rPr>
          <w:rFonts w:ascii="Times New Roman" w:eastAsia="Times New Roman" w:hAnsi="Times New Roman" w:cs="Times New Roman"/>
          <w:b/>
          <w:color w:val="5B9BD5"/>
          <w:sz w:val="22"/>
          <w:szCs w:val="22"/>
        </w:rPr>
      </w:pPr>
    </w:p>
    <w:p w14:paraId="0000007C" w14:textId="77777777" w:rsidR="00CA538D" w:rsidRDefault="00CA538D">
      <w:pPr>
        <w:jc w:val="both"/>
        <w:rPr>
          <w:rFonts w:ascii="Times New Roman" w:eastAsia="Times New Roman" w:hAnsi="Times New Roman" w:cs="Times New Roman"/>
          <w:b/>
          <w:color w:val="5B9BD5"/>
          <w:sz w:val="21"/>
          <w:szCs w:val="21"/>
        </w:rPr>
      </w:pPr>
    </w:p>
    <w:tbl>
      <w:tblPr>
        <w:tblStyle w:val="aff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2888"/>
        <w:gridCol w:w="2126"/>
        <w:gridCol w:w="2551"/>
      </w:tblGrid>
      <w:tr w:rsidR="00CA538D" w14:paraId="01C555ED"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7D"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Право</w:t>
            </w:r>
          </w:p>
        </w:tc>
        <w:tc>
          <w:tcPr>
            <w:tcW w:w="2888" w:type="dxa"/>
            <w:tcBorders>
              <w:top w:val="single" w:sz="4" w:space="0" w:color="FFFFFF"/>
              <w:left w:val="single" w:sz="4" w:space="0" w:color="FFFFFF"/>
              <w:bottom w:val="single" w:sz="4" w:space="0" w:color="FFFFFF"/>
              <w:right w:val="single" w:sz="4" w:space="0" w:color="FFFFFF"/>
            </w:tcBorders>
            <w:shd w:val="clear" w:color="auto" w:fill="2E75B5"/>
          </w:tcPr>
          <w:p w14:paraId="0000007E" w14:textId="77777777" w:rsidR="00CA538D" w:rsidRDefault="008E3BC0">
            <w:pPr>
              <w:jc w:val="center"/>
              <w:rPr>
                <w:rFonts w:ascii="Times New Roman" w:eastAsia="Times New Roman" w:hAnsi="Times New Roman" w:cs="Times New Roman"/>
                <w:b/>
                <w:color w:val="FFFFFF"/>
                <w:sz w:val="21"/>
                <w:szCs w:val="21"/>
              </w:rPr>
            </w:pPr>
            <w:proofErr w:type="spellStart"/>
            <w:r>
              <w:rPr>
                <w:rFonts w:ascii="Times New Roman" w:eastAsia="Times New Roman" w:hAnsi="Times New Roman" w:cs="Times New Roman"/>
                <w:b/>
                <w:color w:val="FFFFFF"/>
                <w:sz w:val="21"/>
                <w:szCs w:val="21"/>
              </w:rPr>
              <w:t>Субʼєкт</w:t>
            </w:r>
            <w:proofErr w:type="spellEnd"/>
            <w:r>
              <w:rPr>
                <w:rFonts w:ascii="Times New Roman" w:eastAsia="Times New Roman" w:hAnsi="Times New Roman" w:cs="Times New Roman"/>
                <w:b/>
                <w:color w:val="FFFFFF"/>
                <w:sz w:val="21"/>
                <w:szCs w:val="21"/>
              </w:rPr>
              <w:t xml:space="preserve"> реалізації права</w:t>
            </w:r>
          </w:p>
        </w:tc>
        <w:tc>
          <w:tcPr>
            <w:tcW w:w="2126" w:type="dxa"/>
            <w:tcBorders>
              <w:top w:val="single" w:sz="4" w:space="0" w:color="FFFFFF"/>
              <w:left w:val="single" w:sz="4" w:space="0" w:color="FFFFFF"/>
              <w:bottom w:val="single" w:sz="4" w:space="0" w:color="FFFFFF"/>
              <w:right w:val="single" w:sz="4" w:space="0" w:color="FFFFFF"/>
            </w:tcBorders>
            <w:shd w:val="clear" w:color="auto" w:fill="2E75B5"/>
          </w:tcPr>
          <w:p w14:paraId="0000007F"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Спосіб реалізації права</w:t>
            </w:r>
          </w:p>
        </w:tc>
        <w:tc>
          <w:tcPr>
            <w:tcW w:w="2551" w:type="dxa"/>
            <w:tcBorders>
              <w:top w:val="single" w:sz="4" w:space="0" w:color="FFFFFF"/>
              <w:left w:val="single" w:sz="4" w:space="0" w:color="FFFFFF"/>
              <w:bottom w:val="single" w:sz="4" w:space="0" w:color="FFFFFF"/>
              <w:right w:val="single" w:sz="4" w:space="0" w:color="FFFFFF"/>
            </w:tcBorders>
            <w:shd w:val="clear" w:color="auto" w:fill="2E75B5"/>
          </w:tcPr>
          <w:p w14:paraId="00000080" w14:textId="77777777" w:rsidR="00CA538D" w:rsidRDefault="008E3BC0">
            <w:pPr>
              <w:jc w:val="center"/>
              <w:rPr>
                <w:rFonts w:ascii="Times New Roman" w:eastAsia="Times New Roman" w:hAnsi="Times New Roman" w:cs="Times New Roman"/>
                <w:b/>
                <w:color w:val="FFFFFF"/>
                <w:sz w:val="21"/>
                <w:szCs w:val="21"/>
              </w:rPr>
            </w:pPr>
            <w:proofErr w:type="spellStart"/>
            <w:r>
              <w:rPr>
                <w:rFonts w:ascii="Times New Roman" w:eastAsia="Times New Roman" w:hAnsi="Times New Roman" w:cs="Times New Roman"/>
                <w:b/>
                <w:color w:val="FFFFFF"/>
                <w:sz w:val="21"/>
                <w:szCs w:val="21"/>
              </w:rPr>
              <w:t>Субʼєкт</w:t>
            </w:r>
            <w:proofErr w:type="spellEnd"/>
            <w:r>
              <w:rPr>
                <w:rFonts w:ascii="Times New Roman" w:eastAsia="Times New Roman" w:hAnsi="Times New Roman" w:cs="Times New Roman"/>
                <w:b/>
                <w:color w:val="FFFFFF"/>
                <w:sz w:val="21"/>
                <w:szCs w:val="21"/>
              </w:rPr>
              <w:t xml:space="preserve"> забезпечення реалізації права</w:t>
            </w:r>
          </w:p>
        </w:tc>
      </w:tr>
      <w:tr w:rsidR="00CA538D" w14:paraId="0A7E22D8" w14:textId="77777777">
        <w:trPr>
          <w:trHeight w:val="1845"/>
        </w:trPr>
        <w:tc>
          <w:tcPr>
            <w:tcW w:w="2069" w:type="dxa"/>
            <w:vMerge w:val="restart"/>
            <w:tcBorders>
              <w:top w:val="single" w:sz="4" w:space="0" w:color="FFFFFF"/>
              <w:left w:val="single" w:sz="4" w:space="0" w:color="FFFFFF"/>
              <w:bottom w:val="single" w:sz="4" w:space="0" w:color="FFFFFF"/>
              <w:right w:val="single" w:sz="4" w:space="0" w:color="FFFFFF"/>
            </w:tcBorders>
            <w:shd w:val="clear" w:color="auto" w:fill="2E75B5"/>
          </w:tcPr>
          <w:p w14:paraId="00000081"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Соціальна та професійна адаптація</w:t>
            </w:r>
          </w:p>
          <w:p w14:paraId="00000082" w14:textId="77777777" w:rsidR="00CA538D" w:rsidRDefault="00CA538D">
            <w:pPr>
              <w:rPr>
                <w:rFonts w:ascii="Times New Roman" w:eastAsia="Times New Roman" w:hAnsi="Times New Roman" w:cs="Times New Roman"/>
                <w:b/>
                <w:color w:val="FFFFFF"/>
                <w:sz w:val="21"/>
                <w:szCs w:val="21"/>
              </w:rPr>
            </w:pPr>
          </w:p>
          <w:p w14:paraId="00000083" w14:textId="77777777" w:rsidR="00CA538D" w:rsidRDefault="00CA538D">
            <w:pPr>
              <w:rPr>
                <w:rFonts w:ascii="Times New Roman" w:eastAsia="Times New Roman" w:hAnsi="Times New Roman" w:cs="Times New Roman"/>
                <w:b/>
                <w:color w:val="FFFFFF"/>
                <w:sz w:val="21"/>
                <w:szCs w:val="21"/>
              </w:rPr>
            </w:pPr>
          </w:p>
          <w:p w14:paraId="00000084" w14:textId="77777777" w:rsidR="00CA538D" w:rsidRDefault="00CA538D">
            <w:pPr>
              <w:rPr>
                <w:rFonts w:ascii="Times New Roman" w:eastAsia="Times New Roman" w:hAnsi="Times New Roman" w:cs="Times New Roman"/>
                <w:b/>
                <w:color w:val="FFFFFF"/>
                <w:sz w:val="21"/>
                <w:szCs w:val="21"/>
              </w:rPr>
            </w:pPr>
          </w:p>
          <w:p w14:paraId="00000085" w14:textId="77777777" w:rsidR="00CA538D" w:rsidRDefault="00CA538D">
            <w:pPr>
              <w:rPr>
                <w:rFonts w:ascii="Times New Roman" w:eastAsia="Times New Roman" w:hAnsi="Times New Roman" w:cs="Times New Roman"/>
                <w:b/>
                <w:color w:val="FFFFFF"/>
                <w:sz w:val="21"/>
                <w:szCs w:val="21"/>
              </w:rPr>
            </w:pPr>
          </w:p>
          <w:p w14:paraId="00000086" w14:textId="77777777" w:rsidR="00CA538D" w:rsidRDefault="00CA538D">
            <w:pPr>
              <w:rPr>
                <w:rFonts w:ascii="Times New Roman" w:eastAsia="Times New Roman" w:hAnsi="Times New Roman" w:cs="Times New Roman"/>
                <w:b/>
                <w:color w:val="FFFFFF"/>
                <w:sz w:val="21"/>
                <w:szCs w:val="21"/>
              </w:rPr>
            </w:pPr>
          </w:p>
          <w:p w14:paraId="00000087" w14:textId="77777777" w:rsidR="00CA538D" w:rsidRDefault="00CA538D">
            <w:pPr>
              <w:rPr>
                <w:rFonts w:ascii="Times New Roman" w:eastAsia="Times New Roman" w:hAnsi="Times New Roman" w:cs="Times New Roman"/>
                <w:b/>
                <w:color w:val="FFFFFF"/>
                <w:sz w:val="21"/>
                <w:szCs w:val="21"/>
              </w:rPr>
            </w:pPr>
          </w:p>
          <w:p w14:paraId="00000088" w14:textId="77777777" w:rsidR="00CA538D" w:rsidRDefault="00CA538D">
            <w:pPr>
              <w:rPr>
                <w:rFonts w:ascii="Times New Roman" w:eastAsia="Times New Roman" w:hAnsi="Times New Roman" w:cs="Times New Roman"/>
                <w:b/>
                <w:color w:val="FFFFFF"/>
                <w:sz w:val="21"/>
                <w:szCs w:val="21"/>
              </w:rPr>
            </w:pPr>
          </w:p>
          <w:p w14:paraId="00000089" w14:textId="77777777" w:rsidR="00CA538D" w:rsidRDefault="00CA538D">
            <w:pPr>
              <w:rPr>
                <w:rFonts w:ascii="Times New Roman" w:eastAsia="Times New Roman" w:hAnsi="Times New Roman" w:cs="Times New Roman"/>
                <w:b/>
                <w:color w:val="FFFFFF"/>
                <w:sz w:val="21"/>
                <w:szCs w:val="21"/>
              </w:rPr>
            </w:pPr>
          </w:p>
          <w:p w14:paraId="0000008A" w14:textId="77777777" w:rsidR="00CA538D" w:rsidRDefault="00CA538D">
            <w:pPr>
              <w:rPr>
                <w:rFonts w:ascii="Times New Roman" w:eastAsia="Times New Roman" w:hAnsi="Times New Roman" w:cs="Times New Roman"/>
                <w:b/>
                <w:color w:val="FFFFFF"/>
                <w:sz w:val="21"/>
                <w:szCs w:val="21"/>
              </w:rPr>
            </w:pPr>
          </w:p>
        </w:tc>
        <w:tc>
          <w:tcPr>
            <w:tcW w:w="2888" w:type="dxa"/>
            <w:tcBorders>
              <w:top w:val="single" w:sz="4" w:space="0" w:color="FFFFFF"/>
              <w:left w:val="single" w:sz="4" w:space="0" w:color="FFFFFF"/>
              <w:bottom w:val="single" w:sz="4" w:space="0" w:color="2E75B5"/>
              <w:right w:val="single" w:sz="4" w:space="0" w:color="2E74B5"/>
            </w:tcBorders>
          </w:tcPr>
          <w:p w14:paraId="0000008B"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Військовослужбовці, які звільняються у зв’язку із скороченням штатів, проведенням організаційних заходів, за станом здоров’я</w:t>
            </w:r>
          </w:p>
        </w:tc>
        <w:tc>
          <w:tcPr>
            <w:tcW w:w="2126" w:type="dxa"/>
            <w:tcBorders>
              <w:top w:val="single" w:sz="4" w:space="0" w:color="FFFFFF"/>
              <w:left w:val="single" w:sz="4" w:space="0" w:color="2E74B5"/>
              <w:bottom w:val="single" w:sz="4" w:space="0" w:color="2E75B5"/>
              <w:right w:val="single" w:sz="4" w:space="0" w:color="2E74B5"/>
            </w:tcBorders>
          </w:tcPr>
          <w:p w14:paraId="0000008C"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зверненням військовослужбовця</w:t>
            </w:r>
          </w:p>
        </w:tc>
        <w:tc>
          <w:tcPr>
            <w:tcW w:w="2551" w:type="dxa"/>
            <w:vMerge w:val="restart"/>
            <w:tcBorders>
              <w:top w:val="single" w:sz="4" w:space="0" w:color="FFFFFF"/>
              <w:left w:val="single" w:sz="4" w:space="0" w:color="2E74B5"/>
              <w:bottom w:val="single" w:sz="4" w:space="0" w:color="2E75B5"/>
              <w:right w:val="single" w:sz="4" w:space="0" w:color="2E74B5"/>
            </w:tcBorders>
          </w:tcPr>
          <w:p w14:paraId="0000008D"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Центральний орган виконавчої влади, що реалізує державну політику у сфері зайнятості населення та трудової міграції, трудових відносин, соціального захисту населення, за рахунок коштів державного бюджету</w:t>
            </w:r>
          </w:p>
        </w:tc>
      </w:tr>
      <w:tr w:rsidR="00CA538D" w14:paraId="240B5F5C" w14:textId="77777777">
        <w:tc>
          <w:tcPr>
            <w:tcW w:w="2069" w:type="dxa"/>
            <w:vMerge/>
            <w:tcBorders>
              <w:top w:val="single" w:sz="4" w:space="0" w:color="FFFFFF"/>
              <w:left w:val="single" w:sz="4" w:space="0" w:color="FFFFFF"/>
              <w:bottom w:val="single" w:sz="4" w:space="0" w:color="FFFFFF"/>
              <w:right w:val="single" w:sz="4" w:space="0" w:color="FFFFFF"/>
            </w:tcBorders>
            <w:shd w:val="clear" w:color="auto" w:fill="2E75B5"/>
          </w:tcPr>
          <w:p w14:paraId="0000008E"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2888" w:type="dxa"/>
            <w:tcBorders>
              <w:top w:val="single" w:sz="4" w:space="0" w:color="2E75B5"/>
              <w:left w:val="single" w:sz="4" w:space="0" w:color="FFFFFF"/>
              <w:bottom w:val="single" w:sz="4" w:space="0" w:color="2E75B5"/>
              <w:right w:val="single" w:sz="4" w:space="0" w:color="2E75B5"/>
            </w:tcBorders>
          </w:tcPr>
          <w:p w14:paraId="0000008F"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Військовослужбовці строкової військової служби, які до призову на строкову військову службу не були працевлаштовані</w:t>
            </w:r>
          </w:p>
        </w:tc>
        <w:tc>
          <w:tcPr>
            <w:tcW w:w="2126" w:type="dxa"/>
            <w:tcBorders>
              <w:top w:val="single" w:sz="4" w:space="0" w:color="2E75B5"/>
              <w:left w:val="single" w:sz="4" w:space="0" w:color="2E75B5"/>
              <w:bottom w:val="single" w:sz="4" w:space="0" w:color="2E75B5"/>
              <w:right w:val="single" w:sz="4" w:space="0" w:color="2E74B5"/>
            </w:tcBorders>
          </w:tcPr>
          <w:p w14:paraId="00000090"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зверненням військовослужбовця</w:t>
            </w:r>
          </w:p>
        </w:tc>
        <w:tc>
          <w:tcPr>
            <w:tcW w:w="2551" w:type="dxa"/>
            <w:vMerge/>
            <w:tcBorders>
              <w:top w:val="single" w:sz="4" w:space="0" w:color="FFFFFF"/>
              <w:left w:val="single" w:sz="4" w:space="0" w:color="2E74B5"/>
              <w:bottom w:val="single" w:sz="4" w:space="0" w:color="2E75B5"/>
              <w:right w:val="single" w:sz="4" w:space="0" w:color="2E74B5"/>
            </w:tcBorders>
          </w:tcPr>
          <w:p w14:paraId="00000091"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r>
      <w:tr w:rsidR="00CA538D" w14:paraId="6356214E" w14:textId="77777777">
        <w:trPr>
          <w:trHeight w:val="3251"/>
        </w:trPr>
        <w:tc>
          <w:tcPr>
            <w:tcW w:w="2069" w:type="dxa"/>
            <w:vMerge/>
            <w:tcBorders>
              <w:top w:val="single" w:sz="4" w:space="0" w:color="FFFFFF"/>
              <w:left w:val="single" w:sz="4" w:space="0" w:color="FFFFFF"/>
              <w:bottom w:val="single" w:sz="4" w:space="0" w:color="FFFFFF"/>
              <w:right w:val="single" w:sz="4" w:space="0" w:color="FFFFFF"/>
            </w:tcBorders>
            <w:shd w:val="clear" w:color="auto" w:fill="2E75B5"/>
          </w:tcPr>
          <w:p w14:paraId="00000092"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2888" w:type="dxa"/>
            <w:tcBorders>
              <w:top w:val="single" w:sz="4" w:space="0" w:color="2E75B5"/>
              <w:left w:val="single" w:sz="4" w:space="0" w:color="FFFFFF"/>
              <w:bottom w:val="single" w:sz="4" w:space="0" w:color="2E74B5"/>
              <w:right w:val="single" w:sz="4" w:space="0" w:color="2E75B5"/>
            </w:tcBorders>
          </w:tcPr>
          <w:p w14:paraId="00000093"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Ветерани війни, особи, які мають особливі заслуги перед Батьківщиною, які звільняються або звільнені з військової служби,  </w:t>
            </w:r>
            <w:r>
              <w:rPr>
                <w:rFonts w:ascii="Times New Roman" w:eastAsia="Times New Roman" w:hAnsi="Times New Roman" w:cs="Times New Roman"/>
                <w:sz w:val="21"/>
                <w:szCs w:val="21"/>
                <w:highlight w:val="white"/>
              </w:rPr>
              <w:t xml:space="preserve">члени сімей таких осіб, члени сімей загиблих (померлих) ветеранів війни, членів сімей загиблих (померлих) Захисників та Захисниць України </w:t>
            </w:r>
          </w:p>
          <w:p w14:paraId="00000094" w14:textId="77777777" w:rsidR="00CA538D" w:rsidRDefault="00CA538D">
            <w:pPr>
              <w:jc w:val="both"/>
              <w:rPr>
                <w:rFonts w:ascii="Times New Roman" w:eastAsia="Times New Roman" w:hAnsi="Times New Roman" w:cs="Times New Roman"/>
                <w:sz w:val="21"/>
                <w:szCs w:val="21"/>
              </w:rPr>
            </w:pPr>
          </w:p>
          <w:p w14:paraId="00000095" w14:textId="77777777" w:rsidR="00CA538D" w:rsidRDefault="00CA538D">
            <w:pPr>
              <w:jc w:val="both"/>
              <w:rPr>
                <w:rFonts w:ascii="Times New Roman" w:eastAsia="Times New Roman" w:hAnsi="Times New Roman" w:cs="Times New Roman"/>
                <w:sz w:val="21"/>
                <w:szCs w:val="21"/>
              </w:rPr>
            </w:pPr>
          </w:p>
          <w:p w14:paraId="00000096" w14:textId="77777777" w:rsidR="00CA538D" w:rsidRDefault="00CA538D">
            <w:pPr>
              <w:jc w:val="both"/>
              <w:rPr>
                <w:rFonts w:ascii="Times New Roman" w:eastAsia="Times New Roman" w:hAnsi="Times New Roman" w:cs="Times New Roman"/>
                <w:sz w:val="21"/>
                <w:szCs w:val="21"/>
              </w:rPr>
            </w:pPr>
          </w:p>
          <w:p w14:paraId="00000097" w14:textId="77777777" w:rsidR="00CA538D" w:rsidRDefault="00CA538D">
            <w:pPr>
              <w:jc w:val="both"/>
              <w:rPr>
                <w:rFonts w:ascii="Times New Roman" w:eastAsia="Times New Roman" w:hAnsi="Times New Roman" w:cs="Times New Roman"/>
                <w:sz w:val="21"/>
                <w:szCs w:val="21"/>
              </w:rPr>
            </w:pPr>
          </w:p>
          <w:p w14:paraId="00000098" w14:textId="77777777" w:rsidR="00CA538D" w:rsidRDefault="00CA538D">
            <w:pPr>
              <w:jc w:val="both"/>
              <w:rPr>
                <w:rFonts w:ascii="Times New Roman" w:eastAsia="Times New Roman" w:hAnsi="Times New Roman" w:cs="Times New Roman"/>
                <w:sz w:val="21"/>
                <w:szCs w:val="21"/>
              </w:rPr>
            </w:pPr>
          </w:p>
        </w:tc>
        <w:tc>
          <w:tcPr>
            <w:tcW w:w="2126" w:type="dxa"/>
            <w:tcBorders>
              <w:top w:val="single" w:sz="4" w:space="0" w:color="2E75B5"/>
              <w:left w:val="single" w:sz="4" w:space="0" w:color="2E75B5"/>
              <w:bottom w:val="single" w:sz="4" w:space="0" w:color="2E75B5"/>
              <w:right w:val="single" w:sz="4" w:space="0" w:color="2E75B5"/>
            </w:tcBorders>
          </w:tcPr>
          <w:p w14:paraId="00000099"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 зверненням ветерана війни, особи, яка має особливі заслуги перед Батьківщиною, члена сімʼї ветерана війни, загиблого (померлого) ветерана війни, загиблого (померлого) Захисника та Захисниці України </w:t>
            </w:r>
          </w:p>
        </w:tc>
        <w:tc>
          <w:tcPr>
            <w:tcW w:w="2551" w:type="dxa"/>
            <w:tcBorders>
              <w:top w:val="single" w:sz="4" w:space="0" w:color="2E75B5"/>
              <w:left w:val="single" w:sz="4" w:space="0" w:color="2E75B5"/>
              <w:bottom w:val="single" w:sz="4" w:space="0" w:color="2E75B5"/>
              <w:right w:val="single" w:sz="4" w:space="0" w:color="2E75B5"/>
            </w:tcBorders>
          </w:tcPr>
          <w:p w14:paraId="0000009A"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та Захисниць України</w:t>
            </w:r>
          </w:p>
        </w:tc>
      </w:tr>
      <w:tr w:rsidR="00CA538D" w14:paraId="7A489692"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9B"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Професійна перепідготовка </w:t>
            </w:r>
          </w:p>
        </w:tc>
        <w:tc>
          <w:tcPr>
            <w:tcW w:w="2888" w:type="dxa"/>
            <w:tcBorders>
              <w:top w:val="single" w:sz="4" w:space="0" w:color="2E74B5"/>
              <w:left w:val="single" w:sz="4" w:space="0" w:color="FFFFFF"/>
              <w:bottom w:val="single" w:sz="4" w:space="0" w:color="2E75B5"/>
              <w:right w:val="single" w:sz="4" w:space="0" w:color="2E75B5"/>
            </w:tcBorders>
          </w:tcPr>
          <w:p w14:paraId="0000009C"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Військовослужбовці, які мають вислугу військової </w:t>
            </w:r>
            <w:r>
              <w:rPr>
                <w:rFonts w:ascii="Times New Roman" w:eastAsia="Times New Roman" w:hAnsi="Times New Roman" w:cs="Times New Roman"/>
                <w:sz w:val="21"/>
                <w:szCs w:val="21"/>
              </w:rPr>
              <w:lastRenderedPageBreak/>
              <w:t xml:space="preserve">служби не менше 10 років та позитивні службові характеристики, протягом останнього року перед звільненням </w:t>
            </w:r>
          </w:p>
          <w:p w14:paraId="0000009D" w14:textId="77777777" w:rsidR="00CA538D" w:rsidRDefault="00CA538D">
            <w:pPr>
              <w:ind w:left="360"/>
              <w:jc w:val="both"/>
              <w:rPr>
                <w:rFonts w:ascii="Times New Roman" w:eastAsia="Times New Roman" w:hAnsi="Times New Roman" w:cs="Times New Roman"/>
                <w:sz w:val="21"/>
                <w:szCs w:val="21"/>
              </w:rPr>
            </w:pPr>
          </w:p>
        </w:tc>
        <w:tc>
          <w:tcPr>
            <w:tcW w:w="2126" w:type="dxa"/>
            <w:tcBorders>
              <w:top w:val="single" w:sz="4" w:space="0" w:color="2E75B5"/>
              <w:left w:val="single" w:sz="4" w:space="0" w:color="2E75B5"/>
              <w:bottom w:val="single" w:sz="4" w:space="0" w:color="2E75B5"/>
              <w:right w:val="single" w:sz="4" w:space="0" w:color="2E75B5"/>
            </w:tcBorders>
          </w:tcPr>
          <w:p w14:paraId="0000009E"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За зверненням військовослужбовця, </w:t>
            </w:r>
            <w:r>
              <w:rPr>
                <w:rFonts w:ascii="Times New Roman" w:eastAsia="Times New Roman" w:hAnsi="Times New Roman" w:cs="Times New Roman"/>
                <w:sz w:val="21"/>
                <w:szCs w:val="21"/>
              </w:rPr>
              <w:lastRenderedPageBreak/>
              <w:t>безоплатно, зі збереженням забезпечення, за рахунок службового часу</w:t>
            </w:r>
          </w:p>
        </w:tc>
        <w:tc>
          <w:tcPr>
            <w:tcW w:w="2551" w:type="dxa"/>
            <w:tcBorders>
              <w:top w:val="single" w:sz="4" w:space="0" w:color="2E75B5"/>
              <w:left w:val="single" w:sz="4" w:space="0" w:color="2E75B5"/>
              <w:bottom w:val="single" w:sz="4" w:space="0" w:color="2E75B5"/>
              <w:right w:val="single" w:sz="4" w:space="0" w:color="2E75B5"/>
            </w:tcBorders>
          </w:tcPr>
          <w:p w14:paraId="0000009F"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Міністерство оборони у центрах перепідготовки </w:t>
            </w:r>
            <w:r>
              <w:rPr>
                <w:rFonts w:ascii="Times New Roman" w:eastAsia="Times New Roman" w:hAnsi="Times New Roman" w:cs="Times New Roman"/>
                <w:sz w:val="21"/>
                <w:szCs w:val="21"/>
              </w:rPr>
              <w:lastRenderedPageBreak/>
              <w:t xml:space="preserve">та працевлаштування всіх форм власності </w:t>
            </w:r>
          </w:p>
        </w:tc>
      </w:tr>
      <w:tr w:rsidR="00CA538D" w14:paraId="4DC5507B"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A0"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lastRenderedPageBreak/>
              <w:t xml:space="preserve">Право на працевлаштування особи, яка була призвана на військову службу </w:t>
            </w:r>
          </w:p>
        </w:tc>
        <w:tc>
          <w:tcPr>
            <w:tcW w:w="2888" w:type="dxa"/>
            <w:tcBorders>
              <w:top w:val="single" w:sz="4" w:space="0" w:color="2E74B5"/>
              <w:left w:val="single" w:sz="4" w:space="0" w:color="FFFFFF"/>
              <w:bottom w:val="single" w:sz="4" w:space="0" w:color="2E74B5"/>
              <w:right w:val="single" w:sz="4" w:space="0" w:color="2E75B5"/>
            </w:tcBorders>
          </w:tcPr>
          <w:p w14:paraId="000000A1"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Військовослужбовці строкової служби та військової служби за призовом, які до призову працювали на підприємствах, в установах, організаціях, незалежно від форми власності і господарювання, при звільненні з військової служби</w:t>
            </w:r>
          </w:p>
        </w:tc>
        <w:tc>
          <w:tcPr>
            <w:tcW w:w="2126" w:type="dxa"/>
            <w:tcBorders>
              <w:top w:val="single" w:sz="4" w:space="0" w:color="2E75B5"/>
              <w:left w:val="single" w:sz="4" w:space="0" w:color="2E75B5"/>
              <w:bottom w:val="single" w:sz="4" w:space="0" w:color="2E75B5"/>
              <w:right w:val="single" w:sz="4" w:space="0" w:color="2E75B5"/>
            </w:tcBorders>
          </w:tcPr>
          <w:p w14:paraId="000000A2"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заявою особи протягом трьох місяців, на те ж підприємство, в установу чи організацію або до правонаступника, на посаду, не нижчу за ту, яку особа займала до призову на військову службу</w:t>
            </w:r>
          </w:p>
        </w:tc>
        <w:tc>
          <w:tcPr>
            <w:tcW w:w="2551" w:type="dxa"/>
            <w:tcBorders>
              <w:top w:val="single" w:sz="4" w:space="0" w:color="2E75B5"/>
              <w:left w:val="single" w:sz="4" w:space="0" w:color="2E75B5"/>
              <w:bottom w:val="single" w:sz="4" w:space="0" w:color="2E75B5"/>
              <w:right w:val="single" w:sz="4" w:space="0" w:color="2E75B5"/>
            </w:tcBorders>
          </w:tcPr>
          <w:p w14:paraId="000000A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Підприємства, установи,  організації</w:t>
            </w:r>
          </w:p>
        </w:tc>
      </w:tr>
      <w:tr w:rsidR="00CA538D" w14:paraId="25AD58D3"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A4"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Переважне право залишитися на роботі</w:t>
            </w:r>
          </w:p>
        </w:tc>
        <w:tc>
          <w:tcPr>
            <w:tcW w:w="2888" w:type="dxa"/>
            <w:tcBorders>
              <w:top w:val="single" w:sz="4" w:space="0" w:color="2E74B5"/>
              <w:left w:val="single" w:sz="4" w:space="0" w:color="FFFFFF"/>
              <w:bottom w:val="single" w:sz="4" w:space="0" w:color="2E74B5"/>
              <w:right w:val="single" w:sz="4" w:space="0" w:color="2E75B5"/>
            </w:tcBorders>
          </w:tcPr>
          <w:p w14:paraId="000000A5"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Військовослужбовці строкової служби та військовослужбовці за призовом за інших рівних умов при скороченні чисельності або штату працівників у </w:t>
            </w:r>
            <w:proofErr w:type="spellStart"/>
            <w:r>
              <w:rPr>
                <w:rFonts w:ascii="Times New Roman" w:eastAsia="Times New Roman" w:hAnsi="Times New Roman" w:cs="Times New Roman"/>
                <w:sz w:val="21"/>
                <w:szCs w:val="21"/>
              </w:rPr>
              <w:t>звʼязку</w:t>
            </w:r>
            <w:proofErr w:type="spellEnd"/>
            <w:r>
              <w:rPr>
                <w:rFonts w:ascii="Times New Roman" w:eastAsia="Times New Roman" w:hAnsi="Times New Roman" w:cs="Times New Roman"/>
                <w:sz w:val="21"/>
                <w:szCs w:val="21"/>
              </w:rPr>
              <w:t xml:space="preserve"> зі змінами в організації виробництва і праці протягом двох років з дня звільнення зі строкової військової служби та військової служби за призовом осіб офіцерського складу </w:t>
            </w:r>
          </w:p>
        </w:tc>
        <w:tc>
          <w:tcPr>
            <w:tcW w:w="2126" w:type="dxa"/>
            <w:tcBorders>
              <w:top w:val="single" w:sz="4" w:space="0" w:color="2E75B5"/>
              <w:left w:val="single" w:sz="4" w:space="0" w:color="2E75B5"/>
              <w:bottom w:val="single" w:sz="4" w:space="0" w:color="2E75B5"/>
              <w:right w:val="single" w:sz="4" w:space="0" w:color="2E75B5"/>
            </w:tcBorders>
          </w:tcPr>
          <w:p w14:paraId="000000A6"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рішенням роботодавця</w:t>
            </w:r>
          </w:p>
        </w:tc>
        <w:tc>
          <w:tcPr>
            <w:tcW w:w="2551" w:type="dxa"/>
            <w:tcBorders>
              <w:top w:val="single" w:sz="4" w:space="0" w:color="2E75B5"/>
              <w:left w:val="single" w:sz="4" w:space="0" w:color="2E75B5"/>
              <w:bottom w:val="single" w:sz="4" w:space="0" w:color="2E75B5"/>
              <w:right w:val="single" w:sz="4" w:space="0" w:color="2E75B5"/>
            </w:tcBorders>
          </w:tcPr>
          <w:p w14:paraId="000000A7"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Роботодавець</w:t>
            </w:r>
          </w:p>
        </w:tc>
      </w:tr>
      <w:tr w:rsidR="00CA538D" w14:paraId="06355DD7"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A8"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Забезпечення зайнятості </w:t>
            </w:r>
          </w:p>
        </w:tc>
        <w:tc>
          <w:tcPr>
            <w:tcW w:w="2888" w:type="dxa"/>
            <w:tcBorders>
              <w:top w:val="single" w:sz="4" w:space="0" w:color="2E74B5"/>
              <w:left w:val="single" w:sz="4" w:space="0" w:color="FFFFFF"/>
              <w:bottom w:val="single" w:sz="4" w:space="0" w:color="2E74B5"/>
              <w:right w:val="single" w:sz="4" w:space="0" w:color="2E75B5"/>
            </w:tcBorders>
          </w:tcPr>
          <w:p w14:paraId="000000A9"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Особи, звільнені з військової служби без права на пенсію, забезпечуються зайнятістю відповідно до законодавства про зайнятість населення</w:t>
            </w:r>
          </w:p>
          <w:p w14:paraId="000000AA" w14:textId="70121B13"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Додатково: у</w:t>
            </w:r>
            <w:r>
              <w:rPr>
                <w:rFonts w:ascii="Times New Roman" w:eastAsia="Times New Roman" w:hAnsi="Times New Roman" w:cs="Times New Roman"/>
                <w:sz w:val="21"/>
                <w:szCs w:val="21"/>
                <w:highlight w:val="white"/>
              </w:rPr>
              <w:t xml:space="preserve">часники бойових дій, зазначені у </w:t>
            </w:r>
            <w:hyperlink r:id="rId22" w:anchor="n73">
              <w:r>
                <w:rPr>
                  <w:rFonts w:ascii="Times New Roman" w:eastAsia="Times New Roman" w:hAnsi="Times New Roman" w:cs="Times New Roman"/>
                  <w:sz w:val="21"/>
                  <w:szCs w:val="21"/>
                  <w:highlight w:val="white"/>
                </w:rPr>
                <w:t>пунктах 19-21</w:t>
              </w:r>
            </w:hyperlink>
            <w:r>
              <w:rPr>
                <w:rFonts w:ascii="Times New Roman" w:eastAsia="Times New Roman" w:hAnsi="Times New Roman" w:cs="Times New Roman"/>
                <w:sz w:val="21"/>
                <w:szCs w:val="21"/>
                <w:highlight w:val="white"/>
              </w:rPr>
              <w:t xml:space="preserve"> частини першої статті 6 Закону України </w:t>
            </w:r>
            <w:r w:rsidR="001B29E7">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Про статус ветеранів війни, гарантії їх соціального захисту</w:t>
            </w:r>
            <w:r w:rsidR="001B29E7">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 xml:space="preserve"> (пункт 8 частини першої статті 14 Закону України </w:t>
            </w:r>
            <w:r w:rsidR="001B29E7">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Про зайнятість населення</w:t>
            </w:r>
            <w:r w:rsidR="001B29E7">
              <w:rPr>
                <w:rFonts w:ascii="Times New Roman" w:eastAsia="Times New Roman" w:hAnsi="Times New Roman" w:cs="Times New Roman"/>
                <w:sz w:val="21"/>
                <w:szCs w:val="21"/>
                <w:highlight w:val="white"/>
              </w:rPr>
              <w:t>»</w:t>
            </w:r>
            <w:r>
              <w:rPr>
                <w:rFonts w:ascii="Times New Roman" w:eastAsia="Times New Roman" w:hAnsi="Times New Roman" w:cs="Times New Roman"/>
                <w:sz w:val="21"/>
                <w:szCs w:val="21"/>
                <w:highlight w:val="white"/>
              </w:rPr>
              <w:t>)</w:t>
            </w:r>
          </w:p>
        </w:tc>
        <w:tc>
          <w:tcPr>
            <w:tcW w:w="2126" w:type="dxa"/>
            <w:tcBorders>
              <w:top w:val="single" w:sz="4" w:space="0" w:color="2E75B5"/>
              <w:left w:val="single" w:sz="4" w:space="0" w:color="2E75B5"/>
              <w:bottom w:val="single" w:sz="4" w:space="0" w:color="2E75B5"/>
              <w:right w:val="single" w:sz="4" w:space="0" w:color="2E75B5"/>
            </w:tcBorders>
          </w:tcPr>
          <w:p w14:paraId="000000AB"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заявою особи у разі безробіття</w:t>
            </w:r>
          </w:p>
        </w:tc>
        <w:tc>
          <w:tcPr>
            <w:tcW w:w="2551" w:type="dxa"/>
            <w:tcBorders>
              <w:top w:val="single" w:sz="4" w:space="0" w:color="2E75B5"/>
              <w:left w:val="single" w:sz="4" w:space="0" w:color="2E75B5"/>
              <w:bottom w:val="single" w:sz="4" w:space="0" w:color="2E75B5"/>
              <w:right w:val="single" w:sz="4" w:space="0" w:color="2E75B5"/>
            </w:tcBorders>
          </w:tcPr>
          <w:p w14:paraId="000000AC"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Державна служба зайнятості</w:t>
            </w:r>
          </w:p>
        </w:tc>
      </w:tr>
      <w:tr w:rsidR="00CA538D" w14:paraId="485DA3A6"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AD"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Отримання освіти</w:t>
            </w:r>
          </w:p>
        </w:tc>
        <w:tc>
          <w:tcPr>
            <w:tcW w:w="2888" w:type="dxa"/>
            <w:tcBorders>
              <w:top w:val="single" w:sz="4" w:space="0" w:color="2E74B5"/>
              <w:left w:val="single" w:sz="4" w:space="0" w:color="FFFFFF"/>
              <w:bottom w:val="single" w:sz="4" w:space="0" w:color="2E75B5"/>
              <w:right w:val="single" w:sz="4" w:space="0" w:color="2E75B5"/>
            </w:tcBorders>
          </w:tcPr>
          <w:p w14:paraId="000000AE"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Особи, які були призвані на строкову військову </w:t>
            </w:r>
            <w:r>
              <w:rPr>
                <w:rFonts w:ascii="Times New Roman" w:eastAsia="Times New Roman" w:hAnsi="Times New Roman" w:cs="Times New Roman"/>
                <w:sz w:val="21"/>
                <w:szCs w:val="21"/>
              </w:rPr>
              <w:lastRenderedPageBreak/>
              <w:t>службу та військову службу за призовом осіб офіцерського складу в період навчання у вищих навчальних закладах I-IV рівнів акредитації, при звільненні з військової служби зараховуються для продовження навчання до того навчального закладу, де вони навчалися до призову на військову службу, незалежно від форми навчання</w:t>
            </w:r>
          </w:p>
        </w:tc>
        <w:tc>
          <w:tcPr>
            <w:tcW w:w="2126" w:type="dxa"/>
            <w:tcBorders>
              <w:top w:val="single" w:sz="4" w:space="0" w:color="2E75B5"/>
              <w:left w:val="single" w:sz="4" w:space="0" w:color="2E75B5"/>
              <w:bottom w:val="single" w:sz="4" w:space="0" w:color="2E75B5"/>
              <w:right w:val="single" w:sz="4" w:space="0" w:color="2E75B5"/>
            </w:tcBorders>
          </w:tcPr>
          <w:p w14:paraId="000000AF"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За заявою студента </w:t>
            </w:r>
          </w:p>
        </w:tc>
        <w:tc>
          <w:tcPr>
            <w:tcW w:w="2551" w:type="dxa"/>
            <w:tcBorders>
              <w:top w:val="single" w:sz="4" w:space="0" w:color="2E75B5"/>
              <w:left w:val="single" w:sz="4" w:space="0" w:color="2E75B5"/>
              <w:bottom w:val="single" w:sz="4" w:space="0" w:color="2E75B5"/>
              <w:right w:val="single" w:sz="4" w:space="0" w:color="2E75B5"/>
            </w:tcBorders>
          </w:tcPr>
          <w:p w14:paraId="000000B0"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Міністерство освіти і науки </w:t>
            </w:r>
          </w:p>
        </w:tc>
      </w:tr>
      <w:tr w:rsidR="00CA538D" w14:paraId="4B5BE707"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B1"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Збереження робочого місця, займаної посади, середньої заробітної плати</w:t>
            </w:r>
          </w:p>
        </w:tc>
        <w:tc>
          <w:tcPr>
            <w:tcW w:w="2888" w:type="dxa"/>
            <w:tcBorders>
              <w:top w:val="single" w:sz="4" w:space="0" w:color="2E75B5"/>
              <w:left w:val="single" w:sz="4" w:space="0" w:color="FFFFFF"/>
              <w:bottom w:val="single" w:sz="4" w:space="0" w:color="2E74B5"/>
              <w:right w:val="single" w:sz="4" w:space="0" w:color="2E75B5"/>
            </w:tcBorders>
          </w:tcPr>
          <w:p w14:paraId="000000B2"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Резервісти на час виконання служби у військовому резерві</w:t>
            </w:r>
          </w:p>
        </w:tc>
        <w:tc>
          <w:tcPr>
            <w:tcW w:w="2126" w:type="dxa"/>
            <w:tcBorders>
              <w:top w:val="single" w:sz="4" w:space="0" w:color="2E75B5"/>
              <w:left w:val="single" w:sz="4" w:space="0" w:color="2E75B5"/>
              <w:bottom w:val="single" w:sz="4" w:space="0" w:color="2E75B5"/>
              <w:right w:val="single" w:sz="4" w:space="0" w:color="2E75B5"/>
            </w:tcBorders>
          </w:tcPr>
          <w:p w14:paraId="000000B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Зобов’язання роботодавця</w:t>
            </w:r>
          </w:p>
        </w:tc>
        <w:tc>
          <w:tcPr>
            <w:tcW w:w="2551" w:type="dxa"/>
            <w:tcBorders>
              <w:top w:val="single" w:sz="4" w:space="0" w:color="2E75B5"/>
              <w:left w:val="single" w:sz="4" w:space="0" w:color="2E75B5"/>
              <w:bottom w:val="single" w:sz="4" w:space="0" w:color="2E75B5"/>
              <w:right w:val="single" w:sz="4" w:space="0" w:color="2E75B5"/>
            </w:tcBorders>
          </w:tcPr>
          <w:p w14:paraId="000000B4"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Наступне відшкодування середньої зарплати за рахунок коштів, передбачених у державному бюджеті на утримання Міноборони та інших центральних органів виконавчої влади, які здійснюють керівництво військовими формуваннями</w:t>
            </w:r>
          </w:p>
        </w:tc>
      </w:tr>
      <w:tr w:rsidR="00CA538D" w14:paraId="1FBADB93" w14:textId="77777777">
        <w:tc>
          <w:tcPr>
            <w:tcW w:w="2069" w:type="dxa"/>
            <w:tcBorders>
              <w:top w:val="single" w:sz="4" w:space="0" w:color="FFFFFF"/>
              <w:left w:val="single" w:sz="4" w:space="0" w:color="FFFFFF"/>
              <w:bottom w:val="single" w:sz="4" w:space="0" w:color="FFFFFF"/>
              <w:right w:val="single" w:sz="4" w:space="0" w:color="FFFFFF"/>
            </w:tcBorders>
            <w:shd w:val="clear" w:color="auto" w:fill="2E75B5"/>
          </w:tcPr>
          <w:p w14:paraId="000000B5" w14:textId="77777777" w:rsidR="00CA538D" w:rsidRDefault="008E3BC0">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Пошук роботи</w:t>
            </w:r>
          </w:p>
        </w:tc>
        <w:tc>
          <w:tcPr>
            <w:tcW w:w="2888" w:type="dxa"/>
            <w:tcBorders>
              <w:top w:val="single" w:sz="4" w:space="0" w:color="2E74B5"/>
              <w:left w:val="single" w:sz="4" w:space="0" w:color="FFFFFF"/>
              <w:bottom w:val="single" w:sz="4" w:space="0" w:color="2E75B5"/>
              <w:right w:val="single" w:sz="4" w:space="0" w:color="2E75B5"/>
            </w:tcBorders>
          </w:tcPr>
          <w:p w14:paraId="000000B6" w14:textId="77777777" w:rsidR="00CA538D" w:rsidRDefault="008E3BC0">
            <w:pPr>
              <w:numPr>
                <w:ilvl w:val="0"/>
                <w:numId w:val="53"/>
              </w:numPr>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Служба у військовому резерві не належить до виду зайнятості і особа може бути визнана безробітним </w:t>
            </w:r>
          </w:p>
        </w:tc>
        <w:tc>
          <w:tcPr>
            <w:tcW w:w="2126" w:type="dxa"/>
            <w:tcBorders>
              <w:top w:val="single" w:sz="4" w:space="0" w:color="2E75B5"/>
              <w:left w:val="single" w:sz="4" w:space="0" w:color="2E75B5"/>
              <w:bottom w:val="single" w:sz="4" w:space="0" w:color="2E75B5"/>
              <w:right w:val="single" w:sz="4" w:space="0" w:color="2E75B5"/>
            </w:tcBorders>
          </w:tcPr>
          <w:p w14:paraId="000000B7"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Заява особи у випадку безробіття</w:t>
            </w:r>
          </w:p>
        </w:tc>
        <w:tc>
          <w:tcPr>
            <w:tcW w:w="2551" w:type="dxa"/>
            <w:tcBorders>
              <w:top w:val="single" w:sz="4" w:space="0" w:color="2E75B5"/>
              <w:left w:val="single" w:sz="4" w:space="0" w:color="2E75B5"/>
              <w:bottom w:val="single" w:sz="4" w:space="0" w:color="2E75B5"/>
              <w:right w:val="single" w:sz="4" w:space="0" w:color="2E75B5"/>
            </w:tcBorders>
          </w:tcPr>
          <w:p w14:paraId="000000B8"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Державна служба зайнятості</w:t>
            </w:r>
          </w:p>
        </w:tc>
      </w:tr>
    </w:tbl>
    <w:p w14:paraId="000000B9" w14:textId="77777777" w:rsidR="00CA538D" w:rsidRDefault="00CA538D">
      <w:pPr>
        <w:rPr>
          <w:rFonts w:ascii="Times New Roman" w:eastAsia="Times New Roman" w:hAnsi="Times New Roman" w:cs="Times New Roman"/>
          <w:b/>
          <w:color w:val="5B9BD5"/>
          <w:sz w:val="21"/>
          <w:szCs w:val="21"/>
        </w:rPr>
      </w:pPr>
    </w:p>
    <w:p w14:paraId="000000BA" w14:textId="56F99CBE" w:rsidR="00CA538D" w:rsidRDefault="00CA538D">
      <w:pPr>
        <w:rPr>
          <w:rFonts w:ascii="Times New Roman" w:eastAsia="Times New Roman" w:hAnsi="Times New Roman" w:cs="Times New Roman"/>
          <w:b/>
          <w:color w:val="5B9BD5"/>
          <w:sz w:val="21"/>
          <w:szCs w:val="21"/>
        </w:rPr>
      </w:pPr>
    </w:p>
    <w:p w14:paraId="40FF02E9" w14:textId="121F6EFA" w:rsidR="000C4614" w:rsidRPr="00FB0526" w:rsidRDefault="000C4614">
      <w:pPr>
        <w:rPr>
          <w:rFonts w:ascii="Times New Roman" w:eastAsia="Times New Roman" w:hAnsi="Times New Roman" w:cs="Times New Roman"/>
          <w:b/>
          <w:color w:val="5B9BD5"/>
        </w:rPr>
      </w:pPr>
    </w:p>
    <w:p w14:paraId="5AF1277D" w14:textId="77777777" w:rsidR="000C4614" w:rsidRPr="00FB0526" w:rsidRDefault="000C4614">
      <w:pPr>
        <w:rPr>
          <w:rFonts w:ascii="Times New Roman" w:eastAsia="Times New Roman" w:hAnsi="Times New Roman" w:cs="Times New Roman"/>
          <w:b/>
          <w:color w:val="5B9BD5"/>
        </w:rPr>
      </w:pPr>
    </w:p>
    <w:p w14:paraId="000000BB" w14:textId="77777777" w:rsidR="00CA538D" w:rsidRPr="00FB0526" w:rsidRDefault="008E3BC0">
      <w:pPr>
        <w:rPr>
          <w:rFonts w:ascii="Times New Roman" w:eastAsia="Times New Roman" w:hAnsi="Times New Roman" w:cs="Times New Roman"/>
          <w:b/>
        </w:rPr>
      </w:pPr>
      <w:r w:rsidRPr="00FB0526">
        <w:rPr>
          <w:rFonts w:ascii="Times New Roman" w:eastAsia="Times New Roman" w:hAnsi="Times New Roman" w:cs="Times New Roman"/>
          <w:b/>
        </w:rPr>
        <w:t xml:space="preserve">Ветерани війни мають наступні права та гарантії:  (Закон України “Про статус ветеранів війни, гарантії їх соціального захисту”): </w:t>
      </w:r>
    </w:p>
    <w:p w14:paraId="000000BC" w14:textId="77777777" w:rsidR="00CA538D" w:rsidRDefault="00CA538D">
      <w:pPr>
        <w:rPr>
          <w:rFonts w:ascii="Times New Roman" w:eastAsia="Times New Roman" w:hAnsi="Times New Roman" w:cs="Times New Roman"/>
          <w:b/>
          <w:color w:val="5B9BD5"/>
          <w:sz w:val="21"/>
          <w:szCs w:val="21"/>
        </w:rPr>
      </w:pPr>
    </w:p>
    <w:sdt>
      <w:sdtPr>
        <w:tag w:val="goog_rdk_0"/>
        <w:id w:val="-1539195800"/>
        <w:lock w:val="contentLocked"/>
      </w:sdtPr>
      <w:sdtEndPr/>
      <w:sdtContent>
        <w:tbl>
          <w:tblPr>
            <w:tblStyle w:val="afff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252"/>
          </w:tblGrid>
          <w:tr w:rsidR="00CA538D" w14:paraId="5E865CAF" w14:textId="77777777">
            <w:tc>
              <w:tcPr>
                <w:tcW w:w="5524" w:type="dxa"/>
                <w:tcBorders>
                  <w:top w:val="single" w:sz="4" w:space="0" w:color="FFFFFF"/>
                  <w:left w:val="single" w:sz="4" w:space="0" w:color="FFFFFF"/>
                  <w:bottom w:val="single" w:sz="4" w:space="0" w:color="FFFFFF"/>
                  <w:right w:val="single" w:sz="4" w:space="0" w:color="FFFFFF"/>
                </w:tcBorders>
                <w:shd w:val="clear" w:color="auto" w:fill="2E75B5"/>
              </w:tcPr>
              <w:p w14:paraId="000000BD"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Учасник бойових дій</w:t>
                </w:r>
              </w:p>
            </w:tc>
            <w:tc>
              <w:tcPr>
                <w:tcW w:w="4252" w:type="dxa"/>
                <w:tcBorders>
                  <w:top w:val="single" w:sz="4" w:space="0" w:color="FFFFFF"/>
                  <w:left w:val="single" w:sz="4" w:space="0" w:color="FFFFFF"/>
                  <w:bottom w:val="single" w:sz="4" w:space="0" w:color="FFFFFF"/>
                  <w:right w:val="single" w:sz="4" w:space="0" w:color="FFFFFF"/>
                </w:tcBorders>
                <w:shd w:val="clear" w:color="auto" w:fill="2E75B5"/>
              </w:tcPr>
              <w:p w14:paraId="000000BE"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Особа з інвалідністю внаслідок війни</w:t>
                </w:r>
              </w:p>
              <w:p w14:paraId="000000BF" w14:textId="77777777" w:rsidR="00CA538D" w:rsidRDefault="00CA538D">
                <w:pPr>
                  <w:jc w:val="center"/>
                  <w:rPr>
                    <w:rFonts w:ascii="Times New Roman" w:eastAsia="Times New Roman" w:hAnsi="Times New Roman" w:cs="Times New Roman"/>
                    <w:b/>
                    <w:color w:val="FFFFFF"/>
                    <w:sz w:val="21"/>
                    <w:szCs w:val="21"/>
                  </w:rPr>
                </w:pPr>
              </w:p>
            </w:tc>
          </w:tr>
          <w:tr w:rsidR="00CA538D" w14:paraId="639E8DF3" w14:textId="77777777">
            <w:tc>
              <w:tcPr>
                <w:tcW w:w="9776" w:type="dxa"/>
                <w:gridSpan w:val="2"/>
                <w:tcBorders>
                  <w:top w:val="single" w:sz="4" w:space="0" w:color="FFFFFF"/>
                  <w:left w:val="single" w:sz="4" w:space="0" w:color="2E75B5"/>
                  <w:bottom w:val="single" w:sz="4" w:space="0" w:color="2E75B5"/>
                  <w:right w:val="single" w:sz="4" w:space="0" w:color="2E75B5"/>
                </w:tcBorders>
              </w:tcPr>
              <w:p w14:paraId="000000C0"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Переважне право на залишення на роботі при скороченні чисельності чи штату працівників у звʼязку зі змінами в організації виробництва і праці та на працевлаштування у разі ліквідації підприємства, установи, організації, з урахуванням особливостей, визначених для окремих категорій працівників</w:t>
                </w:r>
              </w:p>
              <w:p w14:paraId="000000C1" w14:textId="77777777" w:rsidR="00CA538D" w:rsidRDefault="00CA538D">
                <w:pPr>
                  <w:jc w:val="both"/>
                  <w:rPr>
                    <w:rFonts w:ascii="Times New Roman" w:eastAsia="Times New Roman" w:hAnsi="Times New Roman" w:cs="Times New Roman"/>
                    <w:sz w:val="21"/>
                    <w:szCs w:val="21"/>
                  </w:rPr>
                </w:pPr>
              </w:p>
            </w:tc>
          </w:tr>
          <w:tr w:rsidR="00CA538D" w14:paraId="54B87E17" w14:textId="77777777">
            <w:tc>
              <w:tcPr>
                <w:tcW w:w="5524" w:type="dxa"/>
                <w:tcBorders>
                  <w:top w:val="single" w:sz="4" w:space="0" w:color="2E75B5"/>
                  <w:left w:val="single" w:sz="4" w:space="0" w:color="2E75B5"/>
                  <w:bottom w:val="single" w:sz="4" w:space="0" w:color="2E75B5"/>
                  <w:right w:val="single" w:sz="4" w:space="0" w:color="2E75B5"/>
                </w:tcBorders>
              </w:tcPr>
              <w:p w14:paraId="000000C3" w14:textId="77777777" w:rsidR="00CA538D" w:rsidRDefault="00CA538D">
                <w:pPr>
                  <w:jc w:val="both"/>
                  <w:rPr>
                    <w:rFonts w:ascii="Times New Roman" w:eastAsia="Times New Roman" w:hAnsi="Times New Roman" w:cs="Times New Roman"/>
                    <w:sz w:val="21"/>
                    <w:szCs w:val="21"/>
                  </w:rPr>
                </w:pPr>
              </w:p>
            </w:tc>
            <w:tc>
              <w:tcPr>
                <w:tcW w:w="4252" w:type="dxa"/>
                <w:tcBorders>
                  <w:top w:val="single" w:sz="4" w:space="0" w:color="2E75B5"/>
                  <w:left w:val="single" w:sz="4" w:space="0" w:color="2E75B5"/>
                  <w:bottom w:val="single" w:sz="4" w:space="0" w:color="2E75B5"/>
                  <w:right w:val="single" w:sz="4" w:space="0" w:color="2E75B5"/>
                </w:tcBorders>
              </w:tcPr>
              <w:p w14:paraId="000000C4"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Позачергове працевлаштування за спеціальністю відповідно до підготовки та висновків медико-соціальної експертизи </w:t>
                </w:r>
              </w:p>
              <w:p w14:paraId="000000C5" w14:textId="77777777" w:rsidR="00CA538D" w:rsidRDefault="00CA538D">
                <w:pPr>
                  <w:jc w:val="both"/>
                  <w:rPr>
                    <w:rFonts w:ascii="Times New Roman" w:eastAsia="Times New Roman" w:hAnsi="Times New Roman" w:cs="Times New Roman"/>
                    <w:sz w:val="21"/>
                    <w:szCs w:val="21"/>
                  </w:rPr>
                </w:pPr>
              </w:p>
            </w:tc>
          </w:tr>
          <w:tr w:rsidR="00CA538D" w14:paraId="44CA17E4" w14:textId="77777777">
            <w:tc>
              <w:tcPr>
                <w:tcW w:w="5524" w:type="dxa"/>
                <w:tcBorders>
                  <w:top w:val="single" w:sz="4" w:space="0" w:color="2E75B5"/>
                  <w:left w:val="single" w:sz="4" w:space="0" w:color="2E75B5"/>
                  <w:bottom w:val="single" w:sz="4" w:space="0" w:color="2E75B5"/>
                  <w:right w:val="single" w:sz="4" w:space="0" w:color="2E75B5"/>
                </w:tcBorders>
              </w:tcPr>
              <w:p w14:paraId="000000C6"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Переважне право на вступ до закладів вищої, фахової передвищої освіти, право на позаконкурсний вступ до закладів професійної (професійно-технічної) освіти та на </w:t>
                </w:r>
                <w:r>
                  <w:rPr>
                    <w:rFonts w:ascii="Times New Roman" w:eastAsia="Times New Roman" w:hAnsi="Times New Roman" w:cs="Times New Roman"/>
                    <w:sz w:val="21"/>
                    <w:szCs w:val="21"/>
                  </w:rPr>
                  <w:lastRenderedPageBreak/>
                  <w:t>курси для одержання відповідних професій (для учасників бойових дій на території інших держав)</w:t>
                </w:r>
              </w:p>
              <w:p w14:paraId="000000C7" w14:textId="77777777" w:rsidR="00CA538D" w:rsidRDefault="00CA538D">
                <w:pPr>
                  <w:jc w:val="both"/>
                  <w:rPr>
                    <w:rFonts w:ascii="Times New Roman" w:eastAsia="Times New Roman" w:hAnsi="Times New Roman" w:cs="Times New Roman"/>
                    <w:sz w:val="21"/>
                    <w:szCs w:val="21"/>
                  </w:rPr>
                </w:pPr>
              </w:p>
            </w:tc>
            <w:tc>
              <w:tcPr>
                <w:tcW w:w="4252" w:type="dxa"/>
                <w:tcBorders>
                  <w:top w:val="single" w:sz="4" w:space="0" w:color="2E75B5"/>
                  <w:left w:val="single" w:sz="4" w:space="0" w:color="2E75B5"/>
                  <w:bottom w:val="single" w:sz="4" w:space="0" w:color="2E75B5"/>
                  <w:right w:val="single" w:sz="4" w:space="0" w:color="2E75B5"/>
                </w:tcBorders>
              </w:tcPr>
              <w:p w14:paraId="000000C8" w14:textId="77777777" w:rsidR="00CA538D" w:rsidRDefault="00CA538D">
                <w:pPr>
                  <w:jc w:val="both"/>
                  <w:rPr>
                    <w:rFonts w:ascii="Times New Roman" w:eastAsia="Times New Roman" w:hAnsi="Times New Roman" w:cs="Times New Roman"/>
                    <w:sz w:val="21"/>
                    <w:szCs w:val="21"/>
                  </w:rPr>
                </w:pPr>
              </w:p>
            </w:tc>
          </w:tr>
          <w:tr w:rsidR="00CA538D" w14:paraId="18035003" w14:textId="77777777">
            <w:tc>
              <w:tcPr>
                <w:tcW w:w="9776" w:type="dxa"/>
                <w:gridSpan w:val="2"/>
                <w:tcBorders>
                  <w:top w:val="single" w:sz="4" w:space="0" w:color="2E75B5"/>
                  <w:left w:val="single" w:sz="4" w:space="0" w:color="2E75B5"/>
                  <w:bottom w:val="single" w:sz="4" w:space="0" w:color="2E75B5"/>
                  <w:right w:val="single" w:sz="4" w:space="0" w:color="2E75B5"/>
                </w:tcBorders>
              </w:tcPr>
              <w:p w14:paraId="000000C9"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Здобуття професійної (професійно-технічної), фахової передвищої та вищої освіти у державних та комунальних закладах освіти через надання державної цільової підтримки</w:t>
                </w:r>
              </w:p>
              <w:p w14:paraId="000000CA" w14:textId="77777777" w:rsidR="00CA538D" w:rsidRDefault="002C7E00">
                <w:pPr>
                  <w:jc w:val="both"/>
                  <w:rPr>
                    <w:rFonts w:ascii="Times New Roman" w:eastAsia="Times New Roman" w:hAnsi="Times New Roman" w:cs="Times New Roman"/>
                    <w:sz w:val="21"/>
                    <w:szCs w:val="21"/>
                  </w:rPr>
                </w:pPr>
              </w:p>
            </w:tc>
          </w:tr>
        </w:tbl>
      </w:sdtContent>
    </w:sdt>
    <w:p w14:paraId="000000CC" w14:textId="77777777" w:rsidR="00CA538D" w:rsidRDefault="00CA538D">
      <w:pPr>
        <w:rPr>
          <w:rFonts w:ascii="Times New Roman" w:eastAsia="Times New Roman" w:hAnsi="Times New Roman" w:cs="Times New Roman"/>
          <w:sz w:val="21"/>
          <w:szCs w:val="21"/>
        </w:rPr>
      </w:pPr>
    </w:p>
    <w:p w14:paraId="000000CD" w14:textId="7084C8DD" w:rsidR="00CA538D" w:rsidRDefault="00CA538D">
      <w:pPr>
        <w:rPr>
          <w:rFonts w:ascii="Times New Roman" w:eastAsia="Times New Roman" w:hAnsi="Times New Roman" w:cs="Times New Roman"/>
          <w:sz w:val="21"/>
          <w:szCs w:val="21"/>
        </w:rPr>
      </w:pPr>
    </w:p>
    <w:p w14:paraId="7DAB35AB" w14:textId="77777777" w:rsidR="000C4614" w:rsidRDefault="000C4614">
      <w:pPr>
        <w:rPr>
          <w:rFonts w:ascii="Times New Roman" w:eastAsia="Times New Roman" w:hAnsi="Times New Roman" w:cs="Times New Roman"/>
          <w:sz w:val="21"/>
          <w:szCs w:val="21"/>
        </w:rPr>
      </w:pPr>
    </w:p>
    <w:p w14:paraId="000000CE" w14:textId="77777777" w:rsidR="00CA538D" w:rsidRPr="00FB0526" w:rsidRDefault="008E3BC0">
      <w:pPr>
        <w:rPr>
          <w:rFonts w:ascii="Times New Roman" w:eastAsia="Times New Roman" w:hAnsi="Times New Roman" w:cs="Times New Roman"/>
          <w:b/>
        </w:rPr>
      </w:pPr>
      <w:r w:rsidRPr="00FB0526">
        <w:rPr>
          <w:rFonts w:ascii="Times New Roman" w:eastAsia="Times New Roman" w:hAnsi="Times New Roman" w:cs="Times New Roman"/>
          <w:b/>
        </w:rPr>
        <w:t>Члени сімʼї військовослужбовців, ветеранів війни мають наступні права та гарантії:</w:t>
      </w:r>
    </w:p>
    <w:p w14:paraId="000000CF" w14:textId="77777777" w:rsidR="00CA538D" w:rsidRDefault="00CA538D">
      <w:pPr>
        <w:rPr>
          <w:rFonts w:ascii="Times New Roman" w:eastAsia="Times New Roman" w:hAnsi="Times New Roman" w:cs="Times New Roman"/>
          <w:b/>
          <w:color w:val="5B9BD5"/>
          <w:sz w:val="21"/>
          <w:szCs w:val="21"/>
        </w:rPr>
      </w:pPr>
    </w:p>
    <w:sdt>
      <w:sdtPr>
        <w:tag w:val="goog_rdk_1"/>
        <w:id w:val="-648437382"/>
        <w:lock w:val="contentLocked"/>
      </w:sdtPr>
      <w:sdtEndPr/>
      <w:sdtContent>
        <w:tbl>
          <w:tblPr>
            <w:tblStyle w:val="aff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3118"/>
          </w:tblGrid>
          <w:tr w:rsidR="00CA538D" w14:paraId="1D9F3790" w14:textId="77777777">
            <w:tc>
              <w:tcPr>
                <w:tcW w:w="3114" w:type="dxa"/>
                <w:tcBorders>
                  <w:top w:val="single" w:sz="4" w:space="0" w:color="FFFFFF"/>
                  <w:left w:val="single" w:sz="4" w:space="0" w:color="FFFFFF"/>
                  <w:bottom w:val="single" w:sz="4" w:space="0" w:color="FFFFFF"/>
                  <w:right w:val="single" w:sz="4" w:space="0" w:color="FFFFFF"/>
                </w:tcBorders>
                <w:shd w:val="clear" w:color="auto" w:fill="2E75B5"/>
              </w:tcPr>
              <w:p w14:paraId="000000D0"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Характеристика права для члена сім’ї</w:t>
                </w:r>
              </w:p>
            </w:tc>
            <w:tc>
              <w:tcPr>
                <w:tcW w:w="3544" w:type="dxa"/>
                <w:tcBorders>
                  <w:top w:val="single" w:sz="4" w:space="0" w:color="FFFFFF"/>
                  <w:left w:val="single" w:sz="4" w:space="0" w:color="FFFFFF"/>
                  <w:bottom w:val="single" w:sz="4" w:space="0" w:color="FFFFFF"/>
                  <w:right w:val="single" w:sz="4" w:space="0" w:color="FFFFFF"/>
                </w:tcBorders>
                <w:shd w:val="clear" w:color="auto" w:fill="2E75B5"/>
              </w:tcPr>
              <w:p w14:paraId="000000D1"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Закон України «Про соціальний і правовий захист військовослужбовців та членів їх сімей»</w:t>
                </w:r>
              </w:p>
            </w:tc>
            <w:tc>
              <w:tcPr>
                <w:tcW w:w="3118" w:type="dxa"/>
                <w:tcBorders>
                  <w:top w:val="single" w:sz="4" w:space="0" w:color="FFFFFF"/>
                  <w:left w:val="single" w:sz="4" w:space="0" w:color="FFFFFF"/>
                  <w:bottom w:val="single" w:sz="4" w:space="0" w:color="FFFFFF"/>
                  <w:right w:val="single" w:sz="4" w:space="0" w:color="FFFFFF"/>
                </w:tcBorders>
                <w:shd w:val="clear" w:color="auto" w:fill="2E75B5"/>
              </w:tcPr>
              <w:p w14:paraId="000000D2"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Закон України «Про статус ветеранів війни, гарантії їх соціального захисту»</w:t>
                </w:r>
              </w:p>
            </w:tc>
          </w:tr>
          <w:tr w:rsidR="00CA538D" w14:paraId="00236230" w14:textId="77777777">
            <w:tc>
              <w:tcPr>
                <w:tcW w:w="3114" w:type="dxa"/>
                <w:tcBorders>
                  <w:top w:val="single" w:sz="4" w:space="0" w:color="FFFFFF"/>
                  <w:left w:val="single" w:sz="4" w:space="0" w:color="FFFFFF"/>
                  <w:bottom w:val="single" w:sz="4" w:space="0" w:color="FFFFFF"/>
                  <w:right w:val="single" w:sz="4" w:space="0" w:color="FFFFFF"/>
                </w:tcBorders>
                <w:shd w:val="clear" w:color="auto" w:fill="2E75B5"/>
              </w:tcPr>
              <w:p w14:paraId="000000D3" w14:textId="77777777" w:rsidR="00CA538D" w:rsidRDefault="00CA538D">
                <w:pPr>
                  <w:jc w:val="both"/>
                  <w:rPr>
                    <w:rFonts w:ascii="Times New Roman" w:eastAsia="Times New Roman" w:hAnsi="Times New Roman" w:cs="Times New Roman"/>
                    <w:b/>
                    <w:color w:val="FFFFFF"/>
                    <w:sz w:val="21"/>
                    <w:szCs w:val="21"/>
                  </w:rPr>
                </w:pPr>
              </w:p>
              <w:p w14:paraId="000000D4" w14:textId="77777777" w:rsidR="00CA538D" w:rsidRDefault="00CA538D">
                <w:pPr>
                  <w:jc w:val="both"/>
                  <w:rPr>
                    <w:rFonts w:ascii="Times New Roman" w:eastAsia="Times New Roman" w:hAnsi="Times New Roman" w:cs="Times New Roman"/>
                    <w:b/>
                    <w:color w:val="FFFFFF"/>
                    <w:sz w:val="21"/>
                    <w:szCs w:val="21"/>
                  </w:rPr>
                </w:pPr>
              </w:p>
              <w:p w14:paraId="000000D5" w14:textId="77777777" w:rsidR="00CA538D" w:rsidRDefault="00CA538D">
                <w:pPr>
                  <w:jc w:val="both"/>
                  <w:rPr>
                    <w:rFonts w:ascii="Times New Roman" w:eastAsia="Times New Roman" w:hAnsi="Times New Roman" w:cs="Times New Roman"/>
                    <w:b/>
                    <w:color w:val="FFFFFF"/>
                    <w:sz w:val="21"/>
                    <w:szCs w:val="21"/>
                  </w:rPr>
                </w:pPr>
              </w:p>
              <w:p w14:paraId="000000D6" w14:textId="77777777" w:rsidR="00CA538D" w:rsidRDefault="008E3BC0">
                <w:pPr>
                  <w:jc w:val="both"/>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Соціальна та професійна адаптація (державна цільова підтримка) </w:t>
                </w:r>
              </w:p>
            </w:tc>
            <w:tc>
              <w:tcPr>
                <w:tcW w:w="3544" w:type="dxa"/>
                <w:tcBorders>
                  <w:top w:val="single" w:sz="4" w:space="0" w:color="FFFFFF"/>
                  <w:left w:val="single" w:sz="4" w:space="0" w:color="FFFFFF"/>
                  <w:bottom w:val="single" w:sz="4" w:space="0" w:color="2E74B5"/>
                  <w:right w:val="single" w:sz="4" w:space="0" w:color="2E74B5"/>
                </w:tcBorders>
              </w:tcPr>
              <w:p w14:paraId="000000D7"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Члени сімей військовослужбовців, які звільняються</w:t>
                </w:r>
              </w:p>
            </w:tc>
            <w:tc>
              <w:tcPr>
                <w:tcW w:w="3118" w:type="dxa"/>
                <w:tcBorders>
                  <w:top w:val="single" w:sz="4" w:space="0" w:color="FFFFFF"/>
                  <w:left w:val="single" w:sz="4" w:space="0" w:color="2E74B5"/>
                  <w:bottom w:val="single" w:sz="4" w:space="0" w:color="2E75B5"/>
                  <w:right w:val="single" w:sz="4" w:space="0" w:color="2E75B5"/>
                </w:tcBorders>
              </w:tcPr>
              <w:p w14:paraId="000000D8"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Члени сімей осіб, які звільняються або звільнені з військової служби з числа ветеранів війни, </w:t>
                </w:r>
                <w:r>
                  <w:rPr>
                    <w:rFonts w:ascii="Times New Roman" w:eastAsia="Times New Roman" w:hAnsi="Times New Roman" w:cs="Times New Roman"/>
                    <w:sz w:val="21"/>
                    <w:szCs w:val="21"/>
                    <w:highlight w:val="white"/>
                  </w:rPr>
                  <w:t>осіб, які мають особливі заслуги перед Батьківщиною,</w:t>
                </w:r>
                <w:r>
                  <w:rPr>
                    <w:rFonts w:ascii="Times New Roman" w:eastAsia="Times New Roman" w:hAnsi="Times New Roman" w:cs="Times New Roman"/>
                    <w:highlight w:val="white"/>
                  </w:rPr>
                  <w:t xml:space="preserve"> </w:t>
                </w:r>
                <w:r>
                  <w:rPr>
                    <w:rFonts w:ascii="Times New Roman" w:eastAsia="Times New Roman" w:hAnsi="Times New Roman" w:cs="Times New Roman"/>
                    <w:sz w:val="21"/>
                    <w:szCs w:val="21"/>
                  </w:rPr>
                  <w:t>члени сімей загиблих (померлих) ветеранів війни, члени сімей загиблих (померлих) Захисників та Захисниць України</w:t>
                </w:r>
              </w:p>
              <w:p w14:paraId="000000D9" w14:textId="77777777" w:rsidR="00CA538D" w:rsidRDefault="00CA538D">
                <w:pPr>
                  <w:jc w:val="both"/>
                  <w:rPr>
                    <w:rFonts w:ascii="Times New Roman" w:eastAsia="Times New Roman" w:hAnsi="Times New Roman" w:cs="Times New Roman"/>
                    <w:sz w:val="21"/>
                    <w:szCs w:val="21"/>
                  </w:rPr>
                </w:pPr>
              </w:p>
            </w:tc>
          </w:tr>
          <w:tr w:rsidR="00CA538D" w14:paraId="687A7ADD" w14:textId="77777777">
            <w:tc>
              <w:tcPr>
                <w:tcW w:w="3114" w:type="dxa"/>
                <w:tcBorders>
                  <w:top w:val="single" w:sz="4" w:space="0" w:color="FFFFFF"/>
                  <w:left w:val="single" w:sz="4" w:space="0" w:color="FFFFFF"/>
                  <w:bottom w:val="single" w:sz="4" w:space="0" w:color="FFFFFF"/>
                  <w:right w:val="single" w:sz="4" w:space="0" w:color="FFFFFF"/>
                </w:tcBorders>
                <w:shd w:val="clear" w:color="auto" w:fill="2E75B5"/>
              </w:tcPr>
              <w:p w14:paraId="000000DA" w14:textId="77777777" w:rsidR="00CA538D" w:rsidRDefault="00CA538D">
                <w:pPr>
                  <w:jc w:val="both"/>
                  <w:rPr>
                    <w:rFonts w:ascii="Times New Roman" w:eastAsia="Times New Roman" w:hAnsi="Times New Roman" w:cs="Times New Roman"/>
                    <w:color w:val="FFFFFF"/>
                    <w:sz w:val="21"/>
                    <w:szCs w:val="21"/>
                  </w:rPr>
                </w:pPr>
              </w:p>
              <w:p w14:paraId="000000DB" w14:textId="77777777" w:rsidR="00CA538D" w:rsidRDefault="008E3BC0">
                <w:pPr>
                  <w:jc w:val="both"/>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Право переводитися до державних навчальних закладів, найближчих до нового місця проживання </w:t>
                </w:r>
              </w:p>
            </w:tc>
            <w:tc>
              <w:tcPr>
                <w:tcW w:w="3544" w:type="dxa"/>
                <w:tcBorders>
                  <w:top w:val="single" w:sz="4" w:space="0" w:color="2E74B5"/>
                  <w:left w:val="single" w:sz="4" w:space="0" w:color="FFFFFF"/>
                  <w:bottom w:val="single" w:sz="4" w:space="0" w:color="2E74B5"/>
                  <w:right w:val="single" w:sz="4" w:space="0" w:color="2E75B5"/>
                </w:tcBorders>
              </w:tcPr>
              <w:p w14:paraId="000000DC"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Члени сім’ї військовослужбовця,  які навчаються (виховуються) у державних навчальних закладах, при звільненні військовослужбовця з військової служби за віком, станом здоров’я чи у зв’язку зі скороченням штатів або проведенням організаційних заходів</w:t>
                </w:r>
              </w:p>
              <w:p w14:paraId="000000DD" w14:textId="77777777" w:rsidR="00CA538D" w:rsidRDefault="00CA538D">
                <w:pPr>
                  <w:jc w:val="both"/>
                  <w:rPr>
                    <w:rFonts w:ascii="Times New Roman" w:eastAsia="Times New Roman" w:hAnsi="Times New Roman" w:cs="Times New Roman"/>
                    <w:sz w:val="21"/>
                    <w:szCs w:val="21"/>
                  </w:rPr>
                </w:pPr>
              </w:p>
            </w:tc>
            <w:tc>
              <w:tcPr>
                <w:tcW w:w="3118" w:type="dxa"/>
                <w:tcBorders>
                  <w:top w:val="single" w:sz="4" w:space="0" w:color="2E75B5"/>
                  <w:left w:val="single" w:sz="4" w:space="0" w:color="2E75B5"/>
                  <w:bottom w:val="single" w:sz="4" w:space="0" w:color="2E75B5"/>
                  <w:right w:val="single" w:sz="4" w:space="0" w:color="2E75B5"/>
                </w:tcBorders>
              </w:tcPr>
              <w:p w14:paraId="000000DE" w14:textId="77777777" w:rsidR="00CA538D" w:rsidRDefault="00CA538D">
                <w:pPr>
                  <w:rPr>
                    <w:rFonts w:ascii="Times New Roman" w:eastAsia="Times New Roman" w:hAnsi="Times New Roman" w:cs="Times New Roman"/>
                    <w:sz w:val="21"/>
                    <w:szCs w:val="21"/>
                  </w:rPr>
                </w:pPr>
              </w:p>
            </w:tc>
          </w:tr>
          <w:tr w:rsidR="00CA538D" w14:paraId="3DC86FAA" w14:textId="77777777">
            <w:tc>
              <w:tcPr>
                <w:tcW w:w="3114" w:type="dxa"/>
                <w:tcBorders>
                  <w:top w:val="single" w:sz="4" w:space="0" w:color="FFFFFF"/>
                  <w:left w:val="single" w:sz="4" w:space="0" w:color="FFFFFF"/>
                  <w:bottom w:val="single" w:sz="4" w:space="0" w:color="FFFFFF"/>
                  <w:right w:val="single" w:sz="4" w:space="0" w:color="FFFFFF"/>
                </w:tcBorders>
                <w:shd w:val="clear" w:color="auto" w:fill="2E75B5"/>
              </w:tcPr>
              <w:p w14:paraId="000000DF" w14:textId="77777777" w:rsidR="00CA538D" w:rsidRDefault="008E3BC0">
                <w:pPr>
                  <w:jc w:val="both"/>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Переважне право зарахування до військових ліцеїв, ліцеїв з посиленою військово-фізичною підготовкою, до вищих навчальних 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за умов успішного складання іспитів та відповідності іншим вимогам і правилами прийому до цих </w:t>
                </w:r>
                <w:r>
                  <w:rPr>
                    <w:rFonts w:ascii="Times New Roman" w:eastAsia="Times New Roman" w:hAnsi="Times New Roman" w:cs="Times New Roman"/>
                    <w:color w:val="FFFFFF"/>
                    <w:sz w:val="21"/>
                    <w:szCs w:val="21"/>
                  </w:rPr>
                  <w:lastRenderedPageBreak/>
                  <w:t>навчальних закладів, протягом трьох років після здобуття необхідного для вступу рівня загальної середньої освіти</w:t>
                </w:r>
              </w:p>
            </w:tc>
            <w:tc>
              <w:tcPr>
                <w:tcW w:w="3544" w:type="dxa"/>
                <w:tcBorders>
                  <w:top w:val="single" w:sz="4" w:space="0" w:color="2E74B5"/>
                  <w:left w:val="single" w:sz="4" w:space="0" w:color="FFFFFF"/>
                  <w:bottom w:val="single" w:sz="4" w:space="0" w:color="2E75B5"/>
                  <w:right w:val="single" w:sz="4" w:space="0" w:color="2E75B5"/>
                </w:tcBorders>
              </w:tcPr>
              <w:p w14:paraId="000000E0"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Особи, у яких один з батьків є військовослужбовцем, який має вислугу в календарному обчисленні 20 років і більше, особи, які є громадянами, звільненими з військової служби за віком, за станом здоров’я чи у зв’язку зі скорочення штатів або проведенням організаційних заходів, вислуга років у календарному обчисленні яких становить 20 років і більше, особи, у яких один з батьків є військовослужбовцем, який став особою з інвалідністю внаслідок захворювання, пов’язаного з проходженням військової служби</w:t>
                </w:r>
              </w:p>
              <w:p w14:paraId="000000E1" w14:textId="77777777" w:rsidR="00CA538D" w:rsidRDefault="00CA538D">
                <w:pPr>
                  <w:jc w:val="both"/>
                  <w:rPr>
                    <w:rFonts w:ascii="Times New Roman" w:eastAsia="Times New Roman" w:hAnsi="Times New Roman" w:cs="Times New Roman"/>
                    <w:sz w:val="21"/>
                    <w:szCs w:val="21"/>
                  </w:rPr>
                </w:pPr>
              </w:p>
            </w:tc>
            <w:tc>
              <w:tcPr>
                <w:tcW w:w="3118" w:type="dxa"/>
                <w:tcBorders>
                  <w:top w:val="single" w:sz="4" w:space="0" w:color="2E75B5"/>
                  <w:left w:val="single" w:sz="4" w:space="0" w:color="2E75B5"/>
                  <w:bottom w:val="single" w:sz="4" w:space="0" w:color="2E75B5"/>
                  <w:right w:val="single" w:sz="4" w:space="0" w:color="2E75B5"/>
                </w:tcBorders>
              </w:tcPr>
              <w:p w14:paraId="000000E2" w14:textId="77777777" w:rsidR="00CA538D" w:rsidRDefault="00CA538D">
                <w:pPr>
                  <w:jc w:val="both"/>
                  <w:rPr>
                    <w:rFonts w:ascii="Times New Roman" w:eastAsia="Times New Roman" w:hAnsi="Times New Roman" w:cs="Times New Roman"/>
                    <w:sz w:val="21"/>
                    <w:szCs w:val="21"/>
                  </w:rPr>
                </w:pPr>
              </w:p>
            </w:tc>
          </w:tr>
          <w:tr w:rsidR="00CA538D" w14:paraId="4D70ACE4" w14:textId="77777777">
            <w:tc>
              <w:tcPr>
                <w:tcW w:w="3114" w:type="dxa"/>
                <w:tcBorders>
                  <w:top w:val="single" w:sz="4" w:space="0" w:color="FFFFFF"/>
                  <w:left w:val="single" w:sz="4" w:space="0" w:color="FFFFFF"/>
                  <w:bottom w:val="single" w:sz="4" w:space="0" w:color="FFFFFF"/>
                  <w:right w:val="single" w:sz="4" w:space="0" w:color="FFFFFF"/>
                </w:tcBorders>
                <w:shd w:val="clear" w:color="auto" w:fill="2E75B5"/>
              </w:tcPr>
              <w:p w14:paraId="000000E3" w14:textId="77777777" w:rsidR="00CA538D" w:rsidRDefault="00CA538D">
                <w:pPr>
                  <w:jc w:val="both"/>
                  <w:rPr>
                    <w:rFonts w:ascii="Times New Roman" w:eastAsia="Times New Roman" w:hAnsi="Times New Roman" w:cs="Times New Roman"/>
                    <w:color w:val="FFFFFF"/>
                    <w:sz w:val="21"/>
                    <w:szCs w:val="21"/>
                  </w:rPr>
                </w:pPr>
              </w:p>
              <w:p w14:paraId="000000E4" w14:textId="77777777" w:rsidR="00CA538D" w:rsidRDefault="00CA538D">
                <w:pPr>
                  <w:jc w:val="both"/>
                  <w:rPr>
                    <w:rFonts w:ascii="Times New Roman" w:eastAsia="Times New Roman" w:hAnsi="Times New Roman" w:cs="Times New Roman"/>
                    <w:color w:val="FFFFFF"/>
                    <w:sz w:val="21"/>
                    <w:szCs w:val="21"/>
                  </w:rPr>
                </w:pPr>
              </w:p>
              <w:p w14:paraId="000000E5" w14:textId="77777777" w:rsidR="00CA538D" w:rsidRDefault="008E3BC0">
                <w:pPr>
                  <w:jc w:val="both"/>
                  <w:rPr>
                    <w:rFonts w:ascii="Times New Roman" w:eastAsia="Times New Roman" w:hAnsi="Times New Roman" w:cs="Times New Roman"/>
                    <w:strike/>
                    <w:color w:val="FF00FF"/>
                    <w:sz w:val="21"/>
                    <w:szCs w:val="21"/>
                  </w:rPr>
                </w:pPr>
                <w:r>
                  <w:rPr>
                    <w:rFonts w:ascii="Times New Roman" w:eastAsia="Times New Roman" w:hAnsi="Times New Roman" w:cs="Times New Roman"/>
                    <w:color w:val="FFFFFF"/>
                    <w:sz w:val="21"/>
                    <w:szCs w:val="21"/>
                  </w:rPr>
                  <w:t>Здобуття професійної (професійно-технічної), фахової передвищої та вищої освіти у державних та комунальних закладах освіти через надання державної цільової підтримки</w:t>
                </w:r>
                <w:r>
                  <w:rPr>
                    <w:rFonts w:ascii="Times New Roman" w:eastAsia="Times New Roman" w:hAnsi="Times New Roman" w:cs="Times New Roman"/>
                    <w:color w:val="FF00FF"/>
                    <w:sz w:val="21"/>
                    <w:szCs w:val="21"/>
                  </w:rPr>
                  <w:t xml:space="preserve"> </w:t>
                </w:r>
              </w:p>
            </w:tc>
            <w:tc>
              <w:tcPr>
                <w:tcW w:w="3544" w:type="dxa"/>
                <w:tcBorders>
                  <w:top w:val="single" w:sz="4" w:space="0" w:color="2E75B5"/>
                  <w:left w:val="single" w:sz="4" w:space="0" w:color="FFFFFF"/>
                  <w:bottom w:val="single" w:sz="4" w:space="0" w:color="2E74B5"/>
                  <w:right w:val="single" w:sz="4" w:space="0" w:color="2E75B5"/>
                </w:tcBorders>
              </w:tcPr>
              <w:p w14:paraId="000000E6"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14:paraId="000000E7" w14:textId="77777777" w:rsidR="00CA538D" w:rsidRDefault="00CA538D">
                <w:pPr>
                  <w:jc w:val="both"/>
                  <w:rPr>
                    <w:rFonts w:ascii="Times New Roman" w:eastAsia="Times New Roman" w:hAnsi="Times New Roman" w:cs="Times New Roman"/>
                    <w:sz w:val="21"/>
                    <w:szCs w:val="21"/>
                  </w:rPr>
                </w:pPr>
              </w:p>
              <w:p w14:paraId="000000E8" w14:textId="77777777" w:rsidR="00CA538D" w:rsidRDefault="00CA538D">
                <w:pPr>
                  <w:jc w:val="both"/>
                  <w:rPr>
                    <w:rFonts w:ascii="Times New Roman" w:eastAsia="Times New Roman" w:hAnsi="Times New Roman" w:cs="Times New Roman"/>
                    <w:sz w:val="21"/>
                    <w:szCs w:val="21"/>
                  </w:rPr>
                </w:pPr>
              </w:p>
              <w:p w14:paraId="000000E9" w14:textId="77777777" w:rsidR="00CA538D" w:rsidRDefault="00CA538D">
                <w:pPr>
                  <w:jc w:val="both"/>
                  <w:rPr>
                    <w:rFonts w:ascii="Times New Roman" w:eastAsia="Times New Roman" w:hAnsi="Times New Roman" w:cs="Times New Roman"/>
                    <w:sz w:val="21"/>
                    <w:szCs w:val="21"/>
                  </w:rPr>
                </w:pPr>
              </w:p>
              <w:p w14:paraId="000000EA" w14:textId="77777777" w:rsidR="00CA538D" w:rsidRDefault="00CA538D">
                <w:pPr>
                  <w:jc w:val="both"/>
                  <w:rPr>
                    <w:rFonts w:ascii="Times New Roman" w:eastAsia="Times New Roman" w:hAnsi="Times New Roman" w:cs="Times New Roman"/>
                    <w:sz w:val="21"/>
                    <w:szCs w:val="21"/>
                  </w:rPr>
                </w:pPr>
              </w:p>
              <w:p w14:paraId="000000EB" w14:textId="77777777" w:rsidR="00CA538D" w:rsidRDefault="00CA538D">
                <w:pPr>
                  <w:jc w:val="both"/>
                  <w:rPr>
                    <w:rFonts w:ascii="Times New Roman" w:eastAsia="Times New Roman" w:hAnsi="Times New Roman" w:cs="Times New Roman"/>
                    <w:sz w:val="21"/>
                    <w:szCs w:val="21"/>
                  </w:rPr>
                </w:pPr>
              </w:p>
              <w:p w14:paraId="000000EC" w14:textId="77777777" w:rsidR="00CA538D" w:rsidRDefault="008E3BC0">
                <w:pPr>
                  <w:jc w:val="both"/>
                  <w:rPr>
                    <w:rFonts w:ascii="Times New Roman" w:eastAsia="Times New Roman" w:hAnsi="Times New Roman" w:cs="Times New Roman"/>
                    <w:color w:val="FF00FF"/>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color w:val="FF00FF"/>
                    <w:sz w:val="21"/>
                    <w:szCs w:val="21"/>
                  </w:rPr>
                  <w:t>—</w:t>
                </w:r>
              </w:p>
              <w:p w14:paraId="000000ED" w14:textId="77777777" w:rsidR="00CA538D" w:rsidRDefault="00CA538D">
                <w:pPr>
                  <w:jc w:val="both"/>
                  <w:rPr>
                    <w:rFonts w:ascii="Times New Roman" w:eastAsia="Times New Roman" w:hAnsi="Times New Roman" w:cs="Times New Roman"/>
                    <w:sz w:val="21"/>
                    <w:szCs w:val="21"/>
                  </w:rPr>
                </w:pPr>
              </w:p>
            </w:tc>
            <w:tc>
              <w:tcPr>
                <w:tcW w:w="3118" w:type="dxa"/>
                <w:tcBorders>
                  <w:top w:val="single" w:sz="4" w:space="0" w:color="2E75B5"/>
                  <w:left w:val="single" w:sz="4" w:space="0" w:color="2E75B5"/>
                  <w:bottom w:val="single" w:sz="4" w:space="0" w:color="2E75B5"/>
                  <w:right w:val="single" w:sz="4" w:space="0" w:color="2E75B5"/>
                </w:tcBorders>
              </w:tcPr>
              <w:p w14:paraId="000000EE"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Діти учасників бойових дій, осіб з інвалідністю внаслідок війни, </w:t>
                </w:r>
                <w:r>
                  <w:rPr>
                    <w:rFonts w:ascii="Times New Roman" w:eastAsia="Times New Roman" w:hAnsi="Times New Roman" w:cs="Times New Roman"/>
                    <w:sz w:val="21"/>
                    <w:szCs w:val="21"/>
                    <w:highlight w:val="white"/>
                  </w:rPr>
                  <w:t>осіб, які мають особливі заслуги перед Батьківщиною,</w:t>
                </w:r>
                <w:r>
                  <w:rPr>
                    <w:rFonts w:ascii="Times New Roman" w:eastAsia="Times New Roman" w:hAnsi="Times New Roman" w:cs="Times New Roman"/>
                    <w:sz w:val="21"/>
                    <w:szCs w:val="21"/>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1"/>
                    <w:szCs w:val="21"/>
                  </w:rPr>
                  <w:t xml:space="preserve"> до закінчення такими дітьми закладів освіти, але не довше ніж до досягнення ними 23 років. Дане право також мають </w:t>
                </w:r>
                <w:r>
                  <w:rPr>
                    <w:rFonts w:ascii="Times New Roman" w:eastAsia="Times New Roman" w:hAnsi="Times New Roman" w:cs="Times New Roman"/>
                    <w:sz w:val="21"/>
                    <w:szCs w:val="21"/>
                    <w:highlight w:val="white"/>
                  </w:rPr>
                  <w:t>члени сімей загиблих (померлих) ветеранів війни, члени сімей загиблих (померлих) Захисників та Захисниць України.</w:t>
                </w:r>
              </w:p>
            </w:tc>
          </w:tr>
          <w:tr w:rsidR="00CA538D" w14:paraId="76A58263" w14:textId="77777777">
            <w:tc>
              <w:tcPr>
                <w:tcW w:w="3114" w:type="dxa"/>
                <w:tcBorders>
                  <w:top w:val="single" w:sz="4" w:space="0" w:color="FFFFFF"/>
                  <w:left w:val="single" w:sz="4" w:space="0" w:color="FFFFFF"/>
                  <w:bottom w:val="single" w:sz="4" w:space="0" w:color="2E74B5"/>
                  <w:right w:val="single" w:sz="4" w:space="0" w:color="FFFFFF"/>
                </w:tcBorders>
                <w:shd w:val="clear" w:color="auto" w:fill="2E75B5"/>
              </w:tcPr>
              <w:p w14:paraId="000000EF" w14:textId="77777777" w:rsidR="00CA538D" w:rsidRDefault="008E3BC0">
                <w:pPr>
                  <w:jc w:val="both"/>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Вступ поза конкурсом до державних та комунальних закладів вищої та фахової передвищої освіти на спеціальності, підготовка за якими здійснюється за рахунок коштів відповідно державного та місцевих бюджетів</w:t>
                </w:r>
              </w:p>
            </w:tc>
            <w:tc>
              <w:tcPr>
                <w:tcW w:w="3544" w:type="dxa"/>
                <w:tcBorders>
                  <w:top w:val="single" w:sz="4" w:space="0" w:color="2E74B5"/>
                  <w:left w:val="single" w:sz="4" w:space="0" w:color="FFFFFF"/>
                  <w:bottom w:val="single" w:sz="4" w:space="0" w:color="2E74B5"/>
                  <w:right w:val="single" w:sz="4" w:space="0" w:color="2E75B5"/>
                </w:tcBorders>
              </w:tcPr>
              <w:p w14:paraId="000000F0" w14:textId="77777777" w:rsidR="00CA538D" w:rsidRDefault="00CA538D">
                <w:pPr>
                  <w:jc w:val="both"/>
                  <w:rPr>
                    <w:rFonts w:ascii="Times New Roman" w:eastAsia="Times New Roman" w:hAnsi="Times New Roman" w:cs="Times New Roman"/>
                    <w:sz w:val="21"/>
                    <w:szCs w:val="21"/>
                  </w:rPr>
                </w:pPr>
              </w:p>
            </w:tc>
            <w:tc>
              <w:tcPr>
                <w:tcW w:w="3118" w:type="dxa"/>
                <w:tcBorders>
                  <w:top w:val="single" w:sz="4" w:space="0" w:color="2E75B5"/>
                  <w:left w:val="single" w:sz="4" w:space="0" w:color="2E75B5"/>
                  <w:bottom w:val="single" w:sz="4" w:space="0" w:color="2E75B5"/>
                  <w:right w:val="single" w:sz="4" w:space="0" w:color="2E75B5"/>
                </w:tcBorders>
              </w:tcPr>
              <w:p w14:paraId="000000F1"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Сім’ї загиблих (померлих) ветеранів війни, Захисників і Захисниць України</w:t>
                </w:r>
              </w:p>
            </w:tc>
          </w:tr>
          <w:tr w:rsidR="00CA538D" w14:paraId="46880ED2" w14:textId="77777777">
            <w:trPr>
              <w:trHeight w:val="1259"/>
            </w:trPr>
            <w:tc>
              <w:tcPr>
                <w:tcW w:w="3114" w:type="dxa"/>
                <w:tcBorders>
                  <w:top w:val="single" w:sz="4" w:space="0" w:color="2E74B5"/>
                  <w:left w:val="single" w:sz="4" w:space="0" w:color="FFFFFF"/>
                  <w:bottom w:val="single" w:sz="4" w:space="0" w:color="2E74B5"/>
                  <w:right w:val="single" w:sz="4" w:space="0" w:color="FFFFFF"/>
                </w:tcBorders>
                <w:shd w:val="clear" w:color="auto" w:fill="2E75B5"/>
              </w:tcPr>
              <w:p w14:paraId="000000F2"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color w:val="FFFFFF"/>
                    <w:sz w:val="21"/>
                    <w:szCs w:val="21"/>
                  </w:rPr>
                  <w:t>Переважне право на залишення на роботі при скороченні чисельності чи штату працівників у звʼязку із змінами в організації виробництва і праці та на працевлаштування в разі ліквідації підприємства, установи, організації</w:t>
                </w:r>
              </w:p>
            </w:tc>
            <w:tc>
              <w:tcPr>
                <w:tcW w:w="3544" w:type="dxa"/>
                <w:tcBorders>
                  <w:top w:val="single" w:sz="4" w:space="0" w:color="2E74B5"/>
                  <w:left w:val="single" w:sz="4" w:space="0" w:color="FFFFFF"/>
                  <w:bottom w:val="single" w:sz="4" w:space="0" w:color="2E75B5"/>
                  <w:right w:val="single" w:sz="4" w:space="0" w:color="2E75B5"/>
                </w:tcBorders>
              </w:tcPr>
              <w:p w14:paraId="000000F3" w14:textId="77777777" w:rsidR="00CA538D" w:rsidRDefault="00CA538D">
                <w:pPr>
                  <w:jc w:val="both"/>
                  <w:rPr>
                    <w:rFonts w:ascii="Times New Roman" w:eastAsia="Times New Roman" w:hAnsi="Times New Roman" w:cs="Times New Roman"/>
                    <w:sz w:val="21"/>
                    <w:szCs w:val="21"/>
                  </w:rPr>
                </w:pPr>
              </w:p>
            </w:tc>
            <w:tc>
              <w:tcPr>
                <w:tcW w:w="3118" w:type="dxa"/>
                <w:tcBorders>
                  <w:top w:val="single" w:sz="4" w:space="0" w:color="2E75B5"/>
                  <w:left w:val="single" w:sz="4" w:space="0" w:color="2E75B5"/>
                  <w:bottom w:val="single" w:sz="4" w:space="0" w:color="2E75B5"/>
                  <w:right w:val="single" w:sz="4" w:space="0" w:color="2E75B5"/>
                </w:tcBorders>
              </w:tcPr>
              <w:p w14:paraId="000000F4"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Сім’ї загиблих (померлих) ветеранів війни, Захисників і Захисниць України </w:t>
                </w:r>
              </w:p>
            </w:tc>
          </w:tr>
        </w:tbl>
      </w:sdtContent>
    </w:sdt>
    <w:p w14:paraId="3CE02008" w14:textId="77777777" w:rsidR="00FB0526" w:rsidRDefault="00FB0526" w:rsidP="008E765D">
      <w:pPr>
        <w:rPr>
          <w:rFonts w:ascii="Times New Roman" w:eastAsia="Times New Roman" w:hAnsi="Times New Roman" w:cs="Times New Roman"/>
          <w:b/>
          <w:lang w:val="en-US"/>
        </w:rPr>
      </w:pPr>
    </w:p>
    <w:p w14:paraId="000000F6" w14:textId="2709C53B" w:rsidR="00CA538D" w:rsidRPr="00FB0526" w:rsidRDefault="008E3BC0" w:rsidP="008E765D">
      <w:pPr>
        <w:rPr>
          <w:rFonts w:ascii="Times New Roman" w:eastAsia="Times New Roman" w:hAnsi="Times New Roman" w:cs="Times New Roman"/>
          <w:b/>
        </w:rPr>
      </w:pPr>
      <w:r w:rsidRPr="00FB0526">
        <w:rPr>
          <w:rFonts w:ascii="Times New Roman" w:eastAsia="Times New Roman" w:hAnsi="Times New Roman" w:cs="Times New Roman"/>
          <w:b/>
        </w:rPr>
        <w:t xml:space="preserve">Спеціальні гарантії та права, якими наділяються ветерани війни у сфері трудових відносин: </w:t>
      </w:r>
    </w:p>
    <w:p w14:paraId="000000F7" w14:textId="77777777" w:rsidR="00CA538D" w:rsidRDefault="00CA538D">
      <w:pPr>
        <w:jc w:val="both"/>
        <w:rPr>
          <w:rFonts w:ascii="Times New Roman" w:eastAsia="Times New Roman" w:hAnsi="Times New Roman" w:cs="Times New Roman"/>
          <w:b/>
          <w:color w:val="5B9BD5"/>
          <w:sz w:val="21"/>
          <w:szCs w:val="21"/>
        </w:rPr>
      </w:pPr>
    </w:p>
    <w:tbl>
      <w:tblPr>
        <w:tblStyle w:val="afff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CA538D" w14:paraId="0DD0EAAF" w14:textId="77777777">
        <w:tc>
          <w:tcPr>
            <w:tcW w:w="4531" w:type="dxa"/>
            <w:tcBorders>
              <w:top w:val="single" w:sz="4" w:space="0" w:color="FFFFFF"/>
              <w:left w:val="single" w:sz="4" w:space="0" w:color="FFFFFF"/>
              <w:bottom w:val="single" w:sz="4" w:space="0" w:color="FFFFFF"/>
              <w:right w:val="single" w:sz="4" w:space="0" w:color="FFFFFF"/>
            </w:tcBorders>
            <w:shd w:val="clear" w:color="auto" w:fill="2E75B5"/>
          </w:tcPr>
          <w:p w14:paraId="000000F8" w14:textId="77777777" w:rsidR="00CA538D" w:rsidRDefault="008E3BC0">
            <w:pPr>
              <w:jc w:val="center"/>
              <w:rPr>
                <w:rFonts w:ascii="Times New Roman" w:eastAsia="Times New Roman" w:hAnsi="Times New Roman" w:cs="Times New Roman"/>
                <w:b/>
                <w:color w:val="FFFFFF"/>
                <w:sz w:val="21"/>
                <w:szCs w:val="21"/>
                <w:highlight w:val="white"/>
              </w:rPr>
            </w:pPr>
            <w:r>
              <w:rPr>
                <w:rFonts w:ascii="Times New Roman" w:eastAsia="Times New Roman" w:hAnsi="Times New Roman" w:cs="Times New Roman"/>
                <w:b/>
                <w:color w:val="FFFFFF"/>
                <w:sz w:val="21"/>
                <w:szCs w:val="21"/>
              </w:rPr>
              <w:t>Стаття</w:t>
            </w:r>
          </w:p>
        </w:tc>
        <w:tc>
          <w:tcPr>
            <w:tcW w:w="5387" w:type="dxa"/>
            <w:tcBorders>
              <w:top w:val="single" w:sz="4" w:space="0" w:color="5B9BD5"/>
              <w:left w:val="single" w:sz="4" w:space="0" w:color="FFFFFF"/>
              <w:bottom w:val="single" w:sz="4" w:space="0" w:color="FFFFFF"/>
              <w:right w:val="single" w:sz="4" w:space="0" w:color="5B9BD5"/>
            </w:tcBorders>
            <w:shd w:val="clear" w:color="auto" w:fill="2E75B5"/>
          </w:tcPr>
          <w:p w14:paraId="000000F9"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Зміст</w:t>
            </w:r>
          </w:p>
        </w:tc>
      </w:tr>
      <w:tr w:rsidR="00CA538D" w14:paraId="22C7FA5E" w14:textId="77777777">
        <w:tc>
          <w:tcPr>
            <w:tcW w:w="9918" w:type="dxa"/>
            <w:gridSpan w:val="2"/>
            <w:tcBorders>
              <w:top w:val="single" w:sz="4" w:space="0" w:color="FFFFFF"/>
              <w:left w:val="single" w:sz="4" w:space="0" w:color="FFFFFF"/>
              <w:bottom w:val="single" w:sz="4" w:space="0" w:color="FFFFFF"/>
              <w:right w:val="single" w:sz="4" w:space="0" w:color="FFFFFF"/>
            </w:tcBorders>
            <w:shd w:val="clear" w:color="auto" w:fill="2E75B5"/>
          </w:tcPr>
          <w:p w14:paraId="000000FA" w14:textId="77777777" w:rsidR="00CA538D" w:rsidRDefault="008E3BC0">
            <w:pPr>
              <w:jc w:val="center"/>
              <w:rPr>
                <w:rFonts w:ascii="Times New Roman" w:eastAsia="Times New Roman" w:hAnsi="Times New Roman" w:cs="Times New Roman"/>
                <w:b/>
                <w:sz w:val="21"/>
                <w:szCs w:val="21"/>
              </w:rPr>
            </w:pPr>
            <w:r>
              <w:rPr>
                <w:rFonts w:ascii="Times New Roman" w:eastAsia="Times New Roman" w:hAnsi="Times New Roman" w:cs="Times New Roman"/>
                <w:b/>
                <w:color w:val="FFFFFF"/>
                <w:sz w:val="21"/>
                <w:szCs w:val="21"/>
              </w:rPr>
              <w:t>ЗАГАЛЬНІ ТРУДОВІ ГАРАНТІЇ</w:t>
            </w:r>
          </w:p>
        </w:tc>
      </w:tr>
      <w:tr w:rsidR="00CA538D" w14:paraId="6CDCA3DD" w14:textId="77777777">
        <w:tc>
          <w:tcPr>
            <w:tcW w:w="4531" w:type="dxa"/>
            <w:tcBorders>
              <w:top w:val="single" w:sz="4" w:space="0" w:color="FFFFFF"/>
              <w:left w:val="single" w:sz="4" w:space="0" w:color="5B9BD5"/>
              <w:bottom w:val="single" w:sz="4" w:space="0" w:color="5B9BD5"/>
              <w:right w:val="single" w:sz="4" w:space="0" w:color="5B9BD5"/>
            </w:tcBorders>
          </w:tcPr>
          <w:p w14:paraId="000000FC" w14:textId="19F3C735"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8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Основні права військовослужбовців, </w:t>
            </w:r>
            <w:proofErr w:type="spellStart"/>
            <w:r>
              <w:rPr>
                <w:rFonts w:ascii="Times New Roman" w:eastAsia="Times New Roman" w:hAnsi="Times New Roman" w:cs="Times New Roman"/>
                <w:sz w:val="21"/>
                <w:szCs w:val="21"/>
              </w:rPr>
              <w:t>повʼязані</w:t>
            </w:r>
            <w:proofErr w:type="spellEnd"/>
            <w:r>
              <w:rPr>
                <w:rFonts w:ascii="Times New Roman" w:eastAsia="Times New Roman" w:hAnsi="Times New Roman" w:cs="Times New Roman"/>
                <w:sz w:val="21"/>
                <w:szCs w:val="21"/>
              </w:rPr>
              <w:t xml:space="preserve"> з проходженням служби</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0FD" w14:textId="77777777" w:rsidR="00CA538D" w:rsidRDefault="00CA538D">
            <w:pPr>
              <w:jc w:val="both"/>
              <w:rPr>
                <w:rFonts w:ascii="Times New Roman" w:eastAsia="Times New Roman" w:hAnsi="Times New Roman" w:cs="Times New Roman"/>
                <w:sz w:val="21"/>
                <w:szCs w:val="21"/>
              </w:rPr>
            </w:pPr>
          </w:p>
          <w:p w14:paraId="000000FE" w14:textId="05BF0729"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соціальний і правовий захист військовослужбовців та членів їх сімей</w:t>
            </w:r>
            <w:r w:rsidR="001B29E7">
              <w:rPr>
                <w:rFonts w:ascii="Times New Roman" w:eastAsia="Times New Roman" w:hAnsi="Times New Roman" w:cs="Times New Roman"/>
                <w:sz w:val="21"/>
                <w:szCs w:val="21"/>
              </w:rPr>
              <w:t>»</w:t>
            </w:r>
          </w:p>
        </w:tc>
        <w:tc>
          <w:tcPr>
            <w:tcW w:w="5387" w:type="dxa"/>
            <w:tcBorders>
              <w:top w:val="single" w:sz="4" w:space="0" w:color="FFFFFF"/>
              <w:left w:val="single" w:sz="4" w:space="0" w:color="5B9BD5"/>
              <w:bottom w:val="single" w:sz="4" w:space="0" w:color="5B9BD5"/>
              <w:right w:val="single" w:sz="4" w:space="0" w:color="5B9BD5"/>
            </w:tcBorders>
          </w:tcPr>
          <w:p w14:paraId="000000FF"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військовослужбовцями строкової служби та військової служби за призовом осіб офіцерського складу, які до призову працювали на підприємствах, в установах і організаціях, незалежно від форм власності і господарювання, зберігається при звільненні з військової служби право на працевлаштування їх в тримісячний строк на те ж підприємство, в установу чи організацію або правонаступники на посаду, не нижчу за ту, яку вони займали до призову на військову службу</w:t>
            </w:r>
          </w:p>
          <w:p w14:paraId="00000100" w14:textId="77777777" w:rsidR="00CA538D" w:rsidRDefault="00CA538D">
            <w:pPr>
              <w:jc w:val="both"/>
              <w:rPr>
                <w:rFonts w:ascii="Times New Roman" w:eastAsia="Times New Roman" w:hAnsi="Times New Roman" w:cs="Times New Roman"/>
                <w:sz w:val="21"/>
                <w:szCs w:val="21"/>
              </w:rPr>
            </w:pPr>
          </w:p>
        </w:tc>
      </w:tr>
      <w:tr w:rsidR="00CA538D" w14:paraId="67874C92" w14:textId="77777777">
        <w:tc>
          <w:tcPr>
            <w:tcW w:w="4531" w:type="dxa"/>
            <w:tcBorders>
              <w:top w:val="single" w:sz="4" w:space="0" w:color="5B9BD5"/>
              <w:left w:val="single" w:sz="4" w:space="0" w:color="5B9BD5"/>
              <w:right w:val="single" w:sz="4" w:space="0" w:color="5B9BD5"/>
            </w:tcBorders>
          </w:tcPr>
          <w:p w14:paraId="00000101" w14:textId="6132E09F"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Стаття 119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Гарантії для працівників на час виконання державних або громадських </w:t>
            </w:r>
            <w:proofErr w:type="spellStart"/>
            <w:r>
              <w:rPr>
                <w:rFonts w:ascii="Times New Roman" w:eastAsia="Times New Roman" w:hAnsi="Times New Roman" w:cs="Times New Roman"/>
                <w:sz w:val="21"/>
                <w:szCs w:val="21"/>
              </w:rPr>
              <w:t>обовʼязків</w:t>
            </w:r>
            <w:proofErr w:type="spellEnd"/>
            <w:r w:rsidR="001B29E7">
              <w:rPr>
                <w:rFonts w:ascii="Times New Roman" w:eastAsia="Times New Roman" w:hAnsi="Times New Roman" w:cs="Times New Roman"/>
                <w:sz w:val="21"/>
                <w:szCs w:val="21"/>
              </w:rPr>
              <w:t>»</w:t>
            </w:r>
          </w:p>
          <w:p w14:paraId="00000102" w14:textId="77777777" w:rsidR="00CA538D" w:rsidRDefault="00CA538D">
            <w:pPr>
              <w:jc w:val="both"/>
              <w:rPr>
                <w:rFonts w:ascii="Times New Roman" w:eastAsia="Times New Roman" w:hAnsi="Times New Roman" w:cs="Times New Roman"/>
                <w:sz w:val="21"/>
                <w:szCs w:val="21"/>
              </w:rPr>
            </w:pPr>
          </w:p>
          <w:p w14:paraId="0000010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Кодекс законів про працю України</w:t>
            </w:r>
          </w:p>
        </w:tc>
        <w:tc>
          <w:tcPr>
            <w:tcW w:w="5387" w:type="dxa"/>
            <w:tcBorders>
              <w:top w:val="single" w:sz="4" w:space="0" w:color="5B9BD5"/>
              <w:left w:val="single" w:sz="4" w:space="0" w:color="5B9BD5"/>
              <w:bottom w:val="single" w:sz="4" w:space="0" w:color="5B9BD5"/>
              <w:right w:val="single" w:sz="4" w:space="0" w:color="5B9BD5"/>
            </w:tcBorders>
          </w:tcPr>
          <w:p w14:paraId="00000104" w14:textId="3F186EA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Працівникам, які залучаються до виконання </w:t>
            </w:r>
            <w:proofErr w:type="spellStart"/>
            <w:r>
              <w:rPr>
                <w:rFonts w:ascii="Times New Roman" w:eastAsia="Times New Roman" w:hAnsi="Times New Roman" w:cs="Times New Roman"/>
                <w:sz w:val="21"/>
                <w:szCs w:val="21"/>
              </w:rPr>
              <w:t>обовʼязків</w:t>
            </w:r>
            <w:proofErr w:type="spellEnd"/>
            <w:r>
              <w:rPr>
                <w:rFonts w:ascii="Times New Roman" w:eastAsia="Times New Roman" w:hAnsi="Times New Roman" w:cs="Times New Roman"/>
                <w:sz w:val="21"/>
                <w:szCs w:val="21"/>
              </w:rPr>
              <w:t xml:space="preserve">, передбачених Кодексом цивільного захисту України, законами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Про військовий </w:t>
            </w:r>
            <w:proofErr w:type="spellStart"/>
            <w:r>
              <w:rPr>
                <w:rFonts w:ascii="Times New Roman" w:eastAsia="Times New Roman" w:hAnsi="Times New Roman" w:cs="Times New Roman"/>
                <w:sz w:val="21"/>
                <w:szCs w:val="21"/>
              </w:rPr>
              <w:t>обовʼязок</w:t>
            </w:r>
            <w:proofErr w:type="spellEnd"/>
            <w:r>
              <w:rPr>
                <w:rFonts w:ascii="Times New Roman" w:eastAsia="Times New Roman" w:hAnsi="Times New Roman" w:cs="Times New Roman"/>
                <w:sz w:val="21"/>
                <w:szCs w:val="21"/>
              </w:rPr>
              <w:t xml:space="preserve"> і військову службу</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і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альтернативну (невійськову) службу</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мобілізаційну підтримку та мобілізацію</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надаються гарантії та пільги відповідно до цих законів.</w:t>
            </w:r>
          </w:p>
          <w:p w14:paraId="00000105" w14:textId="77777777" w:rsidR="00CA538D" w:rsidRDefault="00CA538D">
            <w:pPr>
              <w:jc w:val="both"/>
              <w:rPr>
                <w:rFonts w:ascii="Times New Roman" w:eastAsia="Times New Roman" w:hAnsi="Times New Roman" w:cs="Times New Roman"/>
                <w:sz w:val="21"/>
                <w:szCs w:val="21"/>
              </w:rPr>
            </w:pPr>
          </w:p>
          <w:p w14:paraId="00000106" w14:textId="318AA3DD" w:rsidR="00CA538D" w:rsidRDefault="008E3BC0">
            <w:pPr>
              <w:jc w:val="both"/>
              <w:rPr>
                <w:rFonts w:ascii="Times New Roman" w:eastAsia="Times New Roman" w:hAnsi="Times New Roman" w:cs="Times New Roman"/>
                <w:color w:val="333333"/>
                <w:sz w:val="21"/>
                <w:szCs w:val="21"/>
                <w:highlight w:val="white"/>
              </w:rPr>
            </w:pPr>
            <w:r>
              <w:rPr>
                <w:rFonts w:ascii="Times New Roman" w:eastAsia="Times New Roman" w:hAnsi="Times New Roman" w:cs="Times New Roman"/>
                <w:color w:val="333333"/>
                <w:sz w:val="21"/>
                <w:szCs w:val="21"/>
                <w:highlight w:val="white"/>
              </w:rPr>
              <w:t xml:space="preserve">За працівниками, направленими для проходження базової військової служби, призваними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та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w:t>
            </w:r>
            <w:r>
              <w:rPr>
                <w:rFonts w:ascii="Times New Roman" w:eastAsia="Times New Roman" w:hAnsi="Times New Roman" w:cs="Times New Roman"/>
                <w:sz w:val="22"/>
                <w:szCs w:val="22"/>
              </w:rPr>
              <w:t>–</w:t>
            </w:r>
            <w:r>
              <w:rPr>
                <w:rFonts w:ascii="Times New Roman" w:eastAsia="Times New Roman" w:hAnsi="Times New Roman" w:cs="Times New Roman"/>
                <w:color w:val="333333"/>
                <w:sz w:val="21"/>
                <w:szCs w:val="21"/>
                <w:highlight w:val="white"/>
              </w:rPr>
              <w:t xml:space="preserve">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w:t>
            </w:r>
            <w:r w:rsidR="001B29E7">
              <w:rPr>
                <w:rFonts w:ascii="Times New Roman" w:eastAsia="Times New Roman" w:hAnsi="Times New Roman" w:cs="Times New Roman"/>
                <w:color w:val="333333"/>
                <w:sz w:val="21"/>
                <w:szCs w:val="21"/>
                <w:highlight w:val="white"/>
              </w:rPr>
              <w:t>«</w:t>
            </w:r>
            <w:r>
              <w:rPr>
                <w:rFonts w:ascii="Times New Roman" w:eastAsia="Times New Roman" w:hAnsi="Times New Roman" w:cs="Times New Roman"/>
                <w:color w:val="333333"/>
                <w:sz w:val="21"/>
                <w:szCs w:val="21"/>
                <w:highlight w:val="white"/>
              </w:rPr>
              <w:t>Про соціальний і правовий захист військовослужбовців та членів їх сімей</w:t>
            </w:r>
            <w:r w:rsidR="001B29E7">
              <w:rPr>
                <w:rFonts w:ascii="Times New Roman" w:eastAsia="Times New Roman" w:hAnsi="Times New Roman" w:cs="Times New Roman"/>
                <w:color w:val="333333"/>
                <w:sz w:val="21"/>
                <w:szCs w:val="21"/>
                <w:highlight w:val="white"/>
              </w:rPr>
              <w:t>»</w:t>
            </w:r>
            <w:r>
              <w:rPr>
                <w:rFonts w:ascii="Times New Roman" w:eastAsia="Times New Roman" w:hAnsi="Times New Roman" w:cs="Times New Roman"/>
                <w:color w:val="333333"/>
                <w:sz w:val="21"/>
                <w:szCs w:val="21"/>
                <w:highlight w:val="white"/>
              </w:rPr>
              <w:t>.</w:t>
            </w:r>
          </w:p>
          <w:p w14:paraId="00000107" w14:textId="77777777" w:rsidR="00CA538D" w:rsidRDefault="00CA538D">
            <w:pPr>
              <w:jc w:val="both"/>
              <w:rPr>
                <w:rFonts w:ascii="Times New Roman" w:eastAsia="Times New Roman" w:hAnsi="Times New Roman" w:cs="Times New Roman"/>
                <w:color w:val="333333"/>
                <w:sz w:val="21"/>
                <w:szCs w:val="21"/>
                <w:highlight w:val="white"/>
              </w:rPr>
            </w:pPr>
          </w:p>
          <w:p w14:paraId="00000108"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Гарантії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України, відповідних підрозділах розвідувальних органів України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14:paraId="00000109"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Гарантії не поширюються на осіб рядового та начальницького складу служби цивільного захисту, а в частині збереження місця роботи, посади </w:t>
            </w:r>
            <w:r>
              <w:rPr>
                <w:rFonts w:ascii="Times New Roman" w:eastAsia="Times New Roman" w:hAnsi="Times New Roman" w:cs="Times New Roman"/>
                <w:sz w:val="22"/>
                <w:szCs w:val="22"/>
              </w:rPr>
              <w:t>–</w:t>
            </w:r>
            <w:r>
              <w:rPr>
                <w:rFonts w:ascii="Times New Roman" w:eastAsia="Times New Roman" w:hAnsi="Times New Roman" w:cs="Times New Roman"/>
                <w:color w:val="333333"/>
                <w:sz w:val="21"/>
                <w:szCs w:val="21"/>
              </w:rPr>
              <w:t xml:space="preserve"> також на осіб, які займали виборні посади в органах місцевого самоврядування та строк повноважень яких закінчився.</w:t>
            </w:r>
          </w:p>
          <w:p w14:paraId="0000010A"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Гарантії не поширюються на осіб, які визнані винними у вчиненні кримінальних правопорушень проти встановленого порядку несення військової служби (військових кримінальних правопорушень) під час особливого періоду і вирок стосовно яких набрав законної сили.</w:t>
            </w:r>
          </w:p>
        </w:tc>
      </w:tr>
      <w:tr w:rsidR="00CA538D" w14:paraId="4C915D79" w14:textId="77777777">
        <w:tc>
          <w:tcPr>
            <w:tcW w:w="4531" w:type="dxa"/>
            <w:tcBorders>
              <w:top w:val="single" w:sz="4" w:space="0" w:color="5B9BD5"/>
              <w:left w:val="single" w:sz="4" w:space="0" w:color="5B9BD5"/>
              <w:bottom w:val="single" w:sz="4" w:space="0" w:color="5B9BD5"/>
              <w:right w:val="single" w:sz="4" w:space="0" w:color="5B9BD5"/>
            </w:tcBorders>
          </w:tcPr>
          <w:p w14:paraId="0000010B" w14:textId="2EAAEC1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Пункт 3 частини першої статті 36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Підстави припинення трудового договору</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0C" w14:textId="77777777" w:rsidR="00CA538D" w:rsidRDefault="00CA538D">
            <w:pPr>
              <w:jc w:val="both"/>
              <w:rPr>
                <w:rFonts w:ascii="Times New Roman" w:eastAsia="Times New Roman" w:hAnsi="Times New Roman" w:cs="Times New Roman"/>
                <w:sz w:val="21"/>
                <w:szCs w:val="21"/>
              </w:rPr>
            </w:pPr>
          </w:p>
          <w:p w14:paraId="0000010D"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Кодекс законів про працю України</w:t>
            </w:r>
          </w:p>
        </w:tc>
        <w:tc>
          <w:tcPr>
            <w:tcW w:w="5387" w:type="dxa"/>
            <w:tcBorders>
              <w:top w:val="single" w:sz="4" w:space="0" w:color="5B9BD5"/>
              <w:left w:val="single" w:sz="4" w:space="0" w:color="5B9BD5"/>
              <w:bottom w:val="single" w:sz="4" w:space="0" w:color="5B9BD5"/>
              <w:right w:val="single" w:sz="4" w:space="0" w:color="5B9BD5"/>
            </w:tcBorders>
          </w:tcPr>
          <w:p w14:paraId="0000010E"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Забороняється звільняти, коли за працівником зберігається місце роботи, посада відповідно до статті 119 Кодексу законів про працю України </w:t>
            </w:r>
          </w:p>
          <w:p w14:paraId="0000010F" w14:textId="77777777" w:rsidR="00CA538D" w:rsidRDefault="00CA538D">
            <w:pPr>
              <w:jc w:val="both"/>
              <w:rPr>
                <w:rFonts w:ascii="Times New Roman" w:eastAsia="Times New Roman" w:hAnsi="Times New Roman" w:cs="Times New Roman"/>
                <w:sz w:val="21"/>
                <w:szCs w:val="21"/>
              </w:rPr>
            </w:pPr>
          </w:p>
        </w:tc>
      </w:tr>
      <w:tr w:rsidR="00CA538D" w14:paraId="7FBBBC07" w14:textId="77777777">
        <w:tc>
          <w:tcPr>
            <w:tcW w:w="4531" w:type="dxa"/>
            <w:tcBorders>
              <w:top w:val="single" w:sz="4" w:space="0" w:color="5B9BD5"/>
              <w:left w:val="single" w:sz="4" w:space="0" w:color="5B9BD5"/>
              <w:bottom w:val="single" w:sz="4" w:space="0" w:color="5B9BD5"/>
              <w:right w:val="single" w:sz="4" w:space="0" w:color="5B9BD5"/>
            </w:tcBorders>
          </w:tcPr>
          <w:p w14:paraId="00000110" w14:textId="20A4A422"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42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Переважне право на залишення на роботі при вивільненні працівників у </w:t>
            </w:r>
            <w:proofErr w:type="spellStart"/>
            <w:r>
              <w:rPr>
                <w:rFonts w:ascii="Times New Roman" w:eastAsia="Times New Roman" w:hAnsi="Times New Roman" w:cs="Times New Roman"/>
                <w:sz w:val="21"/>
                <w:szCs w:val="21"/>
              </w:rPr>
              <w:t>звʼязку</w:t>
            </w:r>
            <w:proofErr w:type="spellEnd"/>
            <w:r>
              <w:rPr>
                <w:rFonts w:ascii="Times New Roman" w:eastAsia="Times New Roman" w:hAnsi="Times New Roman" w:cs="Times New Roman"/>
                <w:sz w:val="21"/>
                <w:szCs w:val="21"/>
              </w:rPr>
              <w:t xml:space="preserve"> із змінами в організації виробництва і праці</w:t>
            </w:r>
            <w:r w:rsidR="001B29E7">
              <w:rPr>
                <w:rFonts w:ascii="Times New Roman" w:eastAsia="Times New Roman" w:hAnsi="Times New Roman" w:cs="Times New Roman"/>
                <w:sz w:val="21"/>
                <w:szCs w:val="21"/>
              </w:rPr>
              <w:t>»</w:t>
            </w:r>
          </w:p>
          <w:p w14:paraId="00000111" w14:textId="77777777" w:rsidR="00CA538D" w:rsidRDefault="00CA538D">
            <w:pPr>
              <w:jc w:val="both"/>
              <w:rPr>
                <w:rFonts w:ascii="Times New Roman" w:eastAsia="Times New Roman" w:hAnsi="Times New Roman" w:cs="Times New Roman"/>
                <w:sz w:val="21"/>
                <w:szCs w:val="21"/>
              </w:rPr>
            </w:pPr>
          </w:p>
          <w:p w14:paraId="00000112"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Кодекс законів про працю України</w:t>
            </w:r>
          </w:p>
        </w:tc>
        <w:tc>
          <w:tcPr>
            <w:tcW w:w="5387" w:type="dxa"/>
            <w:tcBorders>
              <w:top w:val="single" w:sz="4" w:space="0" w:color="5B9BD5"/>
              <w:left w:val="single" w:sz="4" w:space="0" w:color="5B9BD5"/>
              <w:bottom w:val="single" w:sz="4" w:space="0" w:color="5B9BD5"/>
              <w:right w:val="single" w:sz="4" w:space="0" w:color="5B9BD5"/>
            </w:tcBorders>
          </w:tcPr>
          <w:p w14:paraId="0000011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При скороченні чисельності чи штату працівників у </w:t>
            </w:r>
            <w:proofErr w:type="spellStart"/>
            <w:r>
              <w:rPr>
                <w:rFonts w:ascii="Times New Roman" w:eastAsia="Times New Roman" w:hAnsi="Times New Roman" w:cs="Times New Roman"/>
                <w:sz w:val="21"/>
                <w:szCs w:val="21"/>
              </w:rPr>
              <w:t>звʼязку</w:t>
            </w:r>
            <w:proofErr w:type="spellEnd"/>
            <w:r>
              <w:rPr>
                <w:rFonts w:ascii="Times New Roman" w:eastAsia="Times New Roman" w:hAnsi="Times New Roman" w:cs="Times New Roman"/>
                <w:sz w:val="21"/>
                <w:szCs w:val="21"/>
              </w:rPr>
              <w:t xml:space="preserve"> зі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14:paraId="00000114" w14:textId="77777777" w:rsidR="00CA538D" w:rsidRDefault="00CA538D">
            <w:pPr>
              <w:jc w:val="both"/>
              <w:rPr>
                <w:rFonts w:ascii="Times New Roman" w:eastAsia="Times New Roman" w:hAnsi="Times New Roman" w:cs="Times New Roman"/>
                <w:sz w:val="21"/>
                <w:szCs w:val="21"/>
              </w:rPr>
            </w:pPr>
          </w:p>
          <w:p w14:paraId="00000115"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При рівних умовах продуктивності праці та кваліфікації перевага в залишенні на роботі надається працівникам з числа:</w:t>
            </w:r>
          </w:p>
          <w:p w14:paraId="00000116"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highlight w:val="white"/>
              </w:rPr>
              <w:t>учасників бойових дій, осіб з інвалідністю внаслідок війни, членів сімей загиблих (померлих) ветеранів війни, членів сімей загиблих (померлих) Захисників і Захисниць України;</w:t>
            </w:r>
          </w:p>
          <w:p w14:paraId="00000117"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та осіб, які проходили альтернативну (невійськову) службу, </w:t>
            </w:r>
            <w:r>
              <w:rPr>
                <w:rFonts w:ascii="Times New Roman" w:eastAsia="Times New Roman" w:hAnsi="Times New Roman" w:cs="Times New Roman"/>
                <w:sz w:val="22"/>
                <w:szCs w:val="22"/>
              </w:rPr>
              <w:t>–</w:t>
            </w:r>
            <w:r>
              <w:rPr>
                <w:rFonts w:ascii="Times New Roman" w:eastAsia="Times New Roman" w:hAnsi="Times New Roman" w:cs="Times New Roman"/>
                <w:sz w:val="21"/>
                <w:szCs w:val="21"/>
              </w:rPr>
              <w:t xml:space="preserve"> протягом двох років з дня звільнення їх зі служби</w:t>
            </w:r>
          </w:p>
        </w:tc>
      </w:tr>
      <w:tr w:rsidR="00CA538D" w14:paraId="602946E9" w14:textId="77777777">
        <w:tc>
          <w:tcPr>
            <w:tcW w:w="4531" w:type="dxa"/>
            <w:tcBorders>
              <w:top w:val="single" w:sz="4" w:space="0" w:color="5B9BD5"/>
              <w:left w:val="single" w:sz="4" w:space="0" w:color="5B9BD5"/>
              <w:bottom w:val="single" w:sz="4" w:space="0" w:color="5B9BD5"/>
              <w:right w:val="single" w:sz="4" w:space="0" w:color="5B9BD5"/>
            </w:tcBorders>
          </w:tcPr>
          <w:p w14:paraId="00000118" w14:textId="5804ADD6"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Пільги учасникам бойових дій та особам, прирівняним до них</w:t>
            </w:r>
            <w:r w:rsidR="001B29E7">
              <w:rPr>
                <w:rFonts w:ascii="Times New Roman" w:eastAsia="Times New Roman" w:hAnsi="Times New Roman" w:cs="Times New Roman"/>
                <w:sz w:val="21"/>
                <w:szCs w:val="21"/>
              </w:rPr>
              <w:t>»</w:t>
            </w:r>
          </w:p>
          <w:p w14:paraId="00000119" w14:textId="77777777" w:rsidR="00CA538D" w:rsidRDefault="00CA538D">
            <w:pPr>
              <w:jc w:val="both"/>
              <w:rPr>
                <w:rFonts w:ascii="Times New Roman" w:eastAsia="Times New Roman" w:hAnsi="Times New Roman" w:cs="Times New Roman"/>
                <w:sz w:val="21"/>
                <w:szCs w:val="21"/>
              </w:rPr>
            </w:pPr>
          </w:p>
          <w:p w14:paraId="0000011A" w14:textId="47A5AE6B"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13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Пільги особам з інвалідністю внаслідок війни</w:t>
            </w:r>
            <w:r w:rsidR="001B29E7">
              <w:rPr>
                <w:rFonts w:ascii="Times New Roman" w:eastAsia="Times New Roman" w:hAnsi="Times New Roman" w:cs="Times New Roman"/>
                <w:sz w:val="21"/>
                <w:szCs w:val="21"/>
              </w:rPr>
              <w:t>»</w:t>
            </w:r>
          </w:p>
          <w:p w14:paraId="0000011B" w14:textId="77777777" w:rsidR="00CA538D" w:rsidRDefault="00CA538D">
            <w:pPr>
              <w:jc w:val="both"/>
              <w:rPr>
                <w:rFonts w:ascii="Times New Roman" w:eastAsia="Times New Roman" w:hAnsi="Times New Roman" w:cs="Times New Roman"/>
                <w:sz w:val="21"/>
                <w:szCs w:val="21"/>
              </w:rPr>
            </w:pPr>
          </w:p>
          <w:p w14:paraId="0000011C" w14:textId="1A6834F2"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1D"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Переважне право на залишення на роботі при скороченні чисельності чи штату працівників у </w:t>
            </w:r>
            <w:proofErr w:type="spellStart"/>
            <w:r>
              <w:rPr>
                <w:rFonts w:ascii="Times New Roman" w:eastAsia="Times New Roman" w:hAnsi="Times New Roman" w:cs="Times New Roman"/>
                <w:sz w:val="21"/>
                <w:szCs w:val="21"/>
              </w:rPr>
              <w:t>звʼязку</w:t>
            </w:r>
            <w:proofErr w:type="spellEnd"/>
            <w:r>
              <w:rPr>
                <w:rFonts w:ascii="Times New Roman" w:eastAsia="Times New Roman" w:hAnsi="Times New Roman" w:cs="Times New Roman"/>
                <w:sz w:val="21"/>
                <w:szCs w:val="21"/>
              </w:rPr>
              <w:t xml:space="preserve"> зі змінами в організації виробництва і праці та на працевлаштування у разі ліквідації підприємства, установи, організації</w:t>
            </w:r>
          </w:p>
          <w:p w14:paraId="0000011E" w14:textId="77777777" w:rsidR="00CA538D" w:rsidRDefault="00CA538D">
            <w:pPr>
              <w:jc w:val="both"/>
              <w:rPr>
                <w:rFonts w:ascii="Times New Roman" w:eastAsia="Times New Roman" w:hAnsi="Times New Roman" w:cs="Times New Roman"/>
                <w:sz w:val="21"/>
                <w:szCs w:val="21"/>
              </w:rPr>
            </w:pPr>
          </w:p>
        </w:tc>
      </w:tr>
      <w:tr w:rsidR="00CA538D" w14:paraId="2A9247EA" w14:textId="77777777">
        <w:tc>
          <w:tcPr>
            <w:tcW w:w="4531" w:type="dxa"/>
            <w:tcBorders>
              <w:top w:val="single" w:sz="4" w:space="0" w:color="5B9BD5"/>
              <w:left w:val="single" w:sz="4" w:space="0" w:color="5B9BD5"/>
              <w:bottom w:val="single" w:sz="4" w:space="0" w:color="5B9BD5"/>
              <w:right w:val="single" w:sz="4" w:space="0" w:color="5B9BD5"/>
            </w:tcBorders>
          </w:tcPr>
          <w:p w14:paraId="0000011F" w14:textId="00BDCA1A"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15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Пільги </w:t>
            </w:r>
            <w:r w:rsidR="001B29E7">
              <w:rPr>
                <w:rFonts w:ascii="Times New Roman" w:eastAsia="Times New Roman" w:hAnsi="Times New Roman" w:cs="Times New Roman"/>
                <w:sz w:val="21"/>
                <w:szCs w:val="21"/>
              </w:rPr>
              <w:t>сім’ям</w:t>
            </w:r>
            <w:r>
              <w:rPr>
                <w:rFonts w:ascii="Times New Roman" w:eastAsia="Times New Roman" w:hAnsi="Times New Roman" w:cs="Times New Roman"/>
                <w:sz w:val="21"/>
                <w:szCs w:val="21"/>
              </w:rPr>
              <w:t xml:space="preserve"> загиблих (померлих) ветеранів війни, Захисників і Захисниць України</w:t>
            </w:r>
            <w:r w:rsidR="001B29E7">
              <w:rPr>
                <w:rFonts w:ascii="Times New Roman" w:eastAsia="Times New Roman" w:hAnsi="Times New Roman" w:cs="Times New Roman"/>
                <w:sz w:val="21"/>
                <w:szCs w:val="21"/>
              </w:rPr>
              <w:t>»</w:t>
            </w:r>
          </w:p>
          <w:p w14:paraId="00000120" w14:textId="77777777" w:rsidR="00CA538D" w:rsidRDefault="00CA538D">
            <w:pPr>
              <w:jc w:val="both"/>
              <w:rPr>
                <w:rFonts w:ascii="Times New Roman" w:eastAsia="Times New Roman" w:hAnsi="Times New Roman" w:cs="Times New Roman"/>
                <w:sz w:val="21"/>
                <w:szCs w:val="21"/>
              </w:rPr>
            </w:pPr>
          </w:p>
          <w:p w14:paraId="00000121" w14:textId="26F4213B"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22"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Переважне право на залишення на роботі при скороченні чисельності чи штату працівників у </w:t>
            </w:r>
            <w:proofErr w:type="spellStart"/>
            <w:r>
              <w:rPr>
                <w:rFonts w:ascii="Times New Roman" w:eastAsia="Times New Roman" w:hAnsi="Times New Roman" w:cs="Times New Roman"/>
                <w:sz w:val="21"/>
                <w:szCs w:val="21"/>
              </w:rPr>
              <w:t>звʼязку</w:t>
            </w:r>
            <w:proofErr w:type="spellEnd"/>
            <w:r>
              <w:rPr>
                <w:rFonts w:ascii="Times New Roman" w:eastAsia="Times New Roman" w:hAnsi="Times New Roman" w:cs="Times New Roman"/>
                <w:sz w:val="21"/>
                <w:szCs w:val="21"/>
              </w:rPr>
              <w:t xml:space="preserve"> із змінами в організації виробництва і праці та на працевлаштування у разі ліквідації підприємства, установи, організації</w:t>
            </w:r>
          </w:p>
          <w:p w14:paraId="00000123" w14:textId="77777777" w:rsidR="00CA538D" w:rsidRDefault="00CA538D">
            <w:pPr>
              <w:jc w:val="both"/>
              <w:rPr>
                <w:rFonts w:ascii="Times New Roman" w:eastAsia="Times New Roman" w:hAnsi="Times New Roman" w:cs="Times New Roman"/>
                <w:sz w:val="21"/>
                <w:szCs w:val="21"/>
              </w:rPr>
            </w:pPr>
          </w:p>
        </w:tc>
      </w:tr>
      <w:tr w:rsidR="00CA538D" w14:paraId="48DDABBB" w14:textId="77777777">
        <w:tc>
          <w:tcPr>
            <w:tcW w:w="9918" w:type="dxa"/>
            <w:gridSpan w:val="2"/>
            <w:tcBorders>
              <w:top w:val="single" w:sz="4" w:space="0" w:color="5B9BD5"/>
              <w:left w:val="single" w:sz="4" w:space="0" w:color="5B9BD5"/>
              <w:bottom w:val="single" w:sz="4" w:space="0" w:color="5B9BD5"/>
              <w:right w:val="single" w:sz="4" w:space="0" w:color="5B9BD5"/>
            </w:tcBorders>
            <w:shd w:val="clear" w:color="auto" w:fill="2E75B5"/>
          </w:tcPr>
          <w:p w14:paraId="00000124" w14:textId="77777777" w:rsidR="00CA538D" w:rsidRDefault="008E3BC0">
            <w:pPr>
              <w:jc w:val="center"/>
              <w:rPr>
                <w:rFonts w:ascii="Times New Roman" w:eastAsia="Times New Roman" w:hAnsi="Times New Roman" w:cs="Times New Roman"/>
                <w:b/>
                <w:sz w:val="21"/>
                <w:szCs w:val="21"/>
              </w:rPr>
            </w:pPr>
            <w:r>
              <w:rPr>
                <w:rFonts w:ascii="Times New Roman" w:eastAsia="Times New Roman" w:hAnsi="Times New Roman" w:cs="Times New Roman"/>
                <w:b/>
                <w:color w:val="FFFFFF"/>
                <w:sz w:val="21"/>
                <w:szCs w:val="21"/>
              </w:rPr>
              <w:t>ВІДПУСТКИ</w:t>
            </w:r>
          </w:p>
        </w:tc>
      </w:tr>
      <w:tr w:rsidR="00CA538D" w14:paraId="7B1208F6" w14:textId="77777777">
        <w:tc>
          <w:tcPr>
            <w:tcW w:w="4531" w:type="dxa"/>
            <w:tcBorders>
              <w:top w:val="single" w:sz="4" w:space="0" w:color="5B9BD5"/>
              <w:left w:val="single" w:sz="4" w:space="0" w:color="5B9BD5"/>
              <w:bottom w:val="single" w:sz="4" w:space="0" w:color="5B9BD5"/>
              <w:right w:val="single" w:sz="4" w:space="0" w:color="5B9BD5"/>
            </w:tcBorders>
          </w:tcPr>
          <w:p w14:paraId="00000126" w14:textId="6A02FBFF"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9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Обчислення стажу роботи, що дає право на щорічну відпустку</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27" w14:textId="77777777" w:rsidR="00CA538D" w:rsidRDefault="00CA538D">
            <w:pPr>
              <w:jc w:val="both"/>
              <w:rPr>
                <w:rFonts w:ascii="Times New Roman" w:eastAsia="Times New Roman" w:hAnsi="Times New Roman" w:cs="Times New Roman"/>
                <w:sz w:val="21"/>
                <w:szCs w:val="21"/>
              </w:rPr>
            </w:pPr>
          </w:p>
          <w:p w14:paraId="00000128" w14:textId="4BBDF19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відпустки</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29"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До стажу роботи, що дає право на щорічну основну відпустку зараховуються </w:t>
            </w:r>
            <w:r>
              <w:rPr>
                <w:rFonts w:ascii="Times New Roman" w:eastAsia="Times New Roman" w:hAnsi="Times New Roman" w:cs="Times New Roman"/>
                <w:color w:val="333333"/>
                <w:sz w:val="21"/>
                <w:szCs w:val="21"/>
                <w:highlight w:val="white"/>
              </w:rPr>
              <w:t xml:space="preserve">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w:t>
            </w:r>
            <w:r>
              <w:rPr>
                <w:rFonts w:ascii="Times New Roman" w:eastAsia="Times New Roman" w:hAnsi="Times New Roman" w:cs="Times New Roman"/>
                <w:color w:val="333333"/>
                <w:sz w:val="21"/>
                <w:szCs w:val="21"/>
                <w:highlight w:val="white"/>
              </w:rPr>
              <w:lastRenderedPageBreak/>
              <w:t>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tc>
      </w:tr>
      <w:tr w:rsidR="00CA538D" w14:paraId="7DEEB203" w14:textId="77777777">
        <w:tc>
          <w:tcPr>
            <w:tcW w:w="4531" w:type="dxa"/>
            <w:tcBorders>
              <w:top w:val="single" w:sz="4" w:space="0" w:color="5B9BD5"/>
              <w:left w:val="single" w:sz="4" w:space="0" w:color="5B9BD5"/>
              <w:bottom w:val="single" w:sz="4" w:space="0" w:color="5B9BD5"/>
              <w:right w:val="single" w:sz="4" w:space="0" w:color="5B9BD5"/>
            </w:tcBorders>
          </w:tcPr>
          <w:p w14:paraId="0000012A" w14:textId="08C9DAE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Стаття 10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Порядок надання щорічних відпусток</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2B" w14:textId="77777777" w:rsidR="00CA538D" w:rsidRDefault="00CA538D">
            <w:pPr>
              <w:jc w:val="both"/>
              <w:rPr>
                <w:rFonts w:ascii="Times New Roman" w:eastAsia="Times New Roman" w:hAnsi="Times New Roman" w:cs="Times New Roman"/>
                <w:sz w:val="21"/>
                <w:szCs w:val="21"/>
              </w:rPr>
            </w:pPr>
          </w:p>
          <w:p w14:paraId="0000012C" w14:textId="79E1A5A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відпустки</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2D"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tc>
      </w:tr>
      <w:tr w:rsidR="00CA538D" w14:paraId="4930059D" w14:textId="77777777">
        <w:tc>
          <w:tcPr>
            <w:tcW w:w="4531" w:type="dxa"/>
            <w:tcBorders>
              <w:top w:val="single" w:sz="4" w:space="0" w:color="5B9BD5"/>
              <w:left w:val="single" w:sz="4" w:space="0" w:color="5B9BD5"/>
              <w:bottom w:val="single" w:sz="4" w:space="0" w:color="5B9BD5"/>
              <w:right w:val="single" w:sz="4" w:space="0" w:color="5B9BD5"/>
            </w:tcBorders>
          </w:tcPr>
          <w:p w14:paraId="0000012E" w14:textId="5DAB2C06"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Пільги учасникам бойових дій та особам, прирівняним до них</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2F" w14:textId="77777777" w:rsidR="00CA538D" w:rsidRDefault="00CA538D">
            <w:pPr>
              <w:jc w:val="both"/>
              <w:rPr>
                <w:rFonts w:ascii="Times New Roman" w:eastAsia="Times New Roman" w:hAnsi="Times New Roman" w:cs="Times New Roman"/>
                <w:sz w:val="21"/>
                <w:szCs w:val="21"/>
              </w:rPr>
            </w:pPr>
          </w:p>
          <w:p w14:paraId="00000130" w14:textId="5A85F5CC" w:rsidR="00CA538D" w:rsidRPr="00C1757F" w:rsidRDefault="008E3BC0">
            <w:pPr>
              <w:jc w:val="both"/>
              <w:rPr>
                <w:rFonts w:ascii="Times New Roman" w:eastAsia="Times New Roman" w:hAnsi="Times New Roman" w:cs="Times New Roman"/>
                <w:sz w:val="21"/>
                <w:szCs w:val="21"/>
              </w:rPr>
            </w:pPr>
            <w:r w:rsidRPr="00C1757F">
              <w:rPr>
                <w:rFonts w:ascii="Times New Roman" w:eastAsia="Times New Roman" w:hAnsi="Times New Roman" w:cs="Times New Roman"/>
                <w:sz w:val="21"/>
                <w:szCs w:val="21"/>
              </w:rPr>
              <w:t xml:space="preserve">Стаття 13 </w:t>
            </w:r>
            <w:r w:rsidR="001B29E7">
              <w:rPr>
                <w:rFonts w:ascii="Times New Roman" w:eastAsia="Times New Roman" w:hAnsi="Times New Roman" w:cs="Times New Roman"/>
                <w:sz w:val="21"/>
                <w:szCs w:val="21"/>
              </w:rPr>
              <w:t>«</w:t>
            </w:r>
            <w:r w:rsidRPr="00C1757F">
              <w:rPr>
                <w:rFonts w:ascii="Times New Roman" w:eastAsia="Times New Roman" w:hAnsi="Times New Roman" w:cs="Times New Roman"/>
                <w:sz w:val="21"/>
                <w:szCs w:val="21"/>
                <w:highlight w:val="white"/>
              </w:rPr>
              <w:t>Пільги особам з інвалідністю внаслідок війни</w:t>
            </w:r>
            <w:r w:rsidR="001B29E7">
              <w:rPr>
                <w:rFonts w:ascii="Times New Roman" w:eastAsia="Times New Roman" w:hAnsi="Times New Roman" w:cs="Times New Roman"/>
                <w:sz w:val="21"/>
                <w:szCs w:val="21"/>
              </w:rPr>
              <w:t>»</w:t>
            </w:r>
            <w:r w:rsidRPr="00C1757F">
              <w:rPr>
                <w:rFonts w:ascii="Times New Roman" w:eastAsia="Times New Roman" w:hAnsi="Times New Roman" w:cs="Times New Roman"/>
                <w:sz w:val="21"/>
                <w:szCs w:val="21"/>
              </w:rPr>
              <w:t xml:space="preserve"> </w:t>
            </w:r>
          </w:p>
          <w:p w14:paraId="00000131" w14:textId="77777777" w:rsidR="00CA538D" w:rsidRDefault="00CA538D">
            <w:pPr>
              <w:jc w:val="both"/>
              <w:rPr>
                <w:rFonts w:ascii="Times New Roman" w:eastAsia="Times New Roman" w:hAnsi="Times New Roman" w:cs="Times New Roman"/>
                <w:sz w:val="21"/>
                <w:szCs w:val="21"/>
              </w:rPr>
            </w:pPr>
          </w:p>
          <w:p w14:paraId="00000132" w14:textId="3745C56F"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3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Використання чергової щорічної відпустки у зручний для них час, а також одержання додаткової відпустки із збереженням заробітної плати строком 14 календарних днів на рік</w:t>
            </w:r>
          </w:p>
        </w:tc>
      </w:tr>
      <w:tr w:rsidR="00CA538D" w14:paraId="525440DC" w14:textId="77777777">
        <w:tc>
          <w:tcPr>
            <w:tcW w:w="4531" w:type="dxa"/>
            <w:tcBorders>
              <w:top w:val="single" w:sz="4" w:space="0" w:color="5B9BD5"/>
              <w:left w:val="single" w:sz="4" w:space="0" w:color="5B9BD5"/>
              <w:bottom w:val="single" w:sz="4" w:space="0" w:color="5B9BD5"/>
              <w:right w:val="single" w:sz="4" w:space="0" w:color="5B9BD5"/>
            </w:tcBorders>
          </w:tcPr>
          <w:p w14:paraId="00000134" w14:textId="1FEEEEA8"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16-2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Додаткова відпустка окремим категоріям громадян та постраждалим учасникам Революції Гідності</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35" w14:textId="77777777" w:rsidR="00CA538D" w:rsidRDefault="00CA538D">
            <w:pPr>
              <w:jc w:val="both"/>
              <w:rPr>
                <w:rFonts w:ascii="Times New Roman" w:eastAsia="Times New Roman" w:hAnsi="Times New Roman" w:cs="Times New Roman"/>
                <w:sz w:val="21"/>
                <w:szCs w:val="21"/>
              </w:rPr>
            </w:pPr>
          </w:p>
          <w:p w14:paraId="00000136" w14:textId="0945F285"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відпустки</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bottom w:val="single" w:sz="4" w:space="0" w:color="5B9BD5"/>
              <w:right w:val="single" w:sz="4" w:space="0" w:color="5B9BD5"/>
            </w:tcBorders>
          </w:tcPr>
          <w:p w14:paraId="00000137" w14:textId="2B7D2550"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Учасникам бойових дій, особам з інвалідністю внаслідок війни, статус яких визначений Законом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trike/>
                <w:sz w:val="21"/>
                <w:szCs w:val="21"/>
              </w:rPr>
              <w:t xml:space="preserve"> </w:t>
            </w:r>
            <w:r>
              <w:rPr>
                <w:rFonts w:ascii="Times New Roman" w:eastAsia="Times New Roman" w:hAnsi="Times New Roman" w:cs="Times New Roman"/>
                <w:sz w:val="21"/>
                <w:szCs w:val="21"/>
              </w:rPr>
              <w:t>надається додаткова відпустка із збереженням заробітної плати тривалістю 14 календарних днів на рік</w:t>
            </w:r>
          </w:p>
        </w:tc>
      </w:tr>
      <w:tr w:rsidR="00CA538D" w14:paraId="05491630" w14:textId="77777777">
        <w:tc>
          <w:tcPr>
            <w:tcW w:w="4531" w:type="dxa"/>
            <w:tcBorders>
              <w:top w:val="single" w:sz="4" w:space="0" w:color="5B9BD5"/>
              <w:left w:val="single" w:sz="4" w:space="0" w:color="5B9BD5"/>
              <w:bottom w:val="single" w:sz="4" w:space="0" w:color="5B9BD5"/>
              <w:right w:val="single" w:sz="4" w:space="0" w:color="5B9BD5"/>
            </w:tcBorders>
          </w:tcPr>
          <w:p w14:paraId="00000138" w14:textId="3A5F0B72"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15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Пільги </w:t>
            </w:r>
            <w:proofErr w:type="spellStart"/>
            <w:r>
              <w:rPr>
                <w:rFonts w:ascii="Times New Roman" w:eastAsia="Times New Roman" w:hAnsi="Times New Roman" w:cs="Times New Roman"/>
                <w:sz w:val="21"/>
                <w:szCs w:val="21"/>
              </w:rPr>
              <w:t>сімʼям</w:t>
            </w:r>
            <w:proofErr w:type="spellEnd"/>
            <w:r>
              <w:rPr>
                <w:rFonts w:ascii="Times New Roman" w:eastAsia="Times New Roman" w:hAnsi="Times New Roman" w:cs="Times New Roman"/>
                <w:sz w:val="21"/>
                <w:szCs w:val="21"/>
              </w:rPr>
              <w:t xml:space="preserve"> загиблих (померлих) ветеранів війни, Захисників і Захисниць України</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39" w14:textId="77777777" w:rsidR="00CA538D" w:rsidRDefault="00CA538D">
            <w:pPr>
              <w:jc w:val="both"/>
              <w:rPr>
                <w:rFonts w:ascii="Times New Roman" w:eastAsia="Times New Roman" w:hAnsi="Times New Roman" w:cs="Times New Roman"/>
                <w:sz w:val="21"/>
                <w:szCs w:val="21"/>
              </w:rPr>
            </w:pPr>
          </w:p>
          <w:p w14:paraId="0000013A" w14:textId="45DC8C0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tc>
        <w:tc>
          <w:tcPr>
            <w:tcW w:w="5387" w:type="dxa"/>
            <w:tcBorders>
              <w:top w:val="single" w:sz="4" w:space="0" w:color="5B9BD5"/>
              <w:left w:val="single" w:sz="4" w:space="0" w:color="5B9BD5"/>
            </w:tcBorders>
          </w:tcPr>
          <w:p w14:paraId="0000013B"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Використання чергової щорічної відпустки у зручний для них час; одержання додаткової відпустки без збереження заробітної плати строком до двох тижнів на рік</w:t>
            </w:r>
          </w:p>
        </w:tc>
      </w:tr>
      <w:tr w:rsidR="00CA538D" w14:paraId="5FE4CFE1" w14:textId="77777777">
        <w:tc>
          <w:tcPr>
            <w:tcW w:w="9918" w:type="dxa"/>
            <w:gridSpan w:val="2"/>
            <w:tcBorders>
              <w:top w:val="single" w:sz="4" w:space="0" w:color="5B9BD5"/>
              <w:bottom w:val="single" w:sz="4" w:space="0" w:color="5B9BD5"/>
            </w:tcBorders>
            <w:shd w:val="clear" w:color="auto" w:fill="2E75B5"/>
          </w:tcPr>
          <w:p w14:paraId="0000013C" w14:textId="77777777" w:rsidR="00CA538D" w:rsidRDefault="008E3BC0">
            <w:pPr>
              <w:jc w:val="center"/>
              <w:rPr>
                <w:rFonts w:ascii="Times New Roman" w:eastAsia="Times New Roman" w:hAnsi="Times New Roman" w:cs="Times New Roman"/>
                <w:b/>
                <w:sz w:val="21"/>
                <w:szCs w:val="21"/>
              </w:rPr>
            </w:pPr>
            <w:r>
              <w:rPr>
                <w:rFonts w:ascii="Times New Roman" w:eastAsia="Times New Roman" w:hAnsi="Times New Roman" w:cs="Times New Roman"/>
                <w:b/>
                <w:color w:val="FFFFFF"/>
                <w:sz w:val="21"/>
                <w:szCs w:val="21"/>
              </w:rPr>
              <w:t>ТИМЧАСОВА НЕПРАЦЕЗДАТНІСТЬ</w:t>
            </w:r>
          </w:p>
        </w:tc>
      </w:tr>
      <w:tr w:rsidR="00CA538D" w14:paraId="6807DD87" w14:textId="77777777">
        <w:tc>
          <w:tcPr>
            <w:tcW w:w="4531" w:type="dxa"/>
            <w:tcBorders>
              <w:top w:val="single" w:sz="4" w:space="0" w:color="5B9BD5"/>
              <w:left w:val="single" w:sz="4" w:space="0" w:color="5B9BD5"/>
              <w:bottom w:val="single" w:sz="4" w:space="0" w:color="5B9BD5"/>
              <w:right w:val="single" w:sz="4" w:space="0" w:color="5B9BD5"/>
            </w:tcBorders>
          </w:tcPr>
          <w:p w14:paraId="0000013E" w14:textId="356501FB"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Пільги учасникам бойових дій та особам, прирівняним до них</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3F" w14:textId="77777777" w:rsidR="00CA538D" w:rsidRDefault="00CA538D">
            <w:pPr>
              <w:jc w:val="both"/>
              <w:rPr>
                <w:rFonts w:ascii="Times New Roman" w:eastAsia="Times New Roman" w:hAnsi="Times New Roman" w:cs="Times New Roman"/>
                <w:sz w:val="21"/>
                <w:szCs w:val="21"/>
              </w:rPr>
            </w:pPr>
          </w:p>
          <w:p w14:paraId="00000140" w14:textId="068F26FC"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15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Пільги </w:t>
            </w:r>
            <w:proofErr w:type="spellStart"/>
            <w:r>
              <w:rPr>
                <w:rFonts w:ascii="Times New Roman" w:eastAsia="Times New Roman" w:hAnsi="Times New Roman" w:cs="Times New Roman"/>
                <w:sz w:val="21"/>
                <w:szCs w:val="21"/>
              </w:rPr>
              <w:t>сімʼям</w:t>
            </w:r>
            <w:proofErr w:type="spellEnd"/>
            <w:r>
              <w:rPr>
                <w:rFonts w:ascii="Times New Roman" w:eastAsia="Times New Roman" w:hAnsi="Times New Roman" w:cs="Times New Roman"/>
                <w:sz w:val="21"/>
                <w:szCs w:val="21"/>
              </w:rPr>
              <w:t xml:space="preserve"> загиблих (померлих) ветеранів війни, Захисників і Захисниць України</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41" w14:textId="77777777" w:rsidR="00CA538D" w:rsidRDefault="00CA538D">
            <w:pPr>
              <w:jc w:val="both"/>
              <w:rPr>
                <w:rFonts w:ascii="Times New Roman" w:eastAsia="Times New Roman" w:hAnsi="Times New Roman" w:cs="Times New Roman"/>
                <w:sz w:val="21"/>
                <w:szCs w:val="21"/>
              </w:rPr>
            </w:pPr>
          </w:p>
          <w:p w14:paraId="00000142" w14:textId="5B134CCA"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p w14:paraId="00000143" w14:textId="77777777" w:rsidR="00CA538D" w:rsidRDefault="00CA538D">
            <w:pPr>
              <w:jc w:val="both"/>
              <w:rPr>
                <w:rFonts w:ascii="Times New Roman" w:eastAsia="Times New Roman" w:hAnsi="Times New Roman" w:cs="Times New Roman"/>
                <w:sz w:val="21"/>
                <w:szCs w:val="21"/>
              </w:rPr>
            </w:pPr>
          </w:p>
        </w:tc>
        <w:tc>
          <w:tcPr>
            <w:tcW w:w="5387" w:type="dxa"/>
            <w:tcBorders>
              <w:top w:val="single" w:sz="4" w:space="0" w:color="5B9BD5"/>
              <w:left w:val="single" w:sz="4" w:space="0" w:color="5B9BD5"/>
              <w:bottom w:val="single" w:sz="4" w:space="0" w:color="5B9BD5"/>
              <w:right w:val="single" w:sz="4" w:space="0" w:color="5B9BD5"/>
            </w:tcBorders>
          </w:tcPr>
          <w:p w14:paraId="00000144" w14:textId="77777777" w:rsidR="00CA538D" w:rsidRDefault="008E3BC0">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Виплата допомоги по тимчасовій непрацездатності в розмірі 100 процентів середньої заробітної плати незалежно від стажу роботи.</w:t>
            </w:r>
          </w:p>
          <w:p w14:paraId="00000145" w14:textId="77777777" w:rsidR="00CA538D" w:rsidRDefault="00CA538D">
            <w:pPr>
              <w:jc w:val="both"/>
              <w:rPr>
                <w:rFonts w:ascii="Times New Roman" w:eastAsia="Times New Roman" w:hAnsi="Times New Roman" w:cs="Times New Roman"/>
                <w:sz w:val="21"/>
                <w:szCs w:val="21"/>
                <w:highlight w:val="white"/>
              </w:rPr>
            </w:pPr>
          </w:p>
          <w:p w14:paraId="00000146" w14:textId="77777777" w:rsidR="00CA538D" w:rsidRDefault="00CA538D">
            <w:pPr>
              <w:jc w:val="both"/>
              <w:rPr>
                <w:rFonts w:ascii="Times New Roman" w:eastAsia="Times New Roman" w:hAnsi="Times New Roman" w:cs="Times New Roman"/>
                <w:sz w:val="21"/>
                <w:szCs w:val="21"/>
              </w:rPr>
            </w:pPr>
          </w:p>
        </w:tc>
      </w:tr>
      <w:tr w:rsidR="00CA538D" w14:paraId="10CA6860" w14:textId="77777777">
        <w:tc>
          <w:tcPr>
            <w:tcW w:w="4531" w:type="dxa"/>
            <w:tcBorders>
              <w:top w:val="single" w:sz="4" w:space="0" w:color="5B9BD5"/>
              <w:left w:val="single" w:sz="4" w:space="0" w:color="5B9BD5"/>
              <w:bottom w:val="single" w:sz="4" w:space="0" w:color="5B9BD5"/>
              <w:right w:val="single" w:sz="4" w:space="0" w:color="5B9BD5"/>
            </w:tcBorders>
          </w:tcPr>
          <w:p w14:paraId="00000147" w14:textId="25ABFBF9"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13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Пільги особам з інвалідністю внаслідок війни</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14:paraId="00000148" w14:textId="77777777" w:rsidR="00CA538D" w:rsidRDefault="00CA538D">
            <w:pPr>
              <w:jc w:val="both"/>
              <w:rPr>
                <w:rFonts w:ascii="Times New Roman" w:eastAsia="Times New Roman" w:hAnsi="Times New Roman" w:cs="Times New Roman"/>
                <w:sz w:val="21"/>
                <w:szCs w:val="21"/>
              </w:rPr>
            </w:pPr>
          </w:p>
          <w:p w14:paraId="00000149" w14:textId="6B0A842F"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Закон України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Про статус ветеранів війни, гарантії їх соціального захисту</w:t>
            </w:r>
            <w:r w:rsidR="001B29E7">
              <w:rPr>
                <w:rFonts w:ascii="Times New Roman" w:eastAsia="Times New Roman" w:hAnsi="Times New Roman" w:cs="Times New Roman"/>
                <w:sz w:val="21"/>
                <w:szCs w:val="21"/>
              </w:rPr>
              <w:t>»</w:t>
            </w:r>
          </w:p>
          <w:p w14:paraId="0000014A" w14:textId="77777777" w:rsidR="00CA538D" w:rsidRDefault="00CA538D">
            <w:pPr>
              <w:jc w:val="both"/>
              <w:rPr>
                <w:rFonts w:ascii="Times New Roman" w:eastAsia="Times New Roman" w:hAnsi="Times New Roman" w:cs="Times New Roman"/>
                <w:color w:val="FF00FF"/>
                <w:sz w:val="21"/>
                <w:szCs w:val="21"/>
              </w:rPr>
            </w:pPr>
          </w:p>
        </w:tc>
        <w:tc>
          <w:tcPr>
            <w:tcW w:w="5387" w:type="dxa"/>
            <w:tcBorders>
              <w:top w:val="single" w:sz="4" w:space="0" w:color="5B9BD5"/>
              <w:left w:val="single" w:sz="4" w:space="0" w:color="5B9BD5"/>
              <w:bottom w:val="single" w:sz="4" w:space="0" w:color="5B9BD5"/>
              <w:right w:val="single" w:sz="4" w:space="0" w:color="5B9BD5"/>
            </w:tcBorders>
          </w:tcPr>
          <w:p w14:paraId="0000014B"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Виплата допомоги по тимчасовій непрацездатності працюючим особам з інвалідністю внаслідок війни в розмірі 100 процентів середньої заробітної плати незалежно від стажу роботи</w:t>
            </w:r>
          </w:p>
          <w:p w14:paraId="0000014C" w14:textId="77777777" w:rsidR="00CA538D" w:rsidRDefault="00CA538D">
            <w:pPr>
              <w:jc w:val="both"/>
              <w:rPr>
                <w:rFonts w:ascii="Times New Roman" w:eastAsia="Times New Roman" w:hAnsi="Times New Roman" w:cs="Times New Roman"/>
                <w:sz w:val="21"/>
                <w:szCs w:val="21"/>
              </w:rPr>
            </w:pPr>
          </w:p>
          <w:p w14:paraId="0000014D" w14:textId="77777777" w:rsidR="00CA538D" w:rsidRDefault="008E3BC0">
            <w:pPr>
              <w:jc w:val="both"/>
              <w:rPr>
                <w:rFonts w:ascii="Times New Roman" w:eastAsia="Times New Roman" w:hAnsi="Times New Roman" w:cs="Times New Roman"/>
                <w:color w:val="FF00FF"/>
                <w:sz w:val="21"/>
                <w:szCs w:val="21"/>
                <w:highlight w:val="white"/>
              </w:rPr>
            </w:pPr>
            <w:r>
              <w:rPr>
                <w:rFonts w:ascii="Times New Roman" w:eastAsia="Times New Roman" w:hAnsi="Times New Roman" w:cs="Times New Roman"/>
                <w:sz w:val="21"/>
                <w:szCs w:val="21"/>
              </w:rPr>
              <w:t>Виплата працюючим особам з інвалідністю допомоги по тимчасовій непрацездатності до 4 місяців підряд або до 5 місяців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tc>
      </w:tr>
    </w:tbl>
    <w:p w14:paraId="0000014E" w14:textId="77777777" w:rsidR="00CA538D" w:rsidRDefault="00CA538D">
      <w:pPr>
        <w:rPr>
          <w:rFonts w:ascii="Times New Roman" w:eastAsia="Times New Roman" w:hAnsi="Times New Roman" w:cs="Times New Roman"/>
          <w:sz w:val="21"/>
          <w:szCs w:val="21"/>
        </w:rPr>
      </w:pPr>
    </w:p>
    <w:p w14:paraId="0000014F" w14:textId="77777777" w:rsidR="00CA538D" w:rsidRPr="00FB0526" w:rsidRDefault="008E3BC0">
      <w:pPr>
        <w:pStyle w:val="2"/>
        <w:rPr>
          <w:rFonts w:ascii="Times New Roman" w:eastAsia="Times New Roman" w:hAnsi="Times New Roman" w:cs="Times New Roman"/>
          <w:sz w:val="24"/>
          <w:szCs w:val="24"/>
        </w:rPr>
      </w:pPr>
      <w:bookmarkStart w:id="7" w:name="_Toc185959657"/>
      <w:r w:rsidRPr="00FB0526">
        <w:rPr>
          <w:rFonts w:ascii="Times New Roman" w:eastAsia="Times New Roman" w:hAnsi="Times New Roman" w:cs="Times New Roman"/>
          <w:sz w:val="24"/>
          <w:szCs w:val="24"/>
        </w:rPr>
        <w:t>1.5. Основні принципи бізнесу, дружнього до ветеранів війни</w:t>
      </w:r>
      <w:bookmarkEnd w:id="7"/>
    </w:p>
    <w:p w14:paraId="00000150" w14:textId="77777777" w:rsidR="00CA538D" w:rsidRDefault="00CA538D">
      <w:pPr>
        <w:jc w:val="both"/>
        <w:rPr>
          <w:rFonts w:ascii="Times New Roman" w:eastAsia="Times New Roman" w:hAnsi="Times New Roman" w:cs="Times New Roman"/>
          <w:b/>
          <w:color w:val="2E74B5"/>
          <w:sz w:val="21"/>
          <w:szCs w:val="21"/>
        </w:rPr>
      </w:pPr>
    </w:p>
    <w:p w14:paraId="00000151" w14:textId="77777777" w:rsidR="00CA538D" w:rsidRPr="0017568D" w:rsidRDefault="008E3BC0">
      <w:p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Основні </w:t>
      </w:r>
      <w:hyperlink r:id="rId23">
        <w:r w:rsidRPr="0017568D">
          <w:rPr>
            <w:rFonts w:ascii="Times New Roman" w:eastAsia="Times New Roman" w:hAnsi="Times New Roman" w:cs="Times New Roman"/>
            <w:color w:val="0563C1"/>
            <w:u w:val="single"/>
          </w:rPr>
          <w:t>Принципи бізнесу, дружнього до ветеранів війни</w:t>
        </w:r>
      </w:hyperlink>
      <w:r w:rsidRPr="0017568D">
        <w:rPr>
          <w:rFonts w:ascii="Times New Roman" w:eastAsia="Times New Roman" w:hAnsi="Times New Roman" w:cs="Times New Roman"/>
          <w:color w:val="000000"/>
        </w:rPr>
        <w:t>, які підтримуються Міністерством у справах ветеранів України, полягають у такому:</w:t>
      </w:r>
    </w:p>
    <w:p w14:paraId="00000152" w14:textId="77777777" w:rsidR="00CA538D" w:rsidRPr="0017568D" w:rsidRDefault="00CA538D">
      <w:pPr>
        <w:jc w:val="both"/>
        <w:rPr>
          <w:rFonts w:ascii="Times New Roman" w:eastAsia="Times New Roman" w:hAnsi="Times New Roman" w:cs="Times New Roman"/>
          <w:b/>
          <w:color w:val="2E75B5"/>
        </w:rPr>
      </w:pPr>
    </w:p>
    <w:p w14:paraId="00000153"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 xml:space="preserve">Забезпечувати лідерство в темі підтримки ветеранів на найвищому управлінському рівні </w:t>
      </w:r>
      <w:r w:rsidRPr="0017568D">
        <w:rPr>
          <w:rFonts w:ascii="Times New Roman" w:eastAsia="Times New Roman" w:hAnsi="Times New Roman" w:cs="Times New Roman"/>
        </w:rPr>
        <w:t>(особисте залучення СЕО, членів Правління, Наглядової Ради до теми та контролю реалізації рішень, спрямованих на підтримку ветеранів)</w:t>
      </w:r>
    </w:p>
    <w:p w14:paraId="00000154"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 xml:space="preserve">Забезпечувати справедливі та недискримінаційні умови для </w:t>
      </w:r>
      <w:proofErr w:type="spellStart"/>
      <w:r w:rsidRPr="0017568D">
        <w:rPr>
          <w:rFonts w:ascii="Times New Roman" w:eastAsia="Times New Roman" w:hAnsi="Times New Roman" w:cs="Times New Roman"/>
          <w:b/>
          <w:bCs/>
        </w:rPr>
        <w:t>рекрутингу</w:t>
      </w:r>
      <w:proofErr w:type="spellEnd"/>
      <w:r w:rsidRPr="0017568D">
        <w:rPr>
          <w:rFonts w:ascii="Times New Roman" w:eastAsia="Times New Roman" w:hAnsi="Times New Roman" w:cs="Times New Roman"/>
          <w:b/>
          <w:bCs/>
        </w:rPr>
        <w:t xml:space="preserve"> та повернення ветеранів на робоче місце</w:t>
      </w:r>
      <w:r w:rsidRPr="0017568D">
        <w:rPr>
          <w:rFonts w:ascii="Times New Roman" w:eastAsia="Times New Roman" w:hAnsi="Times New Roman" w:cs="Times New Roman"/>
        </w:rPr>
        <w:t xml:space="preserve"> (навчання </w:t>
      </w:r>
      <w:proofErr w:type="spellStart"/>
      <w:r w:rsidRPr="0017568D">
        <w:rPr>
          <w:rFonts w:ascii="Times New Roman" w:eastAsia="Times New Roman" w:hAnsi="Times New Roman" w:cs="Times New Roman"/>
        </w:rPr>
        <w:t>рекрутингових</w:t>
      </w:r>
      <w:proofErr w:type="spellEnd"/>
      <w:r w:rsidRPr="0017568D">
        <w:rPr>
          <w:rFonts w:ascii="Times New Roman" w:eastAsia="Times New Roman" w:hAnsi="Times New Roman" w:cs="Times New Roman"/>
        </w:rPr>
        <w:t xml:space="preserve"> команд, команд з управління персоналом, підготовка керівників та керівниць, інформування про прагнення роботодавця щодо найму ветеранів, гнучкі умови праці після повернення, профільні програми адаптації та </w:t>
      </w:r>
      <w:proofErr w:type="spellStart"/>
      <w:r w:rsidRPr="0017568D">
        <w:rPr>
          <w:rFonts w:ascii="Times New Roman" w:eastAsia="Times New Roman" w:hAnsi="Times New Roman" w:cs="Times New Roman"/>
        </w:rPr>
        <w:t>менторства</w:t>
      </w:r>
      <w:proofErr w:type="spellEnd"/>
      <w:r w:rsidRPr="0017568D">
        <w:rPr>
          <w:rFonts w:ascii="Times New Roman" w:eastAsia="Times New Roman" w:hAnsi="Times New Roman" w:cs="Times New Roman"/>
        </w:rPr>
        <w:t>)</w:t>
      </w:r>
    </w:p>
    <w:p w14:paraId="00000155" w14:textId="77777777" w:rsidR="00CA538D" w:rsidRPr="0017568D" w:rsidRDefault="008E3BC0">
      <w:pPr>
        <w:ind w:left="360"/>
        <w:jc w:val="both"/>
        <w:rPr>
          <w:rFonts w:ascii="Times New Roman" w:eastAsia="Times New Roman" w:hAnsi="Times New Roman" w:cs="Times New Roman"/>
        </w:rPr>
      </w:pPr>
      <w:r w:rsidRPr="0017568D">
        <w:rPr>
          <w:rFonts w:ascii="Times New Roman" w:eastAsia="Times New Roman" w:hAnsi="Times New Roman" w:cs="Times New Roman"/>
        </w:rPr>
        <w:t>2.1.</w:t>
      </w:r>
      <w:r w:rsidRPr="0017568D">
        <w:rPr>
          <w:rFonts w:ascii="Times New Roman" w:eastAsia="Times New Roman" w:hAnsi="Times New Roman" w:cs="Times New Roman"/>
          <w:b/>
          <w:bCs/>
        </w:rPr>
        <w:t>Створювати корпоративні програми та можливості для освіти та перекваліфікації ветеранів</w:t>
      </w:r>
      <w:r w:rsidRPr="0017568D">
        <w:rPr>
          <w:rFonts w:ascii="Times New Roman" w:eastAsia="Times New Roman" w:hAnsi="Times New Roman" w:cs="Times New Roman"/>
        </w:rPr>
        <w:t xml:space="preserve"> (доступ до </w:t>
      </w:r>
      <w:proofErr w:type="spellStart"/>
      <w:r w:rsidRPr="0017568D">
        <w:rPr>
          <w:rFonts w:ascii="Times New Roman" w:eastAsia="Times New Roman" w:hAnsi="Times New Roman" w:cs="Times New Roman"/>
        </w:rPr>
        <w:t>загальнокорпоративної</w:t>
      </w:r>
      <w:proofErr w:type="spellEnd"/>
      <w:r w:rsidRPr="0017568D">
        <w:rPr>
          <w:rFonts w:ascii="Times New Roman" w:eastAsia="Times New Roman" w:hAnsi="Times New Roman" w:cs="Times New Roman"/>
        </w:rPr>
        <w:t xml:space="preserve"> освіти, створення спеціалізованих курсів для ветеранів та їхніх сімей, програми перекваліфікації та пошуку альтернативного місця роботи у разі поранення чи зміни професійного інтересу)</w:t>
      </w:r>
    </w:p>
    <w:p w14:paraId="00000156"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Інвестувати в розбудову корпоративної культури, дружньої до ветеранів</w:t>
      </w:r>
      <w:r w:rsidRPr="0017568D">
        <w:rPr>
          <w:rFonts w:ascii="Times New Roman" w:eastAsia="Times New Roman" w:hAnsi="Times New Roman" w:cs="Times New Roman"/>
        </w:rPr>
        <w:t xml:space="preserve"> (загальне навчання для команд, формування профільних спільнот, залучення всіх працівників до соціальних проєктів, якими опікується компанія (для ветеранів, їхніх членів сімей, членів сімей загиблих (померлих) Захисників і Захисниць)</w:t>
      </w:r>
    </w:p>
    <w:p w14:paraId="00000157"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Забезпечувати доступ до якісних програм підтримки фізичного та психологічного здоровʼя, сприяти реабілітації</w:t>
      </w:r>
      <w:r w:rsidRPr="0017568D">
        <w:rPr>
          <w:rFonts w:ascii="Times New Roman" w:eastAsia="Times New Roman" w:hAnsi="Times New Roman" w:cs="Times New Roman"/>
        </w:rPr>
        <w:t xml:space="preserve"> (корпоративні програми страхування, сервіси психологічної підтримки, бенефіти на відвідування спортзалів, сеансів масажу, басейнів тощо)</w:t>
      </w:r>
    </w:p>
    <w:p w14:paraId="00000158"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Забезпечувати увагу до гендерних особливостей і потреб ветеранів і ветеранок</w:t>
      </w:r>
      <w:r w:rsidRPr="0017568D">
        <w:rPr>
          <w:rFonts w:ascii="Times New Roman" w:eastAsia="Times New Roman" w:hAnsi="Times New Roman" w:cs="Times New Roman"/>
        </w:rPr>
        <w:t xml:space="preserve"> (врахування гендерної складової у програмах медичної підтримки, протидії стереотипам, програмах підтримки батьківства, протидії насильству та домаганням тощо)</w:t>
      </w:r>
    </w:p>
    <w:p w14:paraId="00000159"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Створювати програми та сервіси для підтримки сімей ветеранів, а також сімей загиблих і зниклих безвісти за особливих обставин</w:t>
      </w:r>
      <w:r w:rsidRPr="0017568D">
        <w:rPr>
          <w:rFonts w:ascii="Times New Roman" w:eastAsia="Times New Roman" w:hAnsi="Times New Roman" w:cs="Times New Roman"/>
        </w:rPr>
        <w:t xml:space="preserve"> (збереження фокуса уваги на підтримці членів сімей у програмах освіти, корпоративних бенефітах, пільгах)</w:t>
      </w:r>
    </w:p>
    <w:p w14:paraId="0000015A"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Забезпечувати інвестиції в розбудову інклюзивних освітніх просторів, сервісів і продуктів</w:t>
      </w:r>
      <w:r w:rsidRPr="0017568D">
        <w:rPr>
          <w:rFonts w:ascii="Times New Roman" w:eastAsia="Times New Roman" w:hAnsi="Times New Roman" w:cs="Times New Roman"/>
        </w:rPr>
        <w:t xml:space="preserve"> (</w:t>
      </w:r>
      <w:proofErr w:type="spellStart"/>
      <w:r w:rsidRPr="0017568D">
        <w:rPr>
          <w:rFonts w:ascii="Times New Roman" w:eastAsia="Times New Roman" w:hAnsi="Times New Roman" w:cs="Times New Roman"/>
        </w:rPr>
        <w:t>безбарʼєрне</w:t>
      </w:r>
      <w:proofErr w:type="spellEnd"/>
      <w:r w:rsidRPr="0017568D">
        <w:rPr>
          <w:rFonts w:ascii="Times New Roman" w:eastAsia="Times New Roman" w:hAnsi="Times New Roman" w:cs="Times New Roman"/>
        </w:rPr>
        <w:t xml:space="preserve"> робоче місце, адаптація робочих місць і профілів посад, інвестицій в доступність сервісів і послуг для людей з інвалідністю (клієнтів, працівників і працівниць, партнерів і партнерок)</w:t>
      </w:r>
    </w:p>
    <w:p w14:paraId="0000015B"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Підтримувати ветеранів, їхні сімʼї та справедливо відображати їхній досвід і потреби в маркетингових комунікаціях і компаніях</w:t>
      </w:r>
      <w:r w:rsidRPr="0017568D">
        <w:rPr>
          <w:rFonts w:ascii="Times New Roman" w:eastAsia="Times New Roman" w:hAnsi="Times New Roman" w:cs="Times New Roman"/>
        </w:rPr>
        <w:t xml:space="preserve"> (принципи </w:t>
      </w:r>
      <w:r w:rsidRPr="0017568D">
        <w:rPr>
          <w:rFonts w:ascii="Times New Roman" w:eastAsia="Times New Roman" w:hAnsi="Times New Roman" w:cs="Times New Roman"/>
        </w:rPr>
        <w:lastRenderedPageBreak/>
        <w:t>недискримінаційного висвітлення, представлення, недискримінації щодо ветеранів і ветеранок, відображення їхніх потреб у своєму контенті та компаніях)</w:t>
      </w:r>
    </w:p>
    <w:p w14:paraId="0000015C"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Підтримувати бізнес ветеранів, членів їх сімей, членів сімей загиблих (померлих)</w:t>
      </w:r>
      <w:r w:rsidRPr="0017568D">
        <w:rPr>
          <w:rFonts w:ascii="Times New Roman" w:eastAsia="Times New Roman" w:hAnsi="Times New Roman" w:cs="Times New Roman"/>
        </w:rPr>
        <w:t xml:space="preserve"> (підтримка ветеранських бізнесів у політиках </w:t>
      </w:r>
      <w:proofErr w:type="spellStart"/>
      <w:r w:rsidRPr="0017568D">
        <w:rPr>
          <w:rFonts w:ascii="Times New Roman" w:eastAsia="Times New Roman" w:hAnsi="Times New Roman" w:cs="Times New Roman"/>
        </w:rPr>
        <w:t>закупівель</w:t>
      </w:r>
      <w:proofErr w:type="spellEnd"/>
      <w:r w:rsidRPr="0017568D">
        <w:rPr>
          <w:rFonts w:ascii="Times New Roman" w:eastAsia="Times New Roman" w:hAnsi="Times New Roman" w:cs="Times New Roman"/>
        </w:rPr>
        <w:t>, маркетингових зусиллях)</w:t>
      </w:r>
    </w:p>
    <w:p w14:paraId="0000015D"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Підтримувати ветеранські спільноти та профільні громадські організації, адвокатувати інтереси ветеранів та їх сімей на локальному, національному рівнях</w:t>
      </w:r>
      <w:r w:rsidRPr="0017568D">
        <w:rPr>
          <w:rFonts w:ascii="Times New Roman" w:eastAsia="Times New Roman" w:hAnsi="Times New Roman" w:cs="Times New Roman"/>
        </w:rPr>
        <w:t xml:space="preserve"> (благодійні внески на підтримку ветеранських спільнот і профільних неурядових громадських організацій, надання ресурсів (просторів, техніки, знань) для їхнього більш ефективного функціонування, </w:t>
      </w:r>
      <w:proofErr w:type="spellStart"/>
      <w:r w:rsidRPr="0017568D">
        <w:rPr>
          <w:rFonts w:ascii="Times New Roman" w:eastAsia="Times New Roman" w:hAnsi="Times New Roman" w:cs="Times New Roman"/>
        </w:rPr>
        <w:t>адвокаційні</w:t>
      </w:r>
      <w:proofErr w:type="spellEnd"/>
      <w:r w:rsidRPr="0017568D">
        <w:rPr>
          <w:rFonts w:ascii="Times New Roman" w:eastAsia="Times New Roman" w:hAnsi="Times New Roman" w:cs="Times New Roman"/>
        </w:rPr>
        <w:t xml:space="preserve"> соціальні та інформаційні кампанії)</w:t>
      </w:r>
    </w:p>
    <w:p w14:paraId="0000015E"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 xml:space="preserve">Шанувати </w:t>
      </w:r>
      <w:proofErr w:type="spellStart"/>
      <w:r w:rsidRPr="0017568D">
        <w:rPr>
          <w:rFonts w:ascii="Times New Roman" w:eastAsia="Times New Roman" w:hAnsi="Times New Roman" w:cs="Times New Roman"/>
          <w:b/>
          <w:bCs/>
        </w:rPr>
        <w:t>памʼять</w:t>
      </w:r>
      <w:proofErr w:type="spellEnd"/>
      <w:r w:rsidRPr="0017568D">
        <w:rPr>
          <w:rFonts w:ascii="Times New Roman" w:eastAsia="Times New Roman" w:hAnsi="Times New Roman" w:cs="Times New Roman"/>
          <w:b/>
          <w:bCs/>
        </w:rPr>
        <w:t xml:space="preserve"> загиблих</w:t>
      </w:r>
      <w:r w:rsidRPr="0017568D">
        <w:rPr>
          <w:rFonts w:ascii="Times New Roman" w:eastAsia="Times New Roman" w:hAnsi="Times New Roman" w:cs="Times New Roman"/>
        </w:rPr>
        <w:t xml:space="preserve"> (померлих) Захисників і Захисниць України - працівників компанії</w:t>
      </w:r>
    </w:p>
    <w:p w14:paraId="0000015F" w14:textId="77777777" w:rsidR="00CA538D" w:rsidRPr="0017568D" w:rsidRDefault="008E3BC0">
      <w:pPr>
        <w:numPr>
          <w:ilvl w:val="0"/>
          <w:numId w:val="52"/>
        </w:numPr>
        <w:ind w:left="360"/>
        <w:jc w:val="both"/>
        <w:rPr>
          <w:rFonts w:ascii="Times New Roman" w:eastAsia="Times New Roman" w:hAnsi="Times New Roman" w:cs="Times New Roman"/>
        </w:rPr>
      </w:pPr>
      <w:r w:rsidRPr="0017568D">
        <w:rPr>
          <w:rFonts w:ascii="Times New Roman" w:eastAsia="Times New Roman" w:hAnsi="Times New Roman" w:cs="Times New Roman"/>
          <w:b/>
          <w:bCs/>
        </w:rPr>
        <w:t>Вимірювання та звітність</w:t>
      </w:r>
      <w:r w:rsidRPr="0017568D">
        <w:rPr>
          <w:rFonts w:ascii="Times New Roman" w:eastAsia="Times New Roman" w:hAnsi="Times New Roman" w:cs="Times New Roman"/>
        </w:rPr>
        <w:t xml:space="preserve"> (забезпечення регулярного та сегментованого вимірювання якості сервісів і програм для підтримки ветеранів, публікація звітності щодо дій на підтримку ветеранів та їхніх сімей для </w:t>
      </w:r>
      <w:proofErr w:type="spellStart"/>
      <w:r w:rsidRPr="0017568D">
        <w:rPr>
          <w:rFonts w:ascii="Times New Roman" w:eastAsia="Times New Roman" w:hAnsi="Times New Roman" w:cs="Times New Roman"/>
        </w:rPr>
        <w:t>стейкхолдерів</w:t>
      </w:r>
      <w:proofErr w:type="spellEnd"/>
      <w:r w:rsidRPr="0017568D">
        <w:rPr>
          <w:rFonts w:ascii="Times New Roman" w:eastAsia="Times New Roman" w:hAnsi="Times New Roman" w:cs="Times New Roman"/>
        </w:rPr>
        <w:t xml:space="preserve"> (співробітників, партнерів, суспільства)</w:t>
      </w:r>
    </w:p>
    <w:p w14:paraId="00000160" w14:textId="77777777" w:rsidR="00CA538D" w:rsidRPr="0017568D" w:rsidRDefault="00CA538D">
      <w:pPr>
        <w:ind w:left="720"/>
        <w:jc w:val="both"/>
        <w:rPr>
          <w:rFonts w:ascii="Times New Roman" w:eastAsia="Times New Roman" w:hAnsi="Times New Roman" w:cs="Times New Roman"/>
        </w:rPr>
      </w:pPr>
    </w:p>
    <w:p w14:paraId="00000161" w14:textId="77777777" w:rsidR="00CA538D" w:rsidRPr="0017568D" w:rsidRDefault="008E3BC0">
      <w:pPr>
        <w:pStyle w:val="2"/>
        <w:rPr>
          <w:rFonts w:ascii="Times New Roman" w:eastAsia="Times New Roman" w:hAnsi="Times New Roman" w:cs="Times New Roman"/>
          <w:b w:val="0"/>
          <w:sz w:val="24"/>
          <w:szCs w:val="24"/>
        </w:rPr>
      </w:pPr>
      <w:bookmarkStart w:id="8" w:name="_Toc185959658"/>
      <w:r w:rsidRPr="0017568D">
        <w:rPr>
          <w:rFonts w:ascii="Times New Roman" w:eastAsia="Times New Roman" w:hAnsi="Times New Roman" w:cs="Times New Roman"/>
          <w:sz w:val="24"/>
          <w:szCs w:val="24"/>
        </w:rPr>
        <w:t>1.6. Забезпечення недискримінації ветеранів війни у трудових відносинах</w:t>
      </w:r>
      <w:bookmarkEnd w:id="8"/>
      <w:r w:rsidRPr="0017568D">
        <w:rPr>
          <w:rFonts w:ascii="Times New Roman" w:eastAsia="Times New Roman" w:hAnsi="Times New Roman" w:cs="Times New Roman"/>
          <w:sz w:val="24"/>
          <w:szCs w:val="24"/>
        </w:rPr>
        <w:t xml:space="preserve"> </w:t>
      </w:r>
    </w:p>
    <w:p w14:paraId="00000162" w14:textId="77777777" w:rsidR="00CA538D" w:rsidRPr="0017568D" w:rsidRDefault="00CA538D">
      <w:pPr>
        <w:jc w:val="both"/>
        <w:rPr>
          <w:rFonts w:ascii="Times New Roman" w:eastAsia="Times New Roman" w:hAnsi="Times New Roman" w:cs="Times New Roman"/>
        </w:rPr>
      </w:pPr>
    </w:p>
    <w:p w14:paraId="00000163"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Заборона дискримінації у трудових відносинах є одним з базових принципів регулювання трудових відносин, який покликаний підтримувати </w:t>
      </w:r>
      <w:proofErr w:type="spellStart"/>
      <w:r w:rsidRPr="0017568D">
        <w:rPr>
          <w:rFonts w:ascii="Times New Roman" w:eastAsia="Times New Roman" w:hAnsi="Times New Roman" w:cs="Times New Roman"/>
        </w:rPr>
        <w:t>обʼєктивність</w:t>
      </w:r>
      <w:proofErr w:type="spellEnd"/>
      <w:r w:rsidRPr="0017568D">
        <w:rPr>
          <w:rFonts w:ascii="Times New Roman" w:eastAsia="Times New Roman" w:hAnsi="Times New Roman" w:cs="Times New Roman"/>
        </w:rPr>
        <w:t xml:space="preserve"> у рішеннях роботодавця, де компетентність працівника, а не його особистісні риси чи чинники, які виокремлюють працівника від інших, визначає реалізацію трудових відносин. Ключовим у принципі заборони дискримінації є забезпечення рівності прав і свобод, а також рівних можливостей для їх реалізації, незалежно від виокремлення окремих ознак. Принцип заборони дискримінації за усіма ознаками поширюється на всі сфери суспільних відносин, й трудові не є виключенням. </w:t>
      </w:r>
    </w:p>
    <w:p w14:paraId="00000164" w14:textId="77777777" w:rsidR="00CA538D" w:rsidRPr="0017568D" w:rsidRDefault="00CA538D">
      <w:pPr>
        <w:jc w:val="both"/>
        <w:rPr>
          <w:rFonts w:ascii="Times New Roman" w:eastAsia="Times New Roman" w:hAnsi="Times New Roman" w:cs="Times New Roman"/>
        </w:rPr>
      </w:pPr>
    </w:p>
    <w:p w14:paraId="0000016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Спеціальний підхід до соціального захисту державою як військовослужбовців, так і ветеранів війни випливає з поєднання частини </w:t>
      </w:r>
      <w:proofErr w:type="spellStart"/>
      <w:r w:rsidRPr="0017568D">
        <w:rPr>
          <w:rFonts w:ascii="Times New Roman" w:eastAsia="Times New Roman" w:hAnsi="Times New Roman" w:cs="Times New Roman"/>
        </w:rPr>
        <w:t>пʼятої</w:t>
      </w:r>
      <w:proofErr w:type="spellEnd"/>
      <w:r w:rsidRPr="0017568D">
        <w:rPr>
          <w:rFonts w:ascii="Times New Roman" w:eastAsia="Times New Roman" w:hAnsi="Times New Roman" w:cs="Times New Roman"/>
        </w:rPr>
        <w:t xml:space="preserve"> статті 17 та статті 46 </w:t>
      </w:r>
      <w:hyperlink r:id="rId24" w:anchor="Text">
        <w:r w:rsidRPr="0017568D">
          <w:rPr>
            <w:rFonts w:ascii="Times New Roman" w:eastAsia="Times New Roman" w:hAnsi="Times New Roman" w:cs="Times New Roman"/>
            <w:color w:val="1155CC"/>
            <w:u w:val="single"/>
          </w:rPr>
          <w:t>Конституції України</w:t>
        </w:r>
      </w:hyperlink>
      <w:r w:rsidRPr="0017568D">
        <w:rPr>
          <w:rFonts w:ascii="Times New Roman" w:eastAsia="Times New Roman" w:hAnsi="Times New Roman" w:cs="Times New Roman"/>
        </w:rPr>
        <w:t>,  розкривається в низці рішень Конституційного Суду України. Роботодавці, підтримуючи,  мають брати до уваги наступне:</w:t>
      </w:r>
    </w:p>
    <w:p w14:paraId="00000166" w14:textId="77777777" w:rsidR="00CA538D" w:rsidRPr="0017568D" w:rsidRDefault="008E3BC0">
      <w:pPr>
        <w:numPr>
          <w:ilvl w:val="0"/>
          <w:numId w:val="19"/>
        </w:numPr>
        <w:jc w:val="both"/>
        <w:rPr>
          <w:rFonts w:ascii="Times New Roman" w:eastAsia="Times New Roman" w:hAnsi="Times New Roman" w:cs="Times New Roman"/>
        </w:rPr>
      </w:pPr>
      <w:r w:rsidRPr="0017568D">
        <w:rPr>
          <w:rFonts w:ascii="Times New Roman" w:eastAsia="Times New Roman" w:hAnsi="Times New Roman" w:cs="Times New Roman"/>
        </w:rPr>
        <w:t xml:space="preserve">з урахуванням встановленого Конституцією України функціонального призначення Збройних Сил України в умовах збройної агресії російської федерації, що триває проти України, законодавче регулювання порядку реалізації права на соціальний захист, гарантованого частиною першою статті 46 Конституції України, має здійснюватися у системному </w:t>
      </w:r>
      <w:proofErr w:type="spellStart"/>
      <w:r w:rsidRPr="0017568D">
        <w:rPr>
          <w:rFonts w:ascii="Times New Roman" w:eastAsia="Times New Roman" w:hAnsi="Times New Roman" w:cs="Times New Roman"/>
        </w:rPr>
        <w:t>взаємозвʼязку</w:t>
      </w:r>
      <w:proofErr w:type="spellEnd"/>
      <w:r w:rsidRPr="0017568D">
        <w:rPr>
          <w:rFonts w:ascii="Times New Roman" w:eastAsia="Times New Roman" w:hAnsi="Times New Roman" w:cs="Times New Roman"/>
        </w:rPr>
        <w:t xml:space="preserve"> з вимогами щодо посиленого соціального захисту військовослужбовців у розумінні частини </w:t>
      </w:r>
      <w:proofErr w:type="spellStart"/>
      <w:r w:rsidRPr="0017568D">
        <w:rPr>
          <w:rFonts w:ascii="Times New Roman" w:eastAsia="Times New Roman" w:hAnsi="Times New Roman" w:cs="Times New Roman"/>
        </w:rPr>
        <w:t>пʼятої</w:t>
      </w:r>
      <w:proofErr w:type="spellEnd"/>
      <w:r w:rsidRPr="0017568D">
        <w:rPr>
          <w:rFonts w:ascii="Times New Roman" w:eastAsia="Times New Roman" w:hAnsi="Times New Roman" w:cs="Times New Roman"/>
        </w:rPr>
        <w:t xml:space="preserve"> статті 17 Конституції України (пункт 5 мотивувальної частини </w:t>
      </w:r>
      <w:hyperlink r:id="rId25" w:anchor="Text">
        <w:r w:rsidRPr="0017568D">
          <w:rPr>
            <w:rFonts w:ascii="Times New Roman" w:eastAsia="Times New Roman" w:hAnsi="Times New Roman" w:cs="Times New Roman"/>
            <w:color w:val="1155CC"/>
            <w:u w:val="single"/>
          </w:rPr>
          <w:t>Рішення Конституційного Суду України від 6 квітня 2022 року №1-р/2022</w:t>
        </w:r>
      </w:hyperlink>
      <w:r w:rsidRPr="0017568D">
        <w:rPr>
          <w:rFonts w:ascii="Times New Roman" w:eastAsia="Times New Roman" w:hAnsi="Times New Roman" w:cs="Times New Roman"/>
        </w:rPr>
        <w:t>; справа про посилений соціальний захист військовослужбовців);</w:t>
      </w:r>
    </w:p>
    <w:p w14:paraId="00000167" w14:textId="77777777" w:rsidR="00CA538D" w:rsidRPr="0017568D" w:rsidRDefault="008E3BC0">
      <w:pPr>
        <w:numPr>
          <w:ilvl w:val="0"/>
          <w:numId w:val="19"/>
        </w:numPr>
        <w:jc w:val="both"/>
        <w:rPr>
          <w:rFonts w:ascii="Times New Roman" w:eastAsia="Times New Roman" w:hAnsi="Times New Roman" w:cs="Times New Roman"/>
        </w:rPr>
      </w:pPr>
      <w:r w:rsidRPr="0017568D">
        <w:rPr>
          <w:rFonts w:ascii="Times New Roman" w:eastAsia="Times New Roman" w:hAnsi="Times New Roman" w:cs="Times New Roman"/>
        </w:rPr>
        <w:t xml:space="preserve">громадяни України, які захищають Вітчизну, незалежність та територіальну цілісність України, виконують конституційно значущі функції. Тож держава повинна надавати військовослужбовцям і членам їхніх сімей особливий статус та забезпечувати додаткові гарантії соціального захисту відповідно до частини </w:t>
      </w:r>
      <w:proofErr w:type="spellStart"/>
      <w:r w:rsidRPr="0017568D">
        <w:rPr>
          <w:rFonts w:ascii="Times New Roman" w:eastAsia="Times New Roman" w:hAnsi="Times New Roman" w:cs="Times New Roman"/>
        </w:rPr>
        <w:t>пʼятої</w:t>
      </w:r>
      <w:proofErr w:type="spellEnd"/>
      <w:r w:rsidRPr="0017568D">
        <w:rPr>
          <w:rFonts w:ascii="Times New Roman" w:eastAsia="Times New Roman" w:hAnsi="Times New Roman" w:cs="Times New Roman"/>
        </w:rPr>
        <w:t xml:space="preserve"> статті 17 Конституції України як під час проходження служби, так і після її закінчення (пункт 3 мотивувальної частини </w:t>
      </w:r>
      <w:hyperlink r:id="rId26" w:anchor="Text">
        <w:r w:rsidRPr="0017568D">
          <w:rPr>
            <w:rFonts w:ascii="Times New Roman" w:eastAsia="Times New Roman" w:hAnsi="Times New Roman" w:cs="Times New Roman"/>
            <w:color w:val="1155CC"/>
            <w:u w:val="single"/>
          </w:rPr>
          <w:t xml:space="preserve">Рішення Конституційного Суду України </w:t>
        </w:r>
        <w:r w:rsidRPr="0017568D">
          <w:rPr>
            <w:rFonts w:ascii="Times New Roman" w:eastAsia="Times New Roman" w:hAnsi="Times New Roman" w:cs="Times New Roman"/>
            <w:color w:val="1155CC"/>
            <w:u w:val="single"/>
          </w:rPr>
          <w:lastRenderedPageBreak/>
          <w:t>від 18 грудня 2018 року №12-р/2018</w:t>
        </w:r>
      </w:hyperlink>
      <w:r w:rsidRPr="0017568D">
        <w:rPr>
          <w:rFonts w:ascii="Times New Roman" w:eastAsia="Times New Roman" w:hAnsi="Times New Roman" w:cs="Times New Roman"/>
        </w:rPr>
        <w:t>; справа про соціальний захист ветеранів війни та членів їх сімей);</w:t>
      </w:r>
    </w:p>
    <w:p w14:paraId="00000168" w14:textId="77777777" w:rsidR="00CA538D" w:rsidRPr="0017568D" w:rsidRDefault="008E3BC0">
      <w:pPr>
        <w:numPr>
          <w:ilvl w:val="0"/>
          <w:numId w:val="19"/>
        </w:numPr>
        <w:jc w:val="both"/>
        <w:rPr>
          <w:rFonts w:ascii="Times New Roman" w:eastAsia="Times New Roman" w:hAnsi="Times New Roman" w:cs="Times New Roman"/>
        </w:rPr>
      </w:pPr>
      <w:r w:rsidRPr="0017568D">
        <w:rPr>
          <w:rFonts w:ascii="Times New Roman" w:eastAsia="Times New Roman" w:hAnsi="Times New Roman" w:cs="Times New Roman"/>
        </w:rPr>
        <w:t xml:space="preserve">підвищені гарантії соціального захисту, тобто комплексу організаційно-правових та економічних заходів, спрямованих на забезпечення окремих категорій громадян як під час проходження служби, так і після її завершення. Частина </w:t>
      </w:r>
      <w:proofErr w:type="spellStart"/>
      <w:r w:rsidRPr="0017568D">
        <w:rPr>
          <w:rFonts w:ascii="Times New Roman" w:eastAsia="Times New Roman" w:hAnsi="Times New Roman" w:cs="Times New Roman"/>
        </w:rPr>
        <w:t>пʼята</w:t>
      </w:r>
      <w:proofErr w:type="spellEnd"/>
      <w:r w:rsidRPr="0017568D">
        <w:rPr>
          <w:rFonts w:ascii="Times New Roman" w:eastAsia="Times New Roman" w:hAnsi="Times New Roman" w:cs="Times New Roman"/>
        </w:rPr>
        <w:t xml:space="preserve"> статті 17 Конституції України покладає на державу </w:t>
      </w:r>
      <w:proofErr w:type="spellStart"/>
      <w:r w:rsidRPr="0017568D">
        <w:rPr>
          <w:rFonts w:ascii="Times New Roman" w:eastAsia="Times New Roman" w:hAnsi="Times New Roman" w:cs="Times New Roman"/>
        </w:rPr>
        <w:t>обовʼязки</w:t>
      </w:r>
      <w:proofErr w:type="spellEnd"/>
      <w:r w:rsidRPr="0017568D">
        <w:rPr>
          <w:rFonts w:ascii="Times New Roman" w:eastAsia="Times New Roman" w:hAnsi="Times New Roman" w:cs="Times New Roman"/>
        </w:rPr>
        <w:t xml:space="preserve"> щодо соціального захисту не тільки таких громадян, а й членів їхніх сімей (пункт 3 мотивувальної частини </w:t>
      </w:r>
      <w:hyperlink r:id="rId27" w:anchor="Text">
        <w:r w:rsidRPr="0017568D">
          <w:rPr>
            <w:rFonts w:ascii="Times New Roman" w:eastAsia="Times New Roman" w:hAnsi="Times New Roman" w:cs="Times New Roman"/>
            <w:color w:val="1155CC"/>
            <w:u w:val="single"/>
          </w:rPr>
          <w:t>Рішення Конституційного Суду України від 20 березня 2002 року №5-рп/2002</w:t>
        </w:r>
      </w:hyperlink>
      <w:r w:rsidRPr="0017568D">
        <w:rPr>
          <w:rFonts w:ascii="Times New Roman" w:eastAsia="Times New Roman" w:hAnsi="Times New Roman" w:cs="Times New Roman"/>
        </w:rPr>
        <w:t>; справа щодо пільг, компенсацій і гарантій).</w:t>
      </w:r>
    </w:p>
    <w:p w14:paraId="00000169" w14:textId="77777777" w:rsidR="00CA538D" w:rsidRPr="0017568D" w:rsidRDefault="00CA538D">
      <w:pPr>
        <w:jc w:val="both"/>
        <w:rPr>
          <w:rFonts w:ascii="Times New Roman" w:eastAsia="Times New Roman" w:hAnsi="Times New Roman" w:cs="Times New Roman"/>
        </w:rPr>
      </w:pPr>
    </w:p>
    <w:p w14:paraId="0000016A" w14:textId="77777777" w:rsidR="00CA538D" w:rsidRPr="0017568D" w:rsidRDefault="002C7E00">
      <w:pPr>
        <w:jc w:val="both"/>
        <w:rPr>
          <w:rFonts w:ascii="Times New Roman" w:eastAsia="Times New Roman" w:hAnsi="Times New Roman" w:cs="Times New Roman"/>
        </w:rPr>
      </w:pPr>
      <w:hyperlink r:id="rId28" w:anchor="Text">
        <w:r w:rsidR="008E3BC0" w:rsidRPr="0017568D">
          <w:rPr>
            <w:rFonts w:ascii="Times New Roman" w:eastAsia="Times New Roman" w:hAnsi="Times New Roman" w:cs="Times New Roman"/>
            <w:color w:val="1155CC"/>
            <w:u w:val="single"/>
          </w:rPr>
          <w:t xml:space="preserve">Законом України “Про засади запобігання та протидії дискримінації в Україні” </w:t>
        </w:r>
      </w:hyperlink>
      <w:r w:rsidR="008E3BC0" w:rsidRPr="0017568D">
        <w:rPr>
          <w:rFonts w:ascii="Times New Roman" w:eastAsia="Times New Roman" w:hAnsi="Times New Roman" w:cs="Times New Roman"/>
        </w:rPr>
        <w:t>визначається, що дискримінація може набувати форми:</w:t>
      </w:r>
    </w:p>
    <w:p w14:paraId="0000016B" w14:textId="77777777" w:rsidR="00CA538D" w:rsidRPr="0017568D" w:rsidRDefault="008E3BC0">
      <w:pPr>
        <w:numPr>
          <w:ilvl w:val="0"/>
          <w:numId w:val="29"/>
        </w:numPr>
        <w:jc w:val="both"/>
        <w:rPr>
          <w:rFonts w:ascii="Times New Roman" w:eastAsia="Times New Roman" w:hAnsi="Times New Roman" w:cs="Times New Roman"/>
        </w:rPr>
      </w:pPr>
      <w:r w:rsidRPr="0017568D">
        <w:rPr>
          <w:rFonts w:ascii="Times New Roman" w:eastAsia="Times New Roman" w:hAnsi="Times New Roman" w:cs="Times New Roman"/>
          <w:b/>
          <w:bCs/>
        </w:rPr>
        <w:t>пряма дискримінація</w:t>
      </w:r>
      <w:r w:rsidRPr="0017568D">
        <w:rPr>
          <w:rFonts w:ascii="Times New Roman" w:eastAsia="Times New Roman" w:hAnsi="Times New Roman" w:cs="Times New Roman"/>
        </w:rPr>
        <w:t xml:space="preserve"> –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w:t>
      </w:r>
      <w:proofErr w:type="spellStart"/>
      <w:r w:rsidRPr="0017568D">
        <w:rPr>
          <w:rFonts w:ascii="Times New Roman" w:eastAsia="Times New Roman" w:hAnsi="Times New Roman" w:cs="Times New Roman"/>
        </w:rPr>
        <w:t>обʼєктивно</w:t>
      </w:r>
      <w:proofErr w:type="spellEnd"/>
      <w:r w:rsidRPr="0017568D">
        <w:rPr>
          <w:rFonts w:ascii="Times New Roman" w:eastAsia="Times New Roman" w:hAnsi="Times New Roman" w:cs="Times New Roman"/>
        </w:rPr>
        <w:t xml:space="preserve"> обґрунтовану мету, способи досягнення якої є належними та необхідними;</w:t>
      </w:r>
    </w:p>
    <w:p w14:paraId="0000016C" w14:textId="77777777" w:rsidR="00CA538D" w:rsidRPr="0017568D" w:rsidRDefault="008E3BC0">
      <w:pPr>
        <w:numPr>
          <w:ilvl w:val="0"/>
          <w:numId w:val="29"/>
        </w:numPr>
        <w:jc w:val="both"/>
        <w:rPr>
          <w:rFonts w:ascii="Times New Roman" w:eastAsia="Times New Roman" w:hAnsi="Times New Roman" w:cs="Times New Roman"/>
        </w:rPr>
      </w:pPr>
      <w:r w:rsidRPr="0017568D">
        <w:rPr>
          <w:rFonts w:ascii="Times New Roman" w:eastAsia="Times New Roman" w:hAnsi="Times New Roman" w:cs="Times New Roman"/>
          <w:b/>
          <w:bCs/>
        </w:rPr>
        <w:t>непряма дискримінація</w:t>
      </w:r>
      <w:r w:rsidRPr="0017568D">
        <w:rPr>
          <w:rFonts w:ascii="Times New Roman" w:eastAsia="Times New Roman" w:hAnsi="Times New Roman" w:cs="Times New Roman"/>
        </w:rPr>
        <w:t xml:space="preserve"> – ситуація, за якої внаслідок реалізації чи застосування формально-нейтральних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w:t>
      </w:r>
      <w:proofErr w:type="spellStart"/>
      <w:r w:rsidRPr="0017568D">
        <w:rPr>
          <w:rFonts w:ascii="Times New Roman" w:eastAsia="Times New Roman" w:hAnsi="Times New Roman" w:cs="Times New Roman"/>
        </w:rPr>
        <w:t>обʼєктивно</w:t>
      </w:r>
      <w:proofErr w:type="spellEnd"/>
      <w:r w:rsidRPr="0017568D">
        <w:rPr>
          <w:rFonts w:ascii="Times New Roman" w:eastAsia="Times New Roman" w:hAnsi="Times New Roman" w:cs="Times New Roman"/>
        </w:rPr>
        <w:t xml:space="preserve"> обґрунтовану мету, способи досягнення якої є неналежними та необхідними; </w:t>
      </w:r>
    </w:p>
    <w:p w14:paraId="0000016D" w14:textId="77777777" w:rsidR="00CA538D" w:rsidRPr="0017568D" w:rsidRDefault="008E3BC0">
      <w:pPr>
        <w:numPr>
          <w:ilvl w:val="0"/>
          <w:numId w:val="29"/>
        </w:numPr>
        <w:jc w:val="both"/>
        <w:rPr>
          <w:rFonts w:ascii="Times New Roman" w:eastAsia="Times New Roman" w:hAnsi="Times New Roman" w:cs="Times New Roman"/>
        </w:rPr>
      </w:pPr>
      <w:r w:rsidRPr="0017568D">
        <w:rPr>
          <w:rFonts w:ascii="Times New Roman" w:eastAsia="Times New Roman" w:hAnsi="Times New Roman" w:cs="Times New Roman"/>
          <w:b/>
          <w:bCs/>
        </w:rPr>
        <w:t>підбурювання до дискримінації</w:t>
      </w:r>
      <w:r w:rsidRPr="0017568D">
        <w:rPr>
          <w:rFonts w:ascii="Times New Roman" w:eastAsia="Times New Roman" w:hAnsi="Times New Roman" w:cs="Times New Roman"/>
        </w:rPr>
        <w:t xml:space="preserve"> – вказівки, інструкції або заклики до дискримінації стосовно особи та/або групи осіб за їх певними ознаками;</w:t>
      </w:r>
    </w:p>
    <w:p w14:paraId="0000016E" w14:textId="77777777" w:rsidR="00CA538D" w:rsidRPr="0017568D" w:rsidRDefault="008E3BC0">
      <w:pPr>
        <w:numPr>
          <w:ilvl w:val="0"/>
          <w:numId w:val="29"/>
        </w:numPr>
        <w:jc w:val="both"/>
        <w:rPr>
          <w:rFonts w:ascii="Times New Roman" w:eastAsia="Times New Roman" w:hAnsi="Times New Roman" w:cs="Times New Roman"/>
        </w:rPr>
      </w:pPr>
      <w:r w:rsidRPr="0017568D">
        <w:rPr>
          <w:rFonts w:ascii="Times New Roman" w:eastAsia="Times New Roman" w:hAnsi="Times New Roman" w:cs="Times New Roman"/>
          <w:b/>
          <w:bCs/>
        </w:rPr>
        <w:t>пособництво у дискримінації</w:t>
      </w:r>
      <w:r w:rsidRPr="0017568D">
        <w:rPr>
          <w:rFonts w:ascii="Times New Roman" w:eastAsia="Times New Roman" w:hAnsi="Times New Roman" w:cs="Times New Roman"/>
        </w:rPr>
        <w:t xml:space="preserve"> – будь-яка свідома допомога у вчиненні дій або бездіяльності, спрямованих на виникнення дискримінації;</w:t>
      </w:r>
    </w:p>
    <w:p w14:paraId="0000016F" w14:textId="77777777" w:rsidR="00CA538D" w:rsidRPr="0017568D" w:rsidRDefault="008E3BC0">
      <w:pPr>
        <w:numPr>
          <w:ilvl w:val="0"/>
          <w:numId w:val="29"/>
        </w:numPr>
        <w:jc w:val="both"/>
        <w:rPr>
          <w:rFonts w:ascii="Times New Roman" w:eastAsia="Times New Roman" w:hAnsi="Times New Roman" w:cs="Times New Roman"/>
        </w:rPr>
      </w:pPr>
      <w:r w:rsidRPr="0017568D">
        <w:rPr>
          <w:rFonts w:ascii="Times New Roman" w:eastAsia="Times New Roman" w:hAnsi="Times New Roman" w:cs="Times New Roman"/>
          <w:b/>
          <w:bCs/>
        </w:rPr>
        <w:t>утиск</w:t>
      </w:r>
      <w:r w:rsidRPr="0017568D">
        <w:rPr>
          <w:rFonts w:ascii="Times New Roman" w:eastAsia="Times New Roman" w:hAnsi="Times New Roman" w:cs="Times New Roman"/>
        </w:rPr>
        <w:t xml:space="preserve"> –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p>
    <w:p w14:paraId="00000170" w14:textId="77777777" w:rsidR="00CA538D" w:rsidRPr="0017568D" w:rsidRDefault="00CA538D">
      <w:pPr>
        <w:jc w:val="both"/>
        <w:rPr>
          <w:rFonts w:ascii="Times New Roman" w:eastAsia="Times New Roman" w:hAnsi="Times New Roman" w:cs="Times New Roman"/>
        </w:rPr>
      </w:pPr>
    </w:p>
    <w:p w14:paraId="00000171"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Роботодавці у корпоративних процедурах та політиках мають передбачити заборону дискримінації за будь-якими ознаками, у тому числі за фактом наявності у працівника спеціальних гарантій та прав, які випливають з правового статусу учасника бойових дій, особи з інвалідністю внаслідок війни, члена сімʼї ветерана війни, члена сімʼї загиблого (померлого) Захисника, Захисниці України. </w:t>
      </w:r>
    </w:p>
    <w:p w14:paraId="00000172" w14:textId="77777777" w:rsidR="00CA538D" w:rsidRPr="0017568D" w:rsidRDefault="00CA538D">
      <w:pPr>
        <w:jc w:val="both"/>
        <w:rPr>
          <w:rFonts w:ascii="Times New Roman" w:eastAsia="Times New Roman" w:hAnsi="Times New Roman" w:cs="Times New Roman"/>
        </w:rPr>
      </w:pPr>
    </w:p>
    <w:p w14:paraId="00000173" w14:textId="77777777" w:rsidR="00CA538D" w:rsidRPr="0017568D" w:rsidRDefault="002C7E00">
      <w:pPr>
        <w:jc w:val="both"/>
        <w:rPr>
          <w:rFonts w:ascii="Times New Roman" w:eastAsia="Times New Roman" w:hAnsi="Times New Roman" w:cs="Times New Roman"/>
        </w:rPr>
      </w:pPr>
      <w:hyperlink r:id="rId29" w:anchor="Text">
        <w:r w:rsidR="008E3BC0" w:rsidRPr="0017568D">
          <w:rPr>
            <w:rFonts w:ascii="Times New Roman" w:eastAsia="Times New Roman" w:hAnsi="Times New Roman" w:cs="Times New Roman"/>
            <w:color w:val="1155CC"/>
            <w:u w:val="single"/>
          </w:rPr>
          <w:t>Закон України “Про забезпечення рівних прав та можливостей жінок і чоловіків”</w:t>
        </w:r>
      </w:hyperlink>
      <w:r w:rsidR="008E3BC0" w:rsidRPr="0017568D">
        <w:rPr>
          <w:rFonts w:ascii="Times New Roman" w:eastAsia="Times New Roman" w:hAnsi="Times New Roman" w:cs="Times New Roman"/>
        </w:rPr>
        <w:t xml:space="preserve"> направлений на ліквідацію дискримінації за ознакою статі. 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Законом України “Про засади запобігання та протидії дискримінації в Україні”, крім випадків, коли такі обмеження або привілеї мають правомірну </w:t>
      </w:r>
      <w:proofErr w:type="spellStart"/>
      <w:r w:rsidR="008E3BC0" w:rsidRPr="0017568D">
        <w:rPr>
          <w:rFonts w:ascii="Times New Roman" w:eastAsia="Times New Roman" w:hAnsi="Times New Roman" w:cs="Times New Roman"/>
        </w:rPr>
        <w:t>обʼєктивно</w:t>
      </w:r>
      <w:proofErr w:type="spellEnd"/>
      <w:r w:rsidR="008E3BC0" w:rsidRPr="0017568D">
        <w:rPr>
          <w:rFonts w:ascii="Times New Roman" w:eastAsia="Times New Roman" w:hAnsi="Times New Roman" w:cs="Times New Roman"/>
        </w:rPr>
        <w:t xml:space="preserve"> обґрунтовану мету, способи досягнення якої є належними та необхідними. </w:t>
      </w:r>
    </w:p>
    <w:p w14:paraId="00000174" w14:textId="77777777" w:rsidR="00CA538D" w:rsidRPr="0017568D" w:rsidRDefault="00CA538D">
      <w:pPr>
        <w:jc w:val="both"/>
        <w:rPr>
          <w:rFonts w:ascii="Times New Roman" w:eastAsia="Times New Roman" w:hAnsi="Times New Roman" w:cs="Times New Roman"/>
        </w:rPr>
      </w:pPr>
    </w:p>
    <w:p w14:paraId="0000017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Правовий статус ветерана війни, який набувається учасниками бойових дій, який наділяє таких осіб спеціальними правами та гарантіями, необхідно враховувати при регулюванні трудових відносин з таким працівником роботодавцем, але спеціальна </w:t>
      </w:r>
      <w:proofErr w:type="spellStart"/>
      <w:r w:rsidRPr="0017568D">
        <w:rPr>
          <w:rFonts w:ascii="Times New Roman" w:eastAsia="Times New Roman" w:hAnsi="Times New Roman" w:cs="Times New Roman"/>
        </w:rPr>
        <w:t>правосубʼєктність</w:t>
      </w:r>
      <w:proofErr w:type="spellEnd"/>
      <w:r w:rsidRPr="0017568D">
        <w:rPr>
          <w:rFonts w:ascii="Times New Roman" w:eastAsia="Times New Roman" w:hAnsi="Times New Roman" w:cs="Times New Roman"/>
        </w:rPr>
        <w:t xml:space="preserve"> ветеранів війни не дає підстави для застосування будь-якої форми </w:t>
      </w:r>
      <w:r w:rsidRPr="0017568D">
        <w:rPr>
          <w:rFonts w:ascii="Times New Roman" w:eastAsia="Times New Roman" w:hAnsi="Times New Roman" w:cs="Times New Roman"/>
        </w:rPr>
        <w:lastRenderedPageBreak/>
        <w:t xml:space="preserve">дискримінації до такого працівника. Роботодавці мають враховувати наступне визначення заборони дискримінації у трудових відносинах, що передбачена Кодексом законів про працю, яка визначається нижче: </w:t>
      </w:r>
    </w:p>
    <w:p w14:paraId="00000176" w14:textId="77777777" w:rsidR="00CA538D" w:rsidRDefault="00CA538D">
      <w:pPr>
        <w:jc w:val="both"/>
        <w:rPr>
          <w:rFonts w:ascii="Times New Roman" w:eastAsia="Times New Roman" w:hAnsi="Times New Roman" w:cs="Times New Roman"/>
        </w:rPr>
      </w:pPr>
    </w:p>
    <w:tbl>
      <w:tblPr>
        <w:tblStyle w:val="afff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6466"/>
      </w:tblGrid>
      <w:tr w:rsidR="00CA538D" w14:paraId="4012E6AB" w14:textId="77777777">
        <w:tc>
          <w:tcPr>
            <w:tcW w:w="2550" w:type="dxa"/>
            <w:tcBorders>
              <w:top w:val="single" w:sz="4" w:space="0" w:color="5B9BD5"/>
              <w:left w:val="single" w:sz="4" w:space="0" w:color="5B9BD5"/>
              <w:bottom w:val="single" w:sz="4" w:space="0" w:color="5B9BD5"/>
              <w:right w:val="single" w:sz="4" w:space="0" w:color="5B9BD5"/>
            </w:tcBorders>
          </w:tcPr>
          <w:p w14:paraId="00000177" w14:textId="77777777" w:rsidR="00CA538D" w:rsidRDefault="008E3BC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Стаття акту законодавства</w:t>
            </w:r>
          </w:p>
        </w:tc>
        <w:tc>
          <w:tcPr>
            <w:tcW w:w="6466" w:type="dxa"/>
            <w:tcBorders>
              <w:top w:val="single" w:sz="4" w:space="0" w:color="5B9BD5"/>
              <w:left w:val="single" w:sz="4" w:space="0" w:color="5B9BD5"/>
              <w:bottom w:val="single" w:sz="4" w:space="0" w:color="5B9BD5"/>
              <w:right w:val="single" w:sz="4" w:space="0" w:color="5B9BD5"/>
            </w:tcBorders>
          </w:tcPr>
          <w:p w14:paraId="00000178" w14:textId="77777777" w:rsidR="00CA538D" w:rsidRDefault="008E3BC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Зміст</w:t>
            </w:r>
          </w:p>
        </w:tc>
      </w:tr>
      <w:tr w:rsidR="00CA538D" w14:paraId="30280603" w14:textId="77777777">
        <w:tc>
          <w:tcPr>
            <w:tcW w:w="9016" w:type="dxa"/>
            <w:gridSpan w:val="2"/>
            <w:tcBorders>
              <w:top w:val="single" w:sz="4" w:space="0" w:color="5B9BD5"/>
              <w:left w:val="single" w:sz="4" w:space="0" w:color="5B9BD5"/>
              <w:bottom w:val="single" w:sz="4" w:space="0" w:color="5B9BD5"/>
              <w:right w:val="single" w:sz="4" w:space="0" w:color="5B9BD5"/>
            </w:tcBorders>
            <w:shd w:val="clear" w:color="auto" w:fill="2E75B5"/>
          </w:tcPr>
          <w:p w14:paraId="00000179"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ЗАГАЛЬНА ЗАБОРОНА ДИСКРИМІНАЦІЇ</w:t>
            </w:r>
          </w:p>
        </w:tc>
      </w:tr>
      <w:tr w:rsidR="00CA538D" w14:paraId="0A7B7D68" w14:textId="77777777">
        <w:tc>
          <w:tcPr>
            <w:tcW w:w="2550" w:type="dxa"/>
            <w:tcBorders>
              <w:top w:val="single" w:sz="4" w:space="0" w:color="5B9BD5"/>
              <w:left w:val="single" w:sz="4" w:space="0" w:color="5B9BD5"/>
              <w:right w:val="single" w:sz="4" w:space="0" w:color="5B9BD5"/>
            </w:tcBorders>
          </w:tcPr>
          <w:p w14:paraId="0000017B"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Кодекс законів про працю України</w:t>
            </w:r>
          </w:p>
          <w:p w14:paraId="0000017C" w14:textId="35B56AD6"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2-1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Рівність трудових прав громадян України, недопущення дискримінації у сфері</w:t>
            </w:r>
            <w:r w:rsidR="001B29E7">
              <w:rPr>
                <w:rFonts w:ascii="Times New Roman" w:eastAsia="Times New Roman" w:hAnsi="Times New Roman" w:cs="Times New Roman"/>
                <w:sz w:val="21"/>
                <w:szCs w:val="21"/>
              </w:rPr>
              <w:t>»</w:t>
            </w:r>
          </w:p>
        </w:tc>
        <w:tc>
          <w:tcPr>
            <w:tcW w:w="6466" w:type="dxa"/>
            <w:tcBorders>
              <w:top w:val="single" w:sz="4" w:space="0" w:color="5B9BD5"/>
              <w:left w:val="single" w:sz="4" w:space="0" w:color="5B9BD5"/>
              <w:bottom w:val="single" w:sz="4" w:space="0" w:color="5B9BD5"/>
              <w:right w:val="single" w:sz="4" w:space="0" w:color="5B9BD5"/>
            </w:tcBorders>
          </w:tcPr>
          <w:p w14:paraId="0000017D" w14:textId="4E6D1139"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етнічного, соціального та іноземного походження, віку, стану здоровʼя, інвалідності, гендерної ідентичності, сексуальної орієнтації, підозри чи наявності захворювання на ВІЛ/СНІД, сімейного та майнового стану, сімейних </w:t>
            </w:r>
            <w:proofErr w:type="spellStart"/>
            <w:r>
              <w:rPr>
                <w:rFonts w:ascii="Times New Roman" w:eastAsia="Times New Roman" w:hAnsi="Times New Roman" w:cs="Times New Roman"/>
                <w:sz w:val="21"/>
                <w:szCs w:val="21"/>
              </w:rPr>
              <w:t>обовʼязків</w:t>
            </w:r>
            <w:proofErr w:type="spellEnd"/>
            <w:r>
              <w:rPr>
                <w:rFonts w:ascii="Times New Roman" w:eastAsia="Times New Roman" w:hAnsi="Times New Roman" w:cs="Times New Roman"/>
                <w:sz w:val="21"/>
                <w:szCs w:val="21"/>
              </w:rPr>
              <w:t xml:space="preserve">, місця проживання, членства у професійній спілці чи іншому громадському </w:t>
            </w:r>
            <w:proofErr w:type="spellStart"/>
            <w:r>
              <w:rPr>
                <w:rFonts w:ascii="Times New Roman" w:eastAsia="Times New Roman" w:hAnsi="Times New Roman" w:cs="Times New Roman"/>
                <w:sz w:val="21"/>
                <w:szCs w:val="21"/>
              </w:rPr>
              <w:t>обʼєднанні</w:t>
            </w:r>
            <w:proofErr w:type="spellEnd"/>
            <w:r>
              <w:rPr>
                <w:rFonts w:ascii="Times New Roman" w:eastAsia="Times New Roman" w:hAnsi="Times New Roman" w:cs="Times New Roman"/>
                <w:sz w:val="21"/>
                <w:szCs w:val="21"/>
              </w:rPr>
              <w:t xml:space="preserve">, участі у страйку, звернення або наміру звернення до суду чи інших органів за захистом своїх прав або надання </w:t>
            </w:r>
            <w:r>
              <w:rPr>
                <w:rFonts w:ascii="Times New Roman" w:eastAsia="Times New Roman" w:hAnsi="Times New Roman" w:cs="Times New Roman"/>
                <w:color w:val="333333"/>
                <w:sz w:val="21"/>
                <w:szCs w:val="21"/>
                <w:highlight w:val="white"/>
              </w:rPr>
              <w:t xml:space="preserve">підтримки іншим працівникам у захисті їхніх прав, повідомлення про можливі факти корупційних або пов’язаних з корупцією правопорушень, інших порушень Закону України </w:t>
            </w:r>
            <w:r w:rsidR="001B29E7">
              <w:rPr>
                <w:rFonts w:ascii="Times New Roman" w:eastAsia="Times New Roman" w:hAnsi="Times New Roman" w:cs="Times New Roman"/>
                <w:color w:val="333333"/>
                <w:sz w:val="21"/>
                <w:szCs w:val="21"/>
                <w:highlight w:val="white"/>
              </w:rPr>
              <w:t>«</w:t>
            </w:r>
            <w:r>
              <w:rPr>
                <w:rFonts w:ascii="Times New Roman" w:eastAsia="Times New Roman" w:hAnsi="Times New Roman" w:cs="Times New Roman"/>
                <w:color w:val="333333"/>
                <w:sz w:val="21"/>
                <w:szCs w:val="21"/>
                <w:highlight w:val="white"/>
              </w:rPr>
              <w:t>Про запобігання корупції</w:t>
            </w:r>
            <w:r w:rsidR="001B29E7">
              <w:rPr>
                <w:rFonts w:ascii="Times New Roman" w:eastAsia="Times New Roman" w:hAnsi="Times New Roman" w:cs="Times New Roman"/>
                <w:color w:val="333333"/>
                <w:sz w:val="21"/>
                <w:szCs w:val="21"/>
                <w:highlight w:val="white"/>
              </w:rPr>
              <w:t>»</w:t>
            </w:r>
            <w:r>
              <w:rPr>
                <w:rFonts w:ascii="Times New Roman" w:eastAsia="Times New Roman" w:hAnsi="Times New Roman" w:cs="Times New Roman"/>
                <w:color w:val="333333"/>
                <w:sz w:val="21"/>
                <w:szCs w:val="21"/>
                <w:highlight w:val="white"/>
              </w:rPr>
              <w:t>, а також сприяння особі у здійсненні такого повідомлення, за мовними або іншими ознаками, не пов’язаними з характером роботи або умовами її виконання.</w:t>
            </w:r>
          </w:p>
          <w:p w14:paraId="0000017E" w14:textId="77777777" w:rsidR="00CA538D" w:rsidRDefault="00CA538D">
            <w:pPr>
              <w:jc w:val="both"/>
              <w:rPr>
                <w:rFonts w:ascii="Times New Roman" w:eastAsia="Times New Roman" w:hAnsi="Times New Roman" w:cs="Times New Roman"/>
                <w:sz w:val="21"/>
                <w:szCs w:val="21"/>
              </w:rPr>
            </w:pPr>
          </w:p>
          <w:p w14:paraId="0000017F"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Не вважаються дискримінацією у сфері праці встановлені цим Кодексом та іншими законами дії, а також обмеження прав працівників, що залежать від властивих певному виду робіт вимог (щодо віку, освіти, стану здоров’я, статі) чи обумовлені необхідністю посиленого соціального та правового захисту деяких категорій осіб.</w:t>
            </w:r>
          </w:p>
          <w:p w14:paraId="00000180" w14:textId="77777777" w:rsidR="00CA538D" w:rsidRDefault="008E3BC0">
            <w:pPr>
              <w:shd w:val="clear" w:color="auto" w:fill="FFFFFF"/>
              <w:spacing w:after="150"/>
              <w:jc w:val="both"/>
              <w:rPr>
                <w:rFonts w:ascii="Times New Roman" w:eastAsia="Times New Roman" w:hAnsi="Times New Roman" w:cs="Times New Roman"/>
                <w:sz w:val="21"/>
                <w:szCs w:val="21"/>
              </w:rPr>
            </w:pPr>
            <w:r>
              <w:rPr>
                <w:rFonts w:ascii="Times New Roman" w:eastAsia="Times New Roman" w:hAnsi="Times New Roman" w:cs="Times New Roman"/>
                <w:color w:val="333333"/>
                <w:sz w:val="21"/>
                <w:szCs w:val="21"/>
              </w:rPr>
              <w:t xml:space="preserve">Законами та статутами господарських товариств (крім акціонерних), сільськогосподарських кооперативів, фермерських господарств,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засновників (учасників) і членів при наданні роботи, переведенні на іншу роботу та залишенні на роботі в разі звільнення. </w:t>
            </w:r>
          </w:p>
        </w:tc>
      </w:tr>
      <w:tr w:rsidR="00CA538D" w14:paraId="3E86A9DE" w14:textId="77777777">
        <w:tc>
          <w:tcPr>
            <w:tcW w:w="2550" w:type="dxa"/>
            <w:tcBorders>
              <w:top w:val="single" w:sz="4" w:space="0" w:color="5B9BD5"/>
              <w:left w:val="single" w:sz="4" w:space="0" w:color="5B9BD5"/>
              <w:right w:val="single" w:sz="4" w:space="0" w:color="5B9BD5"/>
            </w:tcBorders>
          </w:tcPr>
          <w:p w14:paraId="00000181"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Кодекс законів про працю України</w:t>
            </w:r>
          </w:p>
          <w:p w14:paraId="00000182" w14:textId="34743503"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Стаття 2-2 </w:t>
            </w:r>
            <w:r w:rsidR="001B29E7">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Заборона </w:t>
            </w:r>
            <w:proofErr w:type="spellStart"/>
            <w:r>
              <w:rPr>
                <w:rFonts w:ascii="Times New Roman" w:eastAsia="Times New Roman" w:hAnsi="Times New Roman" w:cs="Times New Roman"/>
                <w:sz w:val="21"/>
                <w:szCs w:val="21"/>
              </w:rPr>
              <w:t>мобінгу</w:t>
            </w:r>
            <w:proofErr w:type="spellEnd"/>
            <w:r>
              <w:rPr>
                <w:rFonts w:ascii="Times New Roman" w:eastAsia="Times New Roman" w:hAnsi="Times New Roman" w:cs="Times New Roman"/>
                <w:sz w:val="21"/>
                <w:szCs w:val="21"/>
              </w:rPr>
              <w:t xml:space="preserve"> (цькування)</w:t>
            </w:r>
            <w:r w:rsidR="001B29E7">
              <w:rPr>
                <w:rFonts w:ascii="Times New Roman" w:eastAsia="Times New Roman" w:hAnsi="Times New Roman" w:cs="Times New Roman"/>
                <w:sz w:val="21"/>
                <w:szCs w:val="21"/>
              </w:rPr>
              <w:t>»</w:t>
            </w:r>
          </w:p>
        </w:tc>
        <w:tc>
          <w:tcPr>
            <w:tcW w:w="6466" w:type="dxa"/>
            <w:tcBorders>
              <w:top w:val="single" w:sz="4" w:space="0" w:color="5B9BD5"/>
              <w:left w:val="single" w:sz="4" w:space="0" w:color="5B9BD5"/>
              <w:right w:val="single" w:sz="4" w:space="0" w:color="5B9BD5"/>
            </w:tcBorders>
          </w:tcPr>
          <w:p w14:paraId="00000183"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proofErr w:type="spellStart"/>
            <w:r>
              <w:rPr>
                <w:rFonts w:ascii="Times New Roman" w:eastAsia="Times New Roman" w:hAnsi="Times New Roman" w:cs="Times New Roman"/>
                <w:color w:val="333333"/>
                <w:sz w:val="21"/>
                <w:szCs w:val="21"/>
              </w:rPr>
              <w:t>Мобінг</w:t>
            </w:r>
            <w:proofErr w:type="spellEnd"/>
            <w:r>
              <w:rPr>
                <w:rFonts w:ascii="Times New Roman" w:eastAsia="Times New Roman" w:hAnsi="Times New Roman" w:cs="Times New Roman"/>
                <w:color w:val="333333"/>
                <w:sz w:val="21"/>
                <w:szCs w:val="21"/>
              </w:rPr>
              <w:t xml:space="preserve"> (цькування) </w:t>
            </w:r>
            <w:r>
              <w:rPr>
                <w:rFonts w:ascii="Times New Roman" w:eastAsia="Times New Roman" w:hAnsi="Times New Roman" w:cs="Times New Roman"/>
                <w:sz w:val="22"/>
                <w:szCs w:val="22"/>
              </w:rPr>
              <w:t>–</w:t>
            </w:r>
            <w:r>
              <w:rPr>
                <w:rFonts w:ascii="Times New Roman" w:eastAsia="Times New Roman" w:hAnsi="Times New Roman" w:cs="Times New Roman"/>
                <w:color w:val="333333"/>
                <w:sz w:val="21"/>
                <w:szCs w:val="21"/>
              </w:rPr>
              <w:t xml:space="preserve">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14:paraId="00000184"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Формами психологічного та економічного тиску, зокрема, є:</w:t>
            </w:r>
          </w:p>
          <w:p w14:paraId="00000185"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створення стосовно працівника напруженої, ворожої, образливої атмосфери (погрози, висміювання, наклепи, зневажливі зауваження, </w:t>
            </w:r>
            <w:r>
              <w:rPr>
                <w:rFonts w:ascii="Times New Roman" w:eastAsia="Times New Roman" w:hAnsi="Times New Roman" w:cs="Times New Roman"/>
                <w:color w:val="333333"/>
                <w:sz w:val="21"/>
                <w:szCs w:val="21"/>
              </w:rPr>
              <w:lastRenderedPageBreak/>
              <w:t xml:space="preserve">поведінка загрозливого, </w:t>
            </w:r>
            <w:proofErr w:type="spellStart"/>
            <w:r>
              <w:rPr>
                <w:rFonts w:ascii="Times New Roman" w:eastAsia="Times New Roman" w:hAnsi="Times New Roman" w:cs="Times New Roman"/>
                <w:color w:val="333333"/>
                <w:sz w:val="21"/>
                <w:szCs w:val="21"/>
              </w:rPr>
              <w:t>залякуючого</w:t>
            </w:r>
            <w:proofErr w:type="spellEnd"/>
            <w:r>
              <w:rPr>
                <w:rFonts w:ascii="Times New Roman" w:eastAsia="Times New Roman" w:hAnsi="Times New Roman" w:cs="Times New Roman"/>
                <w:color w:val="333333"/>
                <w:sz w:val="21"/>
                <w:szCs w:val="21"/>
              </w:rPr>
              <w:t>, принизливого характеру та інші способи виведення працівника із психологічної рівноваги);</w:t>
            </w:r>
          </w:p>
          <w:p w14:paraId="00000186"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безпідставне негативне виокремлення працівника з колективу або його ізоляція (не 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14:paraId="00000187"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нерівність можливостей для навчання та кар’єрного росту;</w:t>
            </w:r>
          </w:p>
          <w:p w14:paraId="00000188"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нерівна оплата за працю рівної цінності, яка виконується працівниками однакової кваліфікації;</w:t>
            </w:r>
          </w:p>
          <w:p w14:paraId="00000189"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безпідставне позбавлення працівника частини виплат (премій, бонусів та інших заохочень);</w:t>
            </w:r>
          </w:p>
          <w:p w14:paraId="0000018A" w14:textId="77777777" w:rsidR="00CA538D" w:rsidRDefault="008E3BC0">
            <w:pPr>
              <w:shd w:val="clear" w:color="auto" w:fill="FFFFFF"/>
              <w:spacing w:after="15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w:t>
            </w:r>
          </w:p>
          <w:p w14:paraId="0000018B" w14:textId="77777777" w:rsidR="00CA538D" w:rsidRDefault="008E3BC0">
            <w:pPr>
              <w:shd w:val="clear" w:color="auto" w:fill="FFFFFF"/>
              <w:spacing w:after="150"/>
              <w:jc w:val="both"/>
              <w:rPr>
                <w:rFonts w:ascii="Times New Roman" w:eastAsia="Times New Roman" w:hAnsi="Times New Roman" w:cs="Times New Roman"/>
                <w:sz w:val="21"/>
                <w:szCs w:val="21"/>
              </w:rPr>
            </w:pPr>
            <w:r>
              <w:rPr>
                <w:rFonts w:ascii="Times New Roman" w:eastAsia="Times New Roman" w:hAnsi="Times New Roman" w:cs="Times New Roman"/>
                <w:color w:val="333333"/>
                <w:sz w:val="21"/>
                <w:szCs w:val="21"/>
              </w:rPr>
              <w:t xml:space="preserve">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або трудовим договором, не вважаються </w:t>
            </w:r>
            <w:proofErr w:type="spellStart"/>
            <w:r>
              <w:rPr>
                <w:rFonts w:ascii="Times New Roman" w:eastAsia="Times New Roman" w:hAnsi="Times New Roman" w:cs="Times New Roman"/>
                <w:color w:val="333333"/>
                <w:sz w:val="21"/>
                <w:szCs w:val="21"/>
              </w:rPr>
              <w:t>мобінгом</w:t>
            </w:r>
            <w:proofErr w:type="spellEnd"/>
            <w:r>
              <w:rPr>
                <w:rFonts w:ascii="Times New Roman" w:eastAsia="Times New Roman" w:hAnsi="Times New Roman" w:cs="Times New Roman"/>
                <w:color w:val="333333"/>
                <w:sz w:val="21"/>
                <w:szCs w:val="21"/>
              </w:rPr>
              <w:t xml:space="preserve"> (цькуванням).</w:t>
            </w:r>
          </w:p>
        </w:tc>
      </w:tr>
    </w:tbl>
    <w:p w14:paraId="0000018C" w14:textId="77777777" w:rsidR="00CA538D" w:rsidRDefault="00CA538D">
      <w:pPr>
        <w:jc w:val="both"/>
        <w:rPr>
          <w:rFonts w:ascii="Times New Roman" w:eastAsia="Times New Roman" w:hAnsi="Times New Roman" w:cs="Times New Roman"/>
          <w:b/>
          <w:color w:val="2E75B5"/>
          <w:sz w:val="22"/>
          <w:szCs w:val="22"/>
        </w:rPr>
      </w:pPr>
    </w:p>
    <w:p w14:paraId="0000018D" w14:textId="77777777" w:rsidR="00CA538D" w:rsidRDefault="00CA538D">
      <w:pPr>
        <w:jc w:val="both"/>
        <w:rPr>
          <w:rFonts w:ascii="Times New Roman" w:eastAsia="Times New Roman" w:hAnsi="Times New Roman" w:cs="Times New Roman"/>
          <w:b/>
          <w:color w:val="2E75B5"/>
          <w:sz w:val="22"/>
          <w:szCs w:val="22"/>
        </w:rPr>
      </w:pPr>
    </w:p>
    <w:p w14:paraId="0000018E" w14:textId="77777777" w:rsidR="00CA538D" w:rsidRPr="0017568D" w:rsidRDefault="008E3BC0">
      <w:pPr>
        <w:pStyle w:val="2"/>
        <w:rPr>
          <w:rFonts w:ascii="Times New Roman" w:eastAsia="Times New Roman" w:hAnsi="Times New Roman" w:cs="Times New Roman"/>
          <w:sz w:val="24"/>
          <w:szCs w:val="24"/>
        </w:rPr>
      </w:pPr>
      <w:bookmarkStart w:id="9" w:name="_Toc185959659"/>
      <w:r w:rsidRPr="0017568D">
        <w:rPr>
          <w:rFonts w:ascii="Times New Roman" w:eastAsia="Times New Roman" w:hAnsi="Times New Roman" w:cs="Times New Roman"/>
          <w:sz w:val="24"/>
          <w:szCs w:val="24"/>
        </w:rPr>
        <w:t>1.7. Інструменти реалізації державної ветеранської політики</w:t>
      </w:r>
      <w:bookmarkEnd w:id="9"/>
    </w:p>
    <w:p w14:paraId="0000018F" w14:textId="77777777" w:rsidR="00CA538D" w:rsidRDefault="00CA538D">
      <w:pPr>
        <w:jc w:val="both"/>
        <w:rPr>
          <w:rFonts w:ascii="Times New Roman" w:eastAsia="Times New Roman" w:hAnsi="Times New Roman" w:cs="Times New Roman"/>
          <w:sz w:val="22"/>
          <w:szCs w:val="22"/>
        </w:rPr>
      </w:pPr>
    </w:p>
    <w:p w14:paraId="0000019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На основі постанови Кабінету Міністрів України </w:t>
      </w:r>
      <w:hyperlink r:id="rId30" w:anchor="Text">
        <w:r w:rsidRPr="0017568D">
          <w:rPr>
            <w:rFonts w:ascii="Times New Roman" w:eastAsia="Times New Roman" w:hAnsi="Times New Roman" w:cs="Times New Roman"/>
            <w:color w:val="1155CC"/>
            <w:u w:val="single"/>
          </w:rPr>
          <w:t xml:space="preserve">“Деякі питання діяльності територіальних органів Міністерства у справах ветеранів та підрозділів обласної, Київської та Севастопольської міської, районної, районної в мм. Києві та Севастополі державних адміністрацій з питань ветеранської політики” </w:t>
        </w:r>
      </w:hyperlink>
      <w:r w:rsidRPr="0017568D">
        <w:rPr>
          <w:rFonts w:ascii="Times New Roman" w:eastAsia="Times New Roman" w:hAnsi="Times New Roman" w:cs="Times New Roman"/>
        </w:rPr>
        <w:t xml:space="preserve">від 11 липня 2023 року № 702 обласні, Київська міська, районні, районні у м. Києві державні адміністрації до 1 жовтня 2023 року мають забезпечити в установленому порядку утворення самостійних структурних підрозділів з питань ветеранської політики в межах встановленої граничної чисельності працівників місцевих державних адміністрацій. </w:t>
      </w:r>
    </w:p>
    <w:p w14:paraId="00000191" w14:textId="77777777" w:rsidR="00CA538D" w:rsidRPr="0017568D" w:rsidRDefault="00CA538D">
      <w:pPr>
        <w:jc w:val="both"/>
        <w:rPr>
          <w:rFonts w:ascii="Times New Roman" w:eastAsia="Times New Roman" w:hAnsi="Times New Roman" w:cs="Times New Roman"/>
        </w:rPr>
      </w:pPr>
    </w:p>
    <w:p w14:paraId="0000019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Міністерство у справах ветеранів України представило “</w:t>
      </w:r>
      <w:hyperlink r:id="rId31">
        <w:r w:rsidRPr="0017568D">
          <w:rPr>
            <w:rFonts w:ascii="Times New Roman" w:eastAsia="Times New Roman" w:hAnsi="Times New Roman" w:cs="Times New Roman"/>
            <w:color w:val="1155CC"/>
            <w:u w:val="single"/>
          </w:rPr>
          <w:t>Методичні рекомендації з розроблення положень про самостійні структурні підрозділи з питань ветеранської політики районних, районних у мм. Києві та Севастополі державних адміністрацій</w:t>
        </w:r>
      </w:hyperlink>
      <w:r w:rsidRPr="0017568D">
        <w:rPr>
          <w:rFonts w:ascii="Times New Roman" w:eastAsia="Times New Roman" w:hAnsi="Times New Roman" w:cs="Times New Roman"/>
        </w:rPr>
        <w:t xml:space="preserve">”, що затверджені наказом від 11 жовтня 2023 року № 250. Згідно з третім пунктом частини III названих Методичних рекомендацій Міністерство у справах ветеранів України рекомендує, що місцевий структурний підрозділ виконує та організовує виконання програм та заходів соціального захисту ветеранів та членів сімей ветеранів, забезпечення прав і свобод зазначених осіб під час переходу від військової служби до цивільного життя військовослужбовців з числа ветеранів війни, які звільняються або звільнені із військової служби, на основі використання багатовимірного, комплексного підходу задля запобігання та усунення їхньої соціальної та економічної </w:t>
      </w:r>
      <w:proofErr w:type="spellStart"/>
      <w:r w:rsidRPr="0017568D">
        <w:rPr>
          <w:rFonts w:ascii="Times New Roman" w:eastAsia="Times New Roman" w:hAnsi="Times New Roman" w:cs="Times New Roman"/>
        </w:rPr>
        <w:t>виключеності</w:t>
      </w:r>
      <w:proofErr w:type="spellEnd"/>
      <w:r w:rsidRPr="0017568D">
        <w:rPr>
          <w:rFonts w:ascii="Times New Roman" w:eastAsia="Times New Roman" w:hAnsi="Times New Roman" w:cs="Times New Roman"/>
        </w:rPr>
        <w:t xml:space="preserve">, </w:t>
      </w:r>
      <w:r w:rsidRPr="0017568D">
        <w:rPr>
          <w:rFonts w:ascii="Times New Roman" w:eastAsia="Times New Roman" w:hAnsi="Times New Roman" w:cs="Times New Roman"/>
        </w:rPr>
        <w:lastRenderedPageBreak/>
        <w:t xml:space="preserve">допомоги та сприяння таким особам, реінтеграції ветеранів у громади, спільноти та родини. </w:t>
      </w:r>
    </w:p>
    <w:p w14:paraId="00000193" w14:textId="77777777" w:rsidR="00CA538D" w:rsidRPr="0017568D" w:rsidRDefault="00CA538D">
      <w:pPr>
        <w:jc w:val="both"/>
        <w:rPr>
          <w:rFonts w:ascii="Times New Roman" w:eastAsia="Times New Roman" w:hAnsi="Times New Roman" w:cs="Times New Roman"/>
        </w:rPr>
      </w:pPr>
    </w:p>
    <w:p w14:paraId="00000194"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Інформація про місцеві структурні підрозділи з питань ветеранської політики поширюється через обласні військові адміністрації. Роботодавці, які розробляють корпоративні процедури з питань, </w:t>
      </w:r>
      <w:proofErr w:type="spellStart"/>
      <w:r w:rsidRPr="0017568D">
        <w:rPr>
          <w:rFonts w:ascii="Times New Roman" w:eastAsia="Times New Roman" w:hAnsi="Times New Roman" w:cs="Times New Roman"/>
        </w:rPr>
        <w:t>повʼязаних</w:t>
      </w:r>
      <w:proofErr w:type="spellEnd"/>
      <w:r w:rsidRPr="0017568D">
        <w:rPr>
          <w:rFonts w:ascii="Times New Roman" w:eastAsia="Times New Roman" w:hAnsi="Times New Roman" w:cs="Times New Roman"/>
        </w:rPr>
        <w:t xml:space="preserve"> з ветеранами війни, можуть звертатися до таких структурних підрозділів для отримання консультацій та узгодження спільних дій, зокрема:</w:t>
      </w:r>
    </w:p>
    <w:p w14:paraId="0000019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місто Київ: </w:t>
      </w:r>
      <w:hyperlink r:id="rId32">
        <w:r w:rsidRPr="0017568D">
          <w:rPr>
            <w:rFonts w:ascii="Times New Roman" w:eastAsia="Times New Roman" w:hAnsi="Times New Roman" w:cs="Times New Roman"/>
            <w:color w:val="1155CC"/>
            <w:u w:val="single"/>
          </w:rPr>
          <w:t>Департамент соціальної та ветеранської політики</w:t>
        </w:r>
      </w:hyperlink>
      <w:r w:rsidRPr="0017568D">
        <w:rPr>
          <w:rFonts w:ascii="Times New Roman" w:eastAsia="Times New Roman" w:hAnsi="Times New Roman" w:cs="Times New Roman"/>
        </w:rPr>
        <w:t xml:space="preserve">,  </w:t>
      </w:r>
      <w:hyperlink r:id="rId33">
        <w:r w:rsidRPr="0017568D">
          <w:rPr>
            <w:rFonts w:ascii="Times New Roman" w:eastAsia="Times New Roman" w:hAnsi="Times New Roman" w:cs="Times New Roman"/>
            <w:color w:val="1155CC"/>
            <w:u w:val="single"/>
          </w:rPr>
          <w:t xml:space="preserve">портал Захисників та </w:t>
        </w:r>
      </w:hyperlink>
      <w:hyperlink r:id="rId34">
        <w:r w:rsidRPr="0017568D">
          <w:rPr>
            <w:rFonts w:ascii="Times New Roman" w:eastAsia="Times New Roman" w:hAnsi="Times New Roman" w:cs="Times New Roman"/>
            <w:color w:val="1155CC"/>
            <w:u w:val="single"/>
          </w:rPr>
          <w:t>Захисниць</w:t>
        </w:r>
      </w:hyperlink>
      <w:hyperlink r:id="rId35">
        <w:r w:rsidRPr="0017568D">
          <w:rPr>
            <w:rFonts w:ascii="Times New Roman" w:eastAsia="Times New Roman" w:hAnsi="Times New Roman" w:cs="Times New Roman"/>
            <w:color w:val="1155CC"/>
            <w:u w:val="single"/>
          </w:rPr>
          <w:t xml:space="preserve"> за принципом Єдиного вікна</w:t>
        </w:r>
      </w:hyperlink>
    </w:p>
    <w:p w14:paraId="00000196"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Вінницька область: </w:t>
      </w:r>
      <w:hyperlink r:id="rId36">
        <w:r w:rsidRPr="0017568D">
          <w:rPr>
            <w:rFonts w:ascii="Times New Roman" w:eastAsia="Times New Roman" w:hAnsi="Times New Roman" w:cs="Times New Roman"/>
            <w:color w:val="1155CC"/>
            <w:u w:val="single"/>
          </w:rPr>
          <w:t>Департамент ветеранської політики Вінницької обласної військової адміністрації</w:t>
        </w:r>
      </w:hyperlink>
      <w:r w:rsidRPr="0017568D">
        <w:rPr>
          <w:rFonts w:ascii="Times New Roman" w:eastAsia="Times New Roman" w:hAnsi="Times New Roman" w:cs="Times New Roman"/>
        </w:rPr>
        <w:t xml:space="preserve">, </w:t>
      </w:r>
      <w:hyperlink r:id="rId37">
        <w:r w:rsidRPr="0017568D">
          <w:rPr>
            <w:rFonts w:ascii="Times New Roman" w:eastAsia="Times New Roman" w:hAnsi="Times New Roman" w:cs="Times New Roman"/>
            <w:color w:val="1155CC"/>
            <w:u w:val="single"/>
          </w:rPr>
          <w:t>контакти для ветеранів війни та членів родин загиблих Захисників та Захисниць</w:t>
        </w:r>
      </w:hyperlink>
    </w:p>
    <w:p w14:paraId="0000019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Волинська область: </w:t>
      </w:r>
      <w:hyperlink r:id="rId38">
        <w:r w:rsidRPr="0017568D">
          <w:rPr>
            <w:rFonts w:ascii="Times New Roman" w:eastAsia="Times New Roman" w:hAnsi="Times New Roman" w:cs="Times New Roman"/>
            <w:color w:val="1155CC"/>
            <w:u w:val="single"/>
          </w:rPr>
          <w:t>Департамент соціальної та ветеранської політики Волинської обласної військової адміністрації</w:t>
        </w:r>
      </w:hyperlink>
    </w:p>
    <w:p w14:paraId="00000198"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Дніпропетровська область: </w:t>
      </w:r>
      <w:hyperlink r:id="rId39">
        <w:r w:rsidRPr="0017568D">
          <w:rPr>
            <w:rFonts w:ascii="Times New Roman" w:eastAsia="Times New Roman" w:hAnsi="Times New Roman" w:cs="Times New Roman"/>
            <w:color w:val="1155CC"/>
            <w:u w:val="single"/>
          </w:rPr>
          <w:t>Управління з питань ветеранської політики Дніпропетровської обласної військової адміністрації</w:t>
        </w:r>
      </w:hyperlink>
    </w:p>
    <w:p w14:paraId="00000199"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Донецька область: </w:t>
      </w:r>
      <w:hyperlink r:id="rId40">
        <w:r w:rsidRPr="0017568D">
          <w:rPr>
            <w:rFonts w:ascii="Times New Roman" w:eastAsia="Times New Roman" w:hAnsi="Times New Roman" w:cs="Times New Roman"/>
            <w:color w:val="1155CC"/>
            <w:u w:val="single"/>
          </w:rPr>
          <w:t xml:space="preserve">Структурні підрозділи Донецької обласної військової адміністрації </w:t>
        </w:r>
      </w:hyperlink>
    </w:p>
    <w:p w14:paraId="0000019A"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Житомирська область: </w:t>
      </w:r>
      <w:hyperlink r:id="rId41">
        <w:r w:rsidRPr="0017568D">
          <w:rPr>
            <w:rFonts w:ascii="Times New Roman" w:eastAsia="Times New Roman" w:hAnsi="Times New Roman" w:cs="Times New Roman"/>
            <w:color w:val="1155CC"/>
            <w:u w:val="single"/>
          </w:rPr>
          <w:t>Відділ з питань ветеранської політики Житомирської обласної військової адміністрації</w:t>
        </w:r>
      </w:hyperlink>
    </w:p>
    <w:p w14:paraId="0000019B"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Закарпатська область: </w:t>
      </w:r>
      <w:hyperlink r:id="rId42">
        <w:r w:rsidRPr="0017568D">
          <w:rPr>
            <w:rFonts w:ascii="Times New Roman" w:eastAsia="Times New Roman" w:hAnsi="Times New Roman" w:cs="Times New Roman"/>
            <w:color w:val="1155CC"/>
            <w:u w:val="single"/>
          </w:rPr>
          <w:t>Департамент соціального захисту населення Закарпатської облдержадміністрації</w:t>
        </w:r>
      </w:hyperlink>
    </w:p>
    <w:p w14:paraId="0000019C"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Запорізька область: </w:t>
      </w:r>
      <w:hyperlink r:id="rId43">
        <w:r w:rsidRPr="0017568D">
          <w:rPr>
            <w:rFonts w:ascii="Times New Roman" w:eastAsia="Times New Roman" w:hAnsi="Times New Roman" w:cs="Times New Roman"/>
            <w:color w:val="1155CC"/>
            <w:u w:val="single"/>
          </w:rPr>
          <w:t>Ветеранська політика Запорізької обласної військової адміністрації</w:t>
        </w:r>
      </w:hyperlink>
    </w:p>
    <w:p w14:paraId="0000019D"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Івано-Франківська область: </w:t>
      </w:r>
      <w:hyperlink r:id="rId44">
        <w:r w:rsidRPr="0017568D">
          <w:rPr>
            <w:rFonts w:ascii="Times New Roman" w:eastAsia="Times New Roman" w:hAnsi="Times New Roman" w:cs="Times New Roman"/>
            <w:color w:val="1155CC"/>
            <w:u w:val="single"/>
          </w:rPr>
          <w:t>Управління з питань ветеранської політики Івано-Франківської обласної військової адміністрації</w:t>
        </w:r>
      </w:hyperlink>
    </w:p>
    <w:p w14:paraId="0000019E"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Київська область: </w:t>
      </w:r>
      <w:hyperlink r:id="rId45">
        <w:r w:rsidRPr="0017568D">
          <w:rPr>
            <w:rFonts w:ascii="Times New Roman" w:eastAsia="Times New Roman" w:hAnsi="Times New Roman" w:cs="Times New Roman"/>
            <w:color w:val="1155CC"/>
            <w:u w:val="single"/>
          </w:rPr>
          <w:t>Департамент соціального розвитку та ветеранської політики Київської обласної військової адміністрації</w:t>
        </w:r>
      </w:hyperlink>
      <w:r w:rsidRPr="0017568D">
        <w:rPr>
          <w:rFonts w:ascii="Times New Roman" w:eastAsia="Times New Roman" w:hAnsi="Times New Roman" w:cs="Times New Roman"/>
        </w:rPr>
        <w:t xml:space="preserve">, </w:t>
      </w:r>
      <w:hyperlink r:id="rId46">
        <w:r w:rsidRPr="0017568D">
          <w:rPr>
            <w:rFonts w:ascii="Times New Roman" w:eastAsia="Times New Roman" w:hAnsi="Times New Roman" w:cs="Times New Roman"/>
            <w:color w:val="1155CC"/>
            <w:u w:val="single"/>
          </w:rPr>
          <w:t>структурні підрозділи з питань ветеранської політики</w:t>
        </w:r>
      </w:hyperlink>
    </w:p>
    <w:p w14:paraId="0000019F"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Кіровоградська область: </w:t>
      </w:r>
      <w:hyperlink r:id="rId47">
        <w:r w:rsidRPr="0017568D">
          <w:rPr>
            <w:rFonts w:ascii="Times New Roman" w:eastAsia="Times New Roman" w:hAnsi="Times New Roman" w:cs="Times New Roman"/>
            <w:color w:val="1155CC"/>
            <w:u w:val="single"/>
          </w:rPr>
          <w:t xml:space="preserve">Департамент соціального захисту населення Кіровоградської обласної державної адміністрації </w:t>
        </w:r>
      </w:hyperlink>
    </w:p>
    <w:p w14:paraId="000001A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Луганська область: Д</w:t>
      </w:r>
      <w:hyperlink r:id="rId48">
        <w:r w:rsidRPr="0017568D">
          <w:rPr>
            <w:rFonts w:ascii="Times New Roman" w:eastAsia="Times New Roman" w:hAnsi="Times New Roman" w:cs="Times New Roman"/>
            <w:color w:val="1155CC"/>
            <w:u w:val="single"/>
          </w:rPr>
          <w:t xml:space="preserve">епартамент соціального захисту населення Луганської обласної військової адміністрації </w:t>
        </w:r>
      </w:hyperlink>
    </w:p>
    <w:p w14:paraId="000001A1"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Львівська область: </w:t>
      </w:r>
      <w:hyperlink r:id="rId49">
        <w:r w:rsidRPr="0017568D">
          <w:rPr>
            <w:rFonts w:ascii="Times New Roman" w:eastAsia="Times New Roman" w:hAnsi="Times New Roman" w:cs="Times New Roman"/>
            <w:color w:val="1155CC"/>
            <w:u w:val="single"/>
          </w:rPr>
          <w:t xml:space="preserve">Департамент соціального захисту населення Львівської обласної військової адміністрації </w:t>
        </w:r>
      </w:hyperlink>
    </w:p>
    <w:p w14:paraId="000001A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Миколаївська область: </w:t>
      </w:r>
      <w:hyperlink r:id="rId50">
        <w:r w:rsidRPr="0017568D">
          <w:rPr>
            <w:rFonts w:ascii="Times New Roman" w:eastAsia="Times New Roman" w:hAnsi="Times New Roman" w:cs="Times New Roman"/>
            <w:color w:val="1155CC"/>
            <w:u w:val="single"/>
          </w:rPr>
          <w:t xml:space="preserve">Миколаївська обласна військова адміністрація </w:t>
        </w:r>
      </w:hyperlink>
    </w:p>
    <w:p w14:paraId="000001A3"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Одеська область: </w:t>
      </w:r>
      <w:hyperlink r:id="rId51">
        <w:r w:rsidRPr="0017568D">
          <w:rPr>
            <w:rFonts w:ascii="Times New Roman" w:eastAsia="Times New Roman" w:hAnsi="Times New Roman" w:cs="Times New Roman"/>
            <w:color w:val="1155CC"/>
            <w:u w:val="single"/>
          </w:rPr>
          <w:t>Ветеранська політика в Одеській області</w:t>
        </w:r>
      </w:hyperlink>
    </w:p>
    <w:p w14:paraId="000001A4"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Полтавська область: </w:t>
      </w:r>
      <w:hyperlink r:id="rId52">
        <w:r w:rsidRPr="0017568D">
          <w:rPr>
            <w:rFonts w:ascii="Times New Roman" w:eastAsia="Times New Roman" w:hAnsi="Times New Roman" w:cs="Times New Roman"/>
            <w:color w:val="1155CC"/>
            <w:u w:val="single"/>
          </w:rPr>
          <w:t>Управління у справах реінтеграції, соціального захисту ветеранів та внутрішньо переміщених осіб Полтавської обласної військової адміністрації</w:t>
        </w:r>
      </w:hyperlink>
    </w:p>
    <w:p w14:paraId="000001A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Рівненська область: </w:t>
      </w:r>
      <w:hyperlink r:id="rId53">
        <w:r w:rsidRPr="0017568D">
          <w:rPr>
            <w:rFonts w:ascii="Times New Roman" w:eastAsia="Times New Roman" w:hAnsi="Times New Roman" w:cs="Times New Roman"/>
            <w:color w:val="1155CC"/>
            <w:u w:val="single"/>
          </w:rPr>
          <w:t>Управління з питань ветеранської політики Рівненської обласної військової адміністрації</w:t>
        </w:r>
      </w:hyperlink>
    </w:p>
    <w:p w14:paraId="000001A6"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Сумська область: </w:t>
      </w:r>
      <w:hyperlink r:id="rId54">
        <w:r w:rsidRPr="0017568D">
          <w:rPr>
            <w:rFonts w:ascii="Times New Roman" w:eastAsia="Times New Roman" w:hAnsi="Times New Roman" w:cs="Times New Roman"/>
            <w:color w:val="1155CC"/>
            <w:u w:val="single"/>
          </w:rPr>
          <w:t>Департамент з питань соціальної політики Сумської обласної військової адміністрації</w:t>
        </w:r>
      </w:hyperlink>
    </w:p>
    <w:p w14:paraId="000001A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Тернопільська область: </w:t>
      </w:r>
      <w:hyperlink r:id="rId55">
        <w:r w:rsidRPr="0017568D">
          <w:rPr>
            <w:rFonts w:ascii="Times New Roman" w:eastAsia="Times New Roman" w:hAnsi="Times New Roman" w:cs="Times New Roman"/>
            <w:color w:val="1155CC"/>
            <w:u w:val="single"/>
          </w:rPr>
          <w:t>Управління з питань ветеранської політики Тернопільської обласної військової адміністрації</w:t>
        </w:r>
      </w:hyperlink>
    </w:p>
    <w:p w14:paraId="000001A8"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Харківська область: </w:t>
      </w:r>
      <w:hyperlink r:id="rId56">
        <w:r w:rsidRPr="0017568D">
          <w:rPr>
            <w:rFonts w:ascii="Times New Roman" w:eastAsia="Times New Roman" w:hAnsi="Times New Roman" w:cs="Times New Roman"/>
            <w:color w:val="1155CC"/>
            <w:u w:val="single"/>
          </w:rPr>
          <w:t>Управління у справах ветеранів Харківської обласної військової адміністрації</w:t>
        </w:r>
      </w:hyperlink>
    </w:p>
    <w:p w14:paraId="000001A9"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Херсонська область: </w:t>
      </w:r>
      <w:hyperlink r:id="rId57">
        <w:r w:rsidRPr="0017568D">
          <w:rPr>
            <w:rFonts w:ascii="Times New Roman" w:eastAsia="Times New Roman" w:hAnsi="Times New Roman" w:cs="Times New Roman"/>
            <w:color w:val="1155CC"/>
            <w:u w:val="single"/>
          </w:rPr>
          <w:t xml:space="preserve">Управління у справах ветеранів Херсонської обласної військової адміністрації </w:t>
        </w:r>
      </w:hyperlink>
    </w:p>
    <w:p w14:paraId="000001AA"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Хмельницька область: </w:t>
      </w:r>
      <w:hyperlink r:id="rId58">
        <w:r w:rsidRPr="0017568D">
          <w:rPr>
            <w:rFonts w:ascii="Times New Roman" w:eastAsia="Times New Roman" w:hAnsi="Times New Roman" w:cs="Times New Roman"/>
            <w:color w:val="1155CC"/>
            <w:u w:val="single"/>
          </w:rPr>
          <w:t>Управління з питань ветеранської політики Хмельницької обласної ветеранської адміністрації</w:t>
        </w:r>
      </w:hyperlink>
    </w:p>
    <w:p w14:paraId="000001AB"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lastRenderedPageBreak/>
        <w:t xml:space="preserve">Черкаська область: </w:t>
      </w:r>
      <w:hyperlink r:id="rId59">
        <w:r w:rsidRPr="0017568D">
          <w:rPr>
            <w:rFonts w:ascii="Times New Roman" w:eastAsia="Times New Roman" w:hAnsi="Times New Roman" w:cs="Times New Roman"/>
            <w:color w:val="1155CC"/>
            <w:u w:val="single"/>
          </w:rPr>
          <w:t xml:space="preserve">Департамент соціального захисту населення Черкаської обласної військової адміністрації </w:t>
        </w:r>
      </w:hyperlink>
    </w:p>
    <w:p w14:paraId="000001AC"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Чернівецька область: </w:t>
      </w:r>
      <w:hyperlink r:id="rId60">
        <w:r w:rsidRPr="0017568D">
          <w:rPr>
            <w:rFonts w:ascii="Times New Roman" w:eastAsia="Times New Roman" w:hAnsi="Times New Roman" w:cs="Times New Roman"/>
            <w:color w:val="1155CC"/>
            <w:u w:val="single"/>
          </w:rPr>
          <w:t>Управління з питань ветеранської політики Чернівецької обласної військової адміністрації та місцеві структурні підрозділи з питань ветеранської політики</w:t>
        </w:r>
      </w:hyperlink>
    </w:p>
    <w:p w14:paraId="000001AD"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Чернігівська область: </w:t>
      </w:r>
      <w:hyperlink r:id="rId61">
        <w:r w:rsidRPr="0017568D">
          <w:rPr>
            <w:rFonts w:ascii="Times New Roman" w:eastAsia="Times New Roman" w:hAnsi="Times New Roman" w:cs="Times New Roman"/>
            <w:color w:val="1155CC"/>
            <w:u w:val="single"/>
          </w:rPr>
          <w:t xml:space="preserve">Відділ з питань ветеранської політики Чернігівської обласної військової адміністрації </w:t>
        </w:r>
      </w:hyperlink>
    </w:p>
    <w:p w14:paraId="000001AE" w14:textId="77777777" w:rsidR="00CA538D" w:rsidRPr="0017568D" w:rsidRDefault="00CA538D">
      <w:pPr>
        <w:jc w:val="both"/>
        <w:rPr>
          <w:rFonts w:ascii="Times New Roman" w:eastAsia="Times New Roman" w:hAnsi="Times New Roman" w:cs="Times New Roman"/>
        </w:rPr>
      </w:pPr>
    </w:p>
    <w:p w14:paraId="000001AF"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Роботодавці можуть звертатися до ветеранських просторів для консультування з питань професійної адаптації, професійної та трудової реабілітації ветеранів війни. Ветеранські простори розвиваються на основі </w:t>
      </w:r>
      <w:hyperlink r:id="rId62" w:anchor="Text">
        <w:r w:rsidRPr="0017568D">
          <w:rPr>
            <w:rFonts w:ascii="Times New Roman" w:eastAsia="Times New Roman" w:hAnsi="Times New Roman" w:cs="Times New Roman"/>
            <w:color w:val="1155CC"/>
            <w:u w:val="single"/>
          </w:rPr>
          <w:t>Методичних рекомендацій щодо створення та функціонування ветеранських просторів</w:t>
        </w:r>
      </w:hyperlink>
      <w:r w:rsidRPr="0017568D">
        <w:rPr>
          <w:rFonts w:ascii="Times New Roman" w:eastAsia="Times New Roman" w:hAnsi="Times New Roman" w:cs="Times New Roman"/>
        </w:rPr>
        <w:t xml:space="preserve">, що затверджені наказом Міністерства у справах ветеранів України від 05 червня 2024 року № 168. </w:t>
      </w:r>
    </w:p>
    <w:p w14:paraId="000001B0" w14:textId="77777777" w:rsidR="00CA538D" w:rsidRPr="0017568D" w:rsidRDefault="00CA538D">
      <w:pPr>
        <w:jc w:val="both"/>
        <w:rPr>
          <w:rFonts w:ascii="Times New Roman" w:eastAsia="Times New Roman" w:hAnsi="Times New Roman" w:cs="Times New Roman"/>
        </w:rPr>
      </w:pPr>
    </w:p>
    <w:p w14:paraId="000001B1" w14:textId="77777777" w:rsidR="00CA538D" w:rsidRPr="0017568D" w:rsidRDefault="002C7E00">
      <w:pPr>
        <w:jc w:val="both"/>
        <w:rPr>
          <w:rFonts w:ascii="Times New Roman" w:eastAsia="Times New Roman" w:hAnsi="Times New Roman" w:cs="Times New Roman"/>
        </w:rPr>
      </w:pPr>
      <w:hyperlink r:id="rId63">
        <w:r w:rsidR="008E3BC0" w:rsidRPr="0017568D">
          <w:rPr>
            <w:rFonts w:ascii="Times New Roman" w:eastAsia="Times New Roman" w:hAnsi="Times New Roman" w:cs="Times New Roman"/>
            <w:color w:val="1155CC"/>
            <w:u w:val="single"/>
          </w:rPr>
          <w:t>Міністерство у справах ветеранів України систематично оновлює інформацію про ветеранські простори</w:t>
        </w:r>
      </w:hyperlink>
      <w:r w:rsidR="008E3BC0" w:rsidRPr="0017568D">
        <w:rPr>
          <w:rFonts w:ascii="Times New Roman" w:eastAsia="Times New Roman" w:hAnsi="Times New Roman" w:cs="Times New Roman"/>
        </w:rPr>
        <w:t xml:space="preserve">, що розвиваються в регіонах України. Станом на грудень 2024 року доступною є інформація про ветеранські простори в Житомирській, Миколаївській, Одеській, Рівненській областях. </w:t>
      </w:r>
    </w:p>
    <w:p w14:paraId="000001B2" w14:textId="77777777" w:rsidR="00CA538D" w:rsidRDefault="00CA538D">
      <w:pPr>
        <w:jc w:val="both"/>
        <w:rPr>
          <w:rFonts w:ascii="Times New Roman" w:eastAsia="Times New Roman" w:hAnsi="Times New Roman" w:cs="Times New Roman"/>
          <w:sz w:val="22"/>
          <w:szCs w:val="22"/>
        </w:rPr>
      </w:pPr>
    </w:p>
    <w:p w14:paraId="000001B4" w14:textId="77777777" w:rsidR="00CA538D" w:rsidRPr="0017568D" w:rsidRDefault="008E3BC0">
      <w:pPr>
        <w:pStyle w:val="2"/>
        <w:rPr>
          <w:rFonts w:ascii="Times New Roman" w:eastAsia="Times New Roman" w:hAnsi="Times New Roman" w:cs="Times New Roman"/>
          <w:b w:val="0"/>
          <w:sz w:val="24"/>
          <w:szCs w:val="24"/>
        </w:rPr>
      </w:pPr>
      <w:bookmarkStart w:id="10" w:name="_Toc185959660"/>
      <w:r w:rsidRPr="0017568D">
        <w:rPr>
          <w:rFonts w:ascii="Times New Roman" w:eastAsia="Times New Roman" w:hAnsi="Times New Roman" w:cs="Times New Roman"/>
          <w:sz w:val="24"/>
          <w:szCs w:val="24"/>
        </w:rPr>
        <w:t>1.</w:t>
      </w:r>
      <w:r w:rsidRPr="0017568D">
        <w:rPr>
          <w:rFonts w:ascii="Times New Roman" w:eastAsia="Times New Roman" w:hAnsi="Times New Roman" w:cs="Times New Roman"/>
          <w:b w:val="0"/>
          <w:sz w:val="24"/>
          <w:szCs w:val="24"/>
        </w:rPr>
        <w:t>8</w:t>
      </w:r>
      <w:r w:rsidRPr="0017568D">
        <w:rPr>
          <w:rFonts w:ascii="Times New Roman" w:eastAsia="Times New Roman" w:hAnsi="Times New Roman" w:cs="Times New Roman"/>
          <w:sz w:val="24"/>
          <w:szCs w:val="24"/>
        </w:rPr>
        <w:t>. Оцінка ветеранами наявних можливостей щодо працевлаштування</w:t>
      </w:r>
      <w:bookmarkEnd w:id="10"/>
      <w:r w:rsidRPr="0017568D">
        <w:rPr>
          <w:rFonts w:ascii="Times New Roman" w:eastAsia="Times New Roman" w:hAnsi="Times New Roman" w:cs="Times New Roman"/>
          <w:sz w:val="24"/>
          <w:szCs w:val="24"/>
        </w:rPr>
        <w:t xml:space="preserve"> </w:t>
      </w:r>
    </w:p>
    <w:p w14:paraId="000001B5" w14:textId="77777777" w:rsidR="00CA538D" w:rsidRDefault="00CA538D">
      <w:pPr>
        <w:jc w:val="both"/>
        <w:rPr>
          <w:rFonts w:ascii="Times New Roman" w:eastAsia="Times New Roman" w:hAnsi="Times New Roman" w:cs="Times New Roman"/>
          <w:b/>
          <w:color w:val="5B9BD5"/>
          <w:sz w:val="22"/>
          <w:szCs w:val="22"/>
        </w:rPr>
      </w:pPr>
    </w:p>
    <w:p w14:paraId="000001B6"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Результатом перекваліфікації ветеранів має стати трудова зайнятість. Саме цей етап є вирішальним для подальшої фінансової спроможності ветеранів та завершальним для реінтеграції їх у цивільному житті. Однак, за даними </w:t>
      </w:r>
      <w:hyperlink r:id="rId64">
        <w:r w:rsidRPr="0017568D">
          <w:rPr>
            <w:rFonts w:ascii="Times New Roman" w:eastAsia="Times New Roman" w:hAnsi="Times New Roman" w:cs="Times New Roman"/>
            <w:color w:val="1155CC"/>
            <w:u w:val="single"/>
          </w:rPr>
          <w:t xml:space="preserve">дослідження “Портрету ветерана” </w:t>
        </w:r>
      </w:hyperlink>
      <w:r w:rsidRPr="0017568D">
        <w:rPr>
          <w:rFonts w:ascii="Times New Roman" w:eastAsia="Times New Roman" w:hAnsi="Times New Roman" w:cs="Times New Roman"/>
        </w:rPr>
        <w:t>(Український ветеранський фонд, вересень-жовтень 2023 року) понад 80% опитаних ветеранів вважають, що зіткнуться із проблемами відсутності вакансій під час пошуку роботи (42,5% оцінюють цей факт як “ймовірно”, а “скоріше ймовірно” - 40,4% респондентів). Крім того, 53,2% респондентів оцінюють відсутність інклюзивного простору та адаптованого робочого місця для осіб з інвалідністю як дуже ймовірний та ставлять його на одне місце з проблемами із власним фізичним здоров’ям та труднощами при отриманні медичної допомоги.</w:t>
      </w:r>
    </w:p>
    <w:p w14:paraId="000001B7" w14:textId="77777777" w:rsidR="00CA538D" w:rsidRPr="0017568D" w:rsidRDefault="00CA538D">
      <w:pPr>
        <w:jc w:val="both"/>
        <w:rPr>
          <w:rFonts w:ascii="Times New Roman" w:eastAsia="Times New Roman" w:hAnsi="Times New Roman" w:cs="Times New Roman"/>
        </w:rPr>
      </w:pPr>
    </w:p>
    <w:p w14:paraId="000001B8"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Крім того, </w:t>
      </w:r>
      <w:hyperlink r:id="rId65">
        <w:r w:rsidRPr="0017568D">
          <w:rPr>
            <w:rFonts w:ascii="Times New Roman" w:eastAsia="Times New Roman" w:hAnsi="Times New Roman" w:cs="Times New Roman"/>
            <w:color w:val="1155CC"/>
            <w:u w:val="single"/>
          </w:rPr>
          <w:t>дослідження, проведені Українським ветеранським фондом протягом 2023-2024 років</w:t>
        </w:r>
      </w:hyperlink>
      <w:r w:rsidRPr="0017568D">
        <w:rPr>
          <w:rFonts w:ascii="Times New Roman" w:eastAsia="Times New Roman" w:hAnsi="Times New Roman" w:cs="Times New Roman"/>
        </w:rPr>
        <w:t xml:space="preserve">, показують, що частка військовослужбовці, які невпевнені в тому, що повернуться до свого попереднього місця роботи після демобілізації постійно зростає. Протягом зазначеного періоду частка респондентів, що планує повернутися до попереднього місця роботи після демобілізації, стала меншою за частку тих, хто не планує. У лютневому опитуванні 2024 року планували повернутися на своє місце роботи більша частина респондентів, а вже у липневому опитуванні 2024 року щодо працевлаштування їхня частка складає третину. Також близько 30% респондентів важко відповісти на питання “Чи плануєте повертатися на попереднє місце роботи після демобілізації?”. </w:t>
      </w:r>
    </w:p>
    <w:p w14:paraId="000001B9" w14:textId="77777777" w:rsidR="00CA538D" w:rsidRPr="0017568D" w:rsidRDefault="00CA538D">
      <w:pPr>
        <w:jc w:val="both"/>
        <w:rPr>
          <w:rFonts w:ascii="Times New Roman" w:eastAsia="Times New Roman" w:hAnsi="Times New Roman" w:cs="Times New Roman"/>
        </w:rPr>
      </w:pPr>
    </w:p>
    <w:p w14:paraId="000001BA" w14:textId="79F52053" w:rsidR="00CA538D" w:rsidRPr="0017568D" w:rsidRDefault="008E3BC0">
      <w:pPr>
        <w:jc w:val="both"/>
        <w:rPr>
          <w:rFonts w:ascii="Times New Roman" w:eastAsia="Times New Roman" w:hAnsi="Times New Roman" w:cs="Times New Roman"/>
          <w:color w:val="333333"/>
          <w:highlight w:val="white"/>
        </w:rPr>
      </w:pPr>
      <w:r w:rsidRPr="0017568D">
        <w:rPr>
          <w:rFonts w:ascii="Times New Roman" w:eastAsia="Times New Roman" w:hAnsi="Times New Roman" w:cs="Times New Roman"/>
          <w:color w:val="333333"/>
          <w:highlight w:val="white"/>
        </w:rPr>
        <w:t xml:space="preserve">Опитування серед ветеранів засвідчують їхнє прагнення до професійної самореалізації, але паралельно з цим фіксується й упереджене ставлення роботодавців до залучення співробітників, котрі мають статус </w:t>
      </w:r>
      <w:r w:rsidR="001B29E7" w:rsidRPr="0017568D">
        <w:rPr>
          <w:rFonts w:ascii="Times New Roman" w:eastAsia="Times New Roman" w:hAnsi="Times New Roman" w:cs="Times New Roman"/>
          <w:color w:val="333333"/>
          <w:highlight w:val="white"/>
        </w:rPr>
        <w:t>«</w:t>
      </w:r>
      <w:r w:rsidRPr="0017568D">
        <w:rPr>
          <w:rFonts w:ascii="Times New Roman" w:eastAsia="Times New Roman" w:hAnsi="Times New Roman" w:cs="Times New Roman"/>
          <w:color w:val="333333"/>
          <w:highlight w:val="white"/>
        </w:rPr>
        <w:t>ветеран</w:t>
      </w:r>
      <w:r w:rsidR="001B29E7" w:rsidRPr="0017568D">
        <w:rPr>
          <w:rFonts w:ascii="Times New Roman" w:eastAsia="Times New Roman" w:hAnsi="Times New Roman" w:cs="Times New Roman"/>
          <w:color w:val="333333"/>
          <w:highlight w:val="white"/>
        </w:rPr>
        <w:t>»</w:t>
      </w:r>
      <w:r w:rsidRPr="0017568D">
        <w:rPr>
          <w:rFonts w:ascii="Times New Roman" w:eastAsia="Times New Roman" w:hAnsi="Times New Roman" w:cs="Times New Roman"/>
          <w:color w:val="333333"/>
          <w:highlight w:val="white"/>
        </w:rPr>
        <w:t xml:space="preserve">. </w:t>
      </w:r>
    </w:p>
    <w:p w14:paraId="000001BB" w14:textId="77777777" w:rsidR="00CA538D" w:rsidRPr="0017568D" w:rsidRDefault="00CA538D">
      <w:pPr>
        <w:jc w:val="both"/>
        <w:rPr>
          <w:rFonts w:ascii="Times New Roman" w:eastAsia="Times New Roman" w:hAnsi="Times New Roman" w:cs="Times New Roman"/>
          <w:color w:val="333333"/>
          <w:highlight w:val="white"/>
        </w:rPr>
      </w:pPr>
    </w:p>
    <w:p w14:paraId="000001BC" w14:textId="77777777" w:rsidR="00CA538D" w:rsidRPr="0017568D" w:rsidRDefault="008E3BC0">
      <w:pPr>
        <w:jc w:val="both"/>
        <w:rPr>
          <w:rFonts w:ascii="Times New Roman" w:eastAsia="Times New Roman" w:hAnsi="Times New Roman" w:cs="Times New Roman"/>
          <w:color w:val="333333"/>
          <w:highlight w:val="white"/>
        </w:rPr>
      </w:pPr>
      <w:r w:rsidRPr="0017568D">
        <w:rPr>
          <w:rFonts w:ascii="Times New Roman" w:eastAsia="Times New Roman" w:hAnsi="Times New Roman" w:cs="Times New Roman"/>
          <w:color w:val="333333"/>
          <w:highlight w:val="white"/>
        </w:rPr>
        <w:t xml:space="preserve">Переважна більшість роботодавців не мають досвіду працевлаштування військових, тим більше – військових з інвалідністю. Водночас на запитання щодо ймовірності відсутності роботи після повернення з російсько-української війни відсутність роботи </w:t>
      </w:r>
      <w:r w:rsidRPr="0017568D">
        <w:rPr>
          <w:rFonts w:ascii="Times New Roman" w:eastAsia="Times New Roman" w:hAnsi="Times New Roman" w:cs="Times New Roman"/>
          <w:color w:val="333333"/>
          <w:highlight w:val="white"/>
        </w:rPr>
        <w:lastRenderedPageBreak/>
        <w:t>серед ветеранів/</w:t>
      </w:r>
      <w:proofErr w:type="spellStart"/>
      <w:r w:rsidRPr="0017568D">
        <w:rPr>
          <w:rFonts w:ascii="Times New Roman" w:eastAsia="Times New Roman" w:hAnsi="Times New Roman" w:cs="Times New Roman"/>
          <w:color w:val="333333"/>
          <w:highlight w:val="white"/>
        </w:rPr>
        <w:t>ок</w:t>
      </w:r>
      <w:proofErr w:type="spellEnd"/>
      <w:r w:rsidRPr="0017568D">
        <w:rPr>
          <w:rFonts w:ascii="Times New Roman" w:eastAsia="Times New Roman" w:hAnsi="Times New Roman" w:cs="Times New Roman"/>
          <w:color w:val="333333"/>
          <w:highlight w:val="white"/>
        </w:rPr>
        <w:t xml:space="preserve"> визначили дуже ймовірною 51,7%, скоріше ймовірною 29,4%, малоймовірною 12,9%, також “Важко відповісти” обрали 4,2%, і вважають це явище неможливим 1,9%</w:t>
      </w:r>
      <w:r w:rsidRPr="0017568D">
        <w:rPr>
          <w:rFonts w:ascii="Times New Roman" w:eastAsia="Times New Roman" w:hAnsi="Times New Roman" w:cs="Times New Roman"/>
          <w:highlight w:val="white"/>
        </w:rPr>
        <w:t xml:space="preserve"> (</w:t>
      </w:r>
      <w:hyperlink r:id="rId66">
        <w:r w:rsidRPr="0017568D">
          <w:rPr>
            <w:rFonts w:ascii="Times New Roman" w:eastAsia="Times New Roman" w:hAnsi="Times New Roman" w:cs="Times New Roman"/>
            <w:color w:val="1155CC"/>
            <w:highlight w:val="white"/>
            <w:u w:val="single"/>
          </w:rPr>
          <w:t>Аналіз потреб та проблем ветеранів та ветеранок за 2024 рік,</w:t>
        </w:r>
      </w:hyperlink>
      <w:r w:rsidRPr="0017568D">
        <w:rPr>
          <w:rFonts w:ascii="Times New Roman" w:eastAsia="Times New Roman" w:hAnsi="Times New Roman" w:cs="Times New Roman"/>
          <w:highlight w:val="white"/>
        </w:rPr>
        <w:t xml:space="preserve"> листопад 2024, Український ветеранський фонд).</w:t>
      </w:r>
      <w:r w:rsidRPr="0017568D">
        <w:rPr>
          <w:rFonts w:ascii="Times New Roman" w:eastAsia="Times New Roman" w:hAnsi="Times New Roman" w:cs="Times New Roman"/>
          <w:color w:val="333333"/>
          <w:highlight w:val="white"/>
        </w:rPr>
        <w:t xml:space="preserve"> </w:t>
      </w:r>
    </w:p>
    <w:p w14:paraId="000001BD" w14:textId="77777777" w:rsidR="00CA538D" w:rsidRPr="0017568D" w:rsidRDefault="00CA538D">
      <w:pPr>
        <w:jc w:val="both"/>
        <w:rPr>
          <w:rFonts w:ascii="Times New Roman" w:eastAsia="Times New Roman" w:hAnsi="Times New Roman" w:cs="Times New Roman"/>
        </w:rPr>
      </w:pPr>
    </w:p>
    <w:p w14:paraId="000001BE" w14:textId="77777777" w:rsidR="00CA538D" w:rsidRDefault="008E3BC0">
      <w:pPr>
        <w:jc w:val="both"/>
        <w:rPr>
          <w:rFonts w:ascii="Times New Roman" w:eastAsia="Times New Roman" w:hAnsi="Times New Roman" w:cs="Times New Roman"/>
          <w:sz w:val="22"/>
          <w:szCs w:val="22"/>
        </w:rPr>
      </w:pPr>
      <w:r w:rsidRPr="0017568D">
        <w:rPr>
          <w:rFonts w:ascii="Times New Roman" w:eastAsia="Times New Roman" w:hAnsi="Times New Roman" w:cs="Times New Roman"/>
        </w:rPr>
        <w:t>Трудова зайнятість дозволяє не тільки сфокусуватись на завданнях і таким чином уникнути ризикованої поведінки та досягти посттравматичного зростання, воно також може стати ціллю в цивільному житті та способом самореалізації. Особливо це простежується на досвіді ветеранів-підприємців. Також для реінтеграції ветеранів та ветеранок важливою є досягнення економічної спроможності та самостійності. Саме тому ветерани, зокрема ветерани з інвалідністю, наголошують на тому, що роль держави в реінтеграційному процесі має полягати в наданні можливостей для працевлаштування та підприємництва, а не в пенсійних виплатах. У цьому випадку важливою виступає функція держави як працедавця (</w:t>
      </w:r>
      <w:hyperlink r:id="rId67">
        <w:r w:rsidRPr="0017568D">
          <w:rPr>
            <w:rFonts w:ascii="Times New Roman" w:eastAsia="Times New Roman" w:hAnsi="Times New Roman" w:cs="Times New Roman"/>
            <w:color w:val="1155CC"/>
            <w:u w:val="single"/>
          </w:rPr>
          <w:t>Роль держави у соціальній реінтеграції ветеранів та ветеранок</w:t>
        </w:r>
      </w:hyperlink>
      <w:r w:rsidRPr="0017568D">
        <w:rPr>
          <w:rFonts w:ascii="Times New Roman" w:eastAsia="Times New Roman" w:hAnsi="Times New Roman" w:cs="Times New Roman"/>
        </w:rPr>
        <w:t>, жовтень 2024, У</w:t>
      </w:r>
      <w:r w:rsidRPr="0017568D">
        <w:rPr>
          <w:rFonts w:ascii="Times New Roman" w:eastAsia="Times New Roman" w:hAnsi="Times New Roman" w:cs="Times New Roman"/>
          <w:highlight w:val="white"/>
        </w:rPr>
        <w:t>країнський ветеранський фонд</w:t>
      </w:r>
      <w:r w:rsidRPr="0017568D">
        <w:rPr>
          <w:rFonts w:ascii="Times New Roman" w:eastAsia="Times New Roman" w:hAnsi="Times New Roman" w:cs="Times New Roman"/>
        </w:rPr>
        <w:t>).</w:t>
      </w:r>
    </w:p>
    <w:p w14:paraId="000001BF" w14:textId="77777777" w:rsidR="00CA538D" w:rsidRPr="0017568D" w:rsidRDefault="008E3BC0">
      <w:pPr>
        <w:pStyle w:val="1"/>
        <w:rPr>
          <w:rFonts w:ascii="Times New Roman" w:eastAsia="Times New Roman" w:hAnsi="Times New Roman" w:cs="Times New Roman"/>
          <w:sz w:val="24"/>
          <w:szCs w:val="24"/>
        </w:rPr>
      </w:pPr>
      <w:bookmarkStart w:id="11" w:name="_Toc185959661"/>
      <w:r w:rsidRPr="0017568D">
        <w:rPr>
          <w:rFonts w:ascii="Times New Roman" w:eastAsia="Times New Roman" w:hAnsi="Times New Roman" w:cs="Times New Roman"/>
          <w:sz w:val="24"/>
          <w:szCs w:val="24"/>
        </w:rPr>
        <w:t>ІІ. ПЛАНУВАННЯ ПОВЕРНЕННЯ ТА ЗАЛУЧЕННЯ ДО КОМПАНІЙ ВЕТЕРАНІВ ВІЙНИ</w:t>
      </w:r>
      <w:bookmarkEnd w:id="11"/>
    </w:p>
    <w:p w14:paraId="000001C0" w14:textId="77777777" w:rsidR="00CA538D" w:rsidRPr="0017568D" w:rsidRDefault="008E3BC0">
      <w:pPr>
        <w:pStyle w:val="2"/>
        <w:rPr>
          <w:rFonts w:ascii="Times New Roman" w:eastAsia="Times New Roman" w:hAnsi="Times New Roman" w:cs="Times New Roman"/>
          <w:b w:val="0"/>
          <w:sz w:val="24"/>
          <w:szCs w:val="24"/>
        </w:rPr>
      </w:pPr>
      <w:bookmarkStart w:id="12" w:name="_Toc185959662"/>
      <w:r w:rsidRPr="0017568D">
        <w:rPr>
          <w:rFonts w:ascii="Times New Roman" w:eastAsia="Times New Roman" w:hAnsi="Times New Roman" w:cs="Times New Roman"/>
          <w:sz w:val="24"/>
          <w:szCs w:val="24"/>
        </w:rPr>
        <w:t>2.1. Організація професійної адаптації ветеранів війни</w:t>
      </w:r>
      <w:bookmarkEnd w:id="12"/>
      <w:r w:rsidRPr="0017568D">
        <w:rPr>
          <w:rFonts w:ascii="Times New Roman" w:eastAsia="Times New Roman" w:hAnsi="Times New Roman" w:cs="Times New Roman"/>
          <w:sz w:val="24"/>
          <w:szCs w:val="24"/>
        </w:rPr>
        <w:t xml:space="preserve"> </w:t>
      </w:r>
    </w:p>
    <w:p w14:paraId="000001C1" w14:textId="4E47EB64" w:rsidR="00CA538D" w:rsidRPr="0017568D" w:rsidRDefault="008E3BC0">
      <w:pPr>
        <w:jc w:val="both"/>
        <w:rPr>
          <w:rFonts w:ascii="Times New Roman" w:eastAsia="Times New Roman" w:hAnsi="Times New Roman" w:cs="Times New Roman"/>
          <w:color w:val="333333"/>
          <w:highlight w:val="white"/>
        </w:rPr>
      </w:pPr>
      <w:r w:rsidRPr="0017568D">
        <w:rPr>
          <w:rFonts w:ascii="Times New Roman" w:eastAsia="Times New Roman" w:hAnsi="Times New Roman" w:cs="Times New Roman"/>
        </w:rPr>
        <w:t xml:space="preserve">Відповідно до пункту </w:t>
      </w:r>
      <w:proofErr w:type="spellStart"/>
      <w:r w:rsidRPr="0017568D">
        <w:rPr>
          <w:rFonts w:ascii="Times New Roman" w:eastAsia="Times New Roman" w:hAnsi="Times New Roman" w:cs="Times New Roman"/>
        </w:rPr>
        <w:t>пʼятого</w:t>
      </w:r>
      <w:proofErr w:type="spellEnd"/>
      <w:r w:rsidRPr="0017568D">
        <w:rPr>
          <w:rFonts w:ascii="Times New Roman" w:eastAsia="Times New Roman" w:hAnsi="Times New Roman" w:cs="Times New Roman"/>
        </w:rPr>
        <w:t xml:space="preserve"> статті 8 Закону України </w:t>
      </w:r>
      <w:r w:rsidR="001B29E7" w:rsidRPr="0017568D">
        <w:rPr>
          <w:rFonts w:ascii="Times New Roman" w:eastAsia="Times New Roman" w:hAnsi="Times New Roman" w:cs="Times New Roman"/>
        </w:rPr>
        <w:t>«</w:t>
      </w:r>
      <w:r w:rsidRPr="0017568D">
        <w:rPr>
          <w:rFonts w:ascii="Times New Roman" w:eastAsia="Times New Roman" w:hAnsi="Times New Roman" w:cs="Times New Roman"/>
        </w:rPr>
        <w:t>Про соціальний захист військовослужбовців та членів їх сімей</w:t>
      </w:r>
      <w:r w:rsidR="001B29E7" w:rsidRPr="0017568D">
        <w:rPr>
          <w:rFonts w:ascii="Times New Roman" w:eastAsia="Times New Roman" w:hAnsi="Times New Roman" w:cs="Times New Roman"/>
        </w:rPr>
        <w:t>»</w:t>
      </w:r>
      <w:r w:rsidRPr="0017568D">
        <w:rPr>
          <w:rFonts w:ascii="Times New Roman" w:eastAsia="Times New Roman" w:hAnsi="Times New Roman" w:cs="Times New Roman"/>
        </w:rPr>
        <w:t xml:space="preserve"> </w:t>
      </w:r>
      <w:r w:rsidRPr="0017568D">
        <w:rPr>
          <w:rFonts w:ascii="Times New Roman" w:eastAsia="Times New Roman" w:hAnsi="Times New Roman" w:cs="Times New Roman"/>
          <w:color w:val="333333"/>
          <w:highlight w:val="white"/>
        </w:rPr>
        <w:t xml:space="preserve">держава забезпечує соціальну та професійну адаптацію військовослужбовців, які звільняються у зв'язку зі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зазначених осіб. У разі необхідності соціальну та професійну адаптацію проходять також члени сімей військовослужбовців за їх зверненням. </w:t>
      </w:r>
    </w:p>
    <w:p w14:paraId="000001C2" w14:textId="77777777" w:rsidR="00CA538D" w:rsidRPr="0017568D" w:rsidRDefault="00CA538D">
      <w:pPr>
        <w:jc w:val="both"/>
        <w:rPr>
          <w:rFonts w:ascii="Times New Roman" w:eastAsia="Times New Roman" w:hAnsi="Times New Roman" w:cs="Times New Roman"/>
          <w:color w:val="333333"/>
          <w:highlight w:val="white"/>
        </w:rPr>
      </w:pPr>
    </w:p>
    <w:p w14:paraId="000001C3" w14:textId="77777777" w:rsidR="00CA538D" w:rsidRPr="0017568D" w:rsidRDefault="008E3BC0">
      <w:pPr>
        <w:jc w:val="both"/>
        <w:rPr>
          <w:rFonts w:ascii="Times New Roman" w:eastAsia="Times New Roman" w:hAnsi="Times New Roman" w:cs="Times New Roman"/>
          <w:color w:val="434343"/>
          <w:highlight w:val="white"/>
        </w:rPr>
      </w:pPr>
      <w:r w:rsidRPr="0017568D">
        <w:rPr>
          <w:rFonts w:ascii="Times New Roman" w:eastAsia="Times New Roman" w:hAnsi="Times New Roman" w:cs="Times New Roman"/>
          <w:color w:val="333333"/>
          <w:highlight w:val="white"/>
        </w:rPr>
        <w:t xml:space="preserve">Міністерство у справах ветеранів війни розвиває систему професійної адаптації ветеранів війни та членів їх сімей. В цьому питанні, в нагоді стане платформа </w:t>
      </w:r>
      <w:hyperlink r:id="rId68">
        <w:r w:rsidRPr="0017568D">
          <w:rPr>
            <w:rFonts w:ascii="Times New Roman" w:eastAsia="Times New Roman" w:hAnsi="Times New Roman" w:cs="Times New Roman"/>
            <w:color w:val="1155CC"/>
            <w:highlight w:val="white"/>
            <w:u w:val="single"/>
          </w:rPr>
          <w:t>“е-Ветеран”</w:t>
        </w:r>
      </w:hyperlink>
      <w:r w:rsidRPr="0017568D">
        <w:rPr>
          <w:rFonts w:ascii="Times New Roman" w:eastAsia="Times New Roman" w:hAnsi="Times New Roman" w:cs="Times New Roman"/>
          <w:color w:val="333333"/>
          <w:highlight w:val="white"/>
        </w:rPr>
        <w:t xml:space="preserve">. Сайт є одним з каналів для надання ветеранам війни доступу до </w:t>
      </w:r>
      <w:r w:rsidRPr="0017568D">
        <w:rPr>
          <w:rFonts w:ascii="Times New Roman" w:eastAsia="Times New Roman" w:hAnsi="Times New Roman" w:cs="Times New Roman"/>
          <w:color w:val="434343"/>
          <w:highlight w:val="white"/>
        </w:rPr>
        <w:t xml:space="preserve">інформування та надання кваліфікованих послуг відповідно до їхнього статусу, в тому числі є розділ з </w:t>
      </w:r>
      <w:hyperlink r:id="rId69">
        <w:r w:rsidRPr="0017568D">
          <w:rPr>
            <w:rFonts w:ascii="Times New Roman" w:eastAsia="Times New Roman" w:hAnsi="Times New Roman" w:cs="Times New Roman"/>
            <w:color w:val="1155CC"/>
            <w:highlight w:val="white"/>
            <w:u w:val="single"/>
          </w:rPr>
          <w:t xml:space="preserve">професійної адаптації. </w:t>
        </w:r>
      </w:hyperlink>
      <w:r w:rsidRPr="0017568D">
        <w:rPr>
          <w:rFonts w:ascii="Times New Roman" w:eastAsia="Times New Roman" w:hAnsi="Times New Roman" w:cs="Times New Roman"/>
          <w:color w:val="434343"/>
          <w:highlight w:val="white"/>
        </w:rPr>
        <w:t xml:space="preserve">  Також на </w:t>
      </w:r>
      <w:hyperlink r:id="rId70">
        <w:r w:rsidRPr="0017568D">
          <w:rPr>
            <w:rFonts w:ascii="Times New Roman" w:eastAsia="Times New Roman" w:hAnsi="Times New Roman" w:cs="Times New Roman"/>
            <w:color w:val="1155CC"/>
            <w:highlight w:val="white"/>
            <w:u w:val="single"/>
          </w:rPr>
          <w:t>сайті</w:t>
        </w:r>
      </w:hyperlink>
      <w:r w:rsidRPr="0017568D">
        <w:rPr>
          <w:rFonts w:ascii="Times New Roman" w:eastAsia="Times New Roman" w:hAnsi="Times New Roman" w:cs="Times New Roman"/>
          <w:color w:val="434343"/>
          <w:highlight w:val="white"/>
        </w:rPr>
        <w:t xml:space="preserve"> можна отримати вичерпну інформацію щодо питань соціального захисту, про надання статусів, а ідентифікувавшись за допомогою електронно цифрового підпису – скористатися цифровими ветеранськими послугами. Ця платформа постійно наповнюється новими послугами та можливостями. </w:t>
      </w:r>
    </w:p>
    <w:p w14:paraId="000001C4" w14:textId="77777777" w:rsidR="00CA538D" w:rsidRDefault="00CA538D">
      <w:pPr>
        <w:jc w:val="both"/>
        <w:rPr>
          <w:rFonts w:ascii="Times New Roman" w:eastAsia="Times New Roman" w:hAnsi="Times New Roman" w:cs="Times New Roman"/>
          <w:color w:val="434343"/>
          <w:sz w:val="22"/>
          <w:szCs w:val="22"/>
          <w:highlight w:val="white"/>
        </w:rPr>
      </w:pPr>
    </w:p>
    <w:p w14:paraId="000001C5" w14:textId="77777777" w:rsidR="00CA538D" w:rsidRDefault="008E3BC0">
      <w:pPr>
        <w:jc w:val="both"/>
        <w:rPr>
          <w:rFonts w:ascii="Times New Roman" w:eastAsia="Times New Roman" w:hAnsi="Times New Roman" w:cs="Times New Roman"/>
          <w:b/>
        </w:rPr>
      </w:pPr>
      <w:r w:rsidRPr="0017568D">
        <w:rPr>
          <w:rFonts w:ascii="Times New Roman" w:eastAsia="Times New Roman" w:hAnsi="Times New Roman" w:cs="Times New Roman"/>
          <w:b/>
        </w:rPr>
        <w:t xml:space="preserve">Соціальна та професійна адаптація ветеранів війни: </w:t>
      </w:r>
    </w:p>
    <w:p w14:paraId="3B697133" w14:textId="77777777" w:rsidR="0017568D" w:rsidRPr="0017568D" w:rsidRDefault="0017568D">
      <w:pPr>
        <w:jc w:val="both"/>
        <w:rPr>
          <w:rFonts w:ascii="Times New Roman" w:eastAsia="Times New Roman" w:hAnsi="Times New Roman" w:cs="Times New Roman"/>
          <w:b/>
        </w:rPr>
      </w:pPr>
    </w:p>
    <w:tbl>
      <w:tblPr>
        <w:tblStyle w:val="afff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402"/>
        <w:gridCol w:w="2693"/>
      </w:tblGrid>
      <w:tr w:rsidR="00CA538D" w14:paraId="4F2F6E22" w14:textId="77777777">
        <w:tc>
          <w:tcPr>
            <w:tcW w:w="2977" w:type="dxa"/>
            <w:tcBorders>
              <w:top w:val="single" w:sz="4" w:space="0" w:color="2E74B5"/>
              <w:left w:val="single" w:sz="4" w:space="0" w:color="2E74B5"/>
              <w:bottom w:val="single" w:sz="4" w:space="0" w:color="2E74B5"/>
              <w:right w:val="single" w:sz="4" w:space="0" w:color="2E74B5"/>
            </w:tcBorders>
            <w:shd w:val="clear" w:color="auto" w:fill="2E75B5"/>
          </w:tcPr>
          <w:p w14:paraId="000001C6"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Для осіб, що звільняються з військової служби, з числа ветеранів війни</w:t>
            </w:r>
          </w:p>
        </w:tc>
        <w:tc>
          <w:tcPr>
            <w:tcW w:w="3402" w:type="dxa"/>
            <w:tcBorders>
              <w:top w:val="single" w:sz="4" w:space="0" w:color="2E74B5"/>
              <w:left w:val="single" w:sz="4" w:space="0" w:color="2E74B5"/>
              <w:bottom w:val="single" w:sz="4" w:space="0" w:color="2E74B5"/>
              <w:right w:val="single" w:sz="4" w:space="0" w:color="2E74B5"/>
            </w:tcBorders>
            <w:shd w:val="clear" w:color="auto" w:fill="2E75B5"/>
          </w:tcPr>
          <w:p w14:paraId="000001C7"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Для усіх військовослужбовців, що звільняються з військової служби, безробітних</w:t>
            </w:r>
          </w:p>
        </w:tc>
        <w:tc>
          <w:tcPr>
            <w:tcW w:w="2693" w:type="dxa"/>
            <w:tcBorders>
              <w:top w:val="single" w:sz="4" w:space="0" w:color="2E74B5"/>
              <w:left w:val="single" w:sz="4" w:space="0" w:color="2E74B5"/>
              <w:bottom w:val="single" w:sz="4" w:space="0" w:color="2E74B5"/>
              <w:right w:val="single" w:sz="4" w:space="0" w:color="2E74B5"/>
            </w:tcBorders>
            <w:shd w:val="clear" w:color="auto" w:fill="2E75B5"/>
          </w:tcPr>
          <w:p w14:paraId="000001C8" w14:textId="77777777" w:rsidR="00CA538D" w:rsidRDefault="008E3BC0">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Для усіх громадян, які мають потребу </w:t>
            </w:r>
          </w:p>
        </w:tc>
      </w:tr>
      <w:tr w:rsidR="00CA538D" w14:paraId="69A0E8F0" w14:textId="77777777">
        <w:tc>
          <w:tcPr>
            <w:tcW w:w="2977" w:type="dxa"/>
            <w:tcBorders>
              <w:top w:val="single" w:sz="4" w:space="0" w:color="2E74B5"/>
              <w:left w:val="single" w:sz="4" w:space="0" w:color="2E74B5"/>
              <w:bottom w:val="single" w:sz="4" w:space="0" w:color="2E75B5"/>
              <w:right w:val="single" w:sz="4" w:space="0" w:color="2E74B5"/>
            </w:tcBorders>
          </w:tcPr>
          <w:p w14:paraId="000001C9" w14:textId="77777777" w:rsidR="00CA538D" w:rsidRDefault="008E3BC0">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color w:val="2E75B5"/>
                <w:sz w:val="21"/>
                <w:szCs w:val="21"/>
              </w:rPr>
              <w:t xml:space="preserve">Соціальна адаптація </w:t>
            </w:r>
            <w:r>
              <w:rPr>
                <w:rFonts w:ascii="Times New Roman" w:eastAsia="Times New Roman" w:hAnsi="Times New Roman" w:cs="Times New Roman"/>
                <w:sz w:val="21"/>
                <w:szCs w:val="21"/>
              </w:rPr>
              <w:t xml:space="preserve">– допомога у проведенні аналізу життєвої ситуації, визначенні основних проблем </w:t>
            </w:r>
            <w:r>
              <w:rPr>
                <w:rFonts w:ascii="Times New Roman" w:eastAsia="Times New Roman" w:hAnsi="Times New Roman" w:cs="Times New Roman"/>
                <w:sz w:val="21"/>
                <w:szCs w:val="21"/>
                <w:highlight w:val="white"/>
              </w:rPr>
              <w:t xml:space="preserve">і перенаправлення (за потреби) </w:t>
            </w:r>
            <w:r>
              <w:rPr>
                <w:rFonts w:ascii="Times New Roman" w:eastAsia="Times New Roman" w:hAnsi="Times New Roman" w:cs="Times New Roman"/>
                <w:sz w:val="21"/>
                <w:szCs w:val="21"/>
                <w:highlight w:val="white"/>
              </w:rPr>
              <w:lastRenderedPageBreak/>
              <w:t>до відповідних фахівців з метою їх розв’язання (за задекларованим/зареєстрованим місцем проживання (перебування)</w:t>
            </w:r>
            <w:r>
              <w:rPr>
                <w:rFonts w:ascii="Times New Roman" w:eastAsia="Times New Roman" w:hAnsi="Times New Roman" w:cs="Times New Roman"/>
                <w:sz w:val="21"/>
                <w:szCs w:val="21"/>
              </w:rPr>
              <w:t xml:space="preserve">; надання психологічної допомоги, проведення корекції психологічного стану та поведінки в повсякденному житті; сприяння отриманню психіатричної допомоги; </w:t>
            </w:r>
            <w:r>
              <w:rPr>
                <w:rFonts w:ascii="Times New Roman" w:eastAsia="Times New Roman" w:hAnsi="Times New Roman" w:cs="Times New Roman"/>
                <w:sz w:val="21"/>
                <w:szCs w:val="21"/>
                <w:highlight w:val="white"/>
              </w:rPr>
              <w:t>створення умов для формування та розвитку соціальних і комунікаційних навичок;</w:t>
            </w:r>
            <w:r>
              <w:rPr>
                <w:rFonts w:ascii="Times New Roman" w:eastAsia="Times New Roman" w:hAnsi="Times New Roman" w:cs="Times New Roman"/>
                <w:sz w:val="21"/>
                <w:szCs w:val="21"/>
              </w:rPr>
              <w:t xml:space="preserve"> надання інформації з питань соціального захисту; допомога у зміцненні/відновленні родинних </w:t>
            </w:r>
            <w:proofErr w:type="spellStart"/>
            <w:r>
              <w:rPr>
                <w:rFonts w:ascii="Times New Roman" w:eastAsia="Times New Roman" w:hAnsi="Times New Roman" w:cs="Times New Roman"/>
                <w:sz w:val="21"/>
                <w:szCs w:val="21"/>
              </w:rPr>
              <w:t>звʼязків</w:t>
            </w:r>
            <w:proofErr w:type="spellEnd"/>
            <w:r>
              <w:rPr>
                <w:rFonts w:ascii="Times New Roman" w:eastAsia="Times New Roman" w:hAnsi="Times New Roman" w:cs="Times New Roman"/>
                <w:sz w:val="21"/>
                <w:szCs w:val="21"/>
              </w:rPr>
              <w:t>,</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sz w:val="21"/>
                <w:szCs w:val="21"/>
                <w:highlight w:val="white"/>
              </w:rPr>
              <w:t>у тому числі шляхом сімейного консультування; проведення групових сімейних психологічних тренінгів з питань, що стосуються персональних та сімейних цінностей, підтримки власних ресурсів в поточних умовах та підтримки один одного.</w:t>
            </w:r>
          </w:p>
          <w:p w14:paraId="000001CA" w14:textId="77777777" w:rsidR="00CA538D" w:rsidRDefault="00CA538D">
            <w:pPr>
              <w:jc w:val="both"/>
              <w:rPr>
                <w:rFonts w:ascii="Times New Roman" w:eastAsia="Times New Roman" w:hAnsi="Times New Roman" w:cs="Times New Roman"/>
                <w:color w:val="FF00FF"/>
                <w:sz w:val="21"/>
                <w:szCs w:val="21"/>
                <w:highlight w:val="white"/>
              </w:rPr>
            </w:pPr>
          </w:p>
          <w:p w14:paraId="000001CB" w14:textId="77777777" w:rsidR="00CA538D" w:rsidRDefault="00CA538D">
            <w:pPr>
              <w:jc w:val="both"/>
              <w:rPr>
                <w:rFonts w:ascii="Times New Roman" w:eastAsia="Times New Roman" w:hAnsi="Times New Roman" w:cs="Times New Roman"/>
                <w:color w:val="FF00FF"/>
                <w:sz w:val="21"/>
                <w:szCs w:val="21"/>
              </w:rPr>
            </w:pPr>
          </w:p>
        </w:tc>
        <w:tc>
          <w:tcPr>
            <w:tcW w:w="3402" w:type="dxa"/>
            <w:tcBorders>
              <w:top w:val="single" w:sz="4" w:space="0" w:color="2E74B5"/>
              <w:left w:val="single" w:sz="4" w:space="0" w:color="2E74B5"/>
              <w:bottom w:val="single" w:sz="4" w:space="0" w:color="2E75B5"/>
              <w:right w:val="single" w:sz="4" w:space="0" w:color="2E74B5"/>
            </w:tcBorders>
          </w:tcPr>
          <w:p w14:paraId="000001CC"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lastRenderedPageBreak/>
              <w:t>Професійна орієнтація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xml:space="preserve">населення – комплекс </w:t>
            </w:r>
            <w:proofErr w:type="spellStart"/>
            <w:r>
              <w:rPr>
                <w:rFonts w:ascii="Times New Roman" w:eastAsia="Times New Roman" w:hAnsi="Times New Roman" w:cs="Times New Roman"/>
                <w:sz w:val="21"/>
                <w:szCs w:val="21"/>
              </w:rPr>
              <w:t>взаємоповʼязаних</w:t>
            </w:r>
            <w:proofErr w:type="spellEnd"/>
            <w:r>
              <w:rPr>
                <w:rFonts w:ascii="Times New Roman" w:eastAsia="Times New Roman" w:hAnsi="Times New Roman" w:cs="Times New Roman"/>
                <w:sz w:val="21"/>
                <w:szCs w:val="21"/>
              </w:rPr>
              <w:t xml:space="preserve"> економічних, соціальних, медичних, психологічних і педагогічних заходів, спрямованих </w:t>
            </w:r>
            <w:r>
              <w:rPr>
                <w:rFonts w:ascii="Times New Roman" w:eastAsia="Times New Roman" w:hAnsi="Times New Roman" w:cs="Times New Roman"/>
                <w:sz w:val="21"/>
                <w:szCs w:val="21"/>
              </w:rPr>
              <w:lastRenderedPageBreak/>
              <w:t>на активізацію процесу професійного самовизначення та реалізацію здатності до праці особи, виявлення її здібностей, інтересів, можливостей та інших чинників, що впливають на вибір або зміну професії та виду трудової діяльності:</w:t>
            </w:r>
          </w:p>
          <w:p w14:paraId="000001CD" w14:textId="77777777" w:rsidR="00CA538D" w:rsidRDefault="008E3BC0">
            <w:pPr>
              <w:numPr>
                <w:ilvl w:val="0"/>
                <w:numId w:val="55"/>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професійне інформування</w:t>
            </w:r>
          </w:p>
          <w:p w14:paraId="000001CE" w14:textId="77777777" w:rsidR="00CA538D" w:rsidRDefault="008E3BC0">
            <w:pPr>
              <w:numPr>
                <w:ilvl w:val="0"/>
                <w:numId w:val="55"/>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професійне консультування</w:t>
            </w:r>
          </w:p>
          <w:p w14:paraId="000001CF" w14:textId="77777777" w:rsidR="00CA538D" w:rsidRDefault="008E3BC0">
            <w:pPr>
              <w:numPr>
                <w:ilvl w:val="0"/>
                <w:numId w:val="55"/>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проведення професійного відбору</w:t>
            </w:r>
          </w:p>
          <w:p w14:paraId="000001D0" w14:textId="77777777" w:rsidR="00CA538D" w:rsidRDefault="008E3BC0">
            <w:pPr>
              <w:numPr>
                <w:ilvl w:val="0"/>
                <w:numId w:val="55"/>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проведення професійної діагностики</w:t>
            </w:r>
          </w:p>
        </w:tc>
        <w:tc>
          <w:tcPr>
            <w:tcW w:w="2693" w:type="dxa"/>
            <w:tcBorders>
              <w:top w:val="single" w:sz="4" w:space="0" w:color="2E74B5"/>
              <w:left w:val="single" w:sz="4" w:space="0" w:color="2E74B5"/>
              <w:bottom w:val="single" w:sz="4" w:space="0" w:color="2E75B5"/>
              <w:right w:val="single" w:sz="4" w:space="0" w:color="2E74B5"/>
            </w:tcBorders>
          </w:tcPr>
          <w:p w14:paraId="000001D1"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lastRenderedPageBreak/>
              <w:t>Соціальна послуга соціальної адаптації</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xml:space="preserve">– комплекс заходів, що здійснюються протягом строку, необхідного для </w:t>
            </w:r>
            <w:r>
              <w:rPr>
                <w:rFonts w:ascii="Times New Roman" w:eastAsia="Times New Roman" w:hAnsi="Times New Roman" w:cs="Times New Roman"/>
                <w:sz w:val="21"/>
                <w:szCs w:val="21"/>
              </w:rPr>
              <w:lastRenderedPageBreak/>
              <w:t>процесу активного гармонійного пристосування осіб, які перебувають у складних життєвих обставинах, у тому числі осіб похилого віку, осіб з інвалідністю, осіб, які перебували у спеціалізованих або інтернатних закладах, осіб, які відбули покарання у вигляді обмеження або позбавлення волі на певний строк, до змінених умов соціального середовища, спрямованих на усунення/пристосування обмежень життєдіяльності для підтримки соціальної незалежності, збереження їхньої соціальної активності</w:t>
            </w:r>
          </w:p>
          <w:p w14:paraId="000001D2" w14:textId="77777777" w:rsidR="00CA538D" w:rsidRDefault="00CA538D">
            <w:pPr>
              <w:jc w:val="both"/>
              <w:rPr>
                <w:rFonts w:ascii="Times New Roman" w:eastAsia="Times New Roman" w:hAnsi="Times New Roman" w:cs="Times New Roman"/>
                <w:sz w:val="21"/>
                <w:szCs w:val="21"/>
              </w:rPr>
            </w:pPr>
          </w:p>
          <w:p w14:paraId="000001D3"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t>Соціальна реабілітація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w:t>
            </w:r>
            <w:proofErr w:type="spellStart"/>
            <w:r>
              <w:rPr>
                <w:rFonts w:ascii="Times New Roman" w:eastAsia="Times New Roman" w:hAnsi="Times New Roman" w:cs="Times New Roman"/>
                <w:sz w:val="21"/>
                <w:szCs w:val="21"/>
              </w:rPr>
              <w:t>середовищної</w:t>
            </w:r>
            <w:proofErr w:type="spellEnd"/>
            <w:r>
              <w:rPr>
                <w:rFonts w:ascii="Times New Roman" w:eastAsia="Times New Roman" w:hAnsi="Times New Roman" w:cs="Times New Roman"/>
                <w:sz w:val="21"/>
                <w:szCs w:val="21"/>
              </w:rPr>
              <w:t xml:space="preserve"> орієнтації та соціально-побутової адаптації, задоволення потреби у забезпеченні допоміжними засобами реабілітації</w:t>
            </w:r>
          </w:p>
        </w:tc>
      </w:tr>
      <w:tr w:rsidR="00CA538D" w14:paraId="5D15302E" w14:textId="77777777">
        <w:tc>
          <w:tcPr>
            <w:tcW w:w="2977" w:type="dxa"/>
            <w:tcBorders>
              <w:top w:val="single" w:sz="4" w:space="0" w:color="2E75B5"/>
              <w:left w:val="single" w:sz="4" w:space="0" w:color="2E75B5"/>
              <w:bottom w:val="single" w:sz="4" w:space="0" w:color="2E75B5"/>
              <w:right w:val="single" w:sz="4" w:space="0" w:color="2E75B5"/>
            </w:tcBorders>
          </w:tcPr>
          <w:p w14:paraId="000001D4"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lastRenderedPageBreak/>
              <w:t xml:space="preserve">Професійна адаптація </w:t>
            </w:r>
            <w:r>
              <w:rPr>
                <w:rFonts w:ascii="Times New Roman" w:eastAsia="Times New Roman" w:hAnsi="Times New Roman" w:cs="Times New Roman"/>
                <w:sz w:val="21"/>
                <w:szCs w:val="21"/>
              </w:rPr>
              <w:t xml:space="preserve">– заходи, спрямовані на здобуття, відновлення та удосконалення професійних знань, умінь та навичок шляхом професійної підготовки, перепідготовки та підвищення кваліфікації, отримання іншої спеціальності на основі здобутого раніше ступеня (рівня) освіти, отримання другого (магістерського) рівня вищої освіти на основі першого (бакалаврського) рівня вищої освіти. Заходи з професійної </w:t>
            </w:r>
            <w:r>
              <w:rPr>
                <w:rFonts w:ascii="Times New Roman" w:eastAsia="Times New Roman" w:hAnsi="Times New Roman" w:cs="Times New Roman"/>
                <w:sz w:val="21"/>
                <w:szCs w:val="21"/>
              </w:rPr>
              <w:lastRenderedPageBreak/>
              <w:t>орієнтації, що є складовою професійної адаптації, здійснюються у порядку, визначеному законодавством.</w:t>
            </w:r>
          </w:p>
          <w:p w14:paraId="000001D5" w14:textId="77777777" w:rsidR="00CA538D" w:rsidRDefault="00CA538D">
            <w:pPr>
              <w:jc w:val="both"/>
              <w:rPr>
                <w:rFonts w:ascii="Times New Roman" w:eastAsia="Times New Roman" w:hAnsi="Times New Roman" w:cs="Times New Roman"/>
                <w:sz w:val="21"/>
                <w:szCs w:val="21"/>
              </w:rPr>
            </w:pPr>
          </w:p>
        </w:tc>
        <w:tc>
          <w:tcPr>
            <w:tcW w:w="3402" w:type="dxa"/>
            <w:tcBorders>
              <w:top w:val="single" w:sz="4" w:space="0" w:color="2E75B5"/>
              <w:left w:val="single" w:sz="4" w:space="0" w:color="2E75B5"/>
              <w:bottom w:val="single" w:sz="4" w:space="0" w:color="2E75B5"/>
              <w:right w:val="single" w:sz="4" w:space="0" w:color="2E75B5"/>
            </w:tcBorders>
          </w:tcPr>
          <w:p w14:paraId="000001D6"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lastRenderedPageBreak/>
              <w:t>Профілювання</w:t>
            </w:r>
            <w:r>
              <w:rPr>
                <w:rFonts w:ascii="Times New Roman" w:eastAsia="Times New Roman" w:hAnsi="Times New Roman" w:cs="Times New Roman"/>
                <w:sz w:val="21"/>
                <w:szCs w:val="21"/>
              </w:rPr>
              <w:t xml:space="preserve"> – система оцінки ступеня мотивації до праці особи, яка шукає роботу, чи безробітного, попиту на їх професію на ринку праці, можливості працевлаштування, ризику тривалого безробіття та визначення обсягу і видів послуг, що надаватимуться з метою їх інтеграції до ринку праці.</w:t>
            </w:r>
          </w:p>
          <w:p w14:paraId="000001D7"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Індивідуальне планування працевлаштування полягає у визначенні переліку та послідовності надання соціальних послуг у сфері зайнятості, залучення до заходів сприяння </w:t>
            </w:r>
            <w:r>
              <w:rPr>
                <w:rFonts w:ascii="Times New Roman" w:eastAsia="Times New Roman" w:hAnsi="Times New Roman" w:cs="Times New Roman"/>
                <w:sz w:val="21"/>
                <w:szCs w:val="21"/>
              </w:rPr>
              <w:lastRenderedPageBreak/>
              <w:t>зайнятості населення на ринку праці, на які має право зареєстрований безробітний з урахуванням результатів його профілювання, що відображається в індивідуальному плані працевлаштування.</w:t>
            </w:r>
          </w:p>
          <w:p w14:paraId="000001D8" w14:textId="77777777" w:rsidR="00CA538D" w:rsidRDefault="00CA538D">
            <w:pPr>
              <w:jc w:val="both"/>
              <w:rPr>
                <w:rFonts w:ascii="Times New Roman" w:eastAsia="Times New Roman" w:hAnsi="Times New Roman" w:cs="Times New Roman"/>
                <w:sz w:val="21"/>
                <w:szCs w:val="21"/>
              </w:rPr>
            </w:pPr>
          </w:p>
          <w:p w14:paraId="000001D9"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t>Професійне навчання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набуття та удосконалення професійних знань, умінь та навичок особою відповідно до її покликання і здібностей, що забезпечує відповідний рівень професійної (повної або часткової) кваліфікації, компетентності для професійної діяльності та конкурентоспроможності на ринку праці</w:t>
            </w:r>
          </w:p>
        </w:tc>
        <w:tc>
          <w:tcPr>
            <w:tcW w:w="2693" w:type="dxa"/>
            <w:tcBorders>
              <w:top w:val="single" w:sz="4" w:space="0" w:color="2E75B5"/>
              <w:left w:val="single" w:sz="4" w:space="0" w:color="2E75B5"/>
              <w:bottom w:val="single" w:sz="4" w:space="0" w:color="2E75B5"/>
              <w:right w:val="single" w:sz="4" w:space="0" w:color="2E75B5"/>
            </w:tcBorders>
          </w:tcPr>
          <w:p w14:paraId="000001DA"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lastRenderedPageBreak/>
              <w:t>Професійна адаптація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система заходів, спрямованих на забезпечення успішного професійного становлення працюючої особи, формування в неї професійних якостей, установок, потреби активно і творчо працювати</w:t>
            </w:r>
          </w:p>
          <w:p w14:paraId="000001DB" w14:textId="77777777" w:rsidR="00CA538D" w:rsidRDefault="00CA538D">
            <w:pPr>
              <w:jc w:val="both"/>
              <w:rPr>
                <w:rFonts w:ascii="Times New Roman" w:eastAsia="Times New Roman" w:hAnsi="Times New Roman" w:cs="Times New Roman"/>
                <w:sz w:val="21"/>
                <w:szCs w:val="21"/>
              </w:rPr>
            </w:pPr>
          </w:p>
          <w:p w14:paraId="000001DC"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t>Професійна реабілітація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xml:space="preserve">– система заходів, спрямованих на підготовку особи до професійної діяльності, відновлення чи </w:t>
            </w:r>
            <w:r>
              <w:rPr>
                <w:rFonts w:ascii="Times New Roman" w:eastAsia="Times New Roman" w:hAnsi="Times New Roman" w:cs="Times New Roman"/>
                <w:sz w:val="21"/>
                <w:szCs w:val="21"/>
              </w:rPr>
              <w:lastRenderedPageBreak/>
              <w:t>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та побажань особи</w:t>
            </w:r>
          </w:p>
          <w:p w14:paraId="000001DD" w14:textId="77777777" w:rsidR="00CA538D" w:rsidRDefault="00CA538D">
            <w:pPr>
              <w:jc w:val="both"/>
              <w:rPr>
                <w:rFonts w:ascii="Times New Roman" w:eastAsia="Times New Roman" w:hAnsi="Times New Roman" w:cs="Times New Roman"/>
                <w:sz w:val="21"/>
                <w:szCs w:val="21"/>
              </w:rPr>
            </w:pPr>
          </w:p>
          <w:p w14:paraId="000001DE" w14:textId="77777777" w:rsidR="00CA538D" w:rsidRDefault="008E3BC0">
            <w:pPr>
              <w:jc w:val="both"/>
              <w:rPr>
                <w:rFonts w:ascii="Times New Roman" w:eastAsia="Times New Roman" w:hAnsi="Times New Roman" w:cs="Times New Roman"/>
                <w:sz w:val="21"/>
                <w:szCs w:val="21"/>
              </w:rPr>
            </w:pPr>
            <w:r>
              <w:rPr>
                <w:rFonts w:ascii="Times New Roman" w:eastAsia="Times New Roman" w:hAnsi="Times New Roman" w:cs="Times New Roman"/>
                <w:b/>
                <w:color w:val="2E75B5"/>
                <w:sz w:val="21"/>
                <w:szCs w:val="21"/>
              </w:rPr>
              <w:t>Трудова реабілітація</w:t>
            </w:r>
            <w:r>
              <w:rPr>
                <w:rFonts w:ascii="Times New Roman" w:eastAsia="Times New Roman" w:hAnsi="Times New Roman" w:cs="Times New Roman"/>
                <w:color w:val="2E75B5"/>
                <w:sz w:val="21"/>
                <w:szCs w:val="21"/>
              </w:rPr>
              <w:t xml:space="preserve"> </w:t>
            </w:r>
            <w:r>
              <w:rPr>
                <w:rFonts w:ascii="Times New Roman" w:eastAsia="Times New Roman" w:hAnsi="Times New Roman" w:cs="Times New Roman"/>
                <w:sz w:val="21"/>
                <w:szCs w:val="21"/>
              </w:rPr>
              <w:t>– система заходів, розроблених з урахуванням схильностей, фізичних, розумових і психічних можливостей особи і спрямованих на оволодіння трудовими навичками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p>
        </w:tc>
      </w:tr>
    </w:tbl>
    <w:p w14:paraId="000001DF" w14:textId="77777777" w:rsidR="00CA538D" w:rsidRDefault="00CA538D">
      <w:pPr>
        <w:jc w:val="both"/>
        <w:rPr>
          <w:rFonts w:ascii="Times New Roman" w:eastAsia="Times New Roman" w:hAnsi="Times New Roman" w:cs="Times New Roman"/>
        </w:rPr>
      </w:pPr>
    </w:p>
    <w:p w14:paraId="000001E0" w14:textId="77777777" w:rsidR="00CA538D" w:rsidRDefault="00CA538D">
      <w:pPr>
        <w:jc w:val="both"/>
        <w:rPr>
          <w:rFonts w:ascii="Times New Roman" w:eastAsia="Times New Roman" w:hAnsi="Times New Roman" w:cs="Times New Roman"/>
          <w:sz w:val="22"/>
          <w:szCs w:val="22"/>
        </w:rPr>
      </w:pPr>
    </w:p>
    <w:p w14:paraId="000001E1" w14:textId="77777777" w:rsidR="00CA538D" w:rsidRPr="0017568D" w:rsidRDefault="002C7E00">
      <w:pPr>
        <w:jc w:val="both"/>
        <w:rPr>
          <w:rFonts w:ascii="Times New Roman" w:eastAsia="Times New Roman" w:hAnsi="Times New Roman" w:cs="Times New Roman"/>
        </w:rPr>
      </w:pPr>
      <w:hyperlink r:id="rId71" w:anchor="n8">
        <w:r w:rsidR="008E3BC0" w:rsidRPr="0017568D">
          <w:rPr>
            <w:rFonts w:ascii="Times New Roman" w:eastAsia="Times New Roman" w:hAnsi="Times New Roman" w:cs="Times New Roman"/>
            <w:color w:val="1155CC"/>
            <w:u w:val="single"/>
          </w:rPr>
          <w:t>Умовами забезпечення професійної адаптації ветеранів війни</w:t>
        </w:r>
      </w:hyperlink>
      <w:r w:rsidR="008E3BC0" w:rsidRPr="0017568D">
        <w:rPr>
          <w:rFonts w:ascii="Times New Roman" w:eastAsia="Times New Roman" w:hAnsi="Times New Roman" w:cs="Times New Roman"/>
        </w:rPr>
        <w:t xml:space="preserve"> відповідно до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що затверджені в редакції постанови Кабінету Міністрів України від 9 липня 2024 р. № 805, є:</w:t>
      </w:r>
    </w:p>
    <w:p w14:paraId="000001E2" w14:textId="77777777" w:rsidR="00CA538D" w:rsidRPr="0017568D" w:rsidRDefault="008E3BC0">
      <w:pPr>
        <w:numPr>
          <w:ilvl w:val="0"/>
          <w:numId w:val="46"/>
        </w:numPr>
        <w:jc w:val="both"/>
        <w:rPr>
          <w:rFonts w:ascii="Times New Roman" w:eastAsia="Times New Roman" w:hAnsi="Times New Roman" w:cs="Times New Roman"/>
        </w:rPr>
      </w:pPr>
      <w:r w:rsidRPr="0017568D">
        <w:rPr>
          <w:rFonts w:ascii="Times New Roman" w:eastAsia="Times New Roman" w:hAnsi="Times New Roman" w:cs="Times New Roman"/>
        </w:rPr>
        <w:t>відповідність навчання за актуальними на ринку праці професіями (спеціальностями), що мають попит на ринку праці;</w:t>
      </w:r>
    </w:p>
    <w:p w14:paraId="000001E3" w14:textId="77777777" w:rsidR="00CA538D" w:rsidRPr="0017568D" w:rsidRDefault="008E3BC0">
      <w:pPr>
        <w:numPr>
          <w:ilvl w:val="0"/>
          <w:numId w:val="46"/>
        </w:numPr>
        <w:jc w:val="both"/>
        <w:rPr>
          <w:rFonts w:ascii="Times New Roman" w:eastAsia="Times New Roman" w:hAnsi="Times New Roman" w:cs="Times New Roman"/>
        </w:rPr>
      </w:pPr>
      <w:r w:rsidRPr="0017568D">
        <w:rPr>
          <w:rFonts w:ascii="Times New Roman" w:eastAsia="Times New Roman" w:hAnsi="Times New Roman" w:cs="Times New Roman"/>
        </w:rPr>
        <w:t>наявність підстав для підготовки, перепідготовки та підвищення кваліфікації;</w:t>
      </w:r>
    </w:p>
    <w:p w14:paraId="000001E4" w14:textId="77777777" w:rsidR="00CA538D" w:rsidRPr="0017568D" w:rsidRDefault="008E3BC0">
      <w:pPr>
        <w:numPr>
          <w:ilvl w:val="0"/>
          <w:numId w:val="46"/>
        </w:numPr>
        <w:jc w:val="both"/>
        <w:rPr>
          <w:rFonts w:ascii="Times New Roman" w:eastAsia="Times New Roman" w:hAnsi="Times New Roman" w:cs="Times New Roman"/>
        </w:rPr>
      </w:pPr>
      <w:r w:rsidRPr="0017568D">
        <w:rPr>
          <w:rFonts w:ascii="Times New Roman" w:eastAsia="Times New Roman" w:hAnsi="Times New Roman" w:cs="Times New Roman"/>
        </w:rPr>
        <w:t>наявність вакансій, на які потенційно може бути працевлаштована особа за результатами професійної адаптації.</w:t>
      </w:r>
    </w:p>
    <w:p w14:paraId="000001E5" w14:textId="77777777" w:rsidR="00CA538D" w:rsidRPr="0017568D" w:rsidRDefault="00CA538D">
      <w:pPr>
        <w:jc w:val="both"/>
        <w:rPr>
          <w:rFonts w:ascii="Times New Roman" w:eastAsia="Times New Roman" w:hAnsi="Times New Roman" w:cs="Times New Roman"/>
        </w:rPr>
      </w:pPr>
    </w:p>
    <w:p w14:paraId="000001E6"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Професійна адаптація ветеранів війни – це заходи, спрямовані на здобуття, відновлення та удосконалення професійних знань, умінь, навичок, що здійснюються шляхом:</w:t>
      </w:r>
    </w:p>
    <w:p w14:paraId="000001E7" w14:textId="77777777" w:rsidR="00CA538D" w:rsidRPr="0017568D" w:rsidRDefault="008E3BC0">
      <w:pPr>
        <w:numPr>
          <w:ilvl w:val="0"/>
          <w:numId w:val="28"/>
        </w:numPr>
        <w:jc w:val="both"/>
        <w:rPr>
          <w:rFonts w:ascii="Times New Roman" w:eastAsia="Times New Roman" w:hAnsi="Times New Roman" w:cs="Times New Roman"/>
        </w:rPr>
      </w:pPr>
      <w:r w:rsidRPr="0017568D">
        <w:rPr>
          <w:rFonts w:ascii="Times New Roman" w:eastAsia="Times New Roman" w:hAnsi="Times New Roman" w:cs="Times New Roman"/>
        </w:rPr>
        <w:t>підготовки, перепідготовки та підвищення кваліфікації за робітничою професією, у тому числі підвищення кваліфікації за освітніми програмами / робочими освітніми програмами;</w:t>
      </w:r>
    </w:p>
    <w:p w14:paraId="000001E8" w14:textId="77777777" w:rsidR="00CA538D" w:rsidRPr="0017568D" w:rsidRDefault="008E3BC0">
      <w:pPr>
        <w:numPr>
          <w:ilvl w:val="0"/>
          <w:numId w:val="28"/>
        </w:numPr>
        <w:jc w:val="both"/>
        <w:rPr>
          <w:rFonts w:ascii="Times New Roman" w:eastAsia="Times New Roman" w:hAnsi="Times New Roman" w:cs="Times New Roman"/>
        </w:rPr>
      </w:pPr>
      <w:r w:rsidRPr="0017568D">
        <w:rPr>
          <w:rFonts w:ascii="Times New Roman" w:eastAsia="Times New Roman" w:hAnsi="Times New Roman" w:cs="Times New Roman"/>
        </w:rPr>
        <w:t>отримання іншої спеціальності на основі здобутого раніше ступеня (рівня) освіти, підвищення кваліфікації, проходження спеціалізації, у тому числі зі скороченим строком навчання;</w:t>
      </w:r>
    </w:p>
    <w:p w14:paraId="000001E9" w14:textId="77777777" w:rsidR="00CA538D" w:rsidRPr="0017568D" w:rsidRDefault="008E3BC0">
      <w:pPr>
        <w:numPr>
          <w:ilvl w:val="0"/>
          <w:numId w:val="28"/>
        </w:numPr>
        <w:jc w:val="both"/>
        <w:rPr>
          <w:rFonts w:ascii="Times New Roman" w:eastAsia="Times New Roman" w:hAnsi="Times New Roman" w:cs="Times New Roman"/>
        </w:rPr>
      </w:pPr>
      <w:r w:rsidRPr="0017568D">
        <w:rPr>
          <w:rFonts w:ascii="Times New Roman" w:eastAsia="Times New Roman" w:hAnsi="Times New Roman" w:cs="Times New Roman"/>
        </w:rPr>
        <w:t xml:space="preserve">отримання другого (магістерського) рівня вищої освіти на основі першого (бакалаврського) рівня вищої освіти. </w:t>
      </w:r>
    </w:p>
    <w:p w14:paraId="000001EA"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lastRenderedPageBreak/>
        <w:t xml:space="preserve">Уповноваженими субʼєктами за організацію професійної адаптації ветеранів війни є: Державна служба зайнятості та структурні підрозділи, на які покладені функції з питань ветеранської політики, районних, районних у містах Києві та Севастополі держадміністрацій, виконавчих органів міських, районних у містах рад. </w:t>
      </w:r>
    </w:p>
    <w:p w14:paraId="000001EB" w14:textId="77777777" w:rsidR="00CA538D" w:rsidRPr="0017568D" w:rsidRDefault="00CA538D">
      <w:pPr>
        <w:jc w:val="both"/>
        <w:rPr>
          <w:rFonts w:ascii="Times New Roman" w:eastAsia="Times New Roman" w:hAnsi="Times New Roman" w:cs="Times New Roman"/>
        </w:rPr>
      </w:pPr>
    </w:p>
    <w:p w14:paraId="000001EC"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Покриття державою витрат на забезпечення професійної адаптації ветеранів війни забезпечується у щорічно розрахованих межах, з урахуванням умов відповідної бюджетної програми. У 2024 році такі умови регулюються </w:t>
      </w:r>
      <w:hyperlink r:id="rId72" w:anchor="Text">
        <w:r w:rsidRPr="0017568D">
          <w:rPr>
            <w:rFonts w:ascii="Times New Roman" w:eastAsia="Times New Roman" w:hAnsi="Times New Roman" w:cs="Times New Roman"/>
            <w:color w:val="1155CC"/>
            <w:u w:val="single"/>
          </w:rPr>
          <w:t>Порядком використання коштів, передбачених у державному бюджеті на здійснення заходів з професійної адаптації</w:t>
        </w:r>
      </w:hyperlink>
      <w:r w:rsidRPr="0017568D">
        <w:rPr>
          <w:rFonts w:ascii="Times New Roman" w:eastAsia="Times New Roman" w:hAnsi="Times New Roman" w:cs="Times New Roman"/>
        </w:rPr>
        <w:t>, що затверджений постановою Кабінету Міністрів України від 18 березня 2024 р. № 307.</w:t>
      </w:r>
    </w:p>
    <w:p w14:paraId="000001ED" w14:textId="77777777" w:rsidR="00CA538D" w:rsidRDefault="00CA538D">
      <w:pPr>
        <w:jc w:val="both"/>
        <w:rPr>
          <w:rFonts w:ascii="Times New Roman" w:eastAsia="Times New Roman" w:hAnsi="Times New Roman" w:cs="Times New Roman"/>
          <w:sz w:val="22"/>
          <w:szCs w:val="22"/>
        </w:rPr>
      </w:pPr>
    </w:p>
    <w:p w14:paraId="000001EE" w14:textId="77777777" w:rsidR="00CA538D" w:rsidRPr="0017568D" w:rsidRDefault="008E3BC0">
      <w:pPr>
        <w:pStyle w:val="2"/>
        <w:rPr>
          <w:rFonts w:ascii="Times New Roman" w:eastAsia="Times New Roman" w:hAnsi="Times New Roman" w:cs="Times New Roman"/>
          <w:b w:val="0"/>
          <w:sz w:val="24"/>
          <w:szCs w:val="24"/>
        </w:rPr>
      </w:pPr>
      <w:bookmarkStart w:id="13" w:name="_Toc185959663"/>
      <w:r w:rsidRPr="0017568D">
        <w:rPr>
          <w:rFonts w:ascii="Times New Roman" w:eastAsia="Times New Roman" w:hAnsi="Times New Roman" w:cs="Times New Roman"/>
          <w:sz w:val="24"/>
          <w:szCs w:val="24"/>
        </w:rPr>
        <w:t>2.2. Організація психологічної реабілітації ветеранів війни</w:t>
      </w:r>
      <w:bookmarkEnd w:id="13"/>
    </w:p>
    <w:p w14:paraId="000001EF" w14:textId="77777777" w:rsidR="00CA538D" w:rsidRPr="0017568D" w:rsidRDefault="00CA538D">
      <w:pPr>
        <w:jc w:val="both"/>
        <w:rPr>
          <w:rFonts w:ascii="Times New Roman" w:eastAsia="Times New Roman" w:hAnsi="Times New Roman" w:cs="Times New Roman"/>
        </w:rPr>
      </w:pPr>
    </w:p>
    <w:p w14:paraId="000001F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Ветерани війни, які потребують психологічної реабілітації, можуть скористатися послугами спеціалістів відповідно до порядку та умов надання послуг із психологічної допомоги для ветеранів, що підтримуються Міністерством у справах ветеранів України. Зокрема, постановою Кабінету Міністрів України від 29 листопада 2022 року № 1338 (далі – постанова № 1338) врегульовуються </w:t>
      </w:r>
      <w:hyperlink r:id="rId73" w:anchor="Text">
        <w:r w:rsidRPr="0017568D">
          <w:rPr>
            <w:rFonts w:ascii="Times New Roman" w:eastAsia="Times New Roman" w:hAnsi="Times New Roman" w:cs="Times New Roman"/>
            <w:color w:val="1155CC"/>
            <w:u w:val="single"/>
          </w:rPr>
          <w:t>питання надання психологічної допомоги ветеранам війни, членам їх сімей та деяким іншим категоріям осіб</w:t>
        </w:r>
      </w:hyperlink>
      <w:r w:rsidRPr="0017568D">
        <w:rPr>
          <w:rFonts w:ascii="Times New Roman" w:eastAsia="Times New Roman" w:hAnsi="Times New Roman" w:cs="Times New Roman"/>
        </w:rPr>
        <w:t xml:space="preserve">. </w:t>
      </w:r>
    </w:p>
    <w:p w14:paraId="000001F1" w14:textId="77777777" w:rsidR="00CA538D" w:rsidRPr="0017568D" w:rsidRDefault="00CA538D">
      <w:pPr>
        <w:jc w:val="both"/>
        <w:rPr>
          <w:rFonts w:ascii="Times New Roman" w:eastAsia="Times New Roman" w:hAnsi="Times New Roman" w:cs="Times New Roman"/>
        </w:rPr>
      </w:pPr>
    </w:p>
    <w:p w14:paraId="000001F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Пунктом 3 постанови № 1338 передбачено, що метою надання психологічної допомоги ветеранам війни є:</w:t>
      </w:r>
    </w:p>
    <w:p w14:paraId="000001F3" w14:textId="77777777" w:rsidR="00CA538D" w:rsidRPr="0017568D" w:rsidRDefault="008E3BC0">
      <w:pPr>
        <w:numPr>
          <w:ilvl w:val="0"/>
          <w:numId w:val="2"/>
        </w:numPr>
        <w:ind w:left="360"/>
        <w:jc w:val="both"/>
        <w:rPr>
          <w:rFonts w:ascii="Times New Roman" w:eastAsia="Times New Roman" w:hAnsi="Times New Roman" w:cs="Times New Roman"/>
        </w:rPr>
      </w:pPr>
      <w:r w:rsidRPr="0017568D">
        <w:rPr>
          <w:rFonts w:ascii="Times New Roman" w:eastAsia="Times New Roman" w:hAnsi="Times New Roman" w:cs="Times New Roman"/>
        </w:rPr>
        <w:t>збереження та відновлення психічного здоровʼя, профілактика / запобігання розвитку психічних та поведінкових розладів;</w:t>
      </w:r>
    </w:p>
    <w:p w14:paraId="000001F4" w14:textId="77777777" w:rsidR="00CA538D" w:rsidRPr="0017568D" w:rsidRDefault="008E3BC0">
      <w:pPr>
        <w:numPr>
          <w:ilvl w:val="0"/>
          <w:numId w:val="2"/>
        </w:numPr>
        <w:ind w:left="360"/>
        <w:jc w:val="both"/>
        <w:rPr>
          <w:rFonts w:ascii="Times New Roman" w:eastAsia="Times New Roman" w:hAnsi="Times New Roman" w:cs="Times New Roman"/>
        </w:rPr>
      </w:pPr>
      <w:r w:rsidRPr="0017568D">
        <w:rPr>
          <w:rFonts w:ascii="Times New Roman" w:eastAsia="Times New Roman" w:hAnsi="Times New Roman" w:cs="Times New Roman"/>
        </w:rPr>
        <w:t>подолання складних життєвих обставин;</w:t>
      </w:r>
    </w:p>
    <w:p w14:paraId="000001F5" w14:textId="77777777" w:rsidR="00CA538D" w:rsidRPr="0017568D" w:rsidRDefault="008E3BC0">
      <w:pPr>
        <w:numPr>
          <w:ilvl w:val="0"/>
          <w:numId w:val="2"/>
        </w:numPr>
        <w:ind w:left="360"/>
        <w:jc w:val="both"/>
        <w:rPr>
          <w:rFonts w:ascii="Times New Roman" w:eastAsia="Times New Roman" w:hAnsi="Times New Roman" w:cs="Times New Roman"/>
        </w:rPr>
      </w:pPr>
      <w:r w:rsidRPr="0017568D">
        <w:rPr>
          <w:rFonts w:ascii="Times New Roman" w:eastAsia="Times New Roman" w:hAnsi="Times New Roman" w:cs="Times New Roman"/>
        </w:rPr>
        <w:t>зниження частоти та тяжкості наслідків травматичних подій для психічного здоровʼя особи;</w:t>
      </w:r>
    </w:p>
    <w:p w14:paraId="000001F6" w14:textId="77777777" w:rsidR="00CA538D" w:rsidRPr="0017568D" w:rsidRDefault="008E3BC0">
      <w:pPr>
        <w:numPr>
          <w:ilvl w:val="0"/>
          <w:numId w:val="2"/>
        </w:numPr>
        <w:ind w:left="360"/>
        <w:jc w:val="both"/>
        <w:rPr>
          <w:rFonts w:ascii="Times New Roman" w:eastAsia="Times New Roman" w:hAnsi="Times New Roman" w:cs="Times New Roman"/>
        </w:rPr>
      </w:pPr>
      <w:r w:rsidRPr="0017568D">
        <w:rPr>
          <w:rFonts w:ascii="Times New Roman" w:eastAsia="Times New Roman" w:hAnsi="Times New Roman" w:cs="Times New Roman"/>
        </w:rPr>
        <w:t>запобігання інвалідності.</w:t>
      </w:r>
    </w:p>
    <w:p w14:paraId="000001F7" w14:textId="77777777" w:rsidR="00CA538D" w:rsidRPr="0017568D" w:rsidRDefault="00CA538D">
      <w:pPr>
        <w:jc w:val="both"/>
        <w:rPr>
          <w:rFonts w:ascii="Times New Roman" w:eastAsia="Times New Roman" w:hAnsi="Times New Roman" w:cs="Times New Roman"/>
        </w:rPr>
      </w:pPr>
    </w:p>
    <w:p w14:paraId="000001F8"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Згідно пункту 4 постанови № 1338 психологічна допомога передбачає:</w:t>
      </w:r>
    </w:p>
    <w:p w14:paraId="000001F9" w14:textId="77777777" w:rsidR="00CA538D" w:rsidRPr="0017568D" w:rsidRDefault="008E3BC0">
      <w:pPr>
        <w:numPr>
          <w:ilvl w:val="0"/>
          <w:numId w:val="3"/>
        </w:numPr>
        <w:jc w:val="both"/>
        <w:rPr>
          <w:rFonts w:ascii="Times New Roman" w:eastAsia="Times New Roman" w:hAnsi="Times New Roman" w:cs="Times New Roman"/>
        </w:rPr>
      </w:pPr>
      <w:r w:rsidRPr="0017568D">
        <w:rPr>
          <w:rFonts w:ascii="Times New Roman" w:eastAsia="Times New Roman" w:hAnsi="Times New Roman" w:cs="Times New Roman"/>
        </w:rPr>
        <w:t xml:space="preserve">діагностику психологічного стану ветерана війни психометричними методами, які є </w:t>
      </w:r>
      <w:proofErr w:type="spellStart"/>
      <w:r w:rsidRPr="0017568D">
        <w:rPr>
          <w:rFonts w:ascii="Times New Roman" w:eastAsia="Times New Roman" w:hAnsi="Times New Roman" w:cs="Times New Roman"/>
        </w:rPr>
        <w:t>валідними</w:t>
      </w:r>
      <w:proofErr w:type="spellEnd"/>
      <w:r w:rsidRPr="0017568D">
        <w:rPr>
          <w:rFonts w:ascii="Times New Roman" w:eastAsia="Times New Roman" w:hAnsi="Times New Roman" w:cs="Times New Roman"/>
        </w:rPr>
        <w:t>;</w:t>
      </w:r>
    </w:p>
    <w:p w14:paraId="000001FA" w14:textId="77777777" w:rsidR="00CA538D" w:rsidRPr="0017568D" w:rsidRDefault="008E3BC0">
      <w:pPr>
        <w:numPr>
          <w:ilvl w:val="0"/>
          <w:numId w:val="3"/>
        </w:numPr>
        <w:jc w:val="both"/>
        <w:rPr>
          <w:rFonts w:ascii="Times New Roman" w:eastAsia="Times New Roman" w:hAnsi="Times New Roman" w:cs="Times New Roman"/>
        </w:rPr>
      </w:pPr>
      <w:r w:rsidRPr="0017568D">
        <w:rPr>
          <w:rFonts w:ascii="Times New Roman" w:eastAsia="Times New Roman" w:hAnsi="Times New Roman" w:cs="Times New Roman"/>
        </w:rPr>
        <w:t>підтримку та відновлення функціонування особи у фізичній, емоційній, інтелектуальній, соціальній сфері;</w:t>
      </w:r>
    </w:p>
    <w:p w14:paraId="000001FB" w14:textId="77777777" w:rsidR="00CA538D" w:rsidRPr="0017568D" w:rsidRDefault="008E3BC0">
      <w:pPr>
        <w:numPr>
          <w:ilvl w:val="0"/>
          <w:numId w:val="3"/>
        </w:numPr>
        <w:jc w:val="both"/>
        <w:rPr>
          <w:rFonts w:ascii="Times New Roman" w:eastAsia="Times New Roman" w:hAnsi="Times New Roman" w:cs="Times New Roman"/>
        </w:rPr>
      </w:pPr>
      <w:r w:rsidRPr="0017568D">
        <w:rPr>
          <w:rFonts w:ascii="Times New Roman" w:eastAsia="Times New Roman" w:hAnsi="Times New Roman" w:cs="Times New Roman"/>
        </w:rPr>
        <w:t>психотерапію психічних та поведінкових розладів та станів, які виникли внаслідок хвороби/травми, участі в бойових діях, надзвичайних ситуацій, полону тощо;</w:t>
      </w:r>
    </w:p>
    <w:p w14:paraId="000001FC" w14:textId="77777777" w:rsidR="00CA538D" w:rsidRPr="0017568D" w:rsidRDefault="008E3BC0">
      <w:pPr>
        <w:numPr>
          <w:ilvl w:val="0"/>
          <w:numId w:val="3"/>
        </w:numPr>
        <w:jc w:val="both"/>
        <w:rPr>
          <w:rFonts w:ascii="Times New Roman" w:eastAsia="Times New Roman" w:hAnsi="Times New Roman" w:cs="Times New Roman"/>
        </w:rPr>
      </w:pPr>
      <w:r w:rsidRPr="0017568D">
        <w:rPr>
          <w:rFonts w:ascii="Times New Roman" w:eastAsia="Times New Roman" w:hAnsi="Times New Roman" w:cs="Times New Roman"/>
        </w:rPr>
        <w:t>психологічну просвіту та інформування, психосоціальну підтримку ветеранів війни та членів їх родин.</w:t>
      </w:r>
    </w:p>
    <w:p w14:paraId="000001FD" w14:textId="77777777" w:rsidR="00CA538D" w:rsidRPr="0017568D" w:rsidRDefault="00CA538D">
      <w:pPr>
        <w:jc w:val="both"/>
        <w:rPr>
          <w:rFonts w:ascii="Times New Roman" w:eastAsia="Times New Roman" w:hAnsi="Times New Roman" w:cs="Times New Roman"/>
        </w:rPr>
      </w:pPr>
    </w:p>
    <w:p w14:paraId="000001FE"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Міністерство у справах ветеранів України веде Реєстр </w:t>
      </w:r>
      <w:proofErr w:type="spellStart"/>
      <w:r w:rsidRPr="0017568D">
        <w:rPr>
          <w:rFonts w:ascii="Times New Roman" w:eastAsia="Times New Roman" w:hAnsi="Times New Roman" w:cs="Times New Roman"/>
        </w:rPr>
        <w:t>субʼєктів</w:t>
      </w:r>
      <w:proofErr w:type="spellEnd"/>
      <w:r w:rsidRPr="0017568D">
        <w:rPr>
          <w:rFonts w:ascii="Times New Roman" w:eastAsia="Times New Roman" w:hAnsi="Times New Roman" w:cs="Times New Roman"/>
        </w:rPr>
        <w:t xml:space="preserve"> надання послуг із психологічної допомоги для ветеранів і членів їх сімей та оприлюднює </w:t>
      </w:r>
      <w:hyperlink r:id="rId74">
        <w:r w:rsidRPr="0017568D">
          <w:rPr>
            <w:rFonts w:ascii="Times New Roman" w:eastAsia="Times New Roman" w:hAnsi="Times New Roman" w:cs="Times New Roman"/>
            <w:color w:val="1155CC"/>
            <w:u w:val="single"/>
          </w:rPr>
          <w:t xml:space="preserve">Перелік </w:t>
        </w:r>
        <w:proofErr w:type="spellStart"/>
        <w:r w:rsidRPr="0017568D">
          <w:rPr>
            <w:rFonts w:ascii="Times New Roman" w:eastAsia="Times New Roman" w:hAnsi="Times New Roman" w:cs="Times New Roman"/>
            <w:color w:val="1155CC"/>
            <w:u w:val="single"/>
          </w:rPr>
          <w:t>субʼєктів</w:t>
        </w:r>
        <w:proofErr w:type="spellEnd"/>
        <w:r w:rsidRPr="0017568D">
          <w:rPr>
            <w:rFonts w:ascii="Times New Roman" w:eastAsia="Times New Roman" w:hAnsi="Times New Roman" w:cs="Times New Roman"/>
            <w:color w:val="1155CC"/>
            <w:u w:val="single"/>
          </w:rPr>
          <w:t xml:space="preserve"> надання послуг із психологічної допомоги, включених до Реєстру</w:t>
        </w:r>
      </w:hyperlink>
      <w:r w:rsidRPr="0017568D">
        <w:rPr>
          <w:rFonts w:ascii="Times New Roman" w:eastAsia="Times New Roman" w:hAnsi="Times New Roman" w:cs="Times New Roman"/>
        </w:rPr>
        <w:t>.</w:t>
      </w:r>
    </w:p>
    <w:p w14:paraId="000001FF" w14:textId="77777777" w:rsidR="00CA538D" w:rsidRPr="0017568D" w:rsidRDefault="00CA538D">
      <w:pPr>
        <w:jc w:val="both"/>
        <w:rPr>
          <w:rFonts w:ascii="Times New Roman" w:eastAsia="Times New Roman" w:hAnsi="Times New Roman" w:cs="Times New Roman"/>
        </w:rPr>
      </w:pPr>
    </w:p>
    <w:p w14:paraId="0000020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Роботодавці, які організовують та підтримують отримання працівниками з числа ветеранів війни психологічної допомоги, можуть скористатися </w:t>
      </w:r>
      <w:hyperlink r:id="rId75">
        <w:r w:rsidRPr="0017568D">
          <w:rPr>
            <w:rFonts w:ascii="Times New Roman" w:eastAsia="Times New Roman" w:hAnsi="Times New Roman" w:cs="Times New Roman"/>
            <w:color w:val="1155CC"/>
            <w:u w:val="single"/>
          </w:rPr>
          <w:t>порадами Міністерства ветеранів</w:t>
        </w:r>
      </w:hyperlink>
      <w:r w:rsidRPr="0017568D">
        <w:rPr>
          <w:rFonts w:ascii="Times New Roman" w:eastAsia="Times New Roman" w:hAnsi="Times New Roman" w:cs="Times New Roman"/>
        </w:rPr>
        <w:t xml:space="preserve">, які публікуються на офіційному сайті. Окрім цього, через взаємодію з фахівцями із супроводу ветеранів війни та демобілізованих осіб, з ветеранськими просторами, реабілітаційними установами роботодавці можуть отримати консультації </w:t>
      </w:r>
      <w:r w:rsidRPr="0017568D">
        <w:rPr>
          <w:rFonts w:ascii="Times New Roman" w:eastAsia="Times New Roman" w:hAnsi="Times New Roman" w:cs="Times New Roman"/>
        </w:rPr>
        <w:lastRenderedPageBreak/>
        <w:t>щодо забезпечення психологічної підтримки для співробітників, які мають бойовий досвід</w:t>
      </w:r>
      <w:r w:rsidRPr="0017568D">
        <w:rPr>
          <w:rFonts w:ascii="Times New Roman" w:eastAsia="Times New Roman" w:hAnsi="Times New Roman" w:cs="Times New Roman"/>
          <w:color w:val="FF00FF"/>
        </w:rPr>
        <w:t>,</w:t>
      </w:r>
      <w:r w:rsidRPr="0017568D">
        <w:rPr>
          <w:rFonts w:ascii="Times New Roman" w:eastAsia="Times New Roman" w:hAnsi="Times New Roman" w:cs="Times New Roman"/>
        </w:rPr>
        <w:t xml:space="preserve"> та їх колег для опанування коректності у спілкуванні та культури взаємодії, з урахуванням визначених при діагностиці потреб ветеранів війни.</w:t>
      </w:r>
    </w:p>
    <w:p w14:paraId="00000201" w14:textId="77777777" w:rsidR="00CA538D" w:rsidRDefault="00CA538D">
      <w:pPr>
        <w:jc w:val="both"/>
        <w:rPr>
          <w:rFonts w:ascii="Times New Roman" w:eastAsia="Times New Roman" w:hAnsi="Times New Roman" w:cs="Times New Roman"/>
          <w:sz w:val="22"/>
          <w:szCs w:val="22"/>
        </w:rPr>
      </w:pPr>
    </w:p>
    <w:p w14:paraId="0000020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Серед інструментів для психологічної підтримки ветеранів війни, що розвиваються Міністерством у справах ветеранів України, для роботодавців можуть бути корисними:</w:t>
      </w:r>
    </w:p>
    <w:p w14:paraId="00000203" w14:textId="77777777" w:rsidR="00CA538D" w:rsidRPr="0017568D" w:rsidRDefault="002C7E00">
      <w:pPr>
        <w:numPr>
          <w:ilvl w:val="0"/>
          <w:numId w:val="9"/>
        </w:numPr>
        <w:jc w:val="both"/>
        <w:rPr>
          <w:rFonts w:ascii="Times New Roman" w:eastAsia="Times New Roman" w:hAnsi="Times New Roman" w:cs="Times New Roman"/>
        </w:rPr>
      </w:pPr>
      <w:hyperlink r:id="rId76">
        <w:r w:rsidR="008E3BC0" w:rsidRPr="0017568D">
          <w:rPr>
            <w:rFonts w:ascii="Times New Roman" w:eastAsia="Times New Roman" w:hAnsi="Times New Roman" w:cs="Times New Roman"/>
            <w:color w:val="1155CC"/>
            <w:u w:val="single"/>
          </w:rPr>
          <w:t xml:space="preserve">діагностична система MARTA; </w:t>
        </w:r>
      </w:hyperlink>
    </w:p>
    <w:p w14:paraId="00000204" w14:textId="77777777" w:rsidR="00CA538D" w:rsidRPr="0017568D" w:rsidRDefault="002C7E00">
      <w:pPr>
        <w:numPr>
          <w:ilvl w:val="0"/>
          <w:numId w:val="9"/>
        </w:numPr>
        <w:jc w:val="both"/>
        <w:rPr>
          <w:rFonts w:ascii="Times New Roman" w:eastAsia="Times New Roman" w:hAnsi="Times New Roman" w:cs="Times New Roman"/>
        </w:rPr>
      </w:pPr>
      <w:hyperlink r:id="rId77">
        <w:r w:rsidR="008E3BC0" w:rsidRPr="0017568D">
          <w:rPr>
            <w:rFonts w:ascii="Times New Roman" w:eastAsia="Times New Roman" w:hAnsi="Times New Roman" w:cs="Times New Roman"/>
            <w:color w:val="1155CC"/>
            <w:u w:val="single"/>
          </w:rPr>
          <w:t>гаряча лінія кризової підтримки Українського Ветеранського Фонду</w:t>
        </w:r>
      </w:hyperlink>
      <w:r w:rsidR="008E3BC0" w:rsidRPr="0017568D">
        <w:rPr>
          <w:rFonts w:ascii="Times New Roman" w:eastAsia="Times New Roman" w:hAnsi="Times New Roman" w:cs="Times New Roman"/>
        </w:rPr>
        <w:t xml:space="preserve">; </w:t>
      </w:r>
    </w:p>
    <w:p w14:paraId="00000205" w14:textId="77777777" w:rsidR="00CA538D" w:rsidRPr="0017568D" w:rsidRDefault="002C7E00">
      <w:pPr>
        <w:numPr>
          <w:ilvl w:val="0"/>
          <w:numId w:val="9"/>
        </w:numPr>
        <w:jc w:val="both"/>
        <w:rPr>
          <w:rFonts w:ascii="Times New Roman" w:eastAsia="Times New Roman" w:hAnsi="Times New Roman" w:cs="Times New Roman"/>
        </w:rPr>
      </w:pPr>
      <w:hyperlink r:id="rId78">
        <w:r w:rsidR="008E3BC0" w:rsidRPr="0017568D">
          <w:rPr>
            <w:rFonts w:ascii="Times New Roman" w:eastAsia="Times New Roman" w:hAnsi="Times New Roman" w:cs="Times New Roman"/>
            <w:color w:val="1155CC"/>
            <w:u w:val="single"/>
          </w:rPr>
          <w:t xml:space="preserve">центри соціально-психологічної реабілітації; </w:t>
        </w:r>
      </w:hyperlink>
    </w:p>
    <w:p w14:paraId="00000206" w14:textId="77777777" w:rsidR="00CA538D" w:rsidRPr="0017568D" w:rsidRDefault="002C7E00">
      <w:pPr>
        <w:numPr>
          <w:ilvl w:val="0"/>
          <w:numId w:val="9"/>
        </w:numPr>
        <w:jc w:val="both"/>
        <w:rPr>
          <w:rFonts w:ascii="Times New Roman" w:eastAsia="Times New Roman" w:hAnsi="Times New Roman" w:cs="Times New Roman"/>
        </w:rPr>
      </w:pPr>
      <w:hyperlink r:id="rId79">
        <w:r w:rsidR="008E3BC0" w:rsidRPr="0017568D">
          <w:rPr>
            <w:rFonts w:ascii="Times New Roman" w:eastAsia="Times New Roman" w:hAnsi="Times New Roman" w:cs="Times New Roman"/>
            <w:color w:val="1155CC"/>
            <w:u w:val="single"/>
          </w:rPr>
          <w:t xml:space="preserve">гарячі лінії для отримання психологічної допомоги. </w:t>
        </w:r>
      </w:hyperlink>
    </w:p>
    <w:p w14:paraId="00000207" w14:textId="77777777" w:rsidR="00CA538D" w:rsidRPr="0017568D" w:rsidRDefault="00CA538D">
      <w:pPr>
        <w:jc w:val="both"/>
        <w:rPr>
          <w:rFonts w:ascii="Times New Roman" w:eastAsia="Times New Roman" w:hAnsi="Times New Roman" w:cs="Times New Roman"/>
        </w:rPr>
      </w:pPr>
    </w:p>
    <w:p w14:paraId="00000208"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Міністерство у справах ветеранів України підтримує реалізацію Всеукраїнської програми ментального здоровʼя </w:t>
      </w:r>
      <w:hyperlink r:id="rId80">
        <w:r w:rsidRPr="0017568D">
          <w:rPr>
            <w:rFonts w:ascii="Times New Roman" w:eastAsia="Times New Roman" w:hAnsi="Times New Roman" w:cs="Times New Roman"/>
            <w:color w:val="1155CC"/>
            <w:u w:val="single"/>
          </w:rPr>
          <w:t>“Ти як?”</w:t>
        </w:r>
      </w:hyperlink>
      <w:r w:rsidRPr="0017568D">
        <w:rPr>
          <w:rFonts w:ascii="Times New Roman" w:eastAsia="Times New Roman" w:hAnsi="Times New Roman" w:cs="Times New Roman"/>
        </w:rPr>
        <w:t xml:space="preserve">, а інформаційні матеріали, що поширюються через канали комунікації програми “Ти Як?”, можуть бути джерелом підготовки корпоративних програм підтримки психологічного здоровʼя в організації. </w:t>
      </w:r>
    </w:p>
    <w:p w14:paraId="00000209" w14:textId="77777777" w:rsidR="00CA538D" w:rsidRPr="0017568D" w:rsidRDefault="00CA538D">
      <w:pPr>
        <w:jc w:val="both"/>
        <w:rPr>
          <w:rFonts w:ascii="Times New Roman" w:eastAsia="Times New Roman" w:hAnsi="Times New Roman" w:cs="Times New Roman"/>
        </w:rPr>
      </w:pPr>
    </w:p>
    <w:p w14:paraId="0000020A"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При організації роботодавцями психологічної підтримки для співробітників з числа ветеранів війни рекомендується забезпечувати, щоб таку допомогу надавали виключно професіонали, які мають профільну освіту і відповідний професійний досвід. Для отримання консультацій щодо кваліфікаційних вимог до спеціалістів, які можуть надавати психологічну допомогу, рекомендацій щодо організації психологічної підтримки на підприємстві, в установі, організації роботодавець може звернутися до Міністерства у справах ветеранів України, до структурних підрозділів з питань ветеранської політики органів обласної та місцевої влади, до</w:t>
      </w:r>
      <w:hyperlink r:id="rId81">
        <w:r w:rsidRPr="0017568D">
          <w:rPr>
            <w:rFonts w:ascii="Times New Roman" w:eastAsia="Times New Roman" w:hAnsi="Times New Roman" w:cs="Times New Roman"/>
            <w:color w:val="1155CC"/>
            <w:u w:val="single"/>
          </w:rPr>
          <w:t xml:space="preserve"> центрів життєстійкості</w:t>
        </w:r>
      </w:hyperlink>
      <w:r w:rsidRPr="0017568D">
        <w:rPr>
          <w:rFonts w:ascii="Times New Roman" w:eastAsia="Times New Roman" w:hAnsi="Times New Roman" w:cs="Times New Roman"/>
        </w:rPr>
        <w:t xml:space="preserve">, до медичних установ, які опікуються психічним </w:t>
      </w:r>
      <w:proofErr w:type="spellStart"/>
      <w:r w:rsidRPr="0017568D">
        <w:rPr>
          <w:rFonts w:ascii="Times New Roman" w:eastAsia="Times New Roman" w:hAnsi="Times New Roman" w:cs="Times New Roman"/>
        </w:rPr>
        <w:t>здоровʼям</w:t>
      </w:r>
      <w:proofErr w:type="spellEnd"/>
      <w:r w:rsidRPr="0017568D">
        <w:rPr>
          <w:rFonts w:ascii="Times New Roman" w:eastAsia="Times New Roman" w:hAnsi="Times New Roman" w:cs="Times New Roman"/>
        </w:rPr>
        <w:t xml:space="preserve">, для прикладу, </w:t>
      </w:r>
      <w:hyperlink r:id="rId82">
        <w:r w:rsidRPr="0017568D">
          <w:rPr>
            <w:rFonts w:ascii="Times New Roman" w:eastAsia="Times New Roman" w:hAnsi="Times New Roman" w:cs="Times New Roman"/>
            <w:color w:val="1155CC"/>
            <w:u w:val="single"/>
          </w:rPr>
          <w:t>Центру психічного здоровʼя та реабілітації “Лісова поляна”</w:t>
        </w:r>
      </w:hyperlink>
      <w:r w:rsidRPr="0017568D">
        <w:rPr>
          <w:rFonts w:ascii="Times New Roman" w:eastAsia="Times New Roman" w:hAnsi="Times New Roman" w:cs="Times New Roman"/>
        </w:rPr>
        <w:t xml:space="preserve">. </w:t>
      </w:r>
    </w:p>
    <w:p w14:paraId="0000020B" w14:textId="77777777" w:rsidR="00CA538D" w:rsidRDefault="00CA538D">
      <w:pPr>
        <w:jc w:val="both"/>
        <w:rPr>
          <w:rFonts w:ascii="Times New Roman" w:eastAsia="Times New Roman" w:hAnsi="Times New Roman" w:cs="Times New Roman"/>
          <w:sz w:val="22"/>
          <w:szCs w:val="22"/>
        </w:rPr>
      </w:pPr>
    </w:p>
    <w:p w14:paraId="0000020C" w14:textId="77777777" w:rsidR="00CA538D" w:rsidRPr="0017568D" w:rsidRDefault="008E3BC0">
      <w:pPr>
        <w:pStyle w:val="2"/>
        <w:rPr>
          <w:rFonts w:ascii="Times New Roman" w:eastAsia="Times New Roman" w:hAnsi="Times New Roman" w:cs="Times New Roman"/>
          <w:sz w:val="24"/>
          <w:szCs w:val="24"/>
        </w:rPr>
      </w:pPr>
      <w:bookmarkStart w:id="14" w:name="_Toc185959664"/>
      <w:r w:rsidRPr="0017568D">
        <w:rPr>
          <w:rFonts w:ascii="Times New Roman" w:eastAsia="Times New Roman" w:hAnsi="Times New Roman" w:cs="Times New Roman"/>
          <w:sz w:val="24"/>
          <w:szCs w:val="24"/>
        </w:rPr>
        <w:t>2.3. Організація професійної, трудової реабілітації та адаптації робочих місць під потреби осіб з інвалідністю внаслідок війни</w:t>
      </w:r>
      <w:bookmarkEnd w:id="14"/>
    </w:p>
    <w:p w14:paraId="0000020D"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Роботодавці, які використовують найману працю, </w:t>
      </w:r>
      <w:proofErr w:type="spellStart"/>
      <w:r w:rsidRPr="0017568D">
        <w:rPr>
          <w:rFonts w:ascii="Times New Roman" w:eastAsia="Times New Roman" w:hAnsi="Times New Roman" w:cs="Times New Roman"/>
        </w:rPr>
        <w:t>зобовʼязані</w:t>
      </w:r>
      <w:proofErr w:type="spellEnd"/>
      <w:r w:rsidRPr="0017568D">
        <w:rPr>
          <w:rFonts w:ascii="Times New Roman" w:eastAsia="Times New Roman" w:hAnsi="Times New Roman" w:cs="Times New Roman"/>
        </w:rPr>
        <w:t xml:space="preserve"> виділяти та створювати робочі місця для працевлаштування осіб з інвалідністю, у тому числі спеціальні робочі місця, створювати для таких осіб умови праці з урахуванням індивідуальних програм реабілітації та забезпечувати інші соціально-економічні гарантії, передбачені законодавством, надавати Державній службі зайнятості інформацію, необхідну для організації працевлаштування осіб з інвалідністю. </w:t>
      </w:r>
    </w:p>
    <w:p w14:paraId="0000020E" w14:textId="77777777" w:rsidR="00CA538D" w:rsidRPr="0017568D" w:rsidRDefault="00CA538D">
      <w:pPr>
        <w:jc w:val="both"/>
        <w:rPr>
          <w:rFonts w:ascii="Times New Roman" w:eastAsia="Times New Roman" w:hAnsi="Times New Roman" w:cs="Times New Roman"/>
        </w:rPr>
      </w:pPr>
    </w:p>
    <w:p w14:paraId="0000020F"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Базові трудові та освітні права осіб з інвалідністю:</w:t>
      </w:r>
    </w:p>
    <w:p w14:paraId="00000210" w14:textId="77777777" w:rsidR="00CA538D" w:rsidRPr="0017568D" w:rsidRDefault="008E3BC0">
      <w:pPr>
        <w:numPr>
          <w:ilvl w:val="0"/>
          <w:numId w:val="51"/>
        </w:numPr>
        <w:jc w:val="both"/>
        <w:rPr>
          <w:rFonts w:ascii="Times New Roman" w:eastAsia="Times New Roman" w:hAnsi="Times New Roman" w:cs="Times New Roman"/>
        </w:rPr>
      </w:pPr>
      <w:r w:rsidRPr="0017568D">
        <w:rPr>
          <w:rFonts w:ascii="Times New Roman" w:eastAsia="Times New Roman" w:hAnsi="Times New Roman" w:cs="Times New Roman"/>
        </w:rPr>
        <w:t>реалізовувати творчі та виробничі здібності та з урахуванням індивідуальних програм реабілітації працювати на підприємствах, в установах, організаціях, а також займатися підприємницькою та іншою трудовою діяльністю, яка не заборонена законом</w:t>
      </w:r>
    </w:p>
    <w:p w14:paraId="00000211" w14:textId="77777777" w:rsidR="00CA538D" w:rsidRPr="0017568D" w:rsidRDefault="008E3BC0">
      <w:pPr>
        <w:numPr>
          <w:ilvl w:val="0"/>
          <w:numId w:val="51"/>
        </w:numPr>
        <w:jc w:val="both"/>
        <w:rPr>
          <w:rFonts w:ascii="Times New Roman" w:eastAsia="Times New Roman" w:hAnsi="Times New Roman" w:cs="Times New Roman"/>
        </w:rPr>
      </w:pPr>
      <w:r w:rsidRPr="0017568D">
        <w:rPr>
          <w:rFonts w:ascii="Times New Roman" w:eastAsia="Times New Roman" w:hAnsi="Times New Roman" w:cs="Times New Roman"/>
        </w:rPr>
        <w:t>працювати на спеціальних робочих місцях для працевлаштування осіб з інвалідністю.</w:t>
      </w:r>
    </w:p>
    <w:p w14:paraId="00000212" w14:textId="77777777" w:rsidR="00CA538D" w:rsidRPr="0017568D" w:rsidRDefault="00CA538D">
      <w:pPr>
        <w:jc w:val="both"/>
        <w:rPr>
          <w:rFonts w:ascii="Times New Roman" w:eastAsia="Times New Roman" w:hAnsi="Times New Roman" w:cs="Times New Roman"/>
        </w:rPr>
      </w:pPr>
    </w:p>
    <w:p w14:paraId="00000213"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Відповідно до </w:t>
      </w:r>
      <w:hyperlink r:id="rId83" w:anchor="Text">
        <w:r w:rsidRPr="0017568D">
          <w:rPr>
            <w:rFonts w:ascii="Times New Roman" w:eastAsia="Times New Roman" w:hAnsi="Times New Roman" w:cs="Times New Roman"/>
            <w:color w:val="1155CC"/>
            <w:u w:val="single"/>
          </w:rPr>
          <w:t>статті 19 Закону України “Про основи соціальної захищеності осіб з інвалідністю в Україні”</w:t>
        </w:r>
      </w:hyperlink>
      <w:r w:rsidRPr="0017568D">
        <w:rPr>
          <w:rFonts w:ascii="Times New Roman" w:eastAsia="Times New Roman" w:hAnsi="Times New Roman" w:cs="Times New Roman"/>
        </w:rPr>
        <w:t xml:space="preserve"> для підприємств, установ, організацій, у тому числі підприємств, організацій, громадських </w:t>
      </w:r>
      <w:proofErr w:type="spellStart"/>
      <w:r w:rsidRPr="0017568D">
        <w:rPr>
          <w:rFonts w:ascii="Times New Roman" w:eastAsia="Times New Roman" w:hAnsi="Times New Roman" w:cs="Times New Roman"/>
        </w:rPr>
        <w:t>обʼєднань</w:t>
      </w:r>
      <w:proofErr w:type="spellEnd"/>
      <w:r w:rsidRPr="0017568D">
        <w:rPr>
          <w:rFonts w:ascii="Times New Roman" w:eastAsia="Times New Roman" w:hAnsi="Times New Roman" w:cs="Times New Roman"/>
        </w:rPr>
        <w:t xml:space="preserve"> осіб з інвалідністю, фізичних осіб, які використовують найману працю, установлюється норматив робочих місць для працевлаштування осіб з інвалідністю у розмірі 4 відсотки середньооблікової </w:t>
      </w:r>
      <w:r w:rsidRPr="0017568D">
        <w:rPr>
          <w:rFonts w:ascii="Times New Roman" w:eastAsia="Times New Roman" w:hAnsi="Times New Roman" w:cs="Times New Roman"/>
        </w:rPr>
        <w:lastRenderedPageBreak/>
        <w:t xml:space="preserve">чисельності штатних працівників облікового складу за рік, а якщо працює від 8 до 25 осіб – у кількості одного робочого місця. </w:t>
      </w:r>
    </w:p>
    <w:p w14:paraId="00000214" w14:textId="77777777" w:rsidR="00CA538D" w:rsidRPr="0017568D" w:rsidRDefault="00CA538D">
      <w:pPr>
        <w:jc w:val="both"/>
        <w:rPr>
          <w:rFonts w:ascii="Times New Roman" w:eastAsia="Times New Roman" w:hAnsi="Times New Roman" w:cs="Times New Roman"/>
        </w:rPr>
      </w:pPr>
    </w:p>
    <w:p w14:paraId="0000021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Відповідно до статті 8 Закону України “Про реабілітацію осіб з інвалідністю” експертиза професійної придатності повнолітніх осіб з інвалідністю здійснюється медико-соціальними експертними комісіями. До роботи цих комісій залучаються спеціалісти з інженерної психології (психології праці) та психології професійного відбору, педагогічні працівники, що займаються навчанням і професійною підготовкою осіб з інвалідністю, спеціалісти державної служби зайнятості. Висновок медико-соціальної експертної комісії з професійної придатності включається в індивідуальну програму реабілітації особи з інвалідністю і є підставою для здійснення професійної орієнтації, професійної освіти та наступного працевлаштування з урахуванням побажань і думки особи з інвалідністю. Рішення медико-соціальних експертних комісій є </w:t>
      </w:r>
      <w:proofErr w:type="spellStart"/>
      <w:r w:rsidRPr="0017568D">
        <w:rPr>
          <w:rFonts w:ascii="Times New Roman" w:eastAsia="Times New Roman" w:hAnsi="Times New Roman" w:cs="Times New Roman"/>
        </w:rPr>
        <w:t>обовʼязковими</w:t>
      </w:r>
      <w:proofErr w:type="spellEnd"/>
      <w:r w:rsidRPr="0017568D">
        <w:rPr>
          <w:rFonts w:ascii="Times New Roman" w:eastAsia="Times New Roman" w:hAnsi="Times New Roman" w:cs="Times New Roman"/>
        </w:rPr>
        <w:t xml:space="preserve"> для виконання органами виконавчої влади, органами місцевого самоврядування, підприємствами, установами, організаціями, реабілітаційними закладами незалежно від типу і форми власності. </w:t>
      </w:r>
    </w:p>
    <w:p w14:paraId="00000216" w14:textId="77777777" w:rsidR="00CA538D" w:rsidRPr="0017568D" w:rsidRDefault="00CA538D">
      <w:pPr>
        <w:jc w:val="both"/>
        <w:rPr>
          <w:rFonts w:ascii="Times New Roman" w:eastAsia="Times New Roman" w:hAnsi="Times New Roman" w:cs="Times New Roman"/>
        </w:rPr>
      </w:pPr>
    </w:p>
    <w:p w14:paraId="0000021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Індивідуальна програма реабілітації особи з інвалідністю розробляється на основі індивідуального реабілітаційного плану відповідно до Державної типової програми реабілітації осіб з інвалідністю медико-соціальною експертною комісією. Визначення конкретних обсягів, методів і термінів проведення реабілітаційних заходів, які повинні бути здійсненні стосовно особи з інвалідністю, кошторис витрат за рахунок бюджетних коштів чи </w:t>
      </w:r>
      <w:proofErr w:type="spellStart"/>
      <w:r w:rsidRPr="0017568D">
        <w:rPr>
          <w:rFonts w:ascii="Times New Roman" w:eastAsia="Times New Roman" w:hAnsi="Times New Roman" w:cs="Times New Roman"/>
        </w:rPr>
        <w:t>загальнообовʼязкового</w:t>
      </w:r>
      <w:proofErr w:type="spellEnd"/>
      <w:r w:rsidRPr="0017568D">
        <w:rPr>
          <w:rFonts w:ascii="Times New Roman" w:eastAsia="Times New Roman" w:hAnsi="Times New Roman" w:cs="Times New Roman"/>
        </w:rPr>
        <w:t xml:space="preserve"> державного соціального страхування, а також контроль за виконанням індивідуальної програми реабілітації особи з інвалідністю в межах своїх повноважень здійснюють медико-соціальні експертні комісії, місцеві державні адміністрації, служба зайнятості, реабілітаційні установи, розпорядники відповідних коштів. </w:t>
      </w:r>
    </w:p>
    <w:p w14:paraId="00000218" w14:textId="77777777" w:rsidR="00CA538D" w:rsidRPr="0017568D" w:rsidRDefault="00CA538D">
      <w:pPr>
        <w:jc w:val="both"/>
        <w:rPr>
          <w:rFonts w:ascii="Times New Roman" w:eastAsia="Times New Roman" w:hAnsi="Times New Roman" w:cs="Times New Roman"/>
        </w:rPr>
      </w:pPr>
    </w:p>
    <w:p w14:paraId="00000219"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Обсяг реабілітаційних заходів, що передбачається індивідуальною програмою реабілітації особи з інвалідністю, не може бути меншим від передбаченого Державною типовою програмою реабілітації осіб з інвалідністю.</w:t>
      </w:r>
    </w:p>
    <w:p w14:paraId="0000021A" w14:textId="77777777" w:rsidR="00CA538D" w:rsidRPr="0017568D" w:rsidRDefault="00CA538D">
      <w:pPr>
        <w:jc w:val="both"/>
        <w:rPr>
          <w:rFonts w:ascii="Times New Roman" w:eastAsia="Times New Roman" w:hAnsi="Times New Roman" w:cs="Times New Roman"/>
        </w:rPr>
      </w:pPr>
    </w:p>
    <w:p w14:paraId="0000021B"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Згідно зі статтею 23 Закону України “Про реабілітацію осіб з інвалідністю” особа з інвалідністю має право відмовитися від будь-якого виду, форми та обсягу реабілітаційних заходів, передбачених її індивідуальною програмою реабілітації, або від усієї програми в цілому. Особа з інвалідністю </w:t>
      </w:r>
      <w:proofErr w:type="spellStart"/>
      <w:r w:rsidRPr="0017568D">
        <w:rPr>
          <w:rFonts w:ascii="Times New Roman" w:eastAsia="Times New Roman" w:hAnsi="Times New Roman" w:cs="Times New Roman"/>
        </w:rPr>
        <w:t>зобовʼязана</w:t>
      </w:r>
      <w:proofErr w:type="spellEnd"/>
      <w:r w:rsidRPr="0017568D">
        <w:rPr>
          <w:rFonts w:ascii="Times New Roman" w:eastAsia="Times New Roman" w:hAnsi="Times New Roman" w:cs="Times New Roman"/>
        </w:rPr>
        <w:t xml:space="preserve"> брати участь у виборі та погоджувати призначення конкретних допоміжних засобів реабілітації, медичних виробів, реабілітаційних послуг і санаторно-курортного лікування тощо в межах її індивідуальної програми реабілітації у порядку, визначеному Кабінетом Міністрів України. </w:t>
      </w:r>
    </w:p>
    <w:p w14:paraId="0000021C" w14:textId="77777777" w:rsidR="00CA538D" w:rsidRDefault="00CA538D">
      <w:pPr>
        <w:jc w:val="both"/>
        <w:rPr>
          <w:rFonts w:ascii="Times New Roman" w:eastAsia="Times New Roman" w:hAnsi="Times New Roman" w:cs="Times New Roman"/>
          <w:sz w:val="22"/>
          <w:szCs w:val="22"/>
        </w:rPr>
      </w:pPr>
    </w:p>
    <w:p w14:paraId="0000021D" w14:textId="77777777" w:rsidR="00CA538D" w:rsidRPr="0017568D" w:rsidRDefault="008E3BC0">
      <w:pPr>
        <w:jc w:val="both"/>
        <w:rPr>
          <w:rFonts w:ascii="Times New Roman" w:eastAsia="Times New Roman" w:hAnsi="Times New Roman" w:cs="Times New Roman"/>
          <w:b/>
          <w:bCs/>
        </w:rPr>
      </w:pPr>
      <w:r w:rsidRPr="0017568D">
        <w:rPr>
          <w:rFonts w:ascii="Times New Roman" w:eastAsia="Times New Roman" w:hAnsi="Times New Roman" w:cs="Times New Roman"/>
          <w:b/>
          <w:bCs/>
        </w:rPr>
        <w:t>Особа з інвалідністю має право скористатися такими видами реабілітаційних заходів відповідно до її потреб:</w:t>
      </w:r>
    </w:p>
    <w:p w14:paraId="0000021E" w14:textId="77777777" w:rsidR="00CA538D" w:rsidRPr="0017568D" w:rsidRDefault="00CA538D">
      <w:pPr>
        <w:jc w:val="both"/>
        <w:rPr>
          <w:rFonts w:ascii="Times New Roman" w:eastAsia="Times New Roman" w:hAnsi="Times New Roman" w:cs="Times New Roman"/>
          <w:b/>
          <w:bCs/>
        </w:rPr>
      </w:pPr>
    </w:p>
    <w:sdt>
      <w:sdtPr>
        <w:tag w:val="goog_rdk_2"/>
        <w:id w:val="638308422"/>
        <w:lock w:val="contentLocked"/>
      </w:sdtPr>
      <w:sdtEndPr/>
      <w:sdtContent>
        <w:tbl>
          <w:tblPr>
            <w:tblStyle w:val="afffa"/>
            <w:tblW w:w="1089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740"/>
            <w:gridCol w:w="1440"/>
            <w:gridCol w:w="1395"/>
            <w:gridCol w:w="1530"/>
            <w:gridCol w:w="1395"/>
            <w:gridCol w:w="1635"/>
          </w:tblGrid>
          <w:tr w:rsidR="00CA538D" w14:paraId="10E62B42" w14:textId="77777777">
            <w:tc>
              <w:tcPr>
                <w:tcW w:w="175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1F"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Реабілітація у сфері охорони здоровʼя</w:t>
                </w:r>
              </w:p>
            </w:tc>
            <w:tc>
              <w:tcPr>
                <w:tcW w:w="174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0"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Психологічна реабілітація</w:t>
                </w:r>
              </w:p>
            </w:tc>
            <w:tc>
              <w:tcPr>
                <w:tcW w:w="144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1"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Професійна реабілітація</w:t>
                </w:r>
              </w:p>
            </w:tc>
            <w:tc>
              <w:tcPr>
                <w:tcW w:w="139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2"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Трудова реабілітація</w:t>
                </w:r>
              </w:p>
            </w:tc>
            <w:tc>
              <w:tcPr>
                <w:tcW w:w="153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3"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 xml:space="preserve">Соціальна реабілітація </w:t>
                </w:r>
              </w:p>
            </w:tc>
            <w:tc>
              <w:tcPr>
                <w:tcW w:w="139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4"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Психолого - педагогічна реабілітація</w:t>
                </w:r>
              </w:p>
            </w:tc>
            <w:tc>
              <w:tcPr>
                <w:tcW w:w="163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5" w14:textId="77777777" w:rsidR="00CA538D" w:rsidRDefault="008E3BC0">
                <w:pPr>
                  <w:widowControl w:val="0"/>
                  <w:pBdr>
                    <w:top w:val="nil"/>
                    <w:left w:val="nil"/>
                    <w:bottom w:val="nil"/>
                    <w:right w:val="nil"/>
                    <w:between w:val="nil"/>
                  </w:pBdr>
                  <w:rPr>
                    <w:rFonts w:ascii="Times New Roman" w:eastAsia="Times New Roman" w:hAnsi="Times New Roman" w:cs="Times New Roman"/>
                    <w:b/>
                    <w:color w:val="2E75B5"/>
                    <w:sz w:val="21"/>
                    <w:szCs w:val="21"/>
                  </w:rPr>
                </w:pPr>
                <w:r>
                  <w:rPr>
                    <w:rFonts w:ascii="Times New Roman" w:eastAsia="Times New Roman" w:hAnsi="Times New Roman" w:cs="Times New Roman"/>
                    <w:b/>
                    <w:color w:val="2E75B5"/>
                    <w:sz w:val="21"/>
                    <w:szCs w:val="21"/>
                  </w:rPr>
                  <w:t>Фізкультурно - спортивна реабілітація</w:t>
                </w:r>
              </w:p>
            </w:tc>
          </w:tr>
          <w:tr w:rsidR="00CA538D" w14:paraId="69162E95" w14:textId="77777777">
            <w:tc>
              <w:tcPr>
                <w:tcW w:w="175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26"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медикаментозне лікування</w:t>
                </w:r>
              </w:p>
              <w:p w14:paraId="00000227"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28"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фізична терапія</w:t>
                </w:r>
              </w:p>
              <w:p w14:paraId="00000229"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2A"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ерготерапія</w:t>
                </w:r>
              </w:p>
              <w:p w14:paraId="0000022B"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2C"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терапія мови та мовлення</w:t>
                </w:r>
              </w:p>
              <w:p w14:paraId="0000022D"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2E"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забезпечення протезуванням</w:t>
                </w:r>
              </w:p>
              <w:p w14:paraId="0000022F"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0"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ортезування</w:t>
                </w:r>
              </w:p>
              <w:p w14:paraId="00000231"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2"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допоміжні засоби реабілітації</w:t>
                </w:r>
              </w:p>
              <w:p w14:paraId="00000233"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4"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медичні вироби</w:t>
                </w:r>
              </w:p>
            </w:tc>
            <w:tc>
              <w:tcPr>
                <w:tcW w:w="174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35"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психокорекція якостей і </w:t>
                </w:r>
                <w:r>
                  <w:rPr>
                    <w:rFonts w:ascii="Times New Roman" w:eastAsia="Times New Roman" w:hAnsi="Times New Roman" w:cs="Times New Roman"/>
                    <w:sz w:val="21"/>
                    <w:szCs w:val="21"/>
                  </w:rPr>
                  <w:lastRenderedPageBreak/>
                  <w:t>функцій особи з інвалідністю</w:t>
                </w:r>
              </w:p>
              <w:p w14:paraId="00000236"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7"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мотивація до життєдіяльності та праці</w:t>
                </w:r>
              </w:p>
              <w:p w14:paraId="00000238"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9"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профілактика негативних психічних станів</w:t>
                </w:r>
              </w:p>
              <w:p w14:paraId="0000023A"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B"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навчання прийомів і методів психологічної саморегуляції</w:t>
                </w:r>
              </w:p>
            </w:tc>
            <w:tc>
              <w:tcPr>
                <w:tcW w:w="144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3C"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сприяння  навчанню та </w:t>
                </w:r>
                <w:r>
                  <w:rPr>
                    <w:rFonts w:ascii="Times New Roman" w:eastAsia="Times New Roman" w:hAnsi="Times New Roman" w:cs="Times New Roman"/>
                    <w:sz w:val="21"/>
                    <w:szCs w:val="21"/>
                  </w:rPr>
                  <w:lastRenderedPageBreak/>
                  <w:t>професійній адаптації</w:t>
                </w:r>
              </w:p>
            </w:tc>
            <w:tc>
              <w:tcPr>
                <w:tcW w:w="139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3D"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раціональне працевлашту</w:t>
                </w:r>
                <w:r>
                  <w:rPr>
                    <w:rFonts w:ascii="Times New Roman" w:eastAsia="Times New Roman" w:hAnsi="Times New Roman" w:cs="Times New Roman"/>
                    <w:sz w:val="21"/>
                    <w:szCs w:val="21"/>
                  </w:rPr>
                  <w:lastRenderedPageBreak/>
                  <w:t>вання і психологічна підтримка в процесі професійної адаптації до виробничих умов</w:t>
                </w:r>
              </w:p>
              <w:p w14:paraId="0000023E"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3F"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tc>
            <w:tc>
              <w:tcPr>
                <w:tcW w:w="1530"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40"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соціально – побутова </w:t>
                </w:r>
                <w:r>
                  <w:rPr>
                    <w:rFonts w:ascii="Times New Roman" w:eastAsia="Times New Roman" w:hAnsi="Times New Roman" w:cs="Times New Roman"/>
                    <w:sz w:val="21"/>
                    <w:szCs w:val="21"/>
                  </w:rPr>
                  <w:lastRenderedPageBreak/>
                  <w:t>адаптація і соціально - середовищна орієнтація</w:t>
                </w:r>
              </w:p>
              <w:p w14:paraId="00000241"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42"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забезпечення допоміжними засобами реабілітації</w:t>
                </w:r>
              </w:p>
              <w:p w14:paraId="00000243"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tc>
            <w:tc>
              <w:tcPr>
                <w:tcW w:w="139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44"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психологічна і педагогічна </w:t>
                </w:r>
                <w:r>
                  <w:rPr>
                    <w:rFonts w:ascii="Times New Roman" w:eastAsia="Times New Roman" w:hAnsi="Times New Roman" w:cs="Times New Roman"/>
                    <w:sz w:val="21"/>
                    <w:szCs w:val="21"/>
                  </w:rPr>
                  <w:lastRenderedPageBreak/>
                  <w:t>корекція розвитку</w:t>
                </w:r>
              </w:p>
            </w:tc>
            <w:tc>
              <w:tcPr>
                <w:tcW w:w="1635" w:type="dxa"/>
                <w:tcBorders>
                  <w:top w:val="single" w:sz="8" w:space="0" w:color="2E75B5"/>
                  <w:left w:val="single" w:sz="8" w:space="0" w:color="2E75B5"/>
                  <w:bottom w:val="single" w:sz="8" w:space="0" w:color="2E75B5"/>
                  <w:right w:val="single" w:sz="8" w:space="0" w:color="2E75B5"/>
                </w:tcBorders>
                <w:shd w:val="clear" w:color="auto" w:fill="auto"/>
                <w:tcMar>
                  <w:top w:w="100" w:type="dxa"/>
                  <w:left w:w="100" w:type="dxa"/>
                  <w:bottom w:w="100" w:type="dxa"/>
                  <w:right w:w="100" w:type="dxa"/>
                </w:tcMar>
              </w:tcPr>
              <w:p w14:paraId="00000245"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фізкультурно - спортивна </w:t>
                </w:r>
                <w:r>
                  <w:rPr>
                    <w:rFonts w:ascii="Times New Roman" w:eastAsia="Times New Roman" w:hAnsi="Times New Roman" w:cs="Times New Roman"/>
                    <w:sz w:val="21"/>
                    <w:szCs w:val="21"/>
                  </w:rPr>
                  <w:lastRenderedPageBreak/>
                  <w:t>підготовка та адаптація</w:t>
                </w:r>
              </w:p>
              <w:p w14:paraId="00000246" w14:textId="77777777" w:rsidR="00CA538D" w:rsidRDefault="00CA538D">
                <w:pPr>
                  <w:widowControl w:val="0"/>
                  <w:pBdr>
                    <w:top w:val="nil"/>
                    <w:left w:val="nil"/>
                    <w:bottom w:val="nil"/>
                    <w:right w:val="nil"/>
                    <w:between w:val="nil"/>
                  </w:pBdr>
                  <w:rPr>
                    <w:rFonts w:ascii="Times New Roman" w:eastAsia="Times New Roman" w:hAnsi="Times New Roman" w:cs="Times New Roman"/>
                    <w:sz w:val="21"/>
                    <w:szCs w:val="21"/>
                  </w:rPr>
                </w:pPr>
              </w:p>
              <w:p w14:paraId="00000247" w14:textId="77777777" w:rsidR="00CA538D" w:rsidRDefault="008E3BC0">
                <w:pPr>
                  <w:widowControl w:val="0"/>
                  <w:pBdr>
                    <w:top w:val="nil"/>
                    <w:left w:val="nil"/>
                    <w:bottom w:val="nil"/>
                    <w:right w:val="nil"/>
                    <w:between w:val="nil"/>
                  </w:pBdr>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організація і проведення фізкультурно - оздоровчих і спортивних занять</w:t>
                </w:r>
              </w:p>
            </w:tc>
          </w:tr>
        </w:tbl>
      </w:sdtContent>
    </w:sdt>
    <w:p w14:paraId="00000248" w14:textId="77777777" w:rsidR="00CA538D" w:rsidRDefault="00CA538D">
      <w:pPr>
        <w:jc w:val="both"/>
        <w:rPr>
          <w:rFonts w:ascii="Times New Roman" w:eastAsia="Times New Roman" w:hAnsi="Times New Roman" w:cs="Times New Roman"/>
          <w:sz w:val="21"/>
          <w:szCs w:val="21"/>
        </w:rPr>
      </w:pPr>
    </w:p>
    <w:p w14:paraId="00000249" w14:textId="77777777" w:rsidR="00CA538D" w:rsidRDefault="00CA538D">
      <w:pPr>
        <w:jc w:val="both"/>
        <w:rPr>
          <w:rFonts w:ascii="Times New Roman" w:eastAsia="Times New Roman" w:hAnsi="Times New Roman" w:cs="Times New Roman"/>
          <w:sz w:val="21"/>
          <w:szCs w:val="21"/>
        </w:rPr>
      </w:pPr>
    </w:p>
    <w:p w14:paraId="0000024A" w14:textId="77777777" w:rsidR="00CA538D" w:rsidRPr="0017568D" w:rsidRDefault="008E3BC0">
      <w:pPr>
        <w:jc w:val="both"/>
        <w:rPr>
          <w:rFonts w:ascii="Times New Roman" w:eastAsia="Times New Roman" w:hAnsi="Times New Roman" w:cs="Times New Roman"/>
          <w:b/>
          <w:u w:val="single"/>
        </w:rPr>
      </w:pPr>
      <w:r w:rsidRPr="0017568D">
        <w:rPr>
          <w:rFonts w:ascii="Times New Roman" w:eastAsia="Times New Roman" w:hAnsi="Times New Roman" w:cs="Times New Roman"/>
          <w:b/>
          <w:u w:val="single"/>
        </w:rPr>
        <w:t>Професійна реабілітація</w:t>
      </w:r>
    </w:p>
    <w:p w14:paraId="0000024B" w14:textId="77777777" w:rsidR="00CA538D" w:rsidRPr="0017568D" w:rsidRDefault="00CA538D">
      <w:pPr>
        <w:jc w:val="both"/>
        <w:rPr>
          <w:rFonts w:ascii="Times New Roman" w:eastAsia="Times New Roman" w:hAnsi="Times New Roman" w:cs="Times New Roman"/>
        </w:rPr>
      </w:pPr>
    </w:p>
    <w:p w14:paraId="0000024C"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Професійна реабілітація передбачає відновлення знижених або втрачених професійних функцій, відбір професії та адаптацію до неї особи з інвалідністю, поновлення трудової діяльності особи з інвалідністю в колишній або в новій професії.</w:t>
      </w:r>
    </w:p>
    <w:p w14:paraId="0000024D" w14:textId="77777777" w:rsidR="00CA538D" w:rsidRPr="0017568D" w:rsidRDefault="00CA538D">
      <w:pPr>
        <w:jc w:val="both"/>
        <w:rPr>
          <w:rFonts w:ascii="Times New Roman" w:eastAsia="Times New Roman" w:hAnsi="Times New Roman" w:cs="Times New Roman"/>
        </w:rPr>
      </w:pPr>
    </w:p>
    <w:p w14:paraId="0000024E"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Професійна реабілітація включає заходи із забезпечення зайнятості осіб з інвалідністю, експертизу потенційних професійних здібностей, професійної орієнтації, професійної підготовки, підготовки робочого місця, </w:t>
      </w:r>
      <w:proofErr w:type="spellStart"/>
      <w:r w:rsidRPr="0017568D">
        <w:rPr>
          <w:rFonts w:ascii="Times New Roman" w:eastAsia="Times New Roman" w:hAnsi="Times New Roman" w:cs="Times New Roman"/>
        </w:rPr>
        <w:t>професійно</w:t>
      </w:r>
      <w:proofErr w:type="spellEnd"/>
      <w:r w:rsidRPr="0017568D">
        <w:rPr>
          <w:rFonts w:ascii="Times New Roman" w:eastAsia="Times New Roman" w:hAnsi="Times New Roman" w:cs="Times New Roman"/>
        </w:rPr>
        <w:t xml:space="preserve">-виробничої адаптації, раціонального працевлаштування, динамічного контролю за раціональністю працевлаштування та успішністю </w:t>
      </w:r>
      <w:proofErr w:type="spellStart"/>
      <w:r w:rsidRPr="0017568D">
        <w:rPr>
          <w:rFonts w:ascii="Times New Roman" w:eastAsia="Times New Roman" w:hAnsi="Times New Roman" w:cs="Times New Roman"/>
        </w:rPr>
        <w:t>професійно</w:t>
      </w:r>
      <w:proofErr w:type="spellEnd"/>
      <w:r w:rsidRPr="0017568D">
        <w:rPr>
          <w:rFonts w:ascii="Times New Roman" w:eastAsia="Times New Roman" w:hAnsi="Times New Roman" w:cs="Times New Roman"/>
        </w:rPr>
        <w:t xml:space="preserve">-виробничої адаптації. </w:t>
      </w:r>
    </w:p>
    <w:p w14:paraId="0000024F" w14:textId="77777777" w:rsidR="00CA538D" w:rsidRPr="0017568D" w:rsidRDefault="00CA538D">
      <w:pPr>
        <w:jc w:val="both"/>
        <w:rPr>
          <w:rFonts w:ascii="Times New Roman" w:eastAsia="Times New Roman" w:hAnsi="Times New Roman" w:cs="Times New Roman"/>
        </w:rPr>
      </w:pPr>
    </w:p>
    <w:p w14:paraId="0000025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Професійна реабілітація (професійний відбір, професійна орієнтація, професійна освіта, професійна підготовка, перепідготовка, перекваліфікація, раціональне працевлаштування) спрямовується на забезпечення конкурентоспроможності особи з інвалідністю на ринку праці і її трудового влаштування як у звичайних виробничих умовах, так і у спеціально створених умовах праці.</w:t>
      </w:r>
    </w:p>
    <w:p w14:paraId="00000251" w14:textId="77777777" w:rsidR="00CA538D" w:rsidRPr="0017568D" w:rsidRDefault="00CA538D">
      <w:pPr>
        <w:jc w:val="both"/>
        <w:rPr>
          <w:rFonts w:ascii="Times New Roman" w:eastAsia="Times New Roman" w:hAnsi="Times New Roman" w:cs="Times New Roman"/>
        </w:rPr>
      </w:pPr>
    </w:p>
    <w:p w14:paraId="0000025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Професійна орієнтація осіб з інвалідністю у працездатному віці здійснюється відповідно до індивідуальної програми реабілітації особи з інвалідністю для підвищення їх конкурентоспроможності на ринку праці, визначення можливостей до професійної підготовки, перепідготовки та наступного працевлаштування. </w:t>
      </w:r>
    </w:p>
    <w:p w14:paraId="00000253" w14:textId="77777777" w:rsidR="00CA538D" w:rsidRPr="0017568D" w:rsidRDefault="00CA538D">
      <w:pPr>
        <w:jc w:val="both"/>
        <w:rPr>
          <w:rFonts w:ascii="Times New Roman" w:eastAsia="Times New Roman" w:hAnsi="Times New Roman" w:cs="Times New Roman"/>
        </w:rPr>
      </w:pPr>
    </w:p>
    <w:p w14:paraId="00000254"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Професійну орієнтацію осіб з інвалідністю у працездатному віці, які мають бажання працювати та зареєстровані у Державній службі зайнятості, може здійснювати Державна служба зайнятості. </w:t>
      </w:r>
    </w:p>
    <w:p w14:paraId="00000255" w14:textId="77777777" w:rsidR="00CA538D" w:rsidRPr="0017568D" w:rsidRDefault="00CA538D">
      <w:pPr>
        <w:jc w:val="both"/>
        <w:rPr>
          <w:rFonts w:ascii="Times New Roman" w:eastAsia="Times New Roman" w:hAnsi="Times New Roman" w:cs="Times New Roman"/>
        </w:rPr>
      </w:pPr>
    </w:p>
    <w:p w14:paraId="00000256"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Держава гарантує особам з інвалідністю право на безоплатне отримання професійної освіти та </w:t>
      </w:r>
      <w:proofErr w:type="spellStart"/>
      <w:r w:rsidRPr="0017568D">
        <w:rPr>
          <w:rFonts w:ascii="Times New Roman" w:eastAsia="Times New Roman" w:hAnsi="Times New Roman" w:cs="Times New Roman"/>
        </w:rPr>
        <w:t>повʼязане</w:t>
      </w:r>
      <w:proofErr w:type="spellEnd"/>
      <w:r w:rsidRPr="0017568D">
        <w:rPr>
          <w:rFonts w:ascii="Times New Roman" w:eastAsia="Times New Roman" w:hAnsi="Times New Roman" w:cs="Times New Roman"/>
        </w:rPr>
        <w:t xml:space="preserve"> з цим обслуговування відповідно до індивідуальної програми реабілітації особи з інвалідністю. </w:t>
      </w:r>
    </w:p>
    <w:p w14:paraId="00000257" w14:textId="77777777" w:rsidR="00CA538D" w:rsidRPr="0017568D" w:rsidRDefault="00CA538D">
      <w:pPr>
        <w:jc w:val="both"/>
        <w:rPr>
          <w:rFonts w:ascii="Times New Roman" w:eastAsia="Times New Roman" w:hAnsi="Times New Roman" w:cs="Times New Roman"/>
        </w:rPr>
      </w:pPr>
    </w:p>
    <w:p w14:paraId="00000258" w14:textId="77777777" w:rsidR="00CA538D" w:rsidRPr="0017568D" w:rsidRDefault="008E3BC0">
      <w:pPr>
        <w:jc w:val="both"/>
        <w:rPr>
          <w:rFonts w:ascii="Times New Roman" w:eastAsia="Times New Roman" w:hAnsi="Times New Roman" w:cs="Times New Roman"/>
          <w:color w:val="333333"/>
        </w:rPr>
      </w:pPr>
      <w:r w:rsidRPr="0017568D">
        <w:rPr>
          <w:rFonts w:ascii="Times New Roman" w:eastAsia="Times New Roman" w:hAnsi="Times New Roman" w:cs="Times New Roman"/>
          <w:color w:val="333333"/>
        </w:rPr>
        <w:lastRenderedPageBreak/>
        <w:t>Особи з інвалідністю, діти з інвалідністю з важкими формами інвалідності, які потребують спеціальних умов для одержання професійної освіти, за своїм бажанням можуть навчатися у спеціальних закладах освіти чи в закладах освіти загального типу, де створюються відповідні умови згідно з державними соціальними нормативами, та у разі необхідності - за навчальними</w:t>
      </w:r>
      <w:r>
        <w:rPr>
          <w:rFonts w:ascii="Times New Roman" w:eastAsia="Times New Roman" w:hAnsi="Times New Roman" w:cs="Times New Roman"/>
          <w:color w:val="333333"/>
          <w:sz w:val="22"/>
          <w:szCs w:val="22"/>
        </w:rPr>
        <w:t xml:space="preserve"> </w:t>
      </w:r>
      <w:r w:rsidRPr="0017568D">
        <w:rPr>
          <w:rFonts w:ascii="Times New Roman" w:eastAsia="Times New Roman" w:hAnsi="Times New Roman" w:cs="Times New Roman"/>
          <w:color w:val="333333"/>
        </w:rPr>
        <w:t>програмами, адаптованими для навчання осіб, які потребують корекції фізичного та/або розумового розвитку.</w:t>
      </w:r>
    </w:p>
    <w:p w14:paraId="00000259" w14:textId="77777777" w:rsidR="00CA538D" w:rsidRPr="0017568D" w:rsidRDefault="00CA538D">
      <w:pPr>
        <w:jc w:val="both"/>
        <w:rPr>
          <w:rFonts w:ascii="Times New Roman" w:eastAsia="Times New Roman" w:hAnsi="Times New Roman" w:cs="Times New Roman"/>
          <w:color w:val="333333"/>
        </w:rPr>
      </w:pPr>
    </w:p>
    <w:p w14:paraId="0000025A" w14:textId="77777777" w:rsidR="00CA538D" w:rsidRPr="0017568D" w:rsidRDefault="008E3BC0">
      <w:pPr>
        <w:shd w:val="clear" w:color="auto" w:fill="FFFFFF"/>
        <w:spacing w:after="160"/>
        <w:jc w:val="both"/>
        <w:rPr>
          <w:rFonts w:ascii="Times New Roman" w:eastAsia="Times New Roman" w:hAnsi="Times New Roman" w:cs="Times New Roman"/>
          <w:color w:val="333333"/>
        </w:rPr>
      </w:pPr>
      <w:r w:rsidRPr="0017568D">
        <w:rPr>
          <w:rFonts w:ascii="Times New Roman" w:eastAsia="Times New Roman" w:hAnsi="Times New Roman" w:cs="Times New Roman"/>
          <w:color w:val="333333"/>
        </w:rPr>
        <w:t>У разі неможливості здійснювати професійну освіту осіб з інвалідністю, дітей з інвалідністю у загальних і спеціальних закладах освіти їх навчання організовується (за їх згодою або за згодою їх законних представників) вдома за індивідуальними навчальними планами, якщо ця форма допускається змістом професійного навчання за визначеною спеціальністю.</w:t>
      </w:r>
    </w:p>
    <w:p w14:paraId="0000025B" w14:textId="77777777" w:rsidR="00CA538D" w:rsidRPr="0017568D" w:rsidRDefault="008E3BC0">
      <w:pPr>
        <w:shd w:val="clear" w:color="auto" w:fill="FFFFFF"/>
        <w:spacing w:after="160"/>
        <w:jc w:val="both"/>
        <w:rPr>
          <w:rFonts w:ascii="Times New Roman" w:eastAsia="Times New Roman" w:hAnsi="Times New Roman" w:cs="Times New Roman"/>
        </w:rPr>
      </w:pPr>
      <w:r w:rsidRPr="0017568D">
        <w:rPr>
          <w:rFonts w:ascii="Times New Roman" w:eastAsia="Times New Roman" w:hAnsi="Times New Roman" w:cs="Times New Roman"/>
          <w:color w:val="333333"/>
        </w:rPr>
        <w:t>Професійна підготовка, перепідготовка, підвищення кваліфікаці</w:t>
      </w:r>
      <w:r w:rsidRPr="0017568D">
        <w:rPr>
          <w:rFonts w:ascii="Times New Roman" w:eastAsia="Times New Roman" w:hAnsi="Times New Roman" w:cs="Times New Roman"/>
        </w:rPr>
        <w:t>ї осіб з інвалідністю, зареєстрованих у Державній службі зайнятості, може здійснюватися Державною службою зайнятості та підприємствами, установами, закладами, з якими Державною службою зайнятості укладені договори.</w:t>
      </w:r>
    </w:p>
    <w:p w14:paraId="0000025C" w14:textId="77777777" w:rsidR="00CA538D" w:rsidRPr="0017568D" w:rsidRDefault="008E3BC0">
      <w:pPr>
        <w:shd w:val="clear" w:color="auto" w:fill="FFFFFF"/>
        <w:spacing w:after="160"/>
        <w:jc w:val="both"/>
        <w:rPr>
          <w:rFonts w:ascii="Times New Roman" w:eastAsia="Times New Roman" w:hAnsi="Times New Roman" w:cs="Times New Roman"/>
          <w:color w:val="333333"/>
        </w:rPr>
      </w:pPr>
      <w:r w:rsidRPr="0017568D">
        <w:rPr>
          <w:rFonts w:ascii="Times New Roman" w:eastAsia="Times New Roman" w:hAnsi="Times New Roman" w:cs="Times New Roman"/>
          <w:color w:val="333333"/>
        </w:rPr>
        <w:t>Професійна реабілітація осіб з інвалідністю, дітей з інвалідністю здійснюється відповідно до індивідуальних програм реабілітації осіб з інвалідністю та в разі необхідності супроводжується медичним спостереженням за ними.</w:t>
      </w:r>
    </w:p>
    <w:p w14:paraId="0000025D" w14:textId="77777777" w:rsidR="00CA538D" w:rsidRDefault="00CA538D">
      <w:pPr>
        <w:jc w:val="both"/>
        <w:rPr>
          <w:rFonts w:ascii="Times New Roman" w:eastAsia="Times New Roman" w:hAnsi="Times New Roman" w:cs="Times New Roman"/>
          <w:sz w:val="22"/>
          <w:szCs w:val="22"/>
        </w:rPr>
      </w:pPr>
    </w:p>
    <w:p w14:paraId="0000025E" w14:textId="77777777" w:rsidR="00CA538D" w:rsidRPr="00E40123" w:rsidRDefault="008E3BC0">
      <w:pPr>
        <w:jc w:val="both"/>
        <w:rPr>
          <w:rFonts w:ascii="Times New Roman" w:eastAsia="Times New Roman" w:hAnsi="Times New Roman" w:cs="Times New Roman"/>
          <w:b/>
          <w:u w:val="single"/>
        </w:rPr>
      </w:pPr>
      <w:r w:rsidRPr="00E40123">
        <w:rPr>
          <w:rFonts w:ascii="Times New Roman" w:eastAsia="Times New Roman" w:hAnsi="Times New Roman" w:cs="Times New Roman"/>
          <w:b/>
          <w:u w:val="single"/>
        </w:rPr>
        <w:t>Трудова реабілітація</w:t>
      </w:r>
    </w:p>
    <w:p w14:paraId="0000025F" w14:textId="77777777" w:rsidR="00CA538D" w:rsidRDefault="00CA538D">
      <w:pPr>
        <w:jc w:val="both"/>
        <w:rPr>
          <w:rFonts w:ascii="Times New Roman" w:eastAsia="Times New Roman" w:hAnsi="Times New Roman" w:cs="Times New Roman"/>
          <w:sz w:val="22"/>
          <w:szCs w:val="22"/>
        </w:rPr>
      </w:pPr>
    </w:p>
    <w:p w14:paraId="0000026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Трудова реабілітація передбачає тренування відновленої моторної здатності з використанням засобів реабілітації з метою створення особі з інвалідністю умов для праці по можливості у звичайному виробничому середовищі за допомогою індивідуальних заходів. </w:t>
      </w:r>
    </w:p>
    <w:p w14:paraId="00000261" w14:textId="77777777" w:rsidR="00CA538D" w:rsidRPr="0017568D" w:rsidRDefault="00CA538D">
      <w:pPr>
        <w:jc w:val="both"/>
        <w:rPr>
          <w:rFonts w:ascii="Times New Roman" w:eastAsia="Times New Roman" w:hAnsi="Times New Roman" w:cs="Times New Roman"/>
        </w:rPr>
      </w:pPr>
    </w:p>
    <w:p w14:paraId="00000262"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Індивідуальні заходи, що розробляються з урахуванням здібностей і бажань особи з інвалідністю, повинні передбачати:</w:t>
      </w:r>
    </w:p>
    <w:p w14:paraId="00000263" w14:textId="77777777" w:rsidR="00CA538D" w:rsidRPr="0017568D" w:rsidRDefault="008E3BC0">
      <w:pPr>
        <w:numPr>
          <w:ilvl w:val="0"/>
          <w:numId w:val="44"/>
        </w:numPr>
        <w:jc w:val="both"/>
        <w:rPr>
          <w:rFonts w:ascii="Times New Roman" w:eastAsia="Times New Roman" w:hAnsi="Times New Roman" w:cs="Times New Roman"/>
        </w:rPr>
      </w:pPr>
      <w:r w:rsidRPr="0017568D">
        <w:rPr>
          <w:rFonts w:ascii="Times New Roman" w:eastAsia="Times New Roman" w:hAnsi="Times New Roman" w:cs="Times New Roman"/>
        </w:rPr>
        <w:t>створення умов для отримання найвищої можливої професійної кваліфікації;</w:t>
      </w:r>
    </w:p>
    <w:p w14:paraId="00000264" w14:textId="77777777" w:rsidR="00CA538D" w:rsidRPr="0017568D" w:rsidRDefault="008E3BC0">
      <w:pPr>
        <w:numPr>
          <w:ilvl w:val="0"/>
          <w:numId w:val="44"/>
        </w:numPr>
        <w:jc w:val="both"/>
        <w:rPr>
          <w:rFonts w:ascii="Times New Roman" w:eastAsia="Times New Roman" w:hAnsi="Times New Roman" w:cs="Times New Roman"/>
        </w:rPr>
      </w:pPr>
      <w:r w:rsidRPr="0017568D">
        <w:rPr>
          <w:rFonts w:ascii="Times New Roman" w:eastAsia="Times New Roman" w:hAnsi="Times New Roman" w:cs="Times New Roman"/>
        </w:rPr>
        <w:t xml:space="preserve">працевлаштування (професійна освіта, професійна підготовка,  перепідготовка, перекваліфікація), при якому інвалідність якнайменше заважатиме виконанню професійних </w:t>
      </w:r>
      <w:proofErr w:type="spellStart"/>
      <w:r w:rsidRPr="0017568D">
        <w:rPr>
          <w:rFonts w:ascii="Times New Roman" w:eastAsia="Times New Roman" w:hAnsi="Times New Roman" w:cs="Times New Roman"/>
        </w:rPr>
        <w:t>обовʼязків</w:t>
      </w:r>
      <w:proofErr w:type="spellEnd"/>
      <w:r w:rsidRPr="0017568D">
        <w:rPr>
          <w:rFonts w:ascii="Times New Roman" w:eastAsia="Times New Roman" w:hAnsi="Times New Roman" w:cs="Times New Roman"/>
        </w:rPr>
        <w:t>;</w:t>
      </w:r>
    </w:p>
    <w:p w14:paraId="00000265" w14:textId="77777777" w:rsidR="00CA538D" w:rsidRPr="0017568D" w:rsidRDefault="008E3BC0">
      <w:pPr>
        <w:numPr>
          <w:ilvl w:val="0"/>
          <w:numId w:val="44"/>
        </w:numPr>
        <w:jc w:val="both"/>
        <w:rPr>
          <w:rFonts w:ascii="Times New Roman" w:eastAsia="Times New Roman" w:hAnsi="Times New Roman" w:cs="Times New Roman"/>
        </w:rPr>
      </w:pPr>
      <w:r w:rsidRPr="0017568D">
        <w:rPr>
          <w:rFonts w:ascii="Times New Roman" w:eastAsia="Times New Roman" w:hAnsi="Times New Roman" w:cs="Times New Roman"/>
        </w:rPr>
        <w:t xml:space="preserve">пристосування робочого місця (місця навчання) з урахуванням безпеки та особливих потреб особи з інвалідністю; </w:t>
      </w:r>
    </w:p>
    <w:p w14:paraId="00000266" w14:textId="77777777" w:rsidR="00CA538D" w:rsidRPr="0017568D" w:rsidRDefault="008E3BC0">
      <w:pPr>
        <w:numPr>
          <w:ilvl w:val="0"/>
          <w:numId w:val="44"/>
        </w:numPr>
        <w:jc w:val="both"/>
        <w:rPr>
          <w:rFonts w:ascii="Times New Roman" w:eastAsia="Times New Roman" w:hAnsi="Times New Roman" w:cs="Times New Roman"/>
        </w:rPr>
      </w:pPr>
      <w:r w:rsidRPr="0017568D">
        <w:rPr>
          <w:rFonts w:ascii="Times New Roman" w:eastAsia="Times New Roman" w:hAnsi="Times New Roman" w:cs="Times New Roman"/>
        </w:rPr>
        <w:t xml:space="preserve">використання спеціальних пристосувань та/або одягу, необхідного у </w:t>
      </w:r>
      <w:proofErr w:type="spellStart"/>
      <w:r w:rsidRPr="0017568D">
        <w:rPr>
          <w:rFonts w:ascii="Times New Roman" w:eastAsia="Times New Roman" w:hAnsi="Times New Roman" w:cs="Times New Roman"/>
        </w:rPr>
        <w:t>звʼязку</w:t>
      </w:r>
      <w:proofErr w:type="spellEnd"/>
      <w:r w:rsidRPr="0017568D">
        <w:rPr>
          <w:rFonts w:ascii="Times New Roman" w:eastAsia="Times New Roman" w:hAnsi="Times New Roman" w:cs="Times New Roman"/>
        </w:rPr>
        <w:t xml:space="preserve"> з характером інвалідності.</w:t>
      </w:r>
    </w:p>
    <w:p w14:paraId="00000267" w14:textId="77777777" w:rsidR="00CA538D" w:rsidRPr="0017568D" w:rsidRDefault="00CA538D">
      <w:pPr>
        <w:jc w:val="both"/>
        <w:rPr>
          <w:rFonts w:ascii="Times New Roman" w:eastAsia="Times New Roman" w:hAnsi="Times New Roman" w:cs="Times New Roman"/>
        </w:rPr>
      </w:pPr>
    </w:p>
    <w:p w14:paraId="00000268" w14:textId="77777777" w:rsidR="00CA538D" w:rsidRPr="0017568D" w:rsidRDefault="002C7E00">
      <w:pPr>
        <w:jc w:val="both"/>
        <w:rPr>
          <w:rFonts w:ascii="Times New Roman" w:eastAsia="Times New Roman" w:hAnsi="Times New Roman" w:cs="Times New Roman"/>
        </w:rPr>
      </w:pPr>
      <w:hyperlink r:id="rId84" w:anchor="n11">
        <w:r w:rsidR="008E3BC0" w:rsidRPr="0017568D">
          <w:rPr>
            <w:rFonts w:ascii="Times New Roman" w:eastAsia="Times New Roman" w:hAnsi="Times New Roman" w:cs="Times New Roman"/>
            <w:color w:val="1155CC"/>
            <w:u w:val="single"/>
          </w:rPr>
          <w:t>Державною типовою програмою реабілітації осіб з інвалідністю</w:t>
        </w:r>
      </w:hyperlink>
      <w:r w:rsidR="008E3BC0" w:rsidRPr="0017568D">
        <w:rPr>
          <w:rFonts w:ascii="Times New Roman" w:eastAsia="Times New Roman" w:hAnsi="Times New Roman" w:cs="Times New Roman"/>
        </w:rPr>
        <w:t>, яка затверджена постановою Кабінету Міністрів України від 8 грудня 2006 р. № 1686</w:t>
      </w:r>
      <w:r w:rsidR="008E3BC0" w:rsidRPr="0017568D">
        <w:rPr>
          <w:rFonts w:ascii="Times New Roman" w:eastAsia="Times New Roman" w:hAnsi="Times New Roman" w:cs="Times New Roman"/>
          <w:color w:val="FF00FF"/>
        </w:rPr>
        <w:t>,</w:t>
      </w:r>
      <w:r w:rsidR="008E3BC0" w:rsidRPr="0017568D">
        <w:rPr>
          <w:rFonts w:ascii="Times New Roman" w:eastAsia="Times New Roman" w:hAnsi="Times New Roman" w:cs="Times New Roman"/>
        </w:rPr>
        <w:t xml:space="preserve"> визначені такі види послуг з професійної та трудової реабілітації для:</w:t>
      </w:r>
    </w:p>
    <w:p w14:paraId="00000269" w14:textId="77777777" w:rsidR="00CA538D" w:rsidRPr="0017568D" w:rsidRDefault="008E3BC0">
      <w:pPr>
        <w:numPr>
          <w:ilvl w:val="0"/>
          <w:numId w:val="47"/>
        </w:numPr>
        <w:ind w:left="360"/>
        <w:jc w:val="both"/>
        <w:rPr>
          <w:rFonts w:ascii="Times New Roman" w:eastAsia="Times New Roman" w:hAnsi="Times New Roman" w:cs="Times New Roman"/>
        </w:rPr>
      </w:pPr>
      <w:r w:rsidRPr="0017568D">
        <w:rPr>
          <w:rFonts w:ascii="Times New Roman" w:eastAsia="Times New Roman" w:hAnsi="Times New Roman" w:cs="Times New Roman"/>
        </w:rPr>
        <w:t xml:space="preserve">осіб з інвалідністю з порушенням опорно-рухового апарату та центральної й периферичної нервової системи; </w:t>
      </w:r>
    </w:p>
    <w:p w14:paraId="0000026A" w14:textId="77777777" w:rsidR="00CA538D" w:rsidRPr="0017568D" w:rsidRDefault="008E3BC0">
      <w:pPr>
        <w:numPr>
          <w:ilvl w:val="0"/>
          <w:numId w:val="47"/>
        </w:numPr>
        <w:ind w:left="360"/>
        <w:jc w:val="both"/>
        <w:rPr>
          <w:rFonts w:ascii="Times New Roman" w:eastAsia="Times New Roman" w:hAnsi="Times New Roman" w:cs="Times New Roman"/>
        </w:rPr>
      </w:pPr>
      <w:r w:rsidRPr="0017568D">
        <w:rPr>
          <w:rFonts w:ascii="Times New Roman" w:eastAsia="Times New Roman" w:hAnsi="Times New Roman" w:cs="Times New Roman"/>
        </w:rPr>
        <w:t>осіб з інвалідністю з інтелектуальними та психічними порушеннями;</w:t>
      </w:r>
    </w:p>
    <w:p w14:paraId="0000026B" w14:textId="77777777" w:rsidR="00CA538D" w:rsidRPr="0017568D" w:rsidRDefault="008E3BC0">
      <w:pPr>
        <w:numPr>
          <w:ilvl w:val="0"/>
          <w:numId w:val="47"/>
        </w:numPr>
        <w:ind w:left="360"/>
        <w:jc w:val="both"/>
        <w:rPr>
          <w:rFonts w:ascii="Times New Roman" w:eastAsia="Times New Roman" w:hAnsi="Times New Roman" w:cs="Times New Roman"/>
        </w:rPr>
      </w:pPr>
      <w:r w:rsidRPr="0017568D">
        <w:rPr>
          <w:rFonts w:ascii="Times New Roman" w:eastAsia="Times New Roman" w:hAnsi="Times New Roman" w:cs="Times New Roman"/>
        </w:rPr>
        <w:t>осіб з інвалідністю по слуху;</w:t>
      </w:r>
    </w:p>
    <w:p w14:paraId="0000026C" w14:textId="77777777" w:rsidR="00CA538D" w:rsidRPr="0017568D" w:rsidRDefault="008E3BC0">
      <w:pPr>
        <w:numPr>
          <w:ilvl w:val="0"/>
          <w:numId w:val="47"/>
        </w:numPr>
        <w:ind w:left="360"/>
        <w:jc w:val="both"/>
        <w:rPr>
          <w:rFonts w:ascii="Times New Roman" w:eastAsia="Times New Roman" w:hAnsi="Times New Roman" w:cs="Times New Roman"/>
        </w:rPr>
      </w:pPr>
      <w:r w:rsidRPr="0017568D">
        <w:rPr>
          <w:rFonts w:ascii="Times New Roman" w:eastAsia="Times New Roman" w:hAnsi="Times New Roman" w:cs="Times New Roman"/>
        </w:rPr>
        <w:t>осіб з інвалідністю до зору.</w:t>
      </w:r>
    </w:p>
    <w:p w14:paraId="0000026D" w14:textId="77777777" w:rsidR="00CA538D" w:rsidRDefault="00CA538D">
      <w:pPr>
        <w:jc w:val="both"/>
        <w:rPr>
          <w:rFonts w:ascii="Times New Roman" w:eastAsia="Times New Roman" w:hAnsi="Times New Roman" w:cs="Times New Roman"/>
          <w:sz w:val="22"/>
          <w:szCs w:val="22"/>
        </w:rPr>
      </w:pPr>
    </w:p>
    <w:p w14:paraId="0000026E" w14:textId="77777777" w:rsidR="00CA538D" w:rsidRDefault="00CA538D">
      <w:pPr>
        <w:jc w:val="both"/>
        <w:rPr>
          <w:rFonts w:ascii="Times New Roman" w:eastAsia="Times New Roman" w:hAnsi="Times New Roman" w:cs="Times New Roman"/>
          <w:sz w:val="22"/>
          <w:szCs w:val="22"/>
        </w:rPr>
      </w:pPr>
    </w:p>
    <w:p w14:paraId="540B3286" w14:textId="77777777" w:rsidR="0017568D" w:rsidRDefault="0017568D">
      <w:pPr>
        <w:jc w:val="both"/>
        <w:rPr>
          <w:rFonts w:ascii="Times New Roman" w:eastAsia="Times New Roman" w:hAnsi="Times New Roman" w:cs="Times New Roman"/>
          <w:sz w:val="22"/>
          <w:szCs w:val="22"/>
        </w:rPr>
      </w:pPr>
    </w:p>
    <w:p w14:paraId="0000026F" w14:textId="77777777" w:rsidR="00CA538D" w:rsidRDefault="008E3BC0">
      <w:pPr>
        <w:jc w:val="both"/>
        <w:rPr>
          <w:rFonts w:ascii="Times New Roman" w:eastAsia="Times New Roman" w:hAnsi="Times New Roman" w:cs="Times New Roman"/>
          <w:b/>
          <w:bCs/>
        </w:rPr>
      </w:pPr>
      <w:r w:rsidRPr="0017568D">
        <w:rPr>
          <w:rFonts w:ascii="Times New Roman" w:eastAsia="Times New Roman" w:hAnsi="Times New Roman" w:cs="Times New Roman"/>
          <w:b/>
          <w:bCs/>
        </w:rPr>
        <w:lastRenderedPageBreak/>
        <w:t xml:space="preserve">Структура забезпечення професійної та трудової реабілітації: </w:t>
      </w:r>
    </w:p>
    <w:p w14:paraId="69AC2624" w14:textId="77777777" w:rsidR="0017568D" w:rsidRPr="0017568D" w:rsidRDefault="0017568D">
      <w:pPr>
        <w:jc w:val="both"/>
        <w:rPr>
          <w:rFonts w:ascii="Times New Roman" w:eastAsia="Times New Roman" w:hAnsi="Times New Roman" w:cs="Times New Roman"/>
          <w:b/>
          <w:bCs/>
        </w:rPr>
      </w:pPr>
    </w:p>
    <w:tbl>
      <w:tblPr>
        <w:tblStyle w:val="afffb"/>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A538D" w14:paraId="35760694" w14:textId="77777777">
        <w:trPr>
          <w:trHeight w:val="54"/>
        </w:trPr>
        <w:tc>
          <w:tcPr>
            <w:tcW w:w="4513" w:type="dxa"/>
            <w:shd w:val="clear" w:color="auto" w:fill="auto"/>
            <w:tcMar>
              <w:top w:w="100" w:type="dxa"/>
              <w:left w:w="100" w:type="dxa"/>
              <w:bottom w:w="100" w:type="dxa"/>
              <w:right w:w="100" w:type="dxa"/>
            </w:tcMar>
          </w:tcPr>
          <w:p w14:paraId="00000270" w14:textId="77777777" w:rsidR="00CA538D" w:rsidRDefault="008E3BC0">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Вид послуги з реабілітації</w:t>
            </w:r>
          </w:p>
        </w:tc>
        <w:tc>
          <w:tcPr>
            <w:tcW w:w="4513" w:type="dxa"/>
            <w:shd w:val="clear" w:color="auto" w:fill="auto"/>
            <w:tcMar>
              <w:top w:w="100" w:type="dxa"/>
              <w:left w:w="100" w:type="dxa"/>
              <w:bottom w:w="100" w:type="dxa"/>
              <w:right w:w="100" w:type="dxa"/>
            </w:tcMar>
          </w:tcPr>
          <w:p w14:paraId="00000271" w14:textId="77777777" w:rsidR="00CA538D" w:rsidRDefault="008E3BC0">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Надавачі</w:t>
            </w:r>
          </w:p>
        </w:tc>
      </w:tr>
      <w:tr w:rsidR="00CA538D" w14:paraId="0BE719A9" w14:textId="77777777">
        <w:trPr>
          <w:trHeight w:val="146"/>
        </w:trPr>
        <w:tc>
          <w:tcPr>
            <w:tcW w:w="9026" w:type="dxa"/>
            <w:gridSpan w:val="2"/>
            <w:shd w:val="clear" w:color="auto" w:fill="auto"/>
            <w:tcMar>
              <w:top w:w="100" w:type="dxa"/>
              <w:left w:w="100" w:type="dxa"/>
              <w:bottom w:w="100" w:type="dxa"/>
              <w:right w:w="100" w:type="dxa"/>
            </w:tcMar>
          </w:tcPr>
          <w:p w14:paraId="00000272" w14:textId="77777777" w:rsidR="00CA538D" w:rsidRDefault="008E3BC0">
            <w:pPr>
              <w:widowControl w:val="0"/>
              <w:pBdr>
                <w:top w:val="nil"/>
                <w:left w:val="nil"/>
                <w:bottom w:val="nil"/>
                <w:right w:val="nil"/>
                <w:between w:val="nil"/>
              </w:pBdr>
              <w:jc w:val="center"/>
              <w:rPr>
                <w:rFonts w:ascii="Times New Roman" w:eastAsia="Times New Roman" w:hAnsi="Times New Roman" w:cs="Times New Roman"/>
                <w:b/>
                <w:color w:val="2E75B5"/>
                <w:sz w:val="22"/>
                <w:szCs w:val="22"/>
              </w:rPr>
            </w:pPr>
            <w:r>
              <w:rPr>
                <w:rFonts w:ascii="Times New Roman" w:eastAsia="Times New Roman" w:hAnsi="Times New Roman" w:cs="Times New Roman"/>
                <w:b/>
                <w:color w:val="2E75B5"/>
                <w:sz w:val="22"/>
                <w:szCs w:val="22"/>
              </w:rPr>
              <w:t>Професійна реабілітація</w:t>
            </w:r>
          </w:p>
        </w:tc>
      </w:tr>
      <w:tr w:rsidR="00CA538D" w14:paraId="3BD01D38" w14:textId="77777777">
        <w:trPr>
          <w:trHeight w:val="238"/>
        </w:trPr>
        <w:tc>
          <w:tcPr>
            <w:tcW w:w="4513" w:type="dxa"/>
            <w:shd w:val="clear" w:color="auto" w:fill="auto"/>
            <w:tcMar>
              <w:top w:w="100" w:type="dxa"/>
              <w:left w:w="100" w:type="dxa"/>
              <w:bottom w:w="100" w:type="dxa"/>
              <w:right w:w="100" w:type="dxa"/>
            </w:tcMar>
          </w:tcPr>
          <w:p w14:paraId="00000274"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експертиза потенційних професійних здібностей</w:t>
            </w:r>
          </w:p>
        </w:tc>
        <w:tc>
          <w:tcPr>
            <w:tcW w:w="4513" w:type="dxa"/>
            <w:shd w:val="clear" w:color="auto" w:fill="auto"/>
            <w:tcMar>
              <w:top w:w="100" w:type="dxa"/>
              <w:left w:w="100" w:type="dxa"/>
              <w:bottom w:w="100" w:type="dxa"/>
              <w:right w:w="100" w:type="dxa"/>
            </w:tcMar>
          </w:tcPr>
          <w:p w14:paraId="00000275"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медико-соціальні експертні комісії</w:t>
            </w:r>
          </w:p>
        </w:tc>
      </w:tr>
      <w:tr w:rsidR="00CA538D" w14:paraId="39FDC95B" w14:textId="77777777">
        <w:trPr>
          <w:trHeight w:val="420"/>
        </w:trPr>
        <w:tc>
          <w:tcPr>
            <w:tcW w:w="4513" w:type="dxa"/>
            <w:shd w:val="clear" w:color="auto" w:fill="auto"/>
            <w:tcMar>
              <w:top w:w="100" w:type="dxa"/>
              <w:left w:w="100" w:type="dxa"/>
              <w:bottom w:w="100" w:type="dxa"/>
              <w:right w:w="100" w:type="dxa"/>
            </w:tcMar>
          </w:tcPr>
          <w:p w14:paraId="00000276"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професійна орієнтація</w:t>
            </w:r>
          </w:p>
        </w:tc>
        <w:tc>
          <w:tcPr>
            <w:tcW w:w="4513" w:type="dxa"/>
            <w:vMerge w:val="restart"/>
            <w:shd w:val="clear" w:color="auto" w:fill="auto"/>
            <w:tcMar>
              <w:top w:w="100" w:type="dxa"/>
              <w:left w:w="100" w:type="dxa"/>
              <w:bottom w:w="100" w:type="dxa"/>
              <w:right w:w="100" w:type="dxa"/>
            </w:tcMar>
          </w:tcPr>
          <w:p w14:paraId="00000277"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заклади освіти всіх типів, реабілітаційні установи, базові центри зайнятості або філії регіональних центрів зайнятості, Фонд соціального захисту осіб з інвалідністю, підприємства, установи УТОГ, підприємства, установи УТОС</w:t>
            </w:r>
          </w:p>
        </w:tc>
      </w:tr>
      <w:tr w:rsidR="00CA538D" w14:paraId="582283FF" w14:textId="77777777">
        <w:trPr>
          <w:trHeight w:val="420"/>
        </w:trPr>
        <w:tc>
          <w:tcPr>
            <w:tcW w:w="4513" w:type="dxa"/>
            <w:shd w:val="clear" w:color="auto" w:fill="auto"/>
            <w:tcMar>
              <w:top w:w="100" w:type="dxa"/>
              <w:left w:w="100" w:type="dxa"/>
              <w:bottom w:w="100" w:type="dxa"/>
              <w:right w:w="100" w:type="dxa"/>
            </w:tcMar>
          </w:tcPr>
          <w:p w14:paraId="00000278"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професійний відбір</w:t>
            </w:r>
          </w:p>
        </w:tc>
        <w:tc>
          <w:tcPr>
            <w:tcW w:w="4513" w:type="dxa"/>
            <w:vMerge/>
            <w:shd w:val="clear" w:color="auto" w:fill="auto"/>
            <w:tcMar>
              <w:top w:w="100" w:type="dxa"/>
              <w:left w:w="100" w:type="dxa"/>
              <w:bottom w:w="100" w:type="dxa"/>
              <w:right w:w="100" w:type="dxa"/>
            </w:tcMar>
          </w:tcPr>
          <w:p w14:paraId="00000279"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CA538D" w14:paraId="3F2EA29B" w14:textId="77777777">
        <w:trPr>
          <w:trHeight w:val="420"/>
        </w:trPr>
        <w:tc>
          <w:tcPr>
            <w:tcW w:w="4513" w:type="dxa"/>
            <w:shd w:val="clear" w:color="auto" w:fill="auto"/>
            <w:tcMar>
              <w:top w:w="100" w:type="dxa"/>
              <w:left w:w="100" w:type="dxa"/>
              <w:bottom w:w="100" w:type="dxa"/>
              <w:right w:w="100" w:type="dxa"/>
            </w:tcMar>
          </w:tcPr>
          <w:p w14:paraId="0000027A"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професійна (професійно-технічна) освіта</w:t>
            </w:r>
          </w:p>
        </w:tc>
        <w:tc>
          <w:tcPr>
            <w:tcW w:w="4513" w:type="dxa"/>
            <w:vMerge/>
            <w:shd w:val="clear" w:color="auto" w:fill="auto"/>
            <w:tcMar>
              <w:top w:w="100" w:type="dxa"/>
              <w:left w:w="100" w:type="dxa"/>
              <w:bottom w:w="100" w:type="dxa"/>
              <w:right w:w="100" w:type="dxa"/>
            </w:tcMar>
          </w:tcPr>
          <w:p w14:paraId="0000027B"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CA538D" w14:paraId="7B20ED65" w14:textId="77777777">
        <w:trPr>
          <w:trHeight w:val="420"/>
        </w:trPr>
        <w:tc>
          <w:tcPr>
            <w:tcW w:w="4513" w:type="dxa"/>
            <w:shd w:val="clear" w:color="auto" w:fill="auto"/>
            <w:tcMar>
              <w:top w:w="100" w:type="dxa"/>
              <w:left w:w="100" w:type="dxa"/>
              <w:bottom w:w="100" w:type="dxa"/>
              <w:right w:w="100" w:type="dxa"/>
            </w:tcMar>
          </w:tcPr>
          <w:p w14:paraId="0000027C"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професійна адаптація</w:t>
            </w:r>
          </w:p>
        </w:tc>
        <w:tc>
          <w:tcPr>
            <w:tcW w:w="4513" w:type="dxa"/>
            <w:vMerge/>
            <w:shd w:val="clear" w:color="auto" w:fill="auto"/>
            <w:tcMar>
              <w:top w:w="100" w:type="dxa"/>
              <w:left w:w="100" w:type="dxa"/>
              <w:bottom w:w="100" w:type="dxa"/>
              <w:right w:w="100" w:type="dxa"/>
            </w:tcMar>
          </w:tcPr>
          <w:p w14:paraId="0000027D"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CA538D" w14:paraId="39403AC5" w14:textId="77777777">
        <w:trPr>
          <w:trHeight w:val="420"/>
        </w:trPr>
        <w:tc>
          <w:tcPr>
            <w:tcW w:w="4513" w:type="dxa"/>
            <w:shd w:val="clear" w:color="auto" w:fill="auto"/>
            <w:tcMar>
              <w:top w:w="100" w:type="dxa"/>
              <w:left w:w="100" w:type="dxa"/>
              <w:bottom w:w="100" w:type="dxa"/>
              <w:right w:w="100" w:type="dxa"/>
            </w:tcMar>
          </w:tcPr>
          <w:p w14:paraId="0000027E"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професійна підготовка, перепідготовка та підвищення кваліфікації</w:t>
            </w:r>
          </w:p>
        </w:tc>
        <w:tc>
          <w:tcPr>
            <w:tcW w:w="4513" w:type="dxa"/>
            <w:vMerge/>
            <w:shd w:val="clear" w:color="auto" w:fill="auto"/>
            <w:tcMar>
              <w:top w:w="100" w:type="dxa"/>
              <w:left w:w="100" w:type="dxa"/>
              <w:bottom w:w="100" w:type="dxa"/>
              <w:right w:w="100" w:type="dxa"/>
            </w:tcMar>
          </w:tcPr>
          <w:p w14:paraId="0000027F"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CA538D" w14:paraId="701B73CD" w14:textId="77777777">
        <w:trPr>
          <w:trHeight w:val="53"/>
        </w:trPr>
        <w:tc>
          <w:tcPr>
            <w:tcW w:w="9026" w:type="dxa"/>
            <w:gridSpan w:val="2"/>
            <w:shd w:val="clear" w:color="auto" w:fill="auto"/>
            <w:tcMar>
              <w:top w:w="100" w:type="dxa"/>
              <w:left w:w="100" w:type="dxa"/>
              <w:bottom w:w="100" w:type="dxa"/>
              <w:right w:w="100" w:type="dxa"/>
            </w:tcMar>
          </w:tcPr>
          <w:p w14:paraId="00000280" w14:textId="77777777" w:rsidR="00CA538D" w:rsidRDefault="008E3BC0">
            <w:pPr>
              <w:widowControl w:val="0"/>
              <w:pBdr>
                <w:top w:val="nil"/>
                <w:left w:val="nil"/>
                <w:bottom w:val="nil"/>
                <w:right w:val="nil"/>
                <w:between w:val="nil"/>
              </w:pBdr>
              <w:jc w:val="center"/>
              <w:rPr>
                <w:rFonts w:ascii="Times New Roman" w:eastAsia="Times New Roman" w:hAnsi="Times New Roman" w:cs="Times New Roman"/>
                <w:b/>
                <w:color w:val="2E75B5"/>
                <w:sz w:val="22"/>
                <w:szCs w:val="22"/>
              </w:rPr>
            </w:pPr>
            <w:r>
              <w:rPr>
                <w:rFonts w:ascii="Times New Roman" w:eastAsia="Times New Roman" w:hAnsi="Times New Roman" w:cs="Times New Roman"/>
                <w:b/>
                <w:color w:val="2E75B5"/>
                <w:sz w:val="22"/>
                <w:szCs w:val="22"/>
              </w:rPr>
              <w:t>Трудова реабілітація</w:t>
            </w:r>
          </w:p>
        </w:tc>
      </w:tr>
      <w:tr w:rsidR="00CA538D" w14:paraId="68367050" w14:textId="77777777">
        <w:trPr>
          <w:trHeight w:val="420"/>
        </w:trPr>
        <w:tc>
          <w:tcPr>
            <w:tcW w:w="4513" w:type="dxa"/>
            <w:shd w:val="clear" w:color="auto" w:fill="auto"/>
            <w:tcMar>
              <w:top w:w="100" w:type="dxa"/>
              <w:left w:w="100" w:type="dxa"/>
              <w:bottom w:w="100" w:type="dxa"/>
              <w:right w:w="100" w:type="dxa"/>
            </w:tcMar>
          </w:tcPr>
          <w:p w14:paraId="00000282"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пристосування та створення робочого місця з урахуванням безпеки та особливих потреб особи з інвалідністю </w:t>
            </w:r>
          </w:p>
        </w:tc>
        <w:tc>
          <w:tcPr>
            <w:tcW w:w="4513" w:type="dxa"/>
            <w:vMerge w:val="restart"/>
            <w:shd w:val="clear" w:color="auto" w:fill="auto"/>
            <w:tcMar>
              <w:top w:w="100" w:type="dxa"/>
              <w:left w:w="100" w:type="dxa"/>
              <w:bottom w:w="100" w:type="dxa"/>
              <w:right w:w="100" w:type="dxa"/>
            </w:tcMar>
          </w:tcPr>
          <w:p w14:paraId="00000283" w14:textId="77777777" w:rsidR="00CA538D" w:rsidRDefault="008E3BC0">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підприємства, установи, організації незалежно від форми власності, базові центри зайнятості або філії регіональних центрів зайнятості, Фонд соціального захисту осіб з інвалідністю </w:t>
            </w:r>
          </w:p>
        </w:tc>
      </w:tr>
      <w:tr w:rsidR="00CA538D" w14:paraId="0B7F9C2F" w14:textId="77777777">
        <w:trPr>
          <w:trHeight w:val="420"/>
        </w:trPr>
        <w:tc>
          <w:tcPr>
            <w:tcW w:w="4513" w:type="dxa"/>
            <w:shd w:val="clear" w:color="auto" w:fill="auto"/>
            <w:tcMar>
              <w:top w:w="100" w:type="dxa"/>
              <w:left w:w="100" w:type="dxa"/>
              <w:bottom w:w="100" w:type="dxa"/>
              <w:right w:w="100" w:type="dxa"/>
            </w:tcMar>
          </w:tcPr>
          <w:p w14:paraId="00000284" w14:textId="77777777" w:rsidR="00CA538D" w:rsidRDefault="008E3BC0">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раціональне працевлаштування (поновлення трудової діяльності особи з інвалідністю за колишньою або новою професією</w:t>
            </w:r>
          </w:p>
        </w:tc>
        <w:tc>
          <w:tcPr>
            <w:tcW w:w="4513" w:type="dxa"/>
            <w:vMerge/>
            <w:shd w:val="clear" w:color="auto" w:fill="auto"/>
            <w:tcMar>
              <w:top w:w="100" w:type="dxa"/>
              <w:left w:w="100" w:type="dxa"/>
              <w:bottom w:w="100" w:type="dxa"/>
              <w:right w:w="100" w:type="dxa"/>
            </w:tcMar>
          </w:tcPr>
          <w:p w14:paraId="00000285" w14:textId="77777777" w:rsidR="00CA538D" w:rsidRDefault="00CA538D">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14:paraId="00000286" w14:textId="77777777" w:rsidR="00CA538D" w:rsidRDefault="00CA538D">
      <w:pPr>
        <w:jc w:val="both"/>
        <w:rPr>
          <w:rFonts w:ascii="Times New Roman" w:eastAsia="Times New Roman" w:hAnsi="Times New Roman" w:cs="Times New Roman"/>
          <w:sz w:val="22"/>
          <w:szCs w:val="22"/>
        </w:rPr>
      </w:pPr>
    </w:p>
    <w:p w14:paraId="0000028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Постановою Кабінету Міністрів України “Про затвердження </w:t>
      </w:r>
      <w:hyperlink r:id="rId85" w:anchor="Text">
        <w:r w:rsidRPr="0017568D">
          <w:rPr>
            <w:rFonts w:ascii="Times New Roman" w:eastAsia="Times New Roman" w:hAnsi="Times New Roman" w:cs="Times New Roman"/>
            <w:color w:val="1155CC"/>
            <w:u w:val="single"/>
          </w:rPr>
          <w:t>переліку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w:t>
        </w:r>
      </w:hyperlink>
      <w:r w:rsidRPr="0017568D">
        <w:rPr>
          <w:rFonts w:ascii="Times New Roman" w:eastAsia="Times New Roman" w:hAnsi="Times New Roman" w:cs="Times New Roman"/>
        </w:rPr>
        <w:t>” від 21 січня 2015 р. № 10 визначені підстави для встановлення групи інвалідності без зазначення строку повторного огляду:</w:t>
      </w:r>
    </w:p>
    <w:p w14:paraId="00000288" w14:textId="77777777" w:rsidR="00CA538D" w:rsidRPr="0017568D" w:rsidRDefault="008E3BC0">
      <w:pPr>
        <w:numPr>
          <w:ilvl w:val="0"/>
          <w:numId w:val="13"/>
        </w:numPr>
        <w:jc w:val="both"/>
        <w:rPr>
          <w:rFonts w:ascii="Times New Roman" w:eastAsia="Times New Roman" w:hAnsi="Times New Roman" w:cs="Times New Roman"/>
        </w:rPr>
      </w:pPr>
      <w:r w:rsidRPr="0017568D">
        <w:rPr>
          <w:rFonts w:ascii="Times New Roman" w:eastAsia="Times New Roman" w:hAnsi="Times New Roman" w:cs="Times New Roman"/>
        </w:rPr>
        <w:t>групи інвалідності І А;</w:t>
      </w:r>
    </w:p>
    <w:p w14:paraId="00000289" w14:textId="77777777" w:rsidR="00CA538D" w:rsidRPr="0017568D" w:rsidRDefault="008E3BC0">
      <w:pPr>
        <w:numPr>
          <w:ilvl w:val="0"/>
          <w:numId w:val="13"/>
        </w:numPr>
        <w:jc w:val="both"/>
        <w:rPr>
          <w:rFonts w:ascii="Times New Roman" w:eastAsia="Times New Roman" w:hAnsi="Times New Roman" w:cs="Times New Roman"/>
        </w:rPr>
      </w:pPr>
      <w:r w:rsidRPr="0017568D">
        <w:rPr>
          <w:rFonts w:ascii="Times New Roman" w:eastAsia="Times New Roman" w:hAnsi="Times New Roman" w:cs="Times New Roman"/>
        </w:rPr>
        <w:t>групи інвалідності І Б;</w:t>
      </w:r>
    </w:p>
    <w:p w14:paraId="0000028A" w14:textId="77777777" w:rsidR="00CA538D" w:rsidRPr="0017568D" w:rsidRDefault="008E3BC0">
      <w:pPr>
        <w:numPr>
          <w:ilvl w:val="0"/>
          <w:numId w:val="13"/>
        </w:numPr>
        <w:jc w:val="both"/>
        <w:rPr>
          <w:rFonts w:ascii="Times New Roman" w:eastAsia="Times New Roman" w:hAnsi="Times New Roman" w:cs="Times New Roman"/>
        </w:rPr>
      </w:pPr>
      <w:r w:rsidRPr="0017568D">
        <w:rPr>
          <w:rFonts w:ascii="Times New Roman" w:eastAsia="Times New Roman" w:hAnsi="Times New Roman" w:cs="Times New Roman"/>
        </w:rPr>
        <w:t>групи інвалідності II;</w:t>
      </w:r>
    </w:p>
    <w:p w14:paraId="0000028B" w14:textId="77777777" w:rsidR="00CA538D" w:rsidRPr="0017568D" w:rsidRDefault="008E3BC0">
      <w:pPr>
        <w:numPr>
          <w:ilvl w:val="0"/>
          <w:numId w:val="13"/>
        </w:numPr>
        <w:jc w:val="both"/>
        <w:rPr>
          <w:rFonts w:ascii="Times New Roman" w:eastAsia="Times New Roman" w:hAnsi="Times New Roman" w:cs="Times New Roman"/>
        </w:rPr>
      </w:pPr>
      <w:r w:rsidRPr="0017568D">
        <w:rPr>
          <w:rFonts w:ascii="Times New Roman" w:eastAsia="Times New Roman" w:hAnsi="Times New Roman" w:cs="Times New Roman"/>
        </w:rPr>
        <w:t>групи інвалідності III.</w:t>
      </w:r>
    </w:p>
    <w:p w14:paraId="0000028C" w14:textId="77777777" w:rsidR="00CA538D" w:rsidRPr="0017568D" w:rsidRDefault="00CA538D">
      <w:pPr>
        <w:jc w:val="both"/>
        <w:rPr>
          <w:rFonts w:ascii="Times New Roman" w:eastAsia="Times New Roman" w:hAnsi="Times New Roman" w:cs="Times New Roman"/>
        </w:rPr>
      </w:pPr>
    </w:p>
    <w:p w14:paraId="0000028D" w14:textId="77777777" w:rsidR="00CA538D" w:rsidRPr="0017568D" w:rsidRDefault="002C7E00">
      <w:pPr>
        <w:jc w:val="both"/>
        <w:rPr>
          <w:rFonts w:ascii="Times New Roman" w:eastAsia="Times New Roman" w:hAnsi="Times New Roman" w:cs="Times New Roman"/>
        </w:rPr>
      </w:pPr>
      <w:hyperlink r:id="rId86" w:anchor="Text">
        <w:r w:rsidR="008E3BC0" w:rsidRPr="0017568D">
          <w:rPr>
            <w:rFonts w:ascii="Times New Roman" w:eastAsia="Times New Roman" w:hAnsi="Times New Roman" w:cs="Times New Roman"/>
            <w:color w:val="1155CC"/>
            <w:u w:val="single"/>
          </w:rPr>
          <w:t>Індивідуальна програма реабілітації особи з інвалідністю</w:t>
        </w:r>
      </w:hyperlink>
      <w:r w:rsidR="008E3BC0" w:rsidRPr="0017568D">
        <w:rPr>
          <w:rFonts w:ascii="Times New Roman" w:eastAsia="Times New Roman" w:hAnsi="Times New Roman" w:cs="Times New Roman"/>
        </w:rPr>
        <w:t xml:space="preserve"> – комплекс оптимальних видів, форм, обсягів, строків реабілітаційних заходів з визначенням порядку, місця їх проведення, спрямованих на відновлення та компенсацію порушених або втрачених функцій організму і здібностей особи з інвалідністю. Індивідуальна програма розробляється за участю особи з інвалідністю фахівцями МСЕК із залучення в межах компетенції спеціалістів закладів охорони здоровʼя, органів соціального захисту, Державної служби зайнятості, органів Пенсійного фонду України, Фонду соціального захисту осіб з інвалідністю та інших органів, які провадять діяльність у сфері реабілітації осіб з інвалідністю. </w:t>
      </w:r>
    </w:p>
    <w:p w14:paraId="0000028E" w14:textId="77777777" w:rsidR="00CA538D" w:rsidRPr="0017568D" w:rsidRDefault="00CA538D">
      <w:pPr>
        <w:jc w:val="both"/>
        <w:rPr>
          <w:rFonts w:ascii="Times New Roman" w:eastAsia="Times New Roman" w:hAnsi="Times New Roman" w:cs="Times New Roman"/>
        </w:rPr>
      </w:pPr>
    </w:p>
    <w:p w14:paraId="0000028F" w14:textId="77777777" w:rsidR="00CA538D" w:rsidRPr="0017568D" w:rsidRDefault="002C7E00">
      <w:pPr>
        <w:jc w:val="both"/>
        <w:rPr>
          <w:rFonts w:ascii="Times New Roman" w:eastAsia="Times New Roman" w:hAnsi="Times New Roman" w:cs="Times New Roman"/>
        </w:rPr>
      </w:pPr>
      <w:hyperlink r:id="rId87" w:anchor="Text">
        <w:r w:rsidR="008E3BC0" w:rsidRPr="0017568D">
          <w:rPr>
            <w:rFonts w:ascii="Times New Roman" w:eastAsia="Times New Roman" w:hAnsi="Times New Roman" w:cs="Times New Roman"/>
            <w:color w:val="1155CC"/>
            <w:u w:val="single"/>
          </w:rPr>
          <w:t>Індивідуальна програма реабілітації особи з інвалідністю, що видається медико-соціальними експертними комісіями складається за формою,</w:t>
        </w:r>
      </w:hyperlink>
      <w:r w:rsidR="008E3BC0" w:rsidRPr="0017568D">
        <w:rPr>
          <w:rFonts w:ascii="Times New Roman" w:eastAsia="Times New Roman" w:hAnsi="Times New Roman" w:cs="Times New Roman"/>
        </w:rPr>
        <w:t xml:space="preserve"> затвердженою наказом Міністерства охорони здоровʼя від 08 жовтня 2007 року № 623, з </w:t>
      </w:r>
      <w:proofErr w:type="spellStart"/>
      <w:r w:rsidR="008E3BC0" w:rsidRPr="0017568D">
        <w:rPr>
          <w:rFonts w:ascii="Times New Roman" w:eastAsia="Times New Roman" w:hAnsi="Times New Roman" w:cs="Times New Roman"/>
        </w:rPr>
        <w:t>обовʼязковим</w:t>
      </w:r>
      <w:proofErr w:type="spellEnd"/>
      <w:r w:rsidR="008E3BC0" w:rsidRPr="0017568D">
        <w:rPr>
          <w:rFonts w:ascii="Times New Roman" w:eastAsia="Times New Roman" w:hAnsi="Times New Roman" w:cs="Times New Roman"/>
        </w:rPr>
        <w:t xml:space="preserve"> зазначенням мети реабілітації: відновлення обмеження життєдіяльності (часткове, повне), відновлення соціально-побутового стану (часткове, повне), відновлення професійної та трудової діяльності (часткове, повне), технічна компенсація обмеження життєдіяльності, інша мета, визначена комісією за участі особи з інвалідністю.</w:t>
      </w:r>
    </w:p>
    <w:p w14:paraId="00000290" w14:textId="77777777" w:rsidR="00CA538D" w:rsidRPr="0017568D" w:rsidRDefault="00CA538D">
      <w:pPr>
        <w:pBdr>
          <w:top w:val="nil"/>
          <w:left w:val="nil"/>
          <w:bottom w:val="nil"/>
          <w:right w:val="nil"/>
          <w:between w:val="nil"/>
        </w:pBdr>
        <w:ind w:right="250"/>
        <w:jc w:val="both"/>
        <w:rPr>
          <w:rFonts w:ascii="Times New Roman" w:eastAsia="Times New Roman" w:hAnsi="Times New Roman" w:cs="Times New Roman"/>
          <w:color w:val="000000"/>
        </w:rPr>
      </w:pPr>
    </w:p>
    <w:p w14:paraId="00000291" w14:textId="042B9ABC" w:rsidR="00CA538D" w:rsidRPr="0017568D" w:rsidRDefault="008E3BC0">
      <w:pPr>
        <w:pBdr>
          <w:top w:val="nil"/>
          <w:left w:val="nil"/>
          <w:bottom w:val="nil"/>
          <w:right w:val="nil"/>
          <w:between w:val="nil"/>
        </w:pBdr>
        <w:ind w:right="250"/>
        <w:jc w:val="both"/>
        <w:rPr>
          <w:rFonts w:ascii="Times New Roman" w:eastAsia="Times New Roman" w:hAnsi="Times New Roman" w:cs="Times New Roman"/>
          <w:color w:val="000000"/>
        </w:rPr>
      </w:pPr>
      <w:r w:rsidRPr="0017568D">
        <w:rPr>
          <w:rFonts w:ascii="Times New Roman" w:eastAsia="Times New Roman" w:hAnsi="Times New Roman" w:cs="Times New Roman"/>
        </w:rPr>
        <w:t>Індивідуальна програма реабілітації</w:t>
      </w:r>
      <w:r w:rsidRPr="0017568D">
        <w:rPr>
          <w:rFonts w:ascii="Times New Roman" w:eastAsia="Times New Roman" w:hAnsi="Times New Roman" w:cs="Times New Roman"/>
          <w:color w:val="000000"/>
        </w:rPr>
        <w:t xml:space="preserve"> містить пункт </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Реабілітаційні заходи та їх реалізація</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 xml:space="preserve">, в якому зазначаються види та форми реабілітаційних заходів. Розділ 5 цього пункту присвячений трудовій реабілітації. Він включає докладний опис усіх чинників та елементів майбутньої трудової </w:t>
      </w:r>
      <w:r w:rsidRPr="0017568D">
        <w:rPr>
          <w:rFonts w:ascii="Times New Roman" w:eastAsia="Times New Roman" w:hAnsi="Times New Roman" w:cs="Times New Roman"/>
        </w:rPr>
        <w:t>діяльності</w:t>
      </w:r>
      <w:r w:rsidRPr="0017568D">
        <w:rPr>
          <w:rFonts w:ascii="Times New Roman" w:eastAsia="Times New Roman" w:hAnsi="Times New Roman" w:cs="Times New Roman"/>
          <w:color w:val="000000"/>
        </w:rPr>
        <w:t xml:space="preserve"> особи з інвалідністю.</w:t>
      </w:r>
    </w:p>
    <w:p w14:paraId="00000292" w14:textId="77777777" w:rsidR="00CA538D" w:rsidRPr="0017568D" w:rsidRDefault="00CA538D">
      <w:pPr>
        <w:pBdr>
          <w:top w:val="nil"/>
          <w:left w:val="nil"/>
          <w:bottom w:val="nil"/>
          <w:right w:val="nil"/>
          <w:between w:val="nil"/>
        </w:pBdr>
        <w:jc w:val="both"/>
        <w:rPr>
          <w:rFonts w:ascii="Times New Roman" w:eastAsia="Times New Roman" w:hAnsi="Times New Roman" w:cs="Times New Roman"/>
        </w:rPr>
      </w:pPr>
    </w:p>
    <w:p w14:paraId="00000293" w14:textId="77777777" w:rsidR="00CA538D" w:rsidRPr="0017568D" w:rsidRDefault="008E3BC0">
      <w:pPr>
        <w:pBdr>
          <w:top w:val="nil"/>
          <w:left w:val="nil"/>
          <w:bottom w:val="nil"/>
          <w:right w:val="nil"/>
          <w:between w:val="nil"/>
        </w:pBd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У цьому розділі обов’язково вказуються такі особливості працевлаштування:</w:t>
      </w:r>
    </w:p>
    <w:p w14:paraId="00000294" w14:textId="77777777" w:rsidR="00CA538D" w:rsidRPr="0017568D" w:rsidRDefault="008E3BC0">
      <w:pPr>
        <w:numPr>
          <w:ilvl w:val="0"/>
          <w:numId w:val="34"/>
        </w:numPr>
        <w:pBdr>
          <w:top w:val="nil"/>
          <w:left w:val="nil"/>
          <w:bottom w:val="nil"/>
          <w:right w:val="nil"/>
          <w:between w:val="nil"/>
        </w:pBdr>
        <w:ind w:left="493" w:right="251"/>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протипоказання за станом здоров’я особи з інвалідністю до професійної діяльності; показані особі з інвалідністю умови праці (важкість, напруженість, режим праці та відпочинку, форма організації праці, санітарно-гігієнічні чинники);</w:t>
      </w:r>
    </w:p>
    <w:p w14:paraId="00000295" w14:textId="77777777" w:rsidR="00CA538D" w:rsidRPr="0017568D" w:rsidRDefault="008E3BC0">
      <w:pPr>
        <w:numPr>
          <w:ilvl w:val="0"/>
          <w:numId w:val="34"/>
        </w:numPr>
        <w:pBdr>
          <w:top w:val="nil"/>
          <w:left w:val="nil"/>
          <w:bottom w:val="nil"/>
          <w:right w:val="nil"/>
          <w:between w:val="nil"/>
        </w:pBdr>
        <w:ind w:left="493" w:right="251"/>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у разі можливого продовження особою з інвалідністю роботи за своєю професією із зменшенням обсягу роботи – необхідні обмеження щодо виконання окремих </w:t>
      </w:r>
      <w:r w:rsidRPr="0017568D">
        <w:rPr>
          <w:rFonts w:ascii="Times New Roman" w:eastAsia="Times New Roman" w:hAnsi="Times New Roman" w:cs="Times New Roman"/>
        </w:rPr>
        <w:t>посадових</w:t>
      </w:r>
      <w:r w:rsidRPr="0017568D">
        <w:rPr>
          <w:rFonts w:ascii="Times New Roman" w:eastAsia="Times New Roman" w:hAnsi="Times New Roman" w:cs="Times New Roman"/>
          <w:color w:val="000000"/>
        </w:rPr>
        <w:t xml:space="preserve"> і функціональних обов’язків, планових завдань;</w:t>
      </w:r>
    </w:p>
    <w:p w14:paraId="00000296" w14:textId="77777777" w:rsidR="00CA538D" w:rsidRPr="0017568D" w:rsidRDefault="008E3BC0">
      <w:pPr>
        <w:numPr>
          <w:ilvl w:val="0"/>
          <w:numId w:val="34"/>
        </w:numPr>
        <w:pBdr>
          <w:top w:val="nil"/>
          <w:left w:val="nil"/>
          <w:bottom w:val="nil"/>
          <w:right w:val="nil"/>
          <w:between w:val="nil"/>
        </w:pBdr>
        <w:ind w:left="493" w:right="251"/>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у разі потреби – наводяться особливі вимоги до охорони праці </w:t>
      </w:r>
      <w:r w:rsidRPr="0017568D">
        <w:rPr>
          <w:rFonts w:ascii="Times New Roman" w:eastAsia="Times New Roman" w:hAnsi="Times New Roman" w:cs="Times New Roman"/>
        </w:rPr>
        <w:t>та</w:t>
      </w:r>
      <w:r w:rsidRPr="0017568D">
        <w:rPr>
          <w:rFonts w:ascii="Times New Roman" w:eastAsia="Times New Roman" w:hAnsi="Times New Roman" w:cs="Times New Roman"/>
          <w:color w:val="000000"/>
        </w:rPr>
        <w:t xml:space="preserve"> техніки безпеки (до роботи на висоті) біля механізмів, що рухаються, з енергоустаткуванням та інші; необхідні для виконання роботи за професією спеціальні пристосування (</w:t>
      </w:r>
      <w:proofErr w:type="spellStart"/>
      <w:r w:rsidRPr="0017568D">
        <w:rPr>
          <w:rFonts w:ascii="Times New Roman" w:eastAsia="Times New Roman" w:hAnsi="Times New Roman" w:cs="Times New Roman"/>
          <w:color w:val="000000"/>
        </w:rPr>
        <w:t>тифлотехнічні</w:t>
      </w:r>
      <w:proofErr w:type="spellEnd"/>
      <w:r w:rsidRPr="0017568D">
        <w:rPr>
          <w:rFonts w:ascii="Times New Roman" w:eastAsia="Times New Roman" w:hAnsi="Times New Roman" w:cs="Times New Roman"/>
          <w:color w:val="000000"/>
        </w:rPr>
        <w:t xml:space="preserve">, </w:t>
      </w:r>
      <w:proofErr w:type="spellStart"/>
      <w:r w:rsidRPr="0017568D">
        <w:rPr>
          <w:rFonts w:ascii="Times New Roman" w:eastAsia="Times New Roman" w:hAnsi="Times New Roman" w:cs="Times New Roman"/>
          <w:color w:val="000000"/>
        </w:rPr>
        <w:t>сурдотехнічні</w:t>
      </w:r>
      <w:proofErr w:type="spellEnd"/>
      <w:r w:rsidRPr="0017568D">
        <w:rPr>
          <w:rFonts w:ascii="Times New Roman" w:eastAsia="Times New Roman" w:hAnsi="Times New Roman" w:cs="Times New Roman"/>
          <w:color w:val="000000"/>
        </w:rPr>
        <w:t xml:space="preserve"> та інші засоби) і спеціальні вимоги з організаційно-технічної та </w:t>
      </w:r>
      <w:r w:rsidRPr="0017568D">
        <w:rPr>
          <w:rFonts w:ascii="Times New Roman" w:eastAsia="Times New Roman" w:hAnsi="Times New Roman" w:cs="Times New Roman"/>
        </w:rPr>
        <w:t>ергономічної</w:t>
      </w:r>
      <w:r w:rsidRPr="0017568D">
        <w:rPr>
          <w:rFonts w:ascii="Times New Roman" w:eastAsia="Times New Roman" w:hAnsi="Times New Roman" w:cs="Times New Roman"/>
          <w:color w:val="000000"/>
        </w:rPr>
        <w:t xml:space="preserve"> адаптації робочого місця щодо особливості патології особи з інвалідністю;</w:t>
      </w:r>
    </w:p>
    <w:p w14:paraId="00000297" w14:textId="77777777" w:rsidR="00CA538D" w:rsidRPr="0017568D" w:rsidRDefault="008E3BC0">
      <w:pPr>
        <w:numPr>
          <w:ilvl w:val="0"/>
          <w:numId w:val="45"/>
        </w:numPr>
        <w:pBdr>
          <w:top w:val="nil"/>
          <w:left w:val="nil"/>
          <w:bottom w:val="nil"/>
          <w:right w:val="nil"/>
          <w:between w:val="nil"/>
        </w:pBdr>
        <w:ind w:left="493" w:right="251"/>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раціональне працевлаштування – вказується перелік рекомендованих професій і видів праці.</w:t>
      </w:r>
    </w:p>
    <w:p w14:paraId="00000298" w14:textId="77777777" w:rsidR="00CA538D" w:rsidRPr="0017568D" w:rsidRDefault="00CA538D">
      <w:pPr>
        <w:pBdr>
          <w:top w:val="nil"/>
          <w:left w:val="nil"/>
          <w:bottom w:val="nil"/>
          <w:right w:val="nil"/>
          <w:between w:val="nil"/>
        </w:pBdr>
        <w:ind w:left="133" w:right="251"/>
        <w:jc w:val="both"/>
        <w:rPr>
          <w:rFonts w:ascii="Times New Roman" w:eastAsia="Times New Roman" w:hAnsi="Times New Roman" w:cs="Times New Roman"/>
          <w:color w:val="000000"/>
        </w:rPr>
      </w:pPr>
    </w:p>
    <w:p w14:paraId="00000299" w14:textId="77777777" w:rsidR="00CA538D" w:rsidRPr="0017568D" w:rsidRDefault="008E3BC0">
      <w:pPr>
        <w:pBdr>
          <w:top w:val="nil"/>
          <w:left w:val="nil"/>
          <w:bottom w:val="nil"/>
          <w:right w:val="nil"/>
          <w:between w:val="nil"/>
        </w:pBdr>
        <w:ind w:right="251"/>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Особа з інвалідністю має право відмовитися від будь-якого виду, форми та обсягу </w:t>
      </w:r>
      <w:r w:rsidRPr="0017568D">
        <w:rPr>
          <w:rFonts w:ascii="Times New Roman" w:eastAsia="Times New Roman" w:hAnsi="Times New Roman" w:cs="Times New Roman"/>
        </w:rPr>
        <w:t>реабілітаційних</w:t>
      </w:r>
      <w:r w:rsidRPr="0017568D">
        <w:rPr>
          <w:rFonts w:ascii="Times New Roman" w:eastAsia="Times New Roman" w:hAnsi="Times New Roman" w:cs="Times New Roman"/>
          <w:color w:val="000000"/>
        </w:rPr>
        <w:t xml:space="preserve"> заходів, передбачених її </w:t>
      </w:r>
      <w:r w:rsidRPr="0017568D">
        <w:rPr>
          <w:rFonts w:ascii="Times New Roman" w:eastAsia="Times New Roman" w:hAnsi="Times New Roman" w:cs="Times New Roman"/>
        </w:rPr>
        <w:t>індивідуальною програмою реабілітації</w:t>
      </w:r>
      <w:r w:rsidRPr="0017568D">
        <w:rPr>
          <w:rFonts w:ascii="Times New Roman" w:eastAsia="Times New Roman" w:hAnsi="Times New Roman" w:cs="Times New Roman"/>
          <w:color w:val="000000"/>
        </w:rPr>
        <w:t>, або від усієї програми в цілому.</w:t>
      </w:r>
    </w:p>
    <w:p w14:paraId="0000029A" w14:textId="77777777" w:rsidR="00CA538D" w:rsidRPr="0017568D" w:rsidRDefault="00CA538D">
      <w:pPr>
        <w:pBdr>
          <w:top w:val="nil"/>
          <w:left w:val="nil"/>
          <w:bottom w:val="nil"/>
          <w:right w:val="nil"/>
          <w:between w:val="nil"/>
        </w:pBdr>
        <w:ind w:left="133" w:right="250"/>
        <w:jc w:val="both"/>
        <w:rPr>
          <w:rFonts w:ascii="Times New Roman" w:eastAsia="Times New Roman" w:hAnsi="Times New Roman" w:cs="Times New Roman"/>
          <w:color w:val="000000"/>
        </w:rPr>
      </w:pPr>
    </w:p>
    <w:p w14:paraId="0000029B" w14:textId="46518993" w:rsidR="00CA538D" w:rsidRPr="0017568D" w:rsidRDefault="008E3BC0">
      <w:pPr>
        <w:pBdr>
          <w:top w:val="nil"/>
          <w:left w:val="nil"/>
          <w:bottom w:val="nil"/>
          <w:right w:val="nil"/>
          <w:between w:val="nil"/>
        </w:pBdr>
        <w:ind w:right="250"/>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Законодавством не зобов’язано роботодавців вимагати в особи з інвалідністю її </w:t>
      </w:r>
      <w:r w:rsidRPr="0017568D">
        <w:rPr>
          <w:rFonts w:ascii="Times New Roman" w:eastAsia="Times New Roman" w:hAnsi="Times New Roman" w:cs="Times New Roman"/>
        </w:rPr>
        <w:t>індивідуальну програму реабілітації</w:t>
      </w:r>
      <w:r w:rsidRPr="0017568D">
        <w:rPr>
          <w:rFonts w:ascii="Times New Roman" w:eastAsia="Times New Roman" w:hAnsi="Times New Roman" w:cs="Times New Roman"/>
          <w:color w:val="000000"/>
        </w:rPr>
        <w:t xml:space="preserve">. </w:t>
      </w:r>
      <w:r w:rsidRPr="0017568D">
        <w:rPr>
          <w:rFonts w:ascii="Times New Roman" w:eastAsia="Times New Roman" w:hAnsi="Times New Roman" w:cs="Times New Roman"/>
        </w:rPr>
        <w:t>Водночас</w:t>
      </w:r>
      <w:r w:rsidRPr="0017568D">
        <w:rPr>
          <w:rFonts w:ascii="Times New Roman" w:eastAsia="Times New Roman" w:hAnsi="Times New Roman" w:cs="Times New Roman"/>
          <w:color w:val="000000"/>
        </w:rPr>
        <w:t xml:space="preserve"> згідно із Законами України </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 xml:space="preserve">Про основи соціальної захищеності осіб з </w:t>
      </w:r>
      <w:r w:rsidRPr="0017568D">
        <w:rPr>
          <w:rFonts w:ascii="Times New Roman" w:eastAsia="Times New Roman" w:hAnsi="Times New Roman" w:cs="Times New Roman"/>
        </w:rPr>
        <w:t>інвалідністю</w:t>
      </w:r>
      <w:r w:rsidRPr="0017568D">
        <w:rPr>
          <w:rFonts w:ascii="Times New Roman" w:eastAsia="Times New Roman" w:hAnsi="Times New Roman" w:cs="Times New Roman"/>
          <w:color w:val="000000"/>
        </w:rPr>
        <w:t xml:space="preserve"> в Україні</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 xml:space="preserve"> та </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Про реабілітацію осіб з інвалідністю в Україні</w:t>
      </w:r>
      <w:r w:rsidR="001B29E7" w:rsidRPr="0017568D">
        <w:rPr>
          <w:rFonts w:ascii="Times New Roman" w:eastAsia="Times New Roman" w:hAnsi="Times New Roman" w:cs="Times New Roman"/>
          <w:color w:val="000000"/>
        </w:rPr>
        <w:t>»</w:t>
      </w:r>
      <w:r w:rsidRPr="0017568D">
        <w:rPr>
          <w:rFonts w:ascii="Times New Roman" w:eastAsia="Times New Roman" w:hAnsi="Times New Roman" w:cs="Times New Roman"/>
          <w:color w:val="000000"/>
        </w:rPr>
        <w:t xml:space="preserve"> </w:t>
      </w:r>
      <w:r w:rsidRPr="0017568D">
        <w:rPr>
          <w:rFonts w:ascii="Times New Roman" w:eastAsia="Times New Roman" w:hAnsi="Times New Roman" w:cs="Times New Roman"/>
        </w:rPr>
        <w:t>індивідуальна програма реабілітації</w:t>
      </w:r>
      <w:r w:rsidRPr="0017568D">
        <w:rPr>
          <w:rFonts w:ascii="Times New Roman" w:eastAsia="Times New Roman" w:hAnsi="Times New Roman" w:cs="Times New Roman"/>
          <w:color w:val="000000"/>
        </w:rPr>
        <w:t xml:space="preserve"> є </w:t>
      </w:r>
      <w:r w:rsidRPr="0017568D">
        <w:rPr>
          <w:rFonts w:ascii="Times New Roman" w:eastAsia="Times New Roman" w:hAnsi="Times New Roman" w:cs="Times New Roman"/>
        </w:rPr>
        <w:t>обов'язковою</w:t>
      </w:r>
      <w:r w:rsidRPr="0017568D">
        <w:rPr>
          <w:rFonts w:ascii="Times New Roman" w:eastAsia="Times New Roman" w:hAnsi="Times New Roman" w:cs="Times New Roman"/>
          <w:color w:val="000000"/>
        </w:rPr>
        <w:t xml:space="preserve"> для виконання роботодавцями, якщо особа з інвалідністю її представила при </w:t>
      </w:r>
      <w:r w:rsidRPr="0017568D">
        <w:rPr>
          <w:rFonts w:ascii="Times New Roman" w:eastAsia="Times New Roman" w:hAnsi="Times New Roman" w:cs="Times New Roman"/>
        </w:rPr>
        <w:t>працевлаштуванні</w:t>
      </w:r>
      <w:r w:rsidRPr="0017568D">
        <w:rPr>
          <w:rFonts w:ascii="Times New Roman" w:eastAsia="Times New Roman" w:hAnsi="Times New Roman" w:cs="Times New Roman"/>
          <w:color w:val="000000"/>
        </w:rPr>
        <w:t xml:space="preserve"> або згодом під час роботи.</w:t>
      </w:r>
    </w:p>
    <w:p w14:paraId="0000029C" w14:textId="77777777" w:rsidR="00CA538D" w:rsidRPr="0017568D" w:rsidRDefault="00CA538D">
      <w:pPr>
        <w:pBdr>
          <w:top w:val="nil"/>
          <w:left w:val="nil"/>
          <w:bottom w:val="nil"/>
          <w:right w:val="nil"/>
          <w:between w:val="nil"/>
        </w:pBdr>
        <w:ind w:left="133" w:right="250"/>
        <w:jc w:val="both"/>
        <w:rPr>
          <w:rFonts w:ascii="Times New Roman" w:eastAsia="Times New Roman" w:hAnsi="Times New Roman" w:cs="Times New Roman"/>
          <w:color w:val="000000"/>
        </w:rPr>
      </w:pPr>
    </w:p>
    <w:p w14:paraId="0000029D" w14:textId="77777777" w:rsidR="00CA538D" w:rsidRPr="0017568D" w:rsidRDefault="008E3BC0">
      <w:pPr>
        <w:pBdr>
          <w:top w:val="nil"/>
          <w:left w:val="nil"/>
          <w:bottom w:val="nil"/>
          <w:right w:val="nil"/>
          <w:between w:val="nil"/>
        </w:pBdr>
        <w:ind w:right="250"/>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Якщо роботодавець має сумніви, чи може людина працювати на певному </w:t>
      </w:r>
      <w:r w:rsidRPr="0017568D">
        <w:rPr>
          <w:rFonts w:ascii="Times New Roman" w:eastAsia="Times New Roman" w:hAnsi="Times New Roman" w:cs="Times New Roman"/>
        </w:rPr>
        <w:t>робочому</w:t>
      </w:r>
      <w:r w:rsidRPr="0017568D">
        <w:rPr>
          <w:rFonts w:ascii="Times New Roman" w:eastAsia="Times New Roman" w:hAnsi="Times New Roman" w:cs="Times New Roman"/>
          <w:color w:val="000000"/>
        </w:rPr>
        <w:t xml:space="preserve"> місці, а в </w:t>
      </w:r>
      <w:r w:rsidRPr="0017568D">
        <w:rPr>
          <w:rFonts w:ascii="Times New Roman" w:eastAsia="Times New Roman" w:hAnsi="Times New Roman" w:cs="Times New Roman"/>
        </w:rPr>
        <w:t>індивідуальній програмі реабілітації</w:t>
      </w:r>
      <w:r w:rsidRPr="0017568D">
        <w:rPr>
          <w:rFonts w:ascii="Times New Roman" w:eastAsia="Times New Roman" w:hAnsi="Times New Roman" w:cs="Times New Roman"/>
          <w:color w:val="000000"/>
        </w:rPr>
        <w:t xml:space="preserve"> відсутні відповідні рекомендації, то він може письмово звернутися до МСЕК з відповідними питаннями.</w:t>
      </w:r>
    </w:p>
    <w:p w14:paraId="0000029E" w14:textId="77777777" w:rsidR="00CA538D" w:rsidRPr="0017568D" w:rsidRDefault="00CA538D">
      <w:pPr>
        <w:pBdr>
          <w:top w:val="nil"/>
          <w:left w:val="nil"/>
          <w:bottom w:val="nil"/>
          <w:right w:val="nil"/>
          <w:between w:val="nil"/>
        </w:pBdr>
        <w:ind w:left="133" w:right="250"/>
        <w:jc w:val="both"/>
        <w:rPr>
          <w:rFonts w:ascii="Times New Roman" w:eastAsia="Times New Roman" w:hAnsi="Times New Roman" w:cs="Times New Roman"/>
          <w:color w:val="000000"/>
        </w:rPr>
      </w:pPr>
    </w:p>
    <w:p w14:paraId="0000029F" w14:textId="77777777" w:rsidR="00CA538D" w:rsidRPr="0017568D" w:rsidRDefault="008E3BC0">
      <w:pPr>
        <w:pBdr>
          <w:top w:val="nil"/>
          <w:left w:val="nil"/>
          <w:bottom w:val="nil"/>
          <w:right w:val="nil"/>
          <w:between w:val="nil"/>
        </w:pBdr>
        <w:ind w:right="250"/>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При укладенні трудового договору (крім трудового договору про дистанційну роботу, про надомну роботу) необхідно обов’язково проінформувати працівника з інвалідністю під розписку про умови праці та про наявність на його робочому місці небезпечних і шкідливих виробничих факторів, які ще не усунуто, можливі наслідки </w:t>
      </w:r>
      <w:r w:rsidRPr="0017568D">
        <w:rPr>
          <w:rFonts w:ascii="Times New Roman" w:eastAsia="Times New Roman" w:hAnsi="Times New Roman" w:cs="Times New Roman"/>
          <w:color w:val="000000"/>
        </w:rPr>
        <w:lastRenderedPageBreak/>
        <w:t xml:space="preserve">їх впливу на здоров’я та про права працівника на пільги </w:t>
      </w:r>
      <w:r w:rsidRPr="0017568D">
        <w:rPr>
          <w:rFonts w:ascii="Times New Roman" w:eastAsia="Times New Roman" w:hAnsi="Times New Roman" w:cs="Times New Roman"/>
        </w:rPr>
        <w:t>та</w:t>
      </w:r>
      <w:r w:rsidRPr="0017568D">
        <w:rPr>
          <w:rFonts w:ascii="Times New Roman" w:eastAsia="Times New Roman" w:hAnsi="Times New Roman" w:cs="Times New Roman"/>
          <w:color w:val="000000"/>
        </w:rPr>
        <w:t xml:space="preserve"> компенсації за роботу в таких умовах відповідно до законодавства і колективного договору.</w:t>
      </w:r>
    </w:p>
    <w:p w14:paraId="000002A0" w14:textId="77777777" w:rsidR="00CA538D" w:rsidRPr="0017568D" w:rsidRDefault="00CA538D">
      <w:pPr>
        <w:jc w:val="both"/>
        <w:rPr>
          <w:rFonts w:ascii="Times New Roman" w:eastAsia="Times New Roman" w:hAnsi="Times New Roman" w:cs="Times New Roman"/>
        </w:rPr>
      </w:pPr>
    </w:p>
    <w:p w14:paraId="000002A1"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Роботодавці, які є роботодавцями осіб з інвалідністю внаслідок війни, мають право долучитися до Урядової програми надання роботодавцям компенсації фактичних витрат за облаштування робочих місць працевлаштованих осіб з інвалідністю відповідно до постанови Кабінету Міністрів України від 22 серпня 2023 р. № 893. Агентом виконання Урядової програми надання роботодавцям компенсації фактичних витрат за облаштування робочих місць є Державна служба зайнятості.</w:t>
      </w:r>
    </w:p>
    <w:p w14:paraId="000002A2" w14:textId="77777777" w:rsidR="00CA538D" w:rsidRDefault="00CA538D">
      <w:pPr>
        <w:jc w:val="both"/>
        <w:rPr>
          <w:rFonts w:ascii="Times New Roman" w:eastAsia="Times New Roman" w:hAnsi="Times New Roman" w:cs="Times New Roman"/>
          <w:sz w:val="22"/>
          <w:szCs w:val="22"/>
        </w:rPr>
      </w:pPr>
    </w:p>
    <w:p w14:paraId="000002A3" w14:textId="77777777" w:rsidR="00CA538D" w:rsidRPr="0017568D" w:rsidRDefault="002C7E00">
      <w:pPr>
        <w:jc w:val="both"/>
        <w:rPr>
          <w:rFonts w:ascii="Times New Roman" w:eastAsia="Times New Roman" w:hAnsi="Times New Roman" w:cs="Times New Roman"/>
        </w:rPr>
      </w:pPr>
      <w:hyperlink r:id="rId88" w:anchor="Text">
        <w:r w:rsidR="008E3BC0" w:rsidRPr="0017568D">
          <w:rPr>
            <w:rFonts w:ascii="Times New Roman" w:eastAsia="Times New Roman" w:hAnsi="Times New Roman" w:cs="Times New Roman"/>
            <w:color w:val="1155CC"/>
            <w:u w:val="single"/>
          </w:rPr>
          <w:t>Компенсація надається за придбаний (придбані) роботодавцем допоміжний засіб (допоміжні засоби) для облаштування робочого місця працевлаштованої особи з інвалідністю</w:t>
        </w:r>
      </w:hyperlink>
      <w:r w:rsidR="008E3BC0" w:rsidRPr="0017568D">
        <w:rPr>
          <w:rFonts w:ascii="Times New Roman" w:eastAsia="Times New Roman" w:hAnsi="Times New Roman" w:cs="Times New Roman"/>
        </w:rPr>
        <w:t xml:space="preserve"> за категоріями, визначеними постановою Кабінету Міністрів України від 22 серпня 2023 р. № 893, а саме:</w:t>
      </w:r>
    </w:p>
    <w:p w14:paraId="000002A4"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меблі та фурнітура для робочих місць;</w:t>
      </w:r>
    </w:p>
    <w:p w14:paraId="000002A5"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фіксації, діставання і захоплення предметів на робочих місцях;</w:t>
      </w:r>
    </w:p>
    <w:p w14:paraId="000002A6"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машини для виробництва і оброблення комерційних товарів;</w:t>
      </w:r>
    </w:p>
    <w:p w14:paraId="000002A7"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вироби для випробувань і моніторингу на робочих місцях;</w:t>
      </w:r>
    </w:p>
    <w:p w14:paraId="000002A8"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організації діяльності офісу, зберігання інформації та управління інформацією на робочих місцях;</w:t>
      </w:r>
    </w:p>
    <w:p w14:paraId="000002A9"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захисту здоровʼя і безпеки на робочих місцях;</w:t>
      </w:r>
    </w:p>
    <w:p w14:paraId="000002AA"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навчання управлінню пристроями введення та поводженню із засобами та товарами;</w:t>
      </w:r>
    </w:p>
    <w:p w14:paraId="000002AB"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 xml:space="preserve">допоміжні засоби для діяльності та участі, </w:t>
      </w:r>
      <w:proofErr w:type="spellStart"/>
      <w:r w:rsidRPr="0017568D">
        <w:rPr>
          <w:rFonts w:ascii="Times New Roman" w:eastAsia="Times New Roman" w:hAnsi="Times New Roman" w:cs="Times New Roman"/>
        </w:rPr>
        <w:t>повʼязаних</w:t>
      </w:r>
      <w:proofErr w:type="spellEnd"/>
      <w:r w:rsidRPr="0017568D">
        <w:rPr>
          <w:rFonts w:ascii="Times New Roman" w:eastAsia="Times New Roman" w:hAnsi="Times New Roman" w:cs="Times New Roman"/>
        </w:rPr>
        <w:t xml:space="preserve"> з мобільністю та пересуванням;</w:t>
      </w:r>
    </w:p>
    <w:p w14:paraId="000002AC"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столи;</w:t>
      </w:r>
    </w:p>
    <w:p w14:paraId="000002AD"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меблі для сидіння;</w:t>
      </w:r>
    </w:p>
    <w:p w14:paraId="000002AE"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регулювання висоти меблів;</w:t>
      </w:r>
    </w:p>
    <w:p w14:paraId="000002AF"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поручні та бруси;</w:t>
      </w:r>
    </w:p>
    <w:p w14:paraId="000002B0"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конструктивні елементи в житлових будинках та інших приміщеннях;</w:t>
      </w:r>
    </w:p>
    <w:p w14:paraId="000002B1"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забезпечення доступності у вертикальному напрямку;</w:t>
      </w:r>
    </w:p>
    <w:p w14:paraId="000002B2"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забезпечення здатності чути;</w:t>
      </w:r>
    </w:p>
    <w:p w14:paraId="000002B3"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відтворення звуку;</w:t>
      </w:r>
    </w:p>
    <w:p w14:paraId="000002B4"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малювання і письма;</w:t>
      </w:r>
    </w:p>
    <w:p w14:paraId="000002B5" w14:textId="77777777" w:rsidR="00CA538D" w:rsidRPr="0017568D" w:rsidRDefault="008E3BC0">
      <w:pPr>
        <w:numPr>
          <w:ilvl w:val="0"/>
          <w:numId w:val="50"/>
        </w:numPr>
        <w:ind w:left="360"/>
        <w:jc w:val="both"/>
        <w:rPr>
          <w:rFonts w:ascii="Times New Roman" w:eastAsia="Times New Roman" w:hAnsi="Times New Roman" w:cs="Times New Roman"/>
        </w:rPr>
      </w:pPr>
      <w:proofErr w:type="spellStart"/>
      <w:r w:rsidRPr="0017568D">
        <w:rPr>
          <w:rFonts w:ascii="Times New Roman" w:eastAsia="Times New Roman" w:hAnsi="Times New Roman" w:cs="Times New Roman"/>
        </w:rPr>
        <w:t>компʼютери</w:t>
      </w:r>
      <w:proofErr w:type="spellEnd"/>
      <w:r w:rsidRPr="0017568D">
        <w:rPr>
          <w:rFonts w:ascii="Times New Roman" w:eastAsia="Times New Roman" w:hAnsi="Times New Roman" w:cs="Times New Roman"/>
        </w:rPr>
        <w:t xml:space="preserve"> та термінали;</w:t>
      </w:r>
    </w:p>
    <w:p w14:paraId="000002B6"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які записують, відтворюють та відображають звукову і візуальну інформацію;</w:t>
      </w:r>
    </w:p>
    <w:p w14:paraId="000002B7"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допоміжні засоби для дистанційного керування;</w:t>
      </w:r>
    </w:p>
    <w:p w14:paraId="000002B8"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 xml:space="preserve">допоміжні засоби для телефонування та </w:t>
      </w:r>
      <w:proofErr w:type="spellStart"/>
      <w:r w:rsidRPr="0017568D">
        <w:rPr>
          <w:rFonts w:ascii="Times New Roman" w:eastAsia="Times New Roman" w:hAnsi="Times New Roman" w:cs="Times New Roman"/>
        </w:rPr>
        <w:t>телематичного</w:t>
      </w:r>
      <w:proofErr w:type="spellEnd"/>
      <w:r w:rsidRPr="0017568D">
        <w:rPr>
          <w:rFonts w:ascii="Times New Roman" w:eastAsia="Times New Roman" w:hAnsi="Times New Roman" w:cs="Times New Roman"/>
        </w:rPr>
        <w:t xml:space="preserve"> </w:t>
      </w:r>
      <w:proofErr w:type="spellStart"/>
      <w:r w:rsidRPr="0017568D">
        <w:rPr>
          <w:rFonts w:ascii="Times New Roman" w:eastAsia="Times New Roman" w:hAnsi="Times New Roman" w:cs="Times New Roman"/>
        </w:rPr>
        <w:t>звʼязку</w:t>
      </w:r>
      <w:proofErr w:type="spellEnd"/>
      <w:r w:rsidRPr="0017568D">
        <w:rPr>
          <w:rFonts w:ascii="Times New Roman" w:eastAsia="Times New Roman" w:hAnsi="Times New Roman" w:cs="Times New Roman"/>
        </w:rPr>
        <w:t>;</w:t>
      </w:r>
    </w:p>
    <w:p w14:paraId="000002B9"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програмне забезпечення;</w:t>
      </w:r>
    </w:p>
    <w:p w14:paraId="000002BA" w14:textId="77777777" w:rsidR="00CA538D" w:rsidRPr="0017568D" w:rsidRDefault="008E3BC0">
      <w:pPr>
        <w:numPr>
          <w:ilvl w:val="0"/>
          <w:numId w:val="50"/>
        </w:numPr>
        <w:ind w:left="360"/>
        <w:jc w:val="both"/>
        <w:rPr>
          <w:rFonts w:ascii="Times New Roman" w:eastAsia="Times New Roman" w:hAnsi="Times New Roman" w:cs="Times New Roman"/>
        </w:rPr>
      </w:pPr>
      <w:r w:rsidRPr="0017568D">
        <w:rPr>
          <w:rFonts w:ascii="Times New Roman" w:eastAsia="Times New Roman" w:hAnsi="Times New Roman" w:cs="Times New Roman"/>
        </w:rPr>
        <w:t>офісне програмне забезпечення і промислове програмне забезпечення.</w:t>
      </w:r>
    </w:p>
    <w:p w14:paraId="000002BB" w14:textId="77777777" w:rsidR="00CA538D" w:rsidRPr="0017568D" w:rsidRDefault="00CA538D">
      <w:pPr>
        <w:jc w:val="both"/>
        <w:rPr>
          <w:rFonts w:ascii="Times New Roman" w:eastAsia="Times New Roman" w:hAnsi="Times New Roman" w:cs="Times New Roman"/>
          <w:b/>
          <w:color w:val="333333"/>
        </w:rPr>
      </w:pPr>
    </w:p>
    <w:p w14:paraId="000002BC"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Компенсація виплачується в розмірі фактичних витрат роботодавця за облаштування робочого місця працевлаштованої особи з інвалідністю, але не вище граничного розміру компенсації. Граничний розмір компенсації не може перевищувати 15 розмірів мінімальної заробітної плати, встановленої законом на 1 січня календарного року, в якому приймається рішення про її надання, для осіб з інвалідністю І групи, 10 розмірів мінімальної заробітної плати – для осіб з інвалідністю II групи.</w:t>
      </w:r>
    </w:p>
    <w:p w14:paraId="000002BD"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 </w:t>
      </w:r>
    </w:p>
    <w:p w14:paraId="000002BE"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lastRenderedPageBreak/>
        <w:t xml:space="preserve">19 листопада 2024 р. був прийнятий Закон України ”Про Державний бюджет України на               2025 рік”, відповідно до якого мінімальна заробітна плата встановлюється з 1 січня 2025 року у розмірі 8000 грн. </w:t>
      </w:r>
    </w:p>
    <w:p w14:paraId="000002BF" w14:textId="77777777" w:rsidR="00CA538D" w:rsidRDefault="00CA538D">
      <w:pPr>
        <w:jc w:val="both"/>
        <w:rPr>
          <w:rFonts w:ascii="Times New Roman" w:eastAsia="Times New Roman" w:hAnsi="Times New Roman" w:cs="Times New Roman"/>
          <w:sz w:val="22"/>
          <w:szCs w:val="22"/>
        </w:rPr>
      </w:pPr>
    </w:p>
    <w:p w14:paraId="000002C0"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Тобто розмір компенсації роботодавцям фактичних витрат за облаштування робочого місця для особи з інвалідністю І групи у 2025 році становитиме 120 000 грн. й 80 000 грн. для осіб з інвалідністю II групи відповідно. </w:t>
      </w:r>
    </w:p>
    <w:p w14:paraId="000002C1" w14:textId="77777777" w:rsidR="00CA538D" w:rsidRPr="0017568D" w:rsidRDefault="008E3BC0">
      <w:pPr>
        <w:pStyle w:val="2"/>
        <w:rPr>
          <w:rFonts w:ascii="Times New Roman" w:eastAsia="Times New Roman" w:hAnsi="Times New Roman" w:cs="Times New Roman"/>
          <w:b w:val="0"/>
          <w:sz w:val="24"/>
          <w:szCs w:val="24"/>
        </w:rPr>
      </w:pPr>
      <w:bookmarkStart w:id="15" w:name="_Toc185959665"/>
      <w:r w:rsidRPr="0017568D">
        <w:rPr>
          <w:rFonts w:ascii="Times New Roman" w:eastAsia="Times New Roman" w:hAnsi="Times New Roman" w:cs="Times New Roman"/>
          <w:sz w:val="24"/>
          <w:szCs w:val="24"/>
        </w:rPr>
        <w:t>2.4. Організація взаємодії з фахівцями із супроводу ветеранів війни та демобілізованих осіб</w:t>
      </w:r>
      <w:bookmarkEnd w:id="15"/>
      <w:r w:rsidRPr="0017568D">
        <w:rPr>
          <w:rFonts w:ascii="Times New Roman" w:eastAsia="Times New Roman" w:hAnsi="Times New Roman" w:cs="Times New Roman"/>
          <w:sz w:val="24"/>
          <w:szCs w:val="24"/>
        </w:rPr>
        <w:t xml:space="preserve"> </w:t>
      </w:r>
    </w:p>
    <w:p w14:paraId="000002C2" w14:textId="77777777" w:rsidR="00CA538D" w:rsidRDefault="00CA538D">
      <w:pPr>
        <w:jc w:val="both"/>
        <w:rPr>
          <w:rFonts w:ascii="Times New Roman" w:eastAsia="Times New Roman" w:hAnsi="Times New Roman" w:cs="Times New Roman"/>
          <w:sz w:val="22"/>
          <w:szCs w:val="22"/>
        </w:rPr>
      </w:pPr>
    </w:p>
    <w:p w14:paraId="000002C3"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Інститут помічника ветерана, який було запроваджено Міністерством у справах ветеранів України у 2023 році, знайшов свій розвиток наступного року у появі</w:t>
      </w:r>
      <w:hyperlink r:id="rId89">
        <w:r w:rsidRPr="0017568D">
          <w:rPr>
            <w:rFonts w:ascii="Times New Roman" w:eastAsia="Times New Roman" w:hAnsi="Times New Roman" w:cs="Times New Roman"/>
            <w:color w:val="1155CC"/>
            <w:u w:val="single"/>
          </w:rPr>
          <w:t xml:space="preserve"> нової професії “Фахівець із супроводу ветеранів війни та демобілізованих осіб”</w:t>
        </w:r>
      </w:hyperlink>
      <w:r w:rsidRPr="0017568D">
        <w:rPr>
          <w:rFonts w:ascii="Times New Roman" w:eastAsia="Times New Roman" w:hAnsi="Times New Roman" w:cs="Times New Roman"/>
        </w:rPr>
        <w:t xml:space="preserve">. Відповідний </w:t>
      </w:r>
      <w:proofErr w:type="spellStart"/>
      <w:r w:rsidRPr="0017568D">
        <w:rPr>
          <w:rFonts w:ascii="Times New Roman" w:eastAsia="Times New Roman" w:hAnsi="Times New Roman" w:cs="Times New Roman"/>
        </w:rPr>
        <w:t>профстандарт</w:t>
      </w:r>
      <w:proofErr w:type="spellEnd"/>
      <w:r w:rsidRPr="0017568D">
        <w:rPr>
          <w:rFonts w:ascii="Times New Roman" w:eastAsia="Times New Roman" w:hAnsi="Times New Roman" w:cs="Times New Roman"/>
        </w:rPr>
        <w:t xml:space="preserve"> ухвалено постановою </w:t>
      </w:r>
      <w:hyperlink r:id="rId90" w:anchor="Text">
        <w:r w:rsidRPr="0017568D">
          <w:rPr>
            <w:rFonts w:ascii="Times New Roman" w:eastAsia="Times New Roman" w:hAnsi="Times New Roman" w:cs="Times New Roman"/>
            <w:color w:val="1155CC"/>
            <w:u w:val="single"/>
          </w:rPr>
          <w:t>№881</w:t>
        </w:r>
      </w:hyperlink>
      <w:hyperlink r:id="rId91" w:anchor="Text">
        <w:r w:rsidRPr="0017568D">
          <w:rPr>
            <w:rFonts w:ascii="Times New Roman" w:eastAsia="Times New Roman" w:hAnsi="Times New Roman" w:cs="Times New Roman"/>
          </w:rPr>
          <w:t xml:space="preserve"> </w:t>
        </w:r>
      </w:hyperlink>
      <w:hyperlink r:id="rId92" w:anchor="Text">
        <w:r w:rsidRPr="0017568D">
          <w:rPr>
            <w:rFonts w:ascii="Times New Roman" w:eastAsia="Times New Roman" w:hAnsi="Times New Roman" w:cs="Times New Roman"/>
            <w:color w:val="1155CC"/>
            <w:u w:val="single"/>
          </w:rPr>
          <w:t>Кабінету Міністрів України від 2 серпня 2024 року - “Деякі питання забезпечення діяльності фахівців із супроводу ветеранів війни та демобілізованих осіб”</w:t>
        </w:r>
      </w:hyperlink>
      <w:r w:rsidRPr="0017568D">
        <w:rPr>
          <w:rFonts w:ascii="Times New Roman" w:eastAsia="Times New Roman" w:hAnsi="Times New Roman" w:cs="Times New Roman"/>
        </w:rPr>
        <w:t>.</w:t>
      </w:r>
    </w:p>
    <w:p w14:paraId="000002C4" w14:textId="77777777" w:rsidR="00CA538D" w:rsidRPr="0017568D" w:rsidRDefault="00CA538D">
      <w:pPr>
        <w:jc w:val="both"/>
        <w:rPr>
          <w:rFonts w:ascii="Times New Roman" w:eastAsia="Times New Roman" w:hAnsi="Times New Roman" w:cs="Times New Roman"/>
        </w:rPr>
      </w:pPr>
    </w:p>
    <w:p w14:paraId="000002C5"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Відповідно до пункту 17 вказаної постанови Кабінету Міністрів України заходи з підтримки здійснюються фахівцями із супроводу шляхом 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 При цьому першочергово заходами з підтримки забезпечуються особи з інвалідністю внаслідок війни.</w:t>
      </w:r>
    </w:p>
    <w:p w14:paraId="000002C6" w14:textId="77777777" w:rsidR="00CA538D" w:rsidRPr="0017568D" w:rsidRDefault="00CA538D">
      <w:pPr>
        <w:jc w:val="both"/>
        <w:rPr>
          <w:rFonts w:ascii="Times New Roman" w:eastAsia="Times New Roman" w:hAnsi="Times New Roman" w:cs="Times New Roman"/>
        </w:rPr>
      </w:pPr>
    </w:p>
    <w:p w14:paraId="000002C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Професія “Фахівець із супроводу ветеранів війни та демобілізованих осіб” є сукупністю близьких за трудовими функціями видів трудової діяльності, що можуть вимагати певної професійної та/або освітньої кваліфікації працівника. Відповідно до статті 4-1 Кодексу законів про працю України професійна кваліфікація фахівця із супроводу ветеранів війни та демобілізованих осіб (повна або часткова професійна кваліфікація) - це визнана або присвоєна/підтверджена </w:t>
      </w:r>
      <w:proofErr w:type="spellStart"/>
      <w:r w:rsidRPr="0017568D">
        <w:rPr>
          <w:rFonts w:ascii="Times New Roman" w:eastAsia="Times New Roman" w:hAnsi="Times New Roman" w:cs="Times New Roman"/>
        </w:rPr>
        <w:t>субʼєктом</w:t>
      </w:r>
      <w:proofErr w:type="spellEnd"/>
      <w:r w:rsidRPr="0017568D">
        <w:rPr>
          <w:rFonts w:ascii="Times New Roman" w:eastAsia="Times New Roman" w:hAnsi="Times New Roman" w:cs="Times New Roman"/>
        </w:rPr>
        <w:t xml:space="preserve"> уповноважена на це законодавством, та засвідчена відповідним документом стандартизована сукупність здобутих особою </w:t>
      </w:r>
      <w:proofErr w:type="spellStart"/>
      <w:r w:rsidRPr="0017568D">
        <w:rPr>
          <w:rFonts w:ascii="Times New Roman" w:eastAsia="Times New Roman" w:hAnsi="Times New Roman" w:cs="Times New Roman"/>
        </w:rPr>
        <w:t>компетентностей</w:t>
      </w:r>
      <w:proofErr w:type="spellEnd"/>
      <w:r w:rsidRPr="0017568D">
        <w:rPr>
          <w:rFonts w:ascii="Times New Roman" w:eastAsia="Times New Roman" w:hAnsi="Times New Roman" w:cs="Times New Roman"/>
        </w:rPr>
        <w:t xml:space="preserve"> та/або результатів навчання, що дає змогу здійснювати всі або частину трудових функцій, визначених професійним стандартом. </w:t>
      </w:r>
      <w:hyperlink r:id="rId93">
        <w:r w:rsidRPr="0017568D">
          <w:rPr>
            <w:rFonts w:ascii="Times New Roman" w:eastAsia="Times New Roman" w:hAnsi="Times New Roman" w:cs="Times New Roman"/>
            <w:color w:val="1155CC"/>
            <w:u w:val="single"/>
          </w:rPr>
          <w:t xml:space="preserve">Професійний стандарт “Фахівець із супроводу ветеранів війни та демобілізованих осіб” </w:t>
        </w:r>
      </w:hyperlink>
      <w:r w:rsidRPr="0017568D">
        <w:rPr>
          <w:rFonts w:ascii="Times New Roman" w:eastAsia="Times New Roman" w:hAnsi="Times New Roman" w:cs="Times New Roman"/>
        </w:rPr>
        <w:t xml:space="preserve">внесено до Реєстру кваліфікацій і затверджено наказом Міністерства у справах ветеранів України 9 квітня 2024 року № 111. </w:t>
      </w:r>
    </w:p>
    <w:p w14:paraId="000002C8" w14:textId="77777777" w:rsidR="00CA538D" w:rsidRPr="0017568D" w:rsidRDefault="00CA538D">
      <w:pPr>
        <w:jc w:val="both"/>
        <w:rPr>
          <w:rFonts w:ascii="Times New Roman" w:eastAsia="Times New Roman" w:hAnsi="Times New Roman" w:cs="Times New Roman"/>
        </w:rPr>
      </w:pPr>
    </w:p>
    <w:p w14:paraId="000002C9"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 xml:space="preserve">Метою діяльності за професією “Фахівець із супроводу ветеранів війни та демобілізованих осіб” є надання ветеранам війни, демобілізованим особам та членам їх сімей, членам сімей загиблих (померлих) ветеранів війни, членам сімей загиблих (померлих) Захисників і Захисниць України та іншим особам, супровід яких відповідно до чинного законодавства здійснюється фахівцем із супроводу ветеранів війни та демобілізованих осіб, послуг з підтримки переходу від військової служби до цивільного життя щодо можливостей, прав, гарантій, пільг, отримання публічних (електронних </w:t>
      </w:r>
      <w:r w:rsidRPr="0017568D">
        <w:rPr>
          <w:rFonts w:ascii="Times New Roman" w:eastAsia="Times New Roman" w:hAnsi="Times New Roman" w:cs="Times New Roman"/>
        </w:rPr>
        <w:lastRenderedPageBreak/>
        <w:t xml:space="preserve">публічних), соціальних, освітніх, реабілітаційних, психологічних та інших послуг, зокрема з питань оформлення документів для отримання таких послуг, визначення пріоритетності потреб зазначених категорій та допомога у пошуку оптимальних та ефективних інструментів їх реалізації.  </w:t>
      </w:r>
    </w:p>
    <w:p w14:paraId="000002CA"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Заходи з підтримки здійснюватимуться з урахуванням таких принципів:</w:t>
      </w:r>
    </w:p>
    <w:p w14:paraId="000002CB"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інтегрованого підходу – узгодження, координації функцій і заходів суб’єктів різних рівнів управління для реалізації комплексного і економічно вигідного підходу до розв’язання проблемних ситуацій, запобігання чи усунення соціальних ризиків та вразливості;</w:t>
      </w:r>
    </w:p>
    <w:p w14:paraId="000002CC"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індивідуального підходу – гідне ставлення до раси, національності, культури, віросповідання, віку, статі, інших індивідуальних особливостей та потреб ветеранів;</w:t>
      </w:r>
    </w:p>
    <w:p w14:paraId="000002CD"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територіальної доступності – оперативного забезпечення здійснення якісних заходів з підтримки за задекларованим/зареєстрованим місцем проживання ветеранів або місцем їх фактичного проживання;</w:t>
      </w:r>
    </w:p>
    <w:p w14:paraId="000002CE"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інформаційної доступності – поширення повної та правдивої інформації про форми та зміст заходів з підтримки;</w:t>
      </w:r>
    </w:p>
    <w:p w14:paraId="000002CF"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дотримання конфіденційності – нерозголошення отриманої конфіденційної інформації та вжиття заходів до захисту персональних даних відповідно до вимог Законів України “Про інформацію”, “Про захист персональних даних”.</w:t>
      </w:r>
    </w:p>
    <w:p w14:paraId="000002D0"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Очікується, що робота фахівців із супроводу має стати ефективним інструментом відновлення та адаптації ветеранів і вона є вкрай важливою для громад по всій Україні.</w:t>
      </w:r>
    </w:p>
    <w:p w14:paraId="000002D1"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Саме фахівець із супроводу ветерана першим зустрічатиме ветерана після повернення у громаду. Він має стати таким собі інформаційним радником для ветеранів: забезпечуватиме інформаційний супровід та підтримку, консультацію щодо отримання статусів, пільг, послуг, житла, проходження реабілітації, працевлаштування, започаткування власної справи, надання юридичної допомоги. Він допомагатиме заповнювати документи, координуватиме ветерана, спрямовуватиме його, представлятиме його інтереси, роз'яснюватиме права.</w:t>
      </w:r>
    </w:p>
    <w:p w14:paraId="000002D2" w14:textId="77777777"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Фахівці працюватимуть в комунальних установах, комунальних закладах, ветеранських просторах.</w:t>
      </w:r>
    </w:p>
    <w:p w14:paraId="000002D3" w14:textId="394395C8" w:rsidR="00CA538D" w:rsidRPr="0017568D" w:rsidRDefault="008E3BC0">
      <w:pPr>
        <w:spacing w:before="240" w:after="240"/>
        <w:jc w:val="both"/>
        <w:rPr>
          <w:rFonts w:ascii="Times New Roman" w:eastAsia="Times New Roman" w:hAnsi="Times New Roman" w:cs="Times New Roman"/>
        </w:rPr>
      </w:pPr>
      <w:r w:rsidRPr="0017568D">
        <w:rPr>
          <w:rFonts w:ascii="Times New Roman" w:eastAsia="Times New Roman" w:hAnsi="Times New Roman" w:cs="Times New Roman"/>
        </w:rPr>
        <w:t xml:space="preserve">В опитуванні </w:t>
      </w:r>
      <w:hyperlink r:id="rId94">
        <w:r w:rsidR="001B29E7" w:rsidRPr="0017568D">
          <w:rPr>
            <w:rFonts w:ascii="Times New Roman" w:eastAsia="Times New Roman" w:hAnsi="Times New Roman" w:cs="Times New Roman"/>
            <w:color w:val="1155CC"/>
            <w:u w:val="single"/>
          </w:rPr>
          <w:t>«</w:t>
        </w:r>
        <w:r w:rsidRPr="0017568D">
          <w:rPr>
            <w:rFonts w:ascii="Times New Roman" w:eastAsia="Times New Roman" w:hAnsi="Times New Roman" w:cs="Times New Roman"/>
            <w:color w:val="1155CC"/>
            <w:u w:val="single"/>
          </w:rPr>
          <w:t>Роль держави у соціальній реінтеграції ветеранів та ветеранок</w:t>
        </w:r>
        <w:r w:rsidR="001B29E7" w:rsidRPr="0017568D">
          <w:rPr>
            <w:rFonts w:ascii="Times New Roman" w:eastAsia="Times New Roman" w:hAnsi="Times New Roman" w:cs="Times New Roman"/>
            <w:color w:val="1155CC"/>
            <w:u w:val="single"/>
          </w:rPr>
          <w:t>»</w:t>
        </w:r>
      </w:hyperlink>
      <w:r w:rsidRPr="0017568D">
        <w:rPr>
          <w:rFonts w:ascii="Times New Roman" w:eastAsia="Times New Roman" w:hAnsi="Times New Roman" w:cs="Times New Roman"/>
        </w:rPr>
        <w:t xml:space="preserve">, проведеного Українським ветеранським фондом у жовтні 2024 року, респонденти та </w:t>
      </w:r>
      <w:proofErr w:type="spellStart"/>
      <w:r w:rsidRPr="0017568D">
        <w:rPr>
          <w:rFonts w:ascii="Times New Roman" w:eastAsia="Times New Roman" w:hAnsi="Times New Roman" w:cs="Times New Roman"/>
        </w:rPr>
        <w:t>респондентки</w:t>
      </w:r>
      <w:proofErr w:type="spellEnd"/>
      <w:r w:rsidRPr="0017568D">
        <w:rPr>
          <w:rFonts w:ascii="Times New Roman" w:eastAsia="Times New Roman" w:hAnsi="Times New Roman" w:cs="Times New Roman"/>
        </w:rPr>
        <w:t xml:space="preserve"> часто згадували про проєкт “Помічник ветерана” та наголошували на тому, що супровід представника держави значно поліпшить процес реінтеграції, особливо у взаємодії з державними інституціями.</w:t>
      </w:r>
    </w:p>
    <w:p w14:paraId="000002D4" w14:textId="77777777" w:rsidR="00CA538D" w:rsidRPr="0017568D" w:rsidRDefault="008E3BC0">
      <w:pPr>
        <w:jc w:val="both"/>
        <w:rPr>
          <w:rFonts w:ascii="Times New Roman" w:eastAsia="Times New Roman" w:hAnsi="Times New Roman" w:cs="Times New Roman"/>
          <w:b/>
          <w:color w:val="2E75B5"/>
        </w:rPr>
      </w:pPr>
      <w:r w:rsidRPr="0017568D">
        <w:rPr>
          <w:rFonts w:ascii="Times New Roman" w:eastAsia="Times New Roman" w:hAnsi="Times New Roman" w:cs="Times New Roman"/>
        </w:rPr>
        <w:t xml:space="preserve">Для роботодавців співпраця з фахівцями із супроводу ветеранів війни та демобілізованих послуг є механізмом отримання інформації про </w:t>
      </w:r>
      <w:proofErr w:type="spellStart"/>
      <w:r w:rsidRPr="0017568D">
        <w:rPr>
          <w:rFonts w:ascii="Times New Roman" w:eastAsia="Times New Roman" w:hAnsi="Times New Roman" w:cs="Times New Roman"/>
        </w:rPr>
        <w:t>субʼєктів</w:t>
      </w:r>
      <w:proofErr w:type="spellEnd"/>
      <w:r w:rsidRPr="0017568D">
        <w:rPr>
          <w:rFonts w:ascii="Times New Roman" w:eastAsia="Times New Roman" w:hAnsi="Times New Roman" w:cs="Times New Roman"/>
        </w:rPr>
        <w:t xml:space="preserve"> надання різного спрямування послуг для ветеранів війни, включаючи послуги у сфері професійної адаптації (освіта та працевлаштування), професійної та трудової реабілітації. Серед іншого, роботодавці можуть отримати загальну інформацію про послуги для ветеранів через ресурс Міністерства у справах ветеранів України </w:t>
      </w:r>
      <w:hyperlink r:id="rId95">
        <w:r w:rsidRPr="0017568D">
          <w:rPr>
            <w:rFonts w:ascii="Times New Roman" w:eastAsia="Times New Roman" w:hAnsi="Times New Roman" w:cs="Times New Roman"/>
            <w:color w:val="1155CC"/>
            <w:u w:val="single"/>
          </w:rPr>
          <w:t xml:space="preserve">“е-Карта </w:t>
        </w:r>
        <w:r w:rsidRPr="0017568D">
          <w:rPr>
            <w:rFonts w:ascii="Times New Roman" w:eastAsia="Times New Roman" w:hAnsi="Times New Roman" w:cs="Times New Roman"/>
            <w:color w:val="1155CC"/>
            <w:u w:val="single"/>
          </w:rPr>
          <w:lastRenderedPageBreak/>
          <w:t>послуг для ветеранів війни”</w:t>
        </w:r>
      </w:hyperlink>
      <w:r w:rsidRPr="0017568D">
        <w:rPr>
          <w:rFonts w:ascii="Times New Roman" w:eastAsia="Times New Roman" w:hAnsi="Times New Roman" w:cs="Times New Roman"/>
        </w:rPr>
        <w:t xml:space="preserve">, а фахівці із супроводу ветеранів війни та демобілізованих осіб зможуть, як передбачається, надавати інформацію про взаємодію із субʼєктами надання послуг і консультацій, у яких зацікавлені роботодавці. </w:t>
      </w:r>
    </w:p>
    <w:p w14:paraId="000002D5" w14:textId="77777777" w:rsidR="00CA538D" w:rsidRPr="00411528" w:rsidRDefault="008E3BC0">
      <w:pPr>
        <w:pStyle w:val="2"/>
        <w:rPr>
          <w:rFonts w:ascii="Times New Roman" w:eastAsia="Times New Roman" w:hAnsi="Times New Roman" w:cs="Times New Roman"/>
          <w:b w:val="0"/>
          <w:sz w:val="24"/>
          <w:szCs w:val="24"/>
        </w:rPr>
      </w:pPr>
      <w:bookmarkStart w:id="16" w:name="_Toc185959666"/>
      <w:r w:rsidRPr="00411528">
        <w:rPr>
          <w:rFonts w:ascii="Times New Roman" w:eastAsia="Times New Roman" w:hAnsi="Times New Roman" w:cs="Times New Roman"/>
          <w:sz w:val="24"/>
          <w:szCs w:val="24"/>
        </w:rPr>
        <w:t>2.5. Підтримка збереження трудових відносин з працівниками, звільненими з військової служби, включаючи ветеранів війни</w:t>
      </w:r>
      <w:bookmarkEnd w:id="16"/>
    </w:p>
    <w:p w14:paraId="000002D6" w14:textId="77777777" w:rsidR="00CA538D" w:rsidRPr="0017568D" w:rsidRDefault="00CA538D">
      <w:pPr>
        <w:jc w:val="both"/>
        <w:rPr>
          <w:rFonts w:ascii="Times New Roman" w:eastAsia="Times New Roman" w:hAnsi="Times New Roman" w:cs="Times New Roman"/>
        </w:rPr>
      </w:pPr>
    </w:p>
    <w:p w14:paraId="000002D7"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Роботодавець приймає рішення про розвиток корпоративних правил і процедур щодо взаємодії з працівниками, звільненими з військової служби, включаючи ветеранів війни, враховуючи реальні можливості для забезпечення їх реалізації. У випадку відсутності організаційних, фінансових чи кадрових ресурсів для виокремлення структурного підрозділу по роботі з адаптацією ветеранів війни на робочому місці передбачається покладення функцій по роботі з ветеранами війни на кадрові служби компаній (підрозділи з управління персоналом). Ключовою вимогою при цьому є забезпечення виконання мінімальних вимог законодавства щодо соціального захисту ветеранів війни, а також налагодження комунікації і взаємодії з державними інституціями, які працюють на місцях в інтересах ветеранів війни:</w:t>
      </w:r>
    </w:p>
    <w:p w14:paraId="000002D8" w14:textId="77777777" w:rsidR="00CA538D" w:rsidRPr="0017568D" w:rsidRDefault="00CA538D">
      <w:pPr>
        <w:jc w:val="both"/>
        <w:rPr>
          <w:rFonts w:ascii="Times New Roman" w:eastAsia="Times New Roman" w:hAnsi="Times New Roman" w:cs="Times New Roman"/>
        </w:rPr>
      </w:pPr>
    </w:p>
    <w:p w14:paraId="000002D9"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управління (відділи) з питань ветеранської політики органів місцевої влади;</w:t>
      </w:r>
    </w:p>
    <w:p w14:paraId="000002DA"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центри надання адміністративних послуг, які надають публічні послуги за принципом “єдиного вікна” для ветеранів війни;</w:t>
      </w:r>
    </w:p>
    <w:p w14:paraId="000002DB"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фахівці із супроводу ветеранів війни та демобілізованих осіб;</w:t>
      </w:r>
    </w:p>
    <w:p w14:paraId="000002DC"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ветеранські простори;</w:t>
      </w:r>
    </w:p>
    <w:p w14:paraId="000002DD"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центри життєстійкості;</w:t>
      </w:r>
    </w:p>
    <w:p w14:paraId="000002DE"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служби соціального захисту;</w:t>
      </w:r>
    </w:p>
    <w:p w14:paraId="000002DF"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 xml:space="preserve">громадські </w:t>
      </w:r>
      <w:proofErr w:type="spellStart"/>
      <w:r w:rsidRPr="0017568D">
        <w:rPr>
          <w:rFonts w:ascii="Times New Roman" w:eastAsia="Times New Roman" w:hAnsi="Times New Roman" w:cs="Times New Roman"/>
          <w:color w:val="000000"/>
        </w:rPr>
        <w:t>обʼєднання</w:t>
      </w:r>
      <w:proofErr w:type="spellEnd"/>
      <w:r w:rsidRPr="0017568D">
        <w:rPr>
          <w:rFonts w:ascii="Times New Roman" w:eastAsia="Times New Roman" w:hAnsi="Times New Roman" w:cs="Times New Roman"/>
          <w:color w:val="000000"/>
        </w:rPr>
        <w:t xml:space="preserve"> ветеранів, які спеціалізуються на підтримці ветеранів за визначеними напрямами;</w:t>
      </w:r>
    </w:p>
    <w:p w14:paraId="000002E0" w14:textId="77777777" w:rsidR="00CA538D" w:rsidRPr="0017568D" w:rsidRDefault="008E3BC0">
      <w:pPr>
        <w:numPr>
          <w:ilvl w:val="0"/>
          <w:numId w:val="20"/>
        </w:numPr>
        <w:jc w:val="both"/>
        <w:rPr>
          <w:rFonts w:ascii="Times New Roman" w:eastAsia="Times New Roman" w:hAnsi="Times New Roman" w:cs="Times New Roman"/>
          <w:color w:val="000000"/>
        </w:rPr>
      </w:pPr>
      <w:r w:rsidRPr="0017568D">
        <w:rPr>
          <w:rFonts w:ascii="Times New Roman" w:eastAsia="Times New Roman" w:hAnsi="Times New Roman" w:cs="Times New Roman"/>
          <w:color w:val="000000"/>
        </w:rPr>
        <w:t>центри зайнятості;</w:t>
      </w:r>
    </w:p>
    <w:p w14:paraId="000002E1" w14:textId="77777777" w:rsidR="00CA538D" w:rsidRPr="0017568D" w:rsidRDefault="008E3BC0">
      <w:pPr>
        <w:numPr>
          <w:ilvl w:val="0"/>
          <w:numId w:val="20"/>
        </w:numPr>
        <w:jc w:val="both"/>
        <w:rPr>
          <w:rFonts w:ascii="Times New Roman" w:eastAsia="Times New Roman" w:hAnsi="Times New Roman" w:cs="Times New Roman"/>
        </w:rPr>
      </w:pPr>
      <w:r w:rsidRPr="0017568D">
        <w:rPr>
          <w:rFonts w:ascii="Times New Roman" w:eastAsia="Times New Roman" w:hAnsi="Times New Roman" w:cs="Times New Roman"/>
          <w:color w:val="000000"/>
        </w:rPr>
        <w:t>заклади освіти</w:t>
      </w:r>
      <w:r w:rsidRPr="0017568D">
        <w:rPr>
          <w:rFonts w:ascii="Times New Roman" w:eastAsia="Times New Roman" w:hAnsi="Times New Roman" w:cs="Times New Roman"/>
        </w:rPr>
        <w:t xml:space="preserve">. </w:t>
      </w:r>
    </w:p>
    <w:p w14:paraId="000002E2" w14:textId="77777777" w:rsidR="00CA538D" w:rsidRPr="0017568D" w:rsidRDefault="00CA538D">
      <w:pPr>
        <w:jc w:val="both"/>
        <w:rPr>
          <w:rFonts w:ascii="Times New Roman" w:eastAsia="Times New Roman" w:hAnsi="Times New Roman" w:cs="Times New Roman"/>
        </w:rPr>
      </w:pPr>
    </w:p>
    <w:p w14:paraId="000002E3" w14:textId="77777777" w:rsidR="00CA538D" w:rsidRPr="0017568D" w:rsidRDefault="008E3BC0">
      <w:pPr>
        <w:jc w:val="both"/>
        <w:rPr>
          <w:rFonts w:ascii="Times New Roman" w:eastAsia="Times New Roman" w:hAnsi="Times New Roman" w:cs="Times New Roman"/>
        </w:rPr>
      </w:pPr>
      <w:r w:rsidRPr="0017568D">
        <w:rPr>
          <w:rFonts w:ascii="Times New Roman" w:eastAsia="Times New Roman" w:hAnsi="Times New Roman" w:cs="Times New Roman"/>
        </w:rPr>
        <w:t>Рішення, які використовуються для збереження трудових відносин з працівниками, звільненими з військової служби, включаючи ветеранів війни, можуть комплексно бути направлені на:</w:t>
      </w:r>
    </w:p>
    <w:p w14:paraId="000002E4" w14:textId="77777777" w:rsidR="00CA538D" w:rsidRPr="0017568D" w:rsidRDefault="00CA538D">
      <w:pPr>
        <w:jc w:val="both"/>
        <w:rPr>
          <w:rFonts w:ascii="Times New Roman" w:eastAsia="Times New Roman" w:hAnsi="Times New Roman" w:cs="Times New Roman"/>
        </w:rPr>
      </w:pPr>
    </w:p>
    <w:p w14:paraId="000002E5"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матеріальну підтримку;</w:t>
      </w:r>
    </w:p>
    <w:p w14:paraId="000002E6"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психологічну підтримку / психологічну реабілітацію;</w:t>
      </w:r>
    </w:p>
    <w:p w14:paraId="000002E7"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формування культури підтримки колективом та керівником;</w:t>
      </w:r>
    </w:p>
    <w:p w14:paraId="000002E8"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 xml:space="preserve">створення кваліфікованих інклюзивних робочих  місць; </w:t>
      </w:r>
    </w:p>
    <w:p w14:paraId="000002E9"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медичну підтримку / реабілітацію у сфері охорони здоровʼя;</w:t>
      </w:r>
    </w:p>
    <w:p w14:paraId="000002EA"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розвиток доступності фізичного / цифрового простору;</w:t>
      </w:r>
    </w:p>
    <w:p w14:paraId="000002EB"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підтримку родин військовослужбовців / ветеранів війни (матеріальна / нематеріальна) з числа співробітників;</w:t>
      </w:r>
    </w:p>
    <w:p w14:paraId="000002EC"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юридичну підтримку;</w:t>
      </w:r>
    </w:p>
    <w:p w14:paraId="000002ED"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комунікаційну підтримку щодо взаємодії з надавачами різного спектра послуг, на які мають право ветерани війни;</w:t>
      </w:r>
    </w:p>
    <w:p w14:paraId="000002EE"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 xml:space="preserve">вшанування </w:t>
      </w:r>
      <w:proofErr w:type="spellStart"/>
      <w:r w:rsidRPr="0017568D">
        <w:rPr>
          <w:rFonts w:ascii="Times New Roman" w:eastAsia="Times New Roman" w:hAnsi="Times New Roman" w:cs="Times New Roman"/>
        </w:rPr>
        <w:t>памʼяті</w:t>
      </w:r>
      <w:proofErr w:type="spellEnd"/>
      <w:r w:rsidRPr="0017568D">
        <w:rPr>
          <w:rFonts w:ascii="Times New Roman" w:eastAsia="Times New Roman" w:hAnsi="Times New Roman" w:cs="Times New Roman"/>
        </w:rPr>
        <w:t xml:space="preserve"> загиблих;</w:t>
      </w:r>
    </w:p>
    <w:p w14:paraId="000002EF" w14:textId="77777777" w:rsidR="00CA538D" w:rsidRPr="0017568D" w:rsidRDefault="008E3BC0">
      <w:pPr>
        <w:numPr>
          <w:ilvl w:val="0"/>
          <w:numId w:val="56"/>
        </w:numPr>
        <w:jc w:val="both"/>
        <w:rPr>
          <w:rFonts w:ascii="Times New Roman" w:eastAsia="Times New Roman" w:hAnsi="Times New Roman" w:cs="Times New Roman"/>
        </w:rPr>
      </w:pPr>
      <w:r w:rsidRPr="0017568D">
        <w:rPr>
          <w:rFonts w:ascii="Times New Roman" w:eastAsia="Times New Roman" w:hAnsi="Times New Roman" w:cs="Times New Roman"/>
        </w:rPr>
        <w:t>підтримку створення ветеранських спільнот на підприємстві.</w:t>
      </w:r>
    </w:p>
    <w:p w14:paraId="000002F0" w14:textId="77777777" w:rsidR="00CA538D" w:rsidRPr="0017568D" w:rsidRDefault="00CA538D">
      <w:pPr>
        <w:rPr>
          <w:rFonts w:ascii="Times New Roman" w:eastAsia="Times New Roman" w:hAnsi="Times New Roman" w:cs="Times New Roman"/>
        </w:rPr>
      </w:pPr>
    </w:p>
    <w:p w14:paraId="000002F1" w14:textId="77777777" w:rsidR="00CA538D" w:rsidRPr="000857E3" w:rsidRDefault="008E3BC0">
      <w:pPr>
        <w:pStyle w:val="2"/>
        <w:rPr>
          <w:rFonts w:ascii="Times New Roman" w:eastAsia="Times New Roman" w:hAnsi="Times New Roman" w:cs="Times New Roman"/>
          <w:sz w:val="24"/>
          <w:szCs w:val="24"/>
        </w:rPr>
      </w:pPr>
      <w:bookmarkStart w:id="17" w:name="_Toc185959667"/>
      <w:r w:rsidRPr="000857E3">
        <w:rPr>
          <w:rFonts w:ascii="Times New Roman" w:eastAsia="Times New Roman" w:hAnsi="Times New Roman" w:cs="Times New Roman"/>
          <w:sz w:val="24"/>
          <w:szCs w:val="24"/>
        </w:rPr>
        <w:lastRenderedPageBreak/>
        <w:t>III. ПЛАНУВАННЯ НАЙМУ ТА ВІДБОРУ КАНДИДАТІВ З ЧИСЛА ВЕТЕРАНІВ ВІЙНИ</w:t>
      </w:r>
      <w:bookmarkEnd w:id="17"/>
    </w:p>
    <w:p w14:paraId="000002F2" w14:textId="77777777" w:rsidR="00CA538D" w:rsidRPr="000857E3" w:rsidRDefault="008E3BC0">
      <w:pPr>
        <w:pStyle w:val="2"/>
        <w:rPr>
          <w:rFonts w:ascii="Times New Roman" w:eastAsia="Times New Roman" w:hAnsi="Times New Roman" w:cs="Times New Roman"/>
          <w:sz w:val="24"/>
          <w:szCs w:val="24"/>
        </w:rPr>
      </w:pPr>
      <w:bookmarkStart w:id="18" w:name="_Toc185959668"/>
      <w:r w:rsidRPr="000857E3">
        <w:rPr>
          <w:rFonts w:ascii="Times New Roman" w:eastAsia="Times New Roman" w:hAnsi="Times New Roman" w:cs="Times New Roman"/>
          <w:sz w:val="24"/>
          <w:szCs w:val="24"/>
        </w:rPr>
        <w:t>3.1. Створення вакансії, доступної для кандидатів з числа ветеранів війни, та публічна комунікація вакансій</w:t>
      </w:r>
      <w:bookmarkEnd w:id="18"/>
    </w:p>
    <w:p w14:paraId="000002F3"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При створенні вакансій, за якими ветерани війни можуть реалізовувати наявні у них знання, навички, компетенції, роботодавець використовує форми, передбачені надавачами послуг з поширення інформації про вакансії, власну форму розроблення пропозиції про роботу, або форму статистичної звітності про відкриті вакансії. Єдиного формату не передбачено. Роботодавець, який вбачає доцільним надавати перевагу ветеранам війни при працевлаштуванні, повинен уникати комунікації з кандидатами, яка може мати ознаки дискримінації. </w:t>
      </w:r>
    </w:p>
    <w:p w14:paraId="000002F4" w14:textId="77777777" w:rsidR="00CA538D" w:rsidRPr="000857E3" w:rsidRDefault="00CA538D">
      <w:pPr>
        <w:jc w:val="both"/>
        <w:rPr>
          <w:rFonts w:ascii="Times New Roman" w:eastAsia="Times New Roman" w:hAnsi="Times New Roman" w:cs="Times New Roman"/>
        </w:rPr>
      </w:pPr>
    </w:p>
    <w:p w14:paraId="000002F5"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Закон України “Про статус ветеранів війни, гарантії їх соціального захисту” не містить прямої характеристики, що надання переваги ветеранам війни, які володіють затребуваною роботодавцем кваліфікацією та відповідають визначеним роботодавцем професійним вимогам, є позитивною дією в інтересах ветерана війни при працевлаштуванні в розумінні Закону України “Про засади запобігання та протидії дискримінації в Україні”. Позитивними діями визначаються спеціальні тимчасові заходи, що мають правомірну, </w:t>
      </w:r>
      <w:proofErr w:type="spellStart"/>
      <w:r w:rsidRPr="000857E3">
        <w:rPr>
          <w:rFonts w:ascii="Times New Roman" w:eastAsia="Times New Roman" w:hAnsi="Times New Roman" w:cs="Times New Roman"/>
        </w:rPr>
        <w:t>обʼєктивно</w:t>
      </w:r>
      <w:proofErr w:type="spellEnd"/>
      <w:r w:rsidRPr="000857E3">
        <w:rPr>
          <w:rFonts w:ascii="Times New Roman" w:eastAsia="Times New Roman" w:hAnsi="Times New Roman" w:cs="Times New Roman"/>
        </w:rPr>
        <w:t xml:space="preserve"> </w:t>
      </w:r>
      <w:proofErr w:type="spellStart"/>
      <w:r w:rsidRPr="000857E3">
        <w:rPr>
          <w:rFonts w:ascii="Times New Roman" w:eastAsia="Times New Roman" w:hAnsi="Times New Roman" w:cs="Times New Roman"/>
        </w:rPr>
        <w:t>обгрунтовану</w:t>
      </w:r>
      <w:proofErr w:type="spellEnd"/>
      <w:r w:rsidRPr="000857E3">
        <w:rPr>
          <w:rFonts w:ascii="Times New Roman" w:eastAsia="Times New Roman" w:hAnsi="Times New Roman" w:cs="Times New Roman"/>
        </w:rPr>
        <w:t xml:space="preserve">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Конституцією і законами України.</w:t>
      </w:r>
    </w:p>
    <w:p w14:paraId="000002F6" w14:textId="77777777" w:rsidR="00CA538D" w:rsidRPr="000857E3" w:rsidRDefault="00CA538D">
      <w:pPr>
        <w:jc w:val="both"/>
        <w:rPr>
          <w:rFonts w:ascii="Times New Roman" w:eastAsia="Times New Roman" w:hAnsi="Times New Roman" w:cs="Times New Roman"/>
        </w:rPr>
      </w:pPr>
    </w:p>
    <w:p w14:paraId="000002F7"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Роботодавець може розробляти спеціальні корпоративні програми підтримки реалізації ветеранами війни їх трудових прав та соціального захисту. Такі програми можуть впроваджуватися в рамках рішень по корпоративній соціальній відповідальності і передбачати створення робочих місць спеціально для ветеранів війни. У таких рішеннях роботодавця не вбачається ознак прямої дискримінації інших кандидатів, які не належать до ветеранів війни. При відкритті роботодавцем вакансій, на заняття яких можуть претендувати ветерани війни, рекомендується у вакансіях зазначати, що вони доступні для усіх кандидатів, включаючи ветеранів війни. При обранні кандидата перевага може надаватися ветеранам війни, якщо такий кандидат матиме рівні критерії відповідності кваліфікаційним вимогам роботодавця у порівнянні з іншими кандидатами, про що доцільно зазначати в оголошенні про вакансію. Однак обрання кандидата виключно за фактором наявності правового статусу ветерана війни не допускається. </w:t>
      </w:r>
    </w:p>
    <w:p w14:paraId="000002F8" w14:textId="77777777" w:rsidR="00CA538D" w:rsidRPr="000857E3" w:rsidRDefault="00CA538D">
      <w:pPr>
        <w:jc w:val="both"/>
        <w:rPr>
          <w:rFonts w:ascii="Times New Roman" w:eastAsia="Times New Roman" w:hAnsi="Times New Roman" w:cs="Times New Roman"/>
        </w:rPr>
      </w:pPr>
    </w:p>
    <w:p w14:paraId="000002F9"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Необхідно враховувати, що відповідно до частини першої статті 24-1 </w:t>
      </w:r>
      <w:hyperlink r:id="rId96" w:anchor="Text">
        <w:r w:rsidRPr="000857E3">
          <w:rPr>
            <w:rFonts w:ascii="Times New Roman" w:eastAsia="Times New Roman" w:hAnsi="Times New Roman" w:cs="Times New Roman"/>
            <w:color w:val="1155CC"/>
            <w:u w:val="single"/>
          </w:rPr>
          <w:t xml:space="preserve">Закону України “Про рекламу” </w:t>
        </w:r>
      </w:hyperlink>
      <w:r w:rsidRPr="000857E3">
        <w:rPr>
          <w:rFonts w:ascii="Times New Roman" w:eastAsia="Times New Roman" w:hAnsi="Times New Roman" w:cs="Times New Roman"/>
        </w:rPr>
        <w:t xml:space="preserve">забороняється в рекламі про вакансії (прийняття на роботу) висувати вимоги за ознаками раси, кольору шкіри, віку, статі, стану здоровʼя, інвалідності, підозри чи наявності захворювання на ВІЛ/СНІД, сексуальної орієнтації, політичних, релігійних та інших переконань, членства у професійних спілках або інших громадських </w:t>
      </w:r>
      <w:proofErr w:type="spellStart"/>
      <w:r w:rsidRPr="000857E3">
        <w:rPr>
          <w:rFonts w:ascii="Times New Roman" w:eastAsia="Times New Roman" w:hAnsi="Times New Roman" w:cs="Times New Roman"/>
        </w:rPr>
        <w:t>обʼєднань</w:t>
      </w:r>
      <w:proofErr w:type="spellEnd"/>
      <w:r w:rsidRPr="000857E3">
        <w:rPr>
          <w:rFonts w:ascii="Times New Roman" w:eastAsia="Times New Roman" w:hAnsi="Times New Roman" w:cs="Times New Roman"/>
        </w:rPr>
        <w:t xml:space="preserve">, етнічного та соціального походження, сімейного та майнового стану, місця проживання, за мовними або іншими ознаками, не </w:t>
      </w:r>
      <w:proofErr w:type="spellStart"/>
      <w:r w:rsidRPr="000857E3">
        <w:rPr>
          <w:rFonts w:ascii="Times New Roman" w:eastAsia="Times New Roman" w:hAnsi="Times New Roman" w:cs="Times New Roman"/>
        </w:rPr>
        <w:t>повʼязаними</w:t>
      </w:r>
      <w:proofErr w:type="spellEnd"/>
      <w:r w:rsidRPr="000857E3">
        <w:rPr>
          <w:rFonts w:ascii="Times New Roman" w:eastAsia="Times New Roman" w:hAnsi="Times New Roman" w:cs="Times New Roman"/>
        </w:rPr>
        <w:t xml:space="preserve"> з характером роботи або умовами її виконання.</w:t>
      </w:r>
    </w:p>
    <w:p w14:paraId="000002FA" w14:textId="77777777" w:rsidR="00CA538D" w:rsidRPr="000857E3" w:rsidRDefault="00CA538D">
      <w:pPr>
        <w:jc w:val="both"/>
        <w:rPr>
          <w:rFonts w:ascii="Times New Roman" w:eastAsia="Times New Roman" w:hAnsi="Times New Roman" w:cs="Times New Roman"/>
        </w:rPr>
      </w:pPr>
    </w:p>
    <w:p w14:paraId="000002FB"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Прагнення роботодавців залучати ветеранів війни на роботу має чітко випливати з правил корпоративної культури та етичної поведінки та мати інструменти моніторингу </w:t>
      </w:r>
      <w:r w:rsidRPr="000857E3">
        <w:rPr>
          <w:rFonts w:ascii="Times New Roman" w:eastAsia="Times New Roman" w:hAnsi="Times New Roman" w:cs="Times New Roman"/>
        </w:rPr>
        <w:lastRenderedPageBreak/>
        <w:t xml:space="preserve">і управління  випадками, коли виявляються порушення таких правил. Ветерани війни, приймаючи рішення про відгук на вакансії роботодавця, що відповідають його інтересам, повинні мати можливість ознайомлюватися з корпоративними правилами та процедурами, які підтверджують лояльність компанії до ветеранів війни та готовність спільної роботи над підтримкою ветеранів війни, які адаптуються до цивільного життя невдовзі після завершення військової служби, включаючи демобілізацію. </w:t>
      </w:r>
    </w:p>
    <w:p w14:paraId="000002FC" w14:textId="77777777" w:rsidR="00CA538D" w:rsidRPr="000857E3" w:rsidRDefault="00CA538D">
      <w:pPr>
        <w:jc w:val="both"/>
        <w:rPr>
          <w:rFonts w:ascii="Times New Roman" w:eastAsia="Times New Roman" w:hAnsi="Times New Roman" w:cs="Times New Roman"/>
        </w:rPr>
      </w:pPr>
    </w:p>
    <w:p w14:paraId="000002FD"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Для зручності ветеранів війни роботодавці можуть користуватися спеціальними пропозиціями з розміщення вакансій для ветеранів війни – маркуванням вакансій, що пропонуються основними провайдерами рекламних послуг з розміщення вакансій і пошуку роботи:</w:t>
      </w:r>
    </w:p>
    <w:p w14:paraId="000002FE" w14:textId="77777777" w:rsidR="00CA538D" w:rsidRPr="000857E3" w:rsidRDefault="00CA538D">
      <w:pPr>
        <w:jc w:val="both"/>
        <w:rPr>
          <w:rFonts w:ascii="Times New Roman" w:eastAsia="Times New Roman" w:hAnsi="Times New Roman" w:cs="Times New Roman"/>
        </w:rPr>
      </w:pPr>
    </w:p>
    <w:p w14:paraId="000002FF" w14:textId="77777777" w:rsidR="00CA538D" w:rsidRPr="000857E3" w:rsidRDefault="008E3BC0">
      <w:pPr>
        <w:numPr>
          <w:ilvl w:val="0"/>
          <w:numId w:val="5"/>
        </w:numPr>
        <w:jc w:val="both"/>
        <w:rPr>
          <w:rFonts w:ascii="Times New Roman" w:eastAsia="Times New Roman" w:hAnsi="Times New Roman" w:cs="Times New Roman"/>
          <w:color w:val="38761D"/>
        </w:rPr>
      </w:pPr>
      <w:r w:rsidRPr="000857E3">
        <w:rPr>
          <w:rFonts w:ascii="Times New Roman" w:eastAsia="Times New Roman" w:hAnsi="Times New Roman" w:cs="Times New Roman"/>
        </w:rPr>
        <w:t xml:space="preserve">єдиний портал вакансій містить маркування вакансій для ветеранів (ветеранок), що розміщуються на </w:t>
      </w:r>
      <w:hyperlink r:id="rId97">
        <w:r w:rsidRPr="000857E3">
          <w:rPr>
            <w:rFonts w:ascii="Times New Roman" w:eastAsia="Times New Roman" w:hAnsi="Times New Roman" w:cs="Times New Roman"/>
            <w:color w:val="2E75B5"/>
            <w:u w:val="single"/>
          </w:rPr>
          <w:t>https://www.dcz.gov.ua/job</w:t>
        </w:r>
      </w:hyperlink>
      <w:r w:rsidRPr="000857E3">
        <w:rPr>
          <w:rFonts w:ascii="Times New Roman" w:eastAsia="Times New Roman" w:hAnsi="Times New Roman" w:cs="Times New Roman"/>
          <w:color w:val="2E75B5"/>
        </w:rPr>
        <w:t>;</w:t>
      </w:r>
      <w:r w:rsidRPr="000857E3">
        <w:rPr>
          <w:rFonts w:ascii="Times New Roman" w:eastAsia="Times New Roman" w:hAnsi="Times New Roman" w:cs="Times New Roman"/>
          <w:color w:val="38761D"/>
        </w:rPr>
        <w:t xml:space="preserve"> </w:t>
      </w:r>
    </w:p>
    <w:p w14:paraId="00000300" w14:textId="77777777" w:rsidR="00CA538D" w:rsidRPr="000857E3" w:rsidRDefault="008E3BC0">
      <w:pPr>
        <w:numPr>
          <w:ilvl w:val="0"/>
          <w:numId w:val="5"/>
        </w:numPr>
        <w:jc w:val="both"/>
        <w:rPr>
          <w:rFonts w:ascii="Times New Roman" w:eastAsia="Times New Roman" w:hAnsi="Times New Roman" w:cs="Times New Roman"/>
        </w:rPr>
      </w:pPr>
      <w:r w:rsidRPr="000857E3">
        <w:rPr>
          <w:rFonts w:ascii="Times New Roman" w:eastAsia="Times New Roman" w:hAnsi="Times New Roman" w:cs="Times New Roman"/>
        </w:rPr>
        <w:t xml:space="preserve">вакансії з перевагою ветеранам за категоріями розміщуються на </w:t>
      </w:r>
      <w:hyperlink r:id="rId98">
        <w:r w:rsidRPr="000857E3">
          <w:rPr>
            <w:rFonts w:ascii="Times New Roman" w:eastAsia="Times New Roman" w:hAnsi="Times New Roman" w:cs="Times New Roman"/>
            <w:color w:val="1155CC"/>
            <w:u w:val="single"/>
          </w:rPr>
          <w:t>https://www.work.ua/jobs/veterans/</w:t>
        </w:r>
      </w:hyperlink>
      <w:r w:rsidRPr="000857E3">
        <w:rPr>
          <w:rFonts w:ascii="Times New Roman" w:eastAsia="Times New Roman" w:hAnsi="Times New Roman" w:cs="Times New Roman"/>
        </w:rPr>
        <w:t>;</w:t>
      </w:r>
    </w:p>
    <w:p w14:paraId="00000301" w14:textId="77777777" w:rsidR="00CA538D" w:rsidRPr="000857E3" w:rsidRDefault="008E3BC0">
      <w:pPr>
        <w:numPr>
          <w:ilvl w:val="0"/>
          <w:numId w:val="5"/>
        </w:numPr>
        <w:jc w:val="both"/>
        <w:rPr>
          <w:rFonts w:ascii="Times New Roman" w:eastAsia="Times New Roman" w:hAnsi="Times New Roman" w:cs="Times New Roman"/>
        </w:rPr>
      </w:pPr>
      <w:r w:rsidRPr="000857E3">
        <w:rPr>
          <w:rFonts w:ascii="Times New Roman" w:eastAsia="Times New Roman" w:hAnsi="Times New Roman" w:cs="Times New Roman"/>
        </w:rPr>
        <w:t xml:space="preserve">вакансії, за якими надається перевага ветеранам / </w:t>
      </w:r>
      <w:proofErr w:type="spellStart"/>
      <w:r w:rsidRPr="000857E3">
        <w:rPr>
          <w:rFonts w:ascii="Times New Roman" w:eastAsia="Times New Roman" w:hAnsi="Times New Roman" w:cs="Times New Roman"/>
        </w:rPr>
        <w:t>ветеранкам</w:t>
      </w:r>
      <w:proofErr w:type="spellEnd"/>
      <w:r w:rsidRPr="000857E3">
        <w:rPr>
          <w:rFonts w:ascii="Times New Roman" w:eastAsia="Times New Roman" w:hAnsi="Times New Roman" w:cs="Times New Roman"/>
          <w:color w:val="FF00FF"/>
        </w:rPr>
        <w:t>,</w:t>
      </w:r>
      <w:r w:rsidRPr="000857E3">
        <w:rPr>
          <w:rFonts w:ascii="Times New Roman" w:eastAsia="Times New Roman" w:hAnsi="Times New Roman" w:cs="Times New Roman"/>
        </w:rPr>
        <w:t xml:space="preserve"> розміщуються на </w:t>
      </w:r>
      <w:hyperlink r:id="rId99">
        <w:r w:rsidRPr="000857E3">
          <w:rPr>
            <w:rFonts w:ascii="Times New Roman" w:eastAsia="Times New Roman" w:hAnsi="Times New Roman" w:cs="Times New Roman"/>
            <w:color w:val="1155CC"/>
            <w:u w:val="single"/>
          </w:rPr>
          <w:t>robota.ua</w:t>
        </w:r>
      </w:hyperlink>
      <w:r w:rsidRPr="000857E3">
        <w:rPr>
          <w:rFonts w:ascii="Times New Roman" w:eastAsia="Times New Roman" w:hAnsi="Times New Roman" w:cs="Times New Roman"/>
        </w:rPr>
        <w:t>;</w:t>
      </w:r>
    </w:p>
    <w:p w14:paraId="00000302" w14:textId="77777777" w:rsidR="00CA538D" w:rsidRPr="000857E3" w:rsidRDefault="008E3BC0">
      <w:pPr>
        <w:numPr>
          <w:ilvl w:val="0"/>
          <w:numId w:val="5"/>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карʼєрне</w:t>
      </w:r>
      <w:proofErr w:type="spellEnd"/>
      <w:r w:rsidRPr="000857E3">
        <w:rPr>
          <w:rFonts w:ascii="Times New Roman" w:eastAsia="Times New Roman" w:hAnsi="Times New Roman" w:cs="Times New Roman"/>
        </w:rPr>
        <w:t xml:space="preserve"> консультування ветеранів та ветеранок: </w:t>
      </w:r>
      <w:hyperlink r:id="rId100">
        <w:r w:rsidRPr="000857E3">
          <w:rPr>
            <w:rFonts w:ascii="Times New Roman" w:eastAsia="Times New Roman" w:hAnsi="Times New Roman" w:cs="Times New Roman"/>
            <w:color w:val="1155CC"/>
            <w:u w:val="single"/>
          </w:rPr>
          <w:t>https://veterans.thelobbyx.com/</w:t>
        </w:r>
      </w:hyperlink>
      <w:r w:rsidRPr="000857E3">
        <w:rPr>
          <w:rFonts w:ascii="Times New Roman" w:eastAsia="Times New Roman" w:hAnsi="Times New Roman" w:cs="Times New Roman"/>
        </w:rPr>
        <w:t>;</w:t>
      </w:r>
    </w:p>
    <w:p w14:paraId="00000303" w14:textId="77777777" w:rsidR="00CA538D" w:rsidRPr="000857E3" w:rsidRDefault="008E3BC0">
      <w:pPr>
        <w:numPr>
          <w:ilvl w:val="0"/>
          <w:numId w:val="5"/>
        </w:numPr>
        <w:jc w:val="both"/>
        <w:rPr>
          <w:rFonts w:ascii="Times New Roman" w:eastAsia="Times New Roman" w:hAnsi="Times New Roman" w:cs="Times New Roman"/>
        </w:rPr>
      </w:pPr>
      <w:r w:rsidRPr="000857E3">
        <w:rPr>
          <w:rFonts w:ascii="Times New Roman" w:eastAsia="Times New Roman" w:hAnsi="Times New Roman" w:cs="Times New Roman"/>
        </w:rPr>
        <w:t xml:space="preserve">робота для ветеранів: </w:t>
      </w:r>
      <w:hyperlink r:id="rId101">
        <w:r w:rsidRPr="000857E3">
          <w:rPr>
            <w:rFonts w:ascii="Times New Roman" w:eastAsia="Times New Roman" w:hAnsi="Times New Roman" w:cs="Times New Roman"/>
            <w:color w:val="1155CC"/>
            <w:u w:val="single"/>
          </w:rPr>
          <w:t>https://www.olx.ua</w:t>
        </w:r>
      </w:hyperlink>
      <w:r w:rsidRPr="000857E3">
        <w:rPr>
          <w:rFonts w:ascii="Times New Roman" w:eastAsia="Times New Roman" w:hAnsi="Times New Roman" w:cs="Times New Roman"/>
        </w:rPr>
        <w:t>.</w:t>
      </w:r>
    </w:p>
    <w:p w14:paraId="00000304" w14:textId="77777777" w:rsidR="00CA538D" w:rsidRPr="000857E3" w:rsidRDefault="00CA538D">
      <w:pPr>
        <w:jc w:val="both"/>
        <w:rPr>
          <w:rFonts w:ascii="Times New Roman" w:eastAsia="Times New Roman" w:hAnsi="Times New Roman" w:cs="Times New Roman"/>
        </w:rPr>
      </w:pPr>
    </w:p>
    <w:p w14:paraId="00000305"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При плануванні того, як ветерани війни можуть допомогти у розвиткові бізнесу роботодавців</w:t>
      </w:r>
      <w:r w:rsidRPr="000857E3">
        <w:rPr>
          <w:rFonts w:ascii="Times New Roman" w:eastAsia="Times New Roman" w:hAnsi="Times New Roman" w:cs="Times New Roman"/>
          <w:color w:val="FF00FF"/>
        </w:rPr>
        <w:t>,</w:t>
      </w:r>
      <w:r w:rsidRPr="000857E3">
        <w:rPr>
          <w:rFonts w:ascii="Times New Roman" w:eastAsia="Times New Roman" w:hAnsi="Times New Roman" w:cs="Times New Roman"/>
        </w:rPr>
        <w:t xml:space="preserve"> необхідно </w:t>
      </w:r>
      <w:proofErr w:type="spellStart"/>
      <w:r w:rsidRPr="000857E3">
        <w:rPr>
          <w:rFonts w:ascii="Times New Roman" w:eastAsia="Times New Roman" w:hAnsi="Times New Roman" w:cs="Times New Roman"/>
        </w:rPr>
        <w:t>памʼятати</w:t>
      </w:r>
      <w:proofErr w:type="spellEnd"/>
      <w:r w:rsidRPr="000857E3">
        <w:rPr>
          <w:rFonts w:ascii="Times New Roman" w:eastAsia="Times New Roman" w:hAnsi="Times New Roman" w:cs="Times New Roman"/>
        </w:rPr>
        <w:t xml:space="preserve">, що ключовим є наявність в особи, яка має правовий статус учасника бойових дій чи особи з інвалідністю внаслідок війни, необхідної професійної кваліфікації та навичок для виконання необхідної роботи. Роботодавці не повинні зловживати можливістю виокремлення своїх вакансій за рахунок маркування таких як “дружні до ветеранів війни”, які за </w:t>
      </w:r>
      <w:proofErr w:type="spellStart"/>
      <w:r w:rsidRPr="000857E3">
        <w:rPr>
          <w:rFonts w:ascii="Times New Roman" w:eastAsia="Times New Roman" w:hAnsi="Times New Roman" w:cs="Times New Roman"/>
        </w:rPr>
        <w:t>обʼєктивними</w:t>
      </w:r>
      <w:proofErr w:type="spellEnd"/>
      <w:r w:rsidRPr="000857E3">
        <w:rPr>
          <w:rFonts w:ascii="Times New Roman" w:eastAsia="Times New Roman" w:hAnsi="Times New Roman" w:cs="Times New Roman"/>
        </w:rPr>
        <w:t xml:space="preserve"> чинниками кандидати з числа ветеранів війни не відповідають бажаним критеріям і роботодавці не можуть забезпечити навчання, професійний розвиток навичок таких кандидатів за допомогою інструментів, що пропонуються державою або внутрішніми ресурсами. </w:t>
      </w:r>
    </w:p>
    <w:p w14:paraId="00000306" w14:textId="77777777" w:rsidR="00CA538D" w:rsidRPr="000857E3" w:rsidRDefault="00CA538D">
      <w:pPr>
        <w:jc w:val="both"/>
        <w:rPr>
          <w:rFonts w:ascii="Times New Roman" w:eastAsia="Times New Roman" w:hAnsi="Times New Roman" w:cs="Times New Roman"/>
        </w:rPr>
      </w:pPr>
    </w:p>
    <w:p w14:paraId="00000307"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При розміщенні вакансій, які можуть бути доступними для ветеранів війни, роботодавці мають право вільного вибору серед кандидатів на заняття робочого місця (посади). Однак відповідно до статті 22 Кодексу законів про працю України забороняється необґрунтована відмова у прийнятті на роботу, тобто відмова без будь-яких мотивів або з підстав, що не стосуються кваліфікації чи професійних якостей працівника, або з інших підстав, не передбачених законом. На вимогу кандидата, якому відмовлено в прийнятті на роботу, роботодавець </w:t>
      </w:r>
      <w:proofErr w:type="spellStart"/>
      <w:r w:rsidRPr="000857E3">
        <w:rPr>
          <w:rFonts w:ascii="Times New Roman" w:eastAsia="Times New Roman" w:hAnsi="Times New Roman" w:cs="Times New Roman"/>
        </w:rPr>
        <w:t>зобовʼязаний</w:t>
      </w:r>
      <w:proofErr w:type="spellEnd"/>
      <w:r w:rsidRPr="000857E3">
        <w:rPr>
          <w:rFonts w:ascii="Times New Roman" w:eastAsia="Times New Roman" w:hAnsi="Times New Roman" w:cs="Times New Roman"/>
        </w:rPr>
        <w:t xml:space="preserve"> письмово повідомити про причину такої відмови. Тому роботодавець має виважено підходити до рекламування вакансій для ветеранів війни.</w:t>
      </w:r>
    </w:p>
    <w:p w14:paraId="00000308" w14:textId="0C9F1979"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Міністерство у справах ветеранів України у співпраці з Національним агентством України з питань державної служби (НАДС) та </w:t>
      </w:r>
      <w:r w:rsidRPr="000857E3">
        <w:rPr>
          <w:rFonts w:ascii="Times New Roman" w:eastAsia="Times New Roman" w:hAnsi="Times New Roman" w:cs="Times New Roman"/>
          <w:color w:val="212529"/>
        </w:rPr>
        <w:t xml:space="preserve">Представництвом Міжнародної організації з міграції (МОМ) в Україні </w:t>
      </w:r>
      <w:r w:rsidRPr="000857E3">
        <w:rPr>
          <w:rFonts w:ascii="Times New Roman" w:eastAsia="Times New Roman" w:hAnsi="Times New Roman" w:cs="Times New Roman"/>
        </w:rPr>
        <w:t xml:space="preserve">розроблено </w:t>
      </w:r>
      <w:hyperlink r:id="rId102">
        <w:r w:rsidRPr="000857E3">
          <w:rPr>
            <w:rFonts w:ascii="Times New Roman" w:eastAsia="Times New Roman" w:hAnsi="Times New Roman" w:cs="Times New Roman"/>
            <w:color w:val="1155CC"/>
            <w:u w:val="single"/>
          </w:rPr>
          <w:t>е-карту вакансій державної служби та органів місцевого самоврядування для ветеранів</w:t>
        </w:r>
      </w:hyperlink>
      <w:r w:rsidRPr="000857E3">
        <w:rPr>
          <w:rFonts w:ascii="Times New Roman" w:eastAsia="Times New Roman" w:hAnsi="Times New Roman" w:cs="Times New Roman"/>
          <w:i/>
        </w:rPr>
        <w:t xml:space="preserve">. </w:t>
      </w:r>
      <w:r w:rsidRPr="000857E3">
        <w:rPr>
          <w:rFonts w:ascii="Times New Roman" w:eastAsia="Times New Roman" w:hAnsi="Times New Roman" w:cs="Times New Roman"/>
        </w:rPr>
        <w:t xml:space="preserve">Новий сервіс доступний на веб-платформі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е-Ветеран</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 https://eveteran.gov.ua/ та є візуалізацією інформації про вакансії державних органів, органів місцевого самоврядування та військових адміністрацій по всій Україні.</w:t>
      </w:r>
    </w:p>
    <w:p w14:paraId="00000309" w14:textId="0420C06F"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lastRenderedPageBreak/>
        <w:t xml:space="preserve">Мета е-карти вакансій – полегшити ветеранам війни процес пошуку роботи та сприяти їхньому працевлаштуванню на державну службу. Користувачі можуть обрати для себе вакансії у різних регіонах країни, а також отримати детальну інформацію про функціональні обов'язки, вимоги до кандидатів, рівень заробітної плати та контакти для зворотного зв'язку, перейшовши до вкладки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Таблиця</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Станом на листопад 2024 року на е-карті розміщено 369 вакансій, з них 138 – на державній службі, 202 – в органах місцевого самоврядування, 19 – у військових адміністраціях. Вакансії оновлюються в реальному часі, щоденно, забезпечуючи актуальність інформації.</w:t>
      </w:r>
    </w:p>
    <w:p w14:paraId="0000030A"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Е-карта вакансій держслужби – важливий етап у системі працевлаштування, завдяки якому максимально розширюється пропозиція для ветеранської спільноти на ринку праці. Цей цифровий сервіс має стати місцем, де будуть зосереджені усі вакансії державного сектору, а ветерану буде зручно обрати для себе посаду.</w:t>
      </w:r>
    </w:p>
    <w:p w14:paraId="0000030B"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E-карта вакансій для ветеранів засвідчує відкритість держави і її готовність залучати своїх захисників до публічної служби. На цьому цифровому інструменті концентруються вакансії для ветеранів, також це дозволяє забезпечити пряму комунікацію між роботодавцями та тими ветеранами, хто розглядає можливість зайнятості у державному секторі.</w:t>
      </w:r>
    </w:p>
    <w:p w14:paraId="0000030C"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З урахуванням того, що число інструментів та пропозицій для ветеранів війни, </w:t>
      </w:r>
      <w:proofErr w:type="spellStart"/>
      <w:r w:rsidRPr="000857E3">
        <w:rPr>
          <w:rFonts w:ascii="Times New Roman" w:eastAsia="Times New Roman" w:hAnsi="Times New Roman" w:cs="Times New Roman"/>
        </w:rPr>
        <w:t>повʼязаних</w:t>
      </w:r>
      <w:proofErr w:type="spellEnd"/>
      <w:r w:rsidRPr="000857E3">
        <w:rPr>
          <w:rFonts w:ascii="Times New Roman" w:eastAsia="Times New Roman" w:hAnsi="Times New Roman" w:cs="Times New Roman"/>
        </w:rPr>
        <w:t xml:space="preserve"> з залученням їх на ринок праці після звільнення з військової служби, є розгалуженим, що може створити для ветеранів війни, які не мають достатніх навичок взаємодії з субʼєктами ринку праці, незрозумілість, рекомендується роботодавцям взаємодіяти з управліннями у справах ветеранів війни місцевих органів влади та фахівцями із супроводу ветеранів війни та демобілізованих осіб, а також розміщувати вакансії в центрах зайнятості для полегшення доступності інформації про відкриті вакансії, на які можуть претендувати ветерани війни. </w:t>
      </w:r>
    </w:p>
    <w:p w14:paraId="0000030D" w14:textId="77777777" w:rsidR="00CA538D" w:rsidRPr="000857E3" w:rsidRDefault="00CA538D">
      <w:pPr>
        <w:jc w:val="both"/>
        <w:rPr>
          <w:rFonts w:ascii="Times New Roman" w:eastAsia="Times New Roman" w:hAnsi="Times New Roman" w:cs="Times New Roman"/>
        </w:rPr>
      </w:pPr>
    </w:p>
    <w:p w14:paraId="0000030E" w14:textId="77777777" w:rsidR="00CA538D" w:rsidRPr="000857E3" w:rsidRDefault="008E3BC0">
      <w:pPr>
        <w:pStyle w:val="2"/>
        <w:rPr>
          <w:rFonts w:ascii="Times New Roman" w:eastAsia="Times New Roman" w:hAnsi="Times New Roman" w:cs="Times New Roman"/>
          <w:sz w:val="24"/>
          <w:szCs w:val="24"/>
        </w:rPr>
      </w:pPr>
      <w:bookmarkStart w:id="19" w:name="_Toc185959669"/>
      <w:r w:rsidRPr="000857E3">
        <w:rPr>
          <w:rFonts w:ascii="Times New Roman" w:eastAsia="Times New Roman" w:hAnsi="Times New Roman" w:cs="Times New Roman"/>
          <w:sz w:val="24"/>
          <w:szCs w:val="24"/>
        </w:rPr>
        <w:t>3.2. Складання посадової інструкції для посади, на заняття якої відкривається вакансія, доступна для кандидатів з числа ветеранів війни</w:t>
      </w:r>
      <w:bookmarkEnd w:id="19"/>
    </w:p>
    <w:p w14:paraId="0000030F"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Посадова інструкція – це внутрішній документ, який визначає організаційне правове становище працівника в структурному підрозділі. Посадова інструкція є </w:t>
      </w:r>
      <w:proofErr w:type="spellStart"/>
      <w:r w:rsidRPr="000857E3">
        <w:rPr>
          <w:rFonts w:ascii="Times New Roman" w:eastAsia="Times New Roman" w:hAnsi="Times New Roman" w:cs="Times New Roman"/>
        </w:rPr>
        <w:t>обовʼязковим</w:t>
      </w:r>
      <w:proofErr w:type="spellEnd"/>
      <w:r w:rsidRPr="000857E3">
        <w:rPr>
          <w:rFonts w:ascii="Times New Roman" w:eastAsia="Times New Roman" w:hAnsi="Times New Roman" w:cs="Times New Roman"/>
        </w:rPr>
        <w:t xml:space="preserve"> кадровим документом, що регулює організаційно-правовий статус особи, яка займає певну посаду (виконує роботи), визначає конкретні завдання та </w:t>
      </w:r>
      <w:proofErr w:type="spellStart"/>
      <w:r w:rsidRPr="000857E3">
        <w:rPr>
          <w:rFonts w:ascii="Times New Roman" w:eastAsia="Times New Roman" w:hAnsi="Times New Roman" w:cs="Times New Roman"/>
        </w:rPr>
        <w:t>обовʼязки</w:t>
      </w:r>
      <w:proofErr w:type="spellEnd"/>
      <w:r w:rsidRPr="000857E3">
        <w:rPr>
          <w:rFonts w:ascii="Times New Roman" w:eastAsia="Times New Roman" w:hAnsi="Times New Roman" w:cs="Times New Roman"/>
        </w:rPr>
        <w:t xml:space="preserve">, права, повноваження, відповідальність, знання та кваліфікацію, що є необхідними для виконання працівником визначеної роботи. </w:t>
      </w:r>
    </w:p>
    <w:p w14:paraId="00000310" w14:textId="77777777" w:rsidR="00CA538D" w:rsidRPr="000857E3" w:rsidRDefault="00CA538D">
      <w:pPr>
        <w:jc w:val="both"/>
        <w:rPr>
          <w:rFonts w:ascii="Times New Roman" w:eastAsia="Times New Roman" w:hAnsi="Times New Roman" w:cs="Times New Roman"/>
        </w:rPr>
      </w:pPr>
    </w:p>
    <w:p w14:paraId="00000311"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На основі затвердженої роботодавцем посадової інструкції при відборі кандидата на зайняття посади (виконання робіт) укладається трудовий договір. </w:t>
      </w:r>
    </w:p>
    <w:p w14:paraId="00000312" w14:textId="77777777" w:rsidR="00CA538D" w:rsidRPr="000857E3" w:rsidRDefault="00CA538D">
      <w:pPr>
        <w:jc w:val="both"/>
        <w:rPr>
          <w:rFonts w:ascii="Times New Roman" w:eastAsia="Times New Roman" w:hAnsi="Times New Roman" w:cs="Times New Roman"/>
        </w:rPr>
      </w:pPr>
    </w:p>
    <w:p w14:paraId="00000313"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При складанні посадових інструкцій роботодавець керується:</w:t>
      </w:r>
    </w:p>
    <w:p w14:paraId="00000314" w14:textId="77777777" w:rsidR="00CA538D" w:rsidRPr="000857E3" w:rsidRDefault="002C7E00">
      <w:pPr>
        <w:numPr>
          <w:ilvl w:val="0"/>
          <w:numId w:val="54"/>
        </w:numPr>
        <w:jc w:val="both"/>
        <w:rPr>
          <w:rFonts w:ascii="Times New Roman" w:eastAsia="Times New Roman" w:hAnsi="Times New Roman" w:cs="Times New Roman"/>
        </w:rPr>
      </w:pPr>
      <w:hyperlink r:id="rId103" w:anchor="Text">
        <w:r w:rsidR="008E3BC0" w:rsidRPr="000857E3">
          <w:rPr>
            <w:rFonts w:ascii="Times New Roman" w:eastAsia="Times New Roman" w:hAnsi="Times New Roman" w:cs="Times New Roman"/>
            <w:color w:val="1155CC"/>
            <w:u w:val="single"/>
          </w:rPr>
          <w:t>Національним класифікатором України “Класифікатор професій ДК 003:2010”</w:t>
        </w:r>
      </w:hyperlink>
      <w:r w:rsidR="008E3BC0" w:rsidRPr="000857E3">
        <w:rPr>
          <w:rFonts w:ascii="Times New Roman" w:eastAsia="Times New Roman" w:hAnsi="Times New Roman" w:cs="Times New Roman"/>
        </w:rPr>
        <w:t>;</w:t>
      </w:r>
    </w:p>
    <w:p w14:paraId="00000315" w14:textId="77777777" w:rsidR="00CA538D" w:rsidRPr="000857E3" w:rsidRDefault="002C7E00">
      <w:pPr>
        <w:numPr>
          <w:ilvl w:val="0"/>
          <w:numId w:val="54"/>
        </w:numPr>
        <w:jc w:val="both"/>
        <w:rPr>
          <w:rFonts w:ascii="Times New Roman" w:eastAsia="Times New Roman" w:hAnsi="Times New Roman" w:cs="Times New Roman"/>
        </w:rPr>
      </w:pPr>
      <w:hyperlink r:id="rId104">
        <w:r w:rsidR="008E3BC0" w:rsidRPr="000857E3">
          <w:rPr>
            <w:rFonts w:ascii="Times New Roman" w:eastAsia="Times New Roman" w:hAnsi="Times New Roman" w:cs="Times New Roman"/>
            <w:color w:val="1155CC"/>
            <w:u w:val="single"/>
          </w:rPr>
          <w:t>Довідником кваліфікаційних характеристик професій</w:t>
        </w:r>
      </w:hyperlink>
      <w:r w:rsidR="008E3BC0" w:rsidRPr="000857E3">
        <w:rPr>
          <w:rFonts w:ascii="Times New Roman" w:eastAsia="Times New Roman" w:hAnsi="Times New Roman" w:cs="Times New Roman"/>
        </w:rPr>
        <w:t xml:space="preserve"> працівників визначеного тематичного випуску;</w:t>
      </w:r>
    </w:p>
    <w:p w14:paraId="00000316" w14:textId="77777777" w:rsidR="00CA538D" w:rsidRPr="000857E3" w:rsidRDefault="002C7E00">
      <w:pPr>
        <w:numPr>
          <w:ilvl w:val="0"/>
          <w:numId w:val="54"/>
        </w:numPr>
        <w:jc w:val="both"/>
        <w:rPr>
          <w:rFonts w:ascii="Times New Roman" w:eastAsia="Times New Roman" w:hAnsi="Times New Roman" w:cs="Times New Roman"/>
        </w:rPr>
      </w:pPr>
      <w:hyperlink r:id="rId105">
        <w:r w:rsidR="008E3BC0" w:rsidRPr="000857E3">
          <w:rPr>
            <w:rFonts w:ascii="Times New Roman" w:eastAsia="Times New Roman" w:hAnsi="Times New Roman" w:cs="Times New Roman"/>
            <w:color w:val="1155CC"/>
            <w:u w:val="single"/>
          </w:rPr>
          <w:t>Професійними стандартами,</w:t>
        </w:r>
      </w:hyperlink>
      <w:r w:rsidR="008E3BC0" w:rsidRPr="000857E3">
        <w:rPr>
          <w:rFonts w:ascii="Times New Roman" w:eastAsia="Times New Roman" w:hAnsi="Times New Roman" w:cs="Times New Roman"/>
        </w:rPr>
        <w:t xml:space="preserve"> які містять вимоги до кваліфікації працівників та їх компетентності;</w:t>
      </w:r>
    </w:p>
    <w:p w14:paraId="00000317" w14:textId="77777777" w:rsidR="00CA538D" w:rsidRPr="000857E3" w:rsidRDefault="008E3BC0">
      <w:pPr>
        <w:numPr>
          <w:ilvl w:val="0"/>
          <w:numId w:val="54"/>
        </w:numPr>
        <w:jc w:val="both"/>
        <w:rPr>
          <w:rFonts w:ascii="Times New Roman" w:eastAsia="Times New Roman" w:hAnsi="Times New Roman" w:cs="Times New Roman"/>
        </w:rPr>
      </w:pPr>
      <w:r w:rsidRPr="000857E3">
        <w:rPr>
          <w:rFonts w:ascii="Times New Roman" w:eastAsia="Times New Roman" w:hAnsi="Times New Roman" w:cs="Times New Roman"/>
        </w:rPr>
        <w:t>рекомендаціями до складання посадових інструкцій, що затверджуються органами державної влади для окремих посад та робіт;</w:t>
      </w:r>
    </w:p>
    <w:p w14:paraId="00000318" w14:textId="77777777" w:rsidR="00CA538D" w:rsidRPr="000857E3" w:rsidRDefault="008E3BC0">
      <w:pPr>
        <w:numPr>
          <w:ilvl w:val="0"/>
          <w:numId w:val="54"/>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колективним договором;</w:t>
      </w:r>
    </w:p>
    <w:p w14:paraId="00000319" w14:textId="77777777" w:rsidR="00CA538D" w:rsidRPr="000857E3" w:rsidRDefault="008E3BC0">
      <w:pPr>
        <w:numPr>
          <w:ilvl w:val="0"/>
          <w:numId w:val="54"/>
        </w:numPr>
        <w:jc w:val="both"/>
        <w:rPr>
          <w:rFonts w:ascii="Times New Roman" w:eastAsia="Times New Roman" w:hAnsi="Times New Roman" w:cs="Times New Roman"/>
        </w:rPr>
      </w:pPr>
      <w:r w:rsidRPr="000857E3">
        <w:rPr>
          <w:rFonts w:ascii="Times New Roman" w:eastAsia="Times New Roman" w:hAnsi="Times New Roman" w:cs="Times New Roman"/>
        </w:rPr>
        <w:t xml:space="preserve">правилами внутрішнього трудового розпорядку. </w:t>
      </w:r>
    </w:p>
    <w:p w14:paraId="0000031A" w14:textId="77777777" w:rsidR="00CA538D" w:rsidRPr="000857E3" w:rsidRDefault="00CA538D">
      <w:pPr>
        <w:jc w:val="both"/>
        <w:rPr>
          <w:rFonts w:ascii="Times New Roman" w:eastAsia="Times New Roman" w:hAnsi="Times New Roman" w:cs="Times New Roman"/>
        </w:rPr>
      </w:pPr>
    </w:p>
    <w:p w14:paraId="0000031B"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Відповідно до статті 4-2 Кодексу законів про працю України за відсутності професійних стандартів вимоги до </w:t>
      </w:r>
      <w:proofErr w:type="spellStart"/>
      <w:r w:rsidRPr="000857E3">
        <w:rPr>
          <w:rFonts w:ascii="Times New Roman" w:eastAsia="Times New Roman" w:hAnsi="Times New Roman" w:cs="Times New Roman"/>
        </w:rPr>
        <w:t>компетентностей</w:t>
      </w:r>
      <w:proofErr w:type="spellEnd"/>
      <w:r w:rsidRPr="000857E3">
        <w:rPr>
          <w:rFonts w:ascii="Times New Roman" w:eastAsia="Times New Roman" w:hAnsi="Times New Roman" w:cs="Times New Roman"/>
        </w:rPr>
        <w:t xml:space="preserve">, </w:t>
      </w:r>
      <w:proofErr w:type="spellStart"/>
      <w:r w:rsidRPr="000857E3">
        <w:rPr>
          <w:rFonts w:ascii="Times New Roman" w:eastAsia="Times New Roman" w:hAnsi="Times New Roman" w:cs="Times New Roman"/>
        </w:rPr>
        <w:t>обовʼязків</w:t>
      </w:r>
      <w:proofErr w:type="spellEnd"/>
      <w:r w:rsidRPr="000857E3">
        <w:rPr>
          <w:rFonts w:ascii="Times New Roman" w:eastAsia="Times New Roman" w:hAnsi="Times New Roman" w:cs="Times New Roman"/>
        </w:rPr>
        <w:t xml:space="preserve"> та кваліфікацій працівників можуть визначатися кваліфікаційними характеристиками. Тобто за наявності затвердженого професійного стандарту за визначеною професією саме професійний стандарт має перевагу над довідником кваліфікаційних характеристик професій. </w:t>
      </w:r>
    </w:p>
    <w:p w14:paraId="0000031C" w14:textId="77777777" w:rsidR="00CA538D" w:rsidRPr="000857E3" w:rsidRDefault="00CA538D">
      <w:pPr>
        <w:jc w:val="both"/>
        <w:rPr>
          <w:rFonts w:ascii="Times New Roman" w:eastAsia="Times New Roman" w:hAnsi="Times New Roman" w:cs="Times New Roman"/>
        </w:rPr>
      </w:pPr>
    </w:p>
    <w:p w14:paraId="0000031D"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Роботодавцям необхідно взяти до уваги, що наразі відсутня система узгодженого опису навичок, які можуть бути тотожними за військово-обліковими спеціальностями та тими професіями, які внесені до Класифікатора професій. Узгодження кваліфікаційних характеристик (навичок, компетенцій) за військово-обліковими спеціальностями з професійними стандартами професій, внесених до Класифікатора професій, є питанням перспективи. Тому роботодавці самостійно визначають зміст посадових інструкцій за посадами (роботами) в частині врахування узгодженості з навичками, які особа з числа ветеранів війни могла здобути під час військової служби. </w:t>
      </w:r>
    </w:p>
    <w:p w14:paraId="0000031E" w14:textId="77777777" w:rsidR="00CA538D" w:rsidRPr="000857E3" w:rsidRDefault="00CA538D">
      <w:pPr>
        <w:jc w:val="both"/>
        <w:rPr>
          <w:rFonts w:ascii="Times New Roman" w:eastAsia="Times New Roman" w:hAnsi="Times New Roman" w:cs="Times New Roman"/>
        </w:rPr>
      </w:pPr>
    </w:p>
    <w:p w14:paraId="0000031F"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При складанні посадових інструкцій за вакансіями, на які можуть претендувати ветерани війни, необхідно звертатися до реєстру професійних стандартів, який поступово наповнюється такими, що враховують навички, компетенції, дотичні до набутих під час військової служби. Зокрема за прикладом </w:t>
      </w:r>
      <w:hyperlink r:id="rId106">
        <w:r w:rsidRPr="000857E3">
          <w:rPr>
            <w:rFonts w:ascii="Times New Roman" w:eastAsia="Times New Roman" w:hAnsi="Times New Roman" w:cs="Times New Roman"/>
            <w:color w:val="2E75B5"/>
            <w:u w:val="single"/>
          </w:rPr>
          <w:t>професійного стандарту “Оператори безпілотних авіаційних систем: Оператор наземних засобів керування безпілотним літальним апаратом; Оператор дистанційно керованих безпілотних літальних апаратів”</w:t>
        </w:r>
      </w:hyperlink>
      <w:r w:rsidRPr="000857E3">
        <w:rPr>
          <w:rFonts w:ascii="Times New Roman" w:eastAsia="Times New Roman" w:hAnsi="Times New Roman" w:cs="Times New Roman"/>
        </w:rPr>
        <w:t xml:space="preserve">. </w:t>
      </w:r>
    </w:p>
    <w:p w14:paraId="00000320" w14:textId="77777777" w:rsidR="00CA538D" w:rsidRPr="000857E3" w:rsidRDefault="00CA538D">
      <w:pPr>
        <w:jc w:val="both"/>
        <w:rPr>
          <w:rFonts w:ascii="Times New Roman" w:eastAsia="Times New Roman" w:hAnsi="Times New Roman" w:cs="Times New Roman"/>
        </w:rPr>
      </w:pPr>
    </w:p>
    <w:p w14:paraId="00000321"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Звернення до ветеранських просторів, ветеранських громадських об'єднань, ветеранського бізнесу як партнерів, використання аналітичної підтримки порталів з пошуку роботи та підбору працівників, може допомогти роботодавцям проаналізувати зміст резюме ветеранів війни, які завершили військову службу і шукають роботи в цивільній сфері, для врахування досвіду і навичок, здобутих під час військової служби, за умовно </w:t>
      </w:r>
      <w:proofErr w:type="spellStart"/>
      <w:r w:rsidRPr="000857E3">
        <w:rPr>
          <w:rFonts w:ascii="Times New Roman" w:eastAsia="Times New Roman" w:hAnsi="Times New Roman" w:cs="Times New Roman"/>
        </w:rPr>
        <w:t>співмірними</w:t>
      </w:r>
      <w:proofErr w:type="spellEnd"/>
      <w:r w:rsidRPr="000857E3">
        <w:rPr>
          <w:rFonts w:ascii="Times New Roman" w:eastAsia="Times New Roman" w:hAnsi="Times New Roman" w:cs="Times New Roman"/>
        </w:rPr>
        <w:t xml:space="preserve"> роботами. </w:t>
      </w:r>
    </w:p>
    <w:p w14:paraId="00000322" w14:textId="77777777" w:rsidR="00CA538D" w:rsidRPr="000857E3" w:rsidRDefault="00CA538D">
      <w:pPr>
        <w:jc w:val="both"/>
        <w:rPr>
          <w:rFonts w:ascii="Times New Roman" w:eastAsia="Times New Roman" w:hAnsi="Times New Roman" w:cs="Times New Roman"/>
        </w:rPr>
      </w:pPr>
    </w:p>
    <w:p w14:paraId="00000323" w14:textId="77777777" w:rsidR="00CA538D" w:rsidRPr="000857E3" w:rsidRDefault="008E3BC0">
      <w:pPr>
        <w:pStyle w:val="2"/>
        <w:rPr>
          <w:rFonts w:ascii="Times New Roman" w:eastAsia="Times New Roman" w:hAnsi="Times New Roman" w:cs="Times New Roman"/>
          <w:sz w:val="24"/>
          <w:szCs w:val="24"/>
        </w:rPr>
      </w:pPr>
      <w:bookmarkStart w:id="20" w:name="_Toc185959670"/>
      <w:r w:rsidRPr="000857E3">
        <w:rPr>
          <w:rFonts w:ascii="Times New Roman" w:eastAsia="Times New Roman" w:hAnsi="Times New Roman" w:cs="Times New Roman"/>
          <w:sz w:val="24"/>
          <w:szCs w:val="24"/>
        </w:rPr>
        <w:t>3.3. Взаємодія з Державною службою зайнятості та її центрами зайнятості в громадах</w:t>
      </w:r>
      <w:bookmarkEnd w:id="20"/>
      <w:r w:rsidRPr="000857E3">
        <w:rPr>
          <w:rFonts w:ascii="Times New Roman" w:eastAsia="Times New Roman" w:hAnsi="Times New Roman" w:cs="Times New Roman"/>
          <w:sz w:val="24"/>
          <w:szCs w:val="24"/>
        </w:rPr>
        <w:t xml:space="preserve"> </w:t>
      </w:r>
    </w:p>
    <w:p w14:paraId="00000324"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Відповідно до пункту 8 статті 14 Закону України “Про зайнятість населення” учасники бойових дій належать до категорій громадян, що мають додаткові гарантії у сприянні працевлаштуванню. В структурі Державної служби зайнятості з 2020 року працює окрема група спеціалістів, які спеціалізуються на наданні послуг роботодавцям. </w:t>
      </w:r>
      <w:hyperlink r:id="rId107">
        <w:r w:rsidRPr="000857E3">
          <w:rPr>
            <w:rFonts w:ascii="Times New Roman" w:eastAsia="Times New Roman" w:hAnsi="Times New Roman" w:cs="Times New Roman"/>
            <w:color w:val="1155CC"/>
            <w:u w:val="single"/>
          </w:rPr>
          <w:t>Роботодавці можуть отримувати в Державній службі зайнятості визначені законом послуги та проконсультуватися щодо організації підбору працівників, включаючи тих, які є ветеранами війни</w:t>
        </w:r>
      </w:hyperlink>
      <w:r w:rsidRPr="000857E3">
        <w:rPr>
          <w:rFonts w:ascii="Times New Roman" w:eastAsia="Times New Roman" w:hAnsi="Times New Roman" w:cs="Times New Roman"/>
        </w:rPr>
        <w:t xml:space="preserve">. </w:t>
      </w:r>
    </w:p>
    <w:p w14:paraId="00000325" w14:textId="77777777" w:rsidR="00CA538D" w:rsidRPr="000857E3" w:rsidRDefault="00CA538D">
      <w:pPr>
        <w:jc w:val="both"/>
        <w:rPr>
          <w:rFonts w:ascii="Times New Roman" w:eastAsia="Times New Roman" w:hAnsi="Times New Roman" w:cs="Times New Roman"/>
        </w:rPr>
      </w:pPr>
    </w:p>
    <w:p w14:paraId="00000326"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Постановою Кабінету Міністрів України від 17 березня 2023 року № 237 затверджено </w:t>
      </w:r>
      <w:hyperlink r:id="rId108" w:anchor="Text">
        <w:r w:rsidRPr="000857E3">
          <w:rPr>
            <w:rFonts w:ascii="Times New Roman" w:eastAsia="Times New Roman" w:hAnsi="Times New Roman" w:cs="Times New Roman"/>
            <w:color w:val="1155CC"/>
            <w:u w:val="single"/>
          </w:rPr>
          <w:t xml:space="preserve">Порядок надання соціальних послуг </w:t>
        </w:r>
        <w:proofErr w:type="spellStart"/>
        <w:r w:rsidRPr="000857E3">
          <w:rPr>
            <w:rFonts w:ascii="Times New Roman" w:eastAsia="Times New Roman" w:hAnsi="Times New Roman" w:cs="Times New Roman"/>
            <w:color w:val="1155CC"/>
            <w:u w:val="single"/>
          </w:rPr>
          <w:t>субʼєктам</w:t>
        </w:r>
        <w:proofErr w:type="spellEnd"/>
        <w:r w:rsidRPr="000857E3">
          <w:rPr>
            <w:rFonts w:ascii="Times New Roman" w:eastAsia="Times New Roman" w:hAnsi="Times New Roman" w:cs="Times New Roman"/>
            <w:color w:val="1155CC"/>
            <w:u w:val="single"/>
          </w:rPr>
          <w:t xml:space="preserve"> ринку праці </w:t>
        </w:r>
        <w:proofErr w:type="spellStart"/>
        <w:r w:rsidRPr="000857E3">
          <w:rPr>
            <w:rFonts w:ascii="Times New Roman" w:eastAsia="Times New Roman" w:hAnsi="Times New Roman" w:cs="Times New Roman"/>
            <w:color w:val="1155CC"/>
            <w:u w:val="single"/>
          </w:rPr>
          <w:t>карʼєрними</w:t>
        </w:r>
        <w:proofErr w:type="spellEnd"/>
        <w:r w:rsidRPr="000857E3">
          <w:rPr>
            <w:rFonts w:ascii="Times New Roman" w:eastAsia="Times New Roman" w:hAnsi="Times New Roman" w:cs="Times New Roman"/>
            <w:color w:val="1155CC"/>
            <w:u w:val="single"/>
          </w:rPr>
          <w:t xml:space="preserve"> радниками, спеціалізованими </w:t>
        </w:r>
        <w:proofErr w:type="spellStart"/>
        <w:r w:rsidRPr="000857E3">
          <w:rPr>
            <w:rFonts w:ascii="Times New Roman" w:eastAsia="Times New Roman" w:hAnsi="Times New Roman" w:cs="Times New Roman"/>
            <w:color w:val="1155CC"/>
            <w:u w:val="single"/>
          </w:rPr>
          <w:t>карʼєрними</w:t>
        </w:r>
        <w:proofErr w:type="spellEnd"/>
        <w:r w:rsidRPr="000857E3">
          <w:rPr>
            <w:rFonts w:ascii="Times New Roman" w:eastAsia="Times New Roman" w:hAnsi="Times New Roman" w:cs="Times New Roman"/>
            <w:color w:val="1155CC"/>
            <w:u w:val="single"/>
          </w:rPr>
          <w:t xml:space="preserve"> радниками, консультантами по роботі з роботодавцями. </w:t>
        </w:r>
      </w:hyperlink>
    </w:p>
    <w:p w14:paraId="00000327" w14:textId="77777777" w:rsidR="00CA538D" w:rsidRPr="000857E3" w:rsidRDefault="00CA538D">
      <w:pPr>
        <w:jc w:val="both"/>
        <w:rPr>
          <w:rFonts w:ascii="Times New Roman" w:eastAsia="Times New Roman" w:hAnsi="Times New Roman" w:cs="Times New Roman"/>
        </w:rPr>
      </w:pPr>
    </w:p>
    <w:p w14:paraId="00000328"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lastRenderedPageBreak/>
        <w:t>Консультант роботодавця забезпечує надання роботодавцям таких послуг в системі установ, які входять до Державної служби зайнятості:</w:t>
      </w:r>
    </w:p>
    <w:p w14:paraId="00000329"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ініціювання та налагодження співпраці з роботодавцем, визначення поточної та перспективної потреби роботодавця у робочій силі, підвищення кваліфікації персоналу;</w:t>
      </w:r>
    </w:p>
    <w:p w14:paraId="0000032A"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роботодавцям інформації про ринок праці, пропозицій щодо робочої сили;</w:t>
      </w:r>
    </w:p>
    <w:p w14:paraId="0000032B"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роботодавцю інформаційних та консультаційних послуг з питань діяльності Державної служби зайнятості;</w:t>
      </w:r>
    </w:p>
    <w:p w14:paraId="0000032C"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допомоги у створенні та веденні електронного кабінету роботодавця, в доступі та користуванні даними Інформаційної системи;</w:t>
      </w:r>
    </w:p>
    <w:p w14:paraId="0000032D"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збір та внесення до Інформаційної системи відомостей про вакансії та проведення моніторингу їх актуальності на постійній основі;</w:t>
      </w:r>
    </w:p>
    <w:p w14:paraId="0000032E"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допомоги в підготовці інформації, звітності, відомостей, опису вакансій, які подаються до центру зайнятості відповідно до законодавства;</w:t>
      </w:r>
    </w:p>
    <w:p w14:paraId="0000032F"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здійснення індивідуального підбору кандидатів на вакансії, відомості про яких подані роботодавцем, з числа зареєстрованих безробітних та осіб, які шукають роботу;</w:t>
      </w:r>
    </w:p>
    <w:p w14:paraId="00000330"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проведення моніторингу та аналізу причин відмов роботодавця у працевлаштуванні осіб, направлених на співбесіду центром зайнятості;</w:t>
      </w:r>
    </w:p>
    <w:p w14:paraId="00000331"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сприяння в укладенні роботодавцем, який залучений до виконання державної цільової програми, що передбачає створення нових робочих місць, або реалізації інфраструктурного проекту, договору з центром зайнятості про працевлаштування зареєстрованих безробітних;</w:t>
      </w:r>
    </w:p>
    <w:p w14:paraId="00000332"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інформації про організацію громадських та інших робіт тимчасового характеру або в умовах воєнного стану - суспільно корисних робіт;</w:t>
      </w:r>
    </w:p>
    <w:p w14:paraId="00000333"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визначення потреб роботодавця у робочій силі, надання пропозицій щодо участі в активних програмах на ринку праці;</w:t>
      </w:r>
    </w:p>
    <w:p w14:paraId="00000334"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визначення потреб роботодавця у професійному навчанні зареєстрованих безробітних, профілактиці настання страхових випадків та організація здійснення відповідних заходів;</w:t>
      </w:r>
    </w:p>
    <w:p w14:paraId="00000335"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роботодавцю пропозицій щодо партнерської участі в дуальній формі здобуття освіти зареєстрованими безробітними в центрах професійно-технічної освіти Державної служби зайнятості;</w:t>
      </w:r>
    </w:p>
    <w:p w14:paraId="00000336"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підбір та направлення зареєстрованих безробітних для проходження навчання на робочому місці (на виробництві) за індивідуальною формою навчання або шляхом стажування у роботодавця;</w:t>
      </w:r>
    </w:p>
    <w:p w14:paraId="00000337"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організація ярмарків вакансій та інших заходів, спрямованих на підбір працівників відповідно до вимог роботодавців;</w:t>
      </w:r>
    </w:p>
    <w:p w14:paraId="00000338"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надання у разі потреби консультацій щодо застосування праці іноземців та осіб без громадянства в Україні;</w:t>
      </w:r>
    </w:p>
    <w:p w14:paraId="00000339" w14:textId="77777777" w:rsidR="00CA538D" w:rsidRPr="000857E3" w:rsidRDefault="008E3BC0">
      <w:pPr>
        <w:numPr>
          <w:ilvl w:val="0"/>
          <w:numId w:val="38"/>
        </w:numPr>
        <w:shd w:val="clear" w:color="auto" w:fill="FFFFFF"/>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консультування з питань планування і розвитку кадрових ресурсів роботодавця;</w:t>
      </w:r>
    </w:p>
    <w:p w14:paraId="0000033A" w14:textId="77777777" w:rsidR="00CA538D" w:rsidRPr="000857E3" w:rsidRDefault="008E3BC0">
      <w:pPr>
        <w:numPr>
          <w:ilvl w:val="0"/>
          <w:numId w:val="38"/>
        </w:numPr>
        <w:shd w:val="clear" w:color="auto" w:fill="FFFFFF"/>
        <w:spacing w:after="160"/>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забезпечення співпраці з кар’єрним радником та спеціалізованим кар’єрним радником з метою ефективного підбору кандидатів на вакансії.</w:t>
      </w:r>
    </w:p>
    <w:p w14:paraId="0000033B" w14:textId="77777777" w:rsidR="00CA538D" w:rsidRPr="000857E3" w:rsidRDefault="002C7E00">
      <w:pPr>
        <w:jc w:val="both"/>
        <w:rPr>
          <w:rFonts w:ascii="Times New Roman" w:eastAsia="Times New Roman" w:hAnsi="Times New Roman" w:cs="Times New Roman"/>
          <w:b/>
          <w:color w:val="2E75B5"/>
        </w:rPr>
      </w:pPr>
      <w:hyperlink r:id="rId109">
        <w:r w:rsidR="008E3BC0" w:rsidRPr="000857E3">
          <w:rPr>
            <w:rFonts w:ascii="Times New Roman" w:eastAsia="Times New Roman" w:hAnsi="Times New Roman" w:cs="Times New Roman"/>
            <w:color w:val="1155CC"/>
            <w:u w:val="single"/>
          </w:rPr>
          <w:t>Контакти регіональних центрів зайнятості та їх структурних підрозділів</w:t>
        </w:r>
      </w:hyperlink>
      <w:r w:rsidR="008E3BC0" w:rsidRPr="000857E3">
        <w:rPr>
          <w:rFonts w:ascii="Times New Roman" w:eastAsia="Times New Roman" w:hAnsi="Times New Roman" w:cs="Times New Roman"/>
        </w:rPr>
        <w:t xml:space="preserve">, які присутні в громадах,  розміщені на офіційному сайті Державної служби зайнятості. </w:t>
      </w:r>
    </w:p>
    <w:p w14:paraId="0000033C" w14:textId="77777777" w:rsidR="00CA538D" w:rsidRPr="000857E3" w:rsidRDefault="008E3BC0">
      <w:pPr>
        <w:pStyle w:val="1"/>
        <w:rPr>
          <w:rFonts w:ascii="Times New Roman" w:eastAsia="Times New Roman" w:hAnsi="Times New Roman" w:cs="Times New Roman"/>
          <w:b w:val="0"/>
          <w:sz w:val="24"/>
          <w:szCs w:val="24"/>
        </w:rPr>
      </w:pPr>
      <w:bookmarkStart w:id="21" w:name="_Toc185959671"/>
      <w:r w:rsidRPr="000857E3">
        <w:rPr>
          <w:rFonts w:ascii="Times New Roman" w:eastAsia="Times New Roman" w:hAnsi="Times New Roman" w:cs="Times New Roman"/>
          <w:sz w:val="24"/>
          <w:szCs w:val="24"/>
        </w:rPr>
        <w:lastRenderedPageBreak/>
        <w:t>IV. АДАПТАЦІЯ ПРАЦІВНИКІВ ІЗ ЧИСЛА ВЕТЕРАНІВ ВІЙНИ ТА ПІДТРИМКА ЇХ ДОБРОБУТУ</w:t>
      </w:r>
      <w:bookmarkEnd w:id="21"/>
    </w:p>
    <w:p w14:paraId="0000033D"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Поки в Україні тривають активні бойові дії, у роботодавців є час підготуватись до збільшення потоку демобілізованих працівників. Наразі є період для навчання кадрів з числа цивільних, розроблення програм адаптаційних процесів ветеранів на робочому місці, їх тестування та запровадження. Завчасно впроваджені системи забезпечують плавність та ефективність професійної реінтеграції, навіть у випадку одночасного повернення значної кількості ветеранів із різними потребами та станами. Слід враховувати, що не всі ветерани потребують підтримки під час повернення до роботи, а, навпаки, завдяки власним якостям та ресурсам інтегруються самостійно та навіть допомагають іншим демобілізованим адаптуватись до робочих процесів. На тривалість та ефективність адаптації впливає час, проведений на фронті, наявність підтримки рідних та залученість демобілізованого до загальних державних та місцевих програм реінтеграції військових у цивільне життя.</w:t>
      </w:r>
    </w:p>
    <w:p w14:paraId="0000033E" w14:textId="77777777" w:rsidR="00CA538D" w:rsidRPr="000857E3" w:rsidRDefault="008E3BC0">
      <w:pPr>
        <w:pStyle w:val="2"/>
        <w:jc w:val="both"/>
        <w:rPr>
          <w:rFonts w:ascii="Times New Roman" w:eastAsia="Times New Roman" w:hAnsi="Times New Roman" w:cs="Times New Roman"/>
          <w:b w:val="0"/>
          <w:sz w:val="24"/>
          <w:szCs w:val="24"/>
        </w:rPr>
      </w:pPr>
      <w:bookmarkStart w:id="22" w:name="_Toc185959672"/>
      <w:r w:rsidRPr="000857E3">
        <w:rPr>
          <w:rFonts w:ascii="Times New Roman" w:eastAsia="Times New Roman" w:hAnsi="Times New Roman" w:cs="Times New Roman"/>
          <w:sz w:val="24"/>
          <w:szCs w:val="24"/>
        </w:rPr>
        <w:t>4.1. Спеціальні підходи для підтримки інтеграції ветеранів війни в трудові колективи</w:t>
      </w:r>
      <w:bookmarkEnd w:id="22"/>
    </w:p>
    <w:p w14:paraId="0000033F"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0"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Бойовий досвід часто формує у ветеранів якості, які стають безцінними для компанії та колективу, а значить і для робочих процесів: </w:t>
      </w:r>
    </w:p>
    <w:p w14:paraId="00000341"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Pr="000857E3">
        <w:rPr>
          <w:rFonts w:ascii="Times New Roman" w:eastAsia="Times New Roman" w:hAnsi="Times New Roman" w:cs="Times New Roman"/>
        </w:rPr>
        <w:tab/>
        <w:t>здатність швидко ухвалювати рішення в складних ситуаціях;</w:t>
      </w:r>
    </w:p>
    <w:p w14:paraId="00000342"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Pr="000857E3">
        <w:rPr>
          <w:rFonts w:ascii="Times New Roman" w:eastAsia="Times New Roman" w:hAnsi="Times New Roman" w:cs="Times New Roman"/>
        </w:rPr>
        <w:tab/>
        <w:t>дисциплінованість та відповідальність;</w:t>
      </w:r>
    </w:p>
    <w:p w14:paraId="00000343"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Pr="000857E3">
        <w:rPr>
          <w:rFonts w:ascii="Times New Roman" w:eastAsia="Times New Roman" w:hAnsi="Times New Roman" w:cs="Times New Roman"/>
        </w:rPr>
        <w:tab/>
        <w:t>уміння працювати в команді та ефективно реагувати на виклики.</w:t>
      </w:r>
    </w:p>
    <w:p w14:paraId="00000344"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5"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Однак, на перших етапах, цей досвід може супроводжуватися і певними труднощами, такими як підвищений рівень стресу, складнощі з адаптацією до мирного середовища або проявами посттравматичного стресового розладу (ПТСР). Ці фактори можуть вплинути на працездатність. Тому для ветеранів, які повертаються до цивільного життя, важливим аспектом процесу їхньої адаптації є організація психологічної допомоги.</w:t>
      </w:r>
    </w:p>
    <w:p w14:paraId="00000346"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7"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Компанія може розробити спеціалізовані програми психологічної підтримки, які включають як індивідуальні консультації з психологами, так і групові сесії для робітників-ветеранів. Психологи мають бути кваліфікованими, із досвідом роботи з військовими. Це допоможе пришвидшити інтеграцію та знизити рівень стресу, тривожності та депресії серед ветеранів. </w:t>
      </w:r>
    </w:p>
    <w:p w14:paraId="00000348"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9"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Українським ветеранським фондом було розроблено</w:t>
      </w:r>
      <w:r w:rsidRPr="000857E3">
        <w:rPr>
          <w:rFonts w:ascii="Times New Roman" w:eastAsia="Times New Roman" w:hAnsi="Times New Roman" w:cs="Times New Roman"/>
          <w:color w:val="333333"/>
        </w:rPr>
        <w:t xml:space="preserve"> </w:t>
      </w:r>
      <w:hyperlink r:id="rId110">
        <w:r w:rsidRPr="000857E3">
          <w:rPr>
            <w:rFonts w:ascii="Times New Roman" w:eastAsia="Times New Roman" w:hAnsi="Times New Roman" w:cs="Times New Roman"/>
            <w:color w:val="1155CC"/>
            <w:u w:val="single"/>
          </w:rPr>
          <w:t>“Путівник для ветеранів і членів їхніх родин”</w:t>
        </w:r>
      </w:hyperlink>
      <w:r w:rsidRPr="000857E3">
        <w:rPr>
          <w:rFonts w:ascii="Times New Roman" w:eastAsia="Times New Roman" w:hAnsi="Times New Roman" w:cs="Times New Roman"/>
          <w:color w:val="333333"/>
        </w:rPr>
        <w:t xml:space="preserve"> </w:t>
      </w:r>
      <w:r w:rsidRPr="000857E3">
        <w:rPr>
          <w:rFonts w:ascii="Times New Roman" w:eastAsia="Times New Roman" w:hAnsi="Times New Roman" w:cs="Times New Roman"/>
        </w:rPr>
        <w:t xml:space="preserve">у системі надання психологічної, медико-психологічної психіатричної допомоги через Гарячу лінію кризової підтримки Українського ветеранського фонду як точку входження. Вказана Дорожня карта може бути використана роботодавцями при організації психологічної допомоги для ветеранів. </w:t>
      </w:r>
    </w:p>
    <w:p w14:paraId="0000034A"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B"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b/>
          <w:u w:val="single"/>
        </w:rPr>
      </w:pPr>
      <w:r w:rsidRPr="000857E3">
        <w:rPr>
          <w:rFonts w:ascii="Times New Roman" w:eastAsia="Times New Roman" w:hAnsi="Times New Roman" w:cs="Times New Roman"/>
          <w:b/>
          <w:u w:val="single"/>
        </w:rPr>
        <w:t xml:space="preserve">Корпоративні програми </w:t>
      </w:r>
    </w:p>
    <w:p w14:paraId="0000034C"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Для організації підтримки інтеграції ветеранів війни у трудові колективи роботодавці можуть використовувати такі підходи: </w:t>
      </w:r>
    </w:p>
    <w:p w14:paraId="0000034D"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4E"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Проведення тренінгів для співробітників:</w:t>
      </w:r>
    </w:p>
    <w:p w14:paraId="0000034F" w14:textId="2BF3EAE0"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навчальні сесії з розвитку емпатії та розуміння досвіду ветеранів;</w:t>
      </w:r>
    </w:p>
    <w:p w14:paraId="00000350" w14:textId="0BAB420F"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lastRenderedPageBreak/>
        <w:t>●</w:t>
      </w:r>
      <w:r w:rsidR="000857E3">
        <w:rPr>
          <w:rFonts w:ascii="Times New Roman" w:eastAsia="Times New Roman" w:hAnsi="Times New Roman" w:cs="Times New Roman"/>
        </w:rPr>
        <w:t> </w:t>
      </w:r>
      <w:r w:rsidRPr="000857E3">
        <w:rPr>
          <w:rFonts w:ascii="Times New Roman" w:eastAsia="Times New Roman" w:hAnsi="Times New Roman" w:cs="Times New Roman"/>
        </w:rPr>
        <w:t xml:space="preserve">інформаційні тренінги щодо специфіки військового досвіду, можливих труднощів адаптації та методів підтримки; </w:t>
      </w:r>
    </w:p>
    <w:p w14:paraId="00000351" w14:textId="3974CCEC"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обговорення спрямовані на руйнування стереотипів про ветеранів і жінок у військовій сфері;</w:t>
      </w:r>
    </w:p>
    <w:p w14:paraId="00000352" w14:textId="2D077842"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включення гендерного аспекту в тренінги для пояснення різниці в досвіді чоловіків і жінок, які проходили службу, з акцентом на унікальні виклики, з якими стикаються жінки-</w:t>
      </w:r>
      <w:proofErr w:type="spellStart"/>
      <w:r w:rsidRPr="000857E3">
        <w:rPr>
          <w:rFonts w:ascii="Times New Roman" w:eastAsia="Times New Roman" w:hAnsi="Times New Roman" w:cs="Times New Roman"/>
        </w:rPr>
        <w:t>ветеранки</w:t>
      </w:r>
      <w:proofErr w:type="spellEnd"/>
      <w:r w:rsidRPr="000857E3">
        <w:rPr>
          <w:rFonts w:ascii="Times New Roman" w:eastAsia="Times New Roman" w:hAnsi="Times New Roman" w:cs="Times New Roman"/>
        </w:rPr>
        <w:t>.</w:t>
      </w:r>
    </w:p>
    <w:p w14:paraId="00000353"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54"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Наставництво та </w:t>
      </w:r>
      <w:proofErr w:type="spellStart"/>
      <w:r w:rsidRPr="000857E3">
        <w:rPr>
          <w:rFonts w:ascii="Times New Roman" w:eastAsia="Times New Roman" w:hAnsi="Times New Roman" w:cs="Times New Roman"/>
        </w:rPr>
        <w:t>взаємопідтримка</w:t>
      </w:r>
      <w:proofErr w:type="spellEnd"/>
      <w:r w:rsidRPr="000857E3">
        <w:rPr>
          <w:rFonts w:ascii="Times New Roman" w:eastAsia="Times New Roman" w:hAnsi="Times New Roman" w:cs="Times New Roman"/>
        </w:rPr>
        <w:t>:</w:t>
      </w:r>
    </w:p>
    <w:p w14:paraId="00000355" w14:textId="39621F8E"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закріплення наставників для нових працівників-ветеранів, включаючи врахування гендерної чутливості при виборі наставника для жінок-ветеранок;</w:t>
      </w:r>
    </w:p>
    <w:p w14:paraId="00000356" w14:textId="262E6898"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створення можливостей для жінок-ветеранок обмінюватися досвідом і отримувати підтримку у професійному зростанні.</w:t>
      </w:r>
    </w:p>
    <w:p w14:paraId="00000357"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58"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Забезпечення конфіденційності:</w:t>
      </w:r>
    </w:p>
    <w:p w14:paraId="00000359" w14:textId="10AC14D9"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уникнення надмірного акценту на статусі ветерана або гендерних питаннях, якщо це викликає дискомфорт;</w:t>
      </w:r>
    </w:p>
    <w:p w14:paraId="0000035A" w14:textId="3F370E8D"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недопущення питань чи коментарів, що можуть нагадувати про травматичні події або гендерну дискримінацію.</w:t>
      </w:r>
    </w:p>
    <w:p w14:paraId="0000035B"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5C"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Протидія гендерним стереотипам:</w:t>
      </w:r>
    </w:p>
    <w:p w14:paraId="0000035D" w14:textId="3C1C7A45"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інтеграція практик, які заохочують рівність і демонструють повагу до ролі жінок у військовій службі;</w:t>
      </w:r>
    </w:p>
    <w:p w14:paraId="0000035E" w14:textId="1F4CD0EF"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w:t>
      </w:r>
      <w:r w:rsidR="000857E3">
        <w:rPr>
          <w:rFonts w:ascii="Times New Roman" w:eastAsia="Times New Roman" w:hAnsi="Times New Roman" w:cs="Times New Roman"/>
        </w:rPr>
        <w:t> </w:t>
      </w:r>
      <w:r w:rsidRPr="000857E3">
        <w:rPr>
          <w:rFonts w:ascii="Times New Roman" w:eastAsia="Times New Roman" w:hAnsi="Times New Roman" w:cs="Times New Roman"/>
        </w:rPr>
        <w:t>визнання досягнень і внесків жінок-ветеранок як у військовій, так і в цивільній сферах.</w:t>
      </w:r>
    </w:p>
    <w:p w14:paraId="0000035F" w14:textId="77777777" w:rsidR="00CA538D" w:rsidRPr="000857E3" w:rsidRDefault="00CA538D">
      <w:pPr>
        <w:keepLines/>
        <w:jc w:val="both"/>
        <w:rPr>
          <w:rFonts w:ascii="Times New Roman" w:eastAsia="Times New Roman" w:hAnsi="Times New Roman" w:cs="Times New Roman"/>
        </w:rPr>
      </w:pPr>
    </w:p>
    <w:p w14:paraId="00000360"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Програми фінансової підтримки:</w:t>
      </w:r>
    </w:p>
    <w:p w14:paraId="00000361" w14:textId="77777777" w:rsidR="00CA538D" w:rsidRPr="000857E3" w:rsidRDefault="008E3BC0">
      <w:pPr>
        <w:keepLines/>
        <w:numPr>
          <w:ilvl w:val="0"/>
          <w:numId w:val="21"/>
        </w:numPr>
        <w:ind w:left="283"/>
        <w:jc w:val="both"/>
        <w:rPr>
          <w:rFonts w:ascii="Times New Roman" w:eastAsia="Times New Roman" w:hAnsi="Times New Roman" w:cs="Times New Roman"/>
        </w:rPr>
      </w:pPr>
      <w:r w:rsidRPr="000857E3">
        <w:rPr>
          <w:rFonts w:ascii="Times New Roman" w:eastAsia="Times New Roman" w:hAnsi="Times New Roman" w:cs="Times New Roman"/>
        </w:rPr>
        <w:t>фінансову допомогу для ветеранів та їхніх родин, покриття медичних витрат та витрат на реабілітацію;</w:t>
      </w:r>
    </w:p>
    <w:p w14:paraId="00000362" w14:textId="77777777" w:rsidR="00CA538D" w:rsidRPr="000857E3" w:rsidRDefault="008E3BC0">
      <w:pPr>
        <w:keepLines/>
        <w:numPr>
          <w:ilvl w:val="0"/>
          <w:numId w:val="21"/>
        </w:numPr>
        <w:ind w:left="283"/>
        <w:jc w:val="both"/>
        <w:rPr>
          <w:rFonts w:ascii="Times New Roman" w:eastAsia="Times New Roman" w:hAnsi="Times New Roman" w:cs="Times New Roman"/>
        </w:rPr>
      </w:pPr>
      <w:r w:rsidRPr="000857E3">
        <w:rPr>
          <w:rFonts w:ascii="Times New Roman" w:eastAsia="Times New Roman" w:hAnsi="Times New Roman" w:cs="Times New Roman"/>
        </w:rPr>
        <w:t>медичне страхування, яке покриває витрати на лікування, реабілітацію, фізіотерапію та психологічну підтримку;</w:t>
      </w:r>
    </w:p>
    <w:p w14:paraId="00000363" w14:textId="77777777" w:rsidR="00CA538D" w:rsidRPr="000857E3" w:rsidRDefault="008E3BC0">
      <w:pPr>
        <w:keepLines/>
        <w:numPr>
          <w:ilvl w:val="0"/>
          <w:numId w:val="21"/>
        </w:numPr>
        <w:ind w:left="283"/>
        <w:jc w:val="both"/>
        <w:rPr>
          <w:rFonts w:ascii="Times New Roman" w:eastAsia="Times New Roman" w:hAnsi="Times New Roman" w:cs="Times New Roman"/>
        </w:rPr>
      </w:pPr>
      <w:r w:rsidRPr="000857E3">
        <w:rPr>
          <w:rFonts w:ascii="Times New Roman" w:eastAsia="Times New Roman" w:hAnsi="Times New Roman" w:cs="Times New Roman"/>
        </w:rPr>
        <w:t>освітні гранти та стипендії для дітей ветеранів або загиблих працівників, а також підтримка в професійній перекваліфікації для членів родин ветеранів війни.</w:t>
      </w:r>
    </w:p>
    <w:p w14:paraId="00000364" w14:textId="77777777" w:rsidR="00CA538D" w:rsidRPr="000857E3" w:rsidRDefault="00CA538D">
      <w:pPr>
        <w:jc w:val="both"/>
        <w:rPr>
          <w:rFonts w:ascii="Times New Roman" w:eastAsia="Times New Roman" w:hAnsi="Times New Roman" w:cs="Times New Roman"/>
        </w:rPr>
      </w:pPr>
    </w:p>
    <w:p w14:paraId="00000365"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Разом з тим, все більше українських компаній доходять висновків, що основні зміни корпоративної культури у розрізі трудових відносин із ветераном мають стосуватись цивільних працівників. Саме вони першими мають підвищувати обізнаність про потреби ветеранів та можливості правильної комунікації з ними. Нерозуміння особливостей досвіду ветеранів можуть викликати упередження або необережні коментарі. Деякі працівники можуть сприймати ветеранів як надто суворих чи замкнених, не розуміючи, що це наслідок стресу чи особливостей адаптації до цивільного життя.</w:t>
      </w:r>
    </w:p>
    <w:p w14:paraId="00000366" w14:textId="77777777" w:rsidR="00CA538D" w:rsidRPr="000857E3" w:rsidRDefault="00CA538D">
      <w:pPr>
        <w:jc w:val="both"/>
        <w:rPr>
          <w:rFonts w:ascii="Times New Roman" w:eastAsia="Times New Roman" w:hAnsi="Times New Roman" w:cs="Times New Roman"/>
        </w:rPr>
      </w:pPr>
    </w:p>
    <w:p w14:paraId="00000367"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Найкращими заходами в цьому питанні стане постійна інформаційна робота та спільна зустріч в корпоративних заходах. Системні тренінги з підвищення обізнаності трудового колективу з розкриттям сильних сторін ветеранів: дисципліна, лідерство, стійкість, та огляд можливих труднощів. Незайвим буде створення роз'яснювальних матеріалів: брошури або відеоролики про правила  спілкування. </w:t>
      </w:r>
    </w:p>
    <w:p w14:paraId="00000368" w14:textId="77777777" w:rsidR="00CA538D" w:rsidRPr="000857E3" w:rsidRDefault="00CA538D">
      <w:pPr>
        <w:jc w:val="both"/>
        <w:rPr>
          <w:rFonts w:ascii="Times New Roman" w:eastAsia="Times New Roman" w:hAnsi="Times New Roman" w:cs="Times New Roman"/>
        </w:rPr>
      </w:pPr>
    </w:p>
    <w:p w14:paraId="00000369"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Також доцільними для налагодження гармонійних стосунків стануть спільні заходи для зміцнення командного духу, де ветерани та працівники зможуть співпрацювати на рівних умовах, наприклад, організація командних змагань, турнір із </w:t>
      </w:r>
      <w:proofErr w:type="spellStart"/>
      <w:r w:rsidRPr="000857E3">
        <w:rPr>
          <w:rFonts w:ascii="Times New Roman" w:eastAsia="Times New Roman" w:hAnsi="Times New Roman" w:cs="Times New Roman"/>
        </w:rPr>
        <w:t>пейнтболу</w:t>
      </w:r>
      <w:proofErr w:type="spellEnd"/>
      <w:r w:rsidRPr="000857E3">
        <w:rPr>
          <w:rFonts w:ascii="Times New Roman" w:eastAsia="Times New Roman" w:hAnsi="Times New Roman" w:cs="Times New Roman"/>
        </w:rPr>
        <w:t xml:space="preserve">, де </w:t>
      </w:r>
      <w:r w:rsidRPr="000857E3">
        <w:rPr>
          <w:rFonts w:ascii="Times New Roman" w:eastAsia="Times New Roman" w:hAnsi="Times New Roman" w:cs="Times New Roman"/>
        </w:rPr>
        <w:lastRenderedPageBreak/>
        <w:t>ветерани виступають наставниками. Підвищенню залученості та ефективності ветеранів у командній роботі сприятиме спільна участь працівників у благодійних проєктах. Додатковим наслідком запровадження цих заходів стане підвищення репутації компанії як соціально відповідального бізнесу.</w:t>
      </w:r>
    </w:p>
    <w:p w14:paraId="0000036A" w14:textId="77777777" w:rsidR="00CA538D" w:rsidRPr="000857E3" w:rsidRDefault="00CA538D">
      <w:pPr>
        <w:keepLines/>
        <w:jc w:val="both"/>
        <w:rPr>
          <w:rFonts w:ascii="Times New Roman" w:eastAsia="Times New Roman" w:hAnsi="Times New Roman" w:cs="Times New Roman"/>
        </w:rPr>
      </w:pPr>
    </w:p>
    <w:p w14:paraId="0000036B" w14:textId="77777777" w:rsidR="00CA538D" w:rsidRDefault="00CA538D">
      <w:pPr>
        <w:keepLines/>
        <w:jc w:val="both"/>
        <w:rPr>
          <w:rFonts w:ascii="Times New Roman" w:eastAsia="Times New Roman" w:hAnsi="Times New Roman" w:cs="Times New Roman"/>
          <w:sz w:val="22"/>
          <w:szCs w:val="22"/>
        </w:rPr>
      </w:pPr>
    </w:p>
    <w:p w14:paraId="0000036C" w14:textId="77777777" w:rsidR="00CA538D" w:rsidRPr="000857E3" w:rsidRDefault="008E3BC0">
      <w:pPr>
        <w:keepLines/>
        <w:jc w:val="both"/>
        <w:rPr>
          <w:rFonts w:ascii="Times New Roman" w:eastAsia="Times New Roman" w:hAnsi="Times New Roman" w:cs="Times New Roman"/>
          <w:b/>
          <w:color w:val="2E74B5"/>
          <w:u w:val="single"/>
        </w:rPr>
      </w:pPr>
      <w:r w:rsidRPr="000857E3">
        <w:rPr>
          <w:rFonts w:ascii="Times New Roman" w:eastAsia="Times New Roman" w:hAnsi="Times New Roman" w:cs="Times New Roman"/>
          <w:b/>
          <w:u w:val="single"/>
        </w:rPr>
        <w:t xml:space="preserve">Комунікація з ветеранами </w:t>
      </w:r>
    </w:p>
    <w:p w14:paraId="0000036D"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Правила комунікації з працівниками, які мають бойовий досвід, повинні враховувати специфіку їхнього досвіду та можливі психологічні наслідки. Важливо створити в робочому середовищі атмосферу підтримки та розуміння. Комунікація повинна бути відкритою, чутливою та без осуду. Потрібно уникати стереотипів, що можуть ставити ветеранів в неприязне становище або змушувати їх почуватися ізольованими.</w:t>
      </w:r>
    </w:p>
    <w:p w14:paraId="0000036E"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6F"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Слід поважати досвід ветерана, який суттєво відрізняється від досвіду цивільних співробітників. Враховувати потрібно навіть питання у неформальних бесідах, які можна задавати ветерану, а які категорично забороняється. </w:t>
      </w:r>
    </w:p>
    <w:p w14:paraId="00000370" w14:textId="77777777" w:rsidR="00CA538D" w:rsidRPr="000857E3" w:rsidRDefault="00CA538D">
      <w:pPr>
        <w:widowControl w:val="0"/>
        <w:spacing w:line="216" w:lineRule="auto"/>
        <w:rPr>
          <w:rFonts w:ascii="Times New Roman" w:eastAsia="Times New Roman" w:hAnsi="Times New Roman" w:cs="Times New Roman"/>
        </w:rPr>
      </w:pPr>
    </w:p>
    <w:p w14:paraId="00000371" w14:textId="77777777" w:rsidR="00CA538D" w:rsidRPr="000857E3" w:rsidRDefault="008E3BC0">
      <w:pPr>
        <w:widowControl w:val="0"/>
        <w:spacing w:line="216" w:lineRule="auto"/>
        <w:jc w:val="both"/>
        <w:rPr>
          <w:rFonts w:ascii="Times New Roman" w:eastAsia="Times New Roman" w:hAnsi="Times New Roman" w:cs="Times New Roman"/>
        </w:rPr>
      </w:pPr>
      <w:r w:rsidRPr="000857E3">
        <w:rPr>
          <w:rFonts w:ascii="Times New Roman" w:eastAsia="Times New Roman" w:hAnsi="Times New Roman" w:cs="Times New Roman"/>
        </w:rPr>
        <w:t>Перелік запитань, які не варто задавати ветеранам (</w:t>
      </w:r>
      <w:hyperlink r:id="rId111" w:anchor="slide=id.p1">
        <w:r w:rsidRPr="000857E3">
          <w:rPr>
            <w:rFonts w:ascii="Times New Roman" w:eastAsia="Times New Roman" w:hAnsi="Times New Roman" w:cs="Times New Roman"/>
            <w:color w:val="1155CC"/>
            <w:u w:val="single"/>
          </w:rPr>
          <w:t>Психологічні принципи ефективної взаємодії з ветеранами та їх близькими. ВІЙСЬКОВІ СЕРЕД ЦИВІЛЬНИХ. За матеріалами Українського ветеранського фонду</w:t>
        </w:r>
      </w:hyperlink>
      <w:r w:rsidRPr="000857E3">
        <w:rPr>
          <w:rFonts w:ascii="Times New Roman" w:eastAsia="Times New Roman" w:hAnsi="Times New Roman" w:cs="Times New Roman"/>
        </w:rPr>
        <w:t xml:space="preserve">): </w:t>
      </w:r>
    </w:p>
    <w:p w14:paraId="00000372"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Ти когось вбивав? А скількох ти вбив?</w:t>
      </w:r>
    </w:p>
    <w:p w14:paraId="00000373"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Ти бачив якісь відірвані частини тіла?</w:t>
      </w:r>
    </w:p>
    <w:p w14:paraId="00000374"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Ти бачив загиблих або як хтось помирає?</w:t>
      </w:r>
    </w:p>
    <w:p w14:paraId="00000375"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Що було найгіршим на війні/службі?</w:t>
      </w:r>
    </w:p>
    <w:p w14:paraId="00000376"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Радієш тому, що повернувся?</w:t>
      </w:r>
    </w:p>
    <w:p w14:paraId="00000377"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Там страшно було?</w:t>
      </w:r>
    </w:p>
    <w:p w14:paraId="00000378"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Коли обміняють наших полонених?</w:t>
      </w:r>
    </w:p>
    <w:p w14:paraId="00000379"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 xml:space="preserve">Чи </w:t>
      </w:r>
      <w:proofErr w:type="spellStart"/>
      <w:r w:rsidRPr="000857E3">
        <w:rPr>
          <w:rFonts w:ascii="Times New Roman" w:eastAsia="Times New Roman" w:hAnsi="Times New Roman" w:cs="Times New Roman"/>
        </w:rPr>
        <w:t>вистоїмо</w:t>
      </w:r>
      <w:proofErr w:type="spellEnd"/>
      <w:r w:rsidRPr="000857E3">
        <w:rPr>
          <w:rFonts w:ascii="Times New Roman" w:eastAsia="Times New Roman" w:hAnsi="Times New Roman" w:cs="Times New Roman"/>
        </w:rPr>
        <w:t xml:space="preserve"> ми в цій війні?</w:t>
      </w:r>
    </w:p>
    <w:p w14:paraId="0000037A"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Коли війна (це все) закінчиться?</w:t>
      </w:r>
    </w:p>
    <w:p w14:paraId="0000037B"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А ти привіз якусь зброю?</w:t>
      </w:r>
    </w:p>
    <w:p w14:paraId="0000037C"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Як це – вбивати?</w:t>
      </w:r>
    </w:p>
    <w:p w14:paraId="0000037D"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Як місцеві ставились до вас?</w:t>
      </w:r>
    </w:p>
    <w:p w14:paraId="0000037E"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По тобі стріляли?</w:t>
      </w:r>
    </w:p>
    <w:p w14:paraId="0000037F" w14:textId="77777777" w:rsidR="00CA538D" w:rsidRPr="000857E3" w:rsidRDefault="008E3BC0">
      <w:pPr>
        <w:widowControl w:val="0"/>
        <w:numPr>
          <w:ilvl w:val="0"/>
          <w:numId w:val="6"/>
        </w:numPr>
        <w:ind w:left="450" w:hanging="270"/>
        <w:rPr>
          <w:rFonts w:ascii="Times New Roman" w:eastAsia="Times New Roman" w:hAnsi="Times New Roman" w:cs="Times New Roman"/>
        </w:rPr>
      </w:pPr>
      <w:r w:rsidRPr="000857E3">
        <w:rPr>
          <w:rFonts w:ascii="Times New Roman" w:eastAsia="Times New Roman" w:hAnsi="Times New Roman" w:cs="Times New Roman"/>
        </w:rPr>
        <w:t>Ти стріляв в когось?</w:t>
      </w:r>
    </w:p>
    <w:p w14:paraId="00000380" w14:textId="77777777" w:rsidR="00CA538D" w:rsidRPr="000857E3" w:rsidRDefault="00CA538D">
      <w:pPr>
        <w:widowControl w:val="0"/>
        <w:rPr>
          <w:rFonts w:ascii="Times New Roman" w:eastAsia="Times New Roman" w:hAnsi="Times New Roman" w:cs="Times New Roman"/>
        </w:rPr>
      </w:pPr>
    </w:p>
    <w:p w14:paraId="00000381" w14:textId="77777777" w:rsidR="00CA538D" w:rsidRPr="000857E3" w:rsidRDefault="008E3BC0">
      <w:pPr>
        <w:widowControl w:val="0"/>
        <w:jc w:val="both"/>
        <w:rPr>
          <w:rFonts w:ascii="Times New Roman" w:eastAsia="Times New Roman" w:hAnsi="Times New Roman" w:cs="Times New Roman"/>
        </w:rPr>
      </w:pPr>
      <w:r w:rsidRPr="000857E3">
        <w:rPr>
          <w:rFonts w:ascii="Times New Roman" w:eastAsia="Times New Roman" w:hAnsi="Times New Roman" w:cs="Times New Roman"/>
        </w:rPr>
        <w:t>Недоречні фрази у спілкуванні з ветеранами (</w:t>
      </w:r>
      <w:hyperlink r:id="rId112" w:anchor="slide=id.p1">
        <w:r w:rsidRPr="000857E3">
          <w:rPr>
            <w:rFonts w:ascii="Times New Roman" w:eastAsia="Times New Roman" w:hAnsi="Times New Roman" w:cs="Times New Roman"/>
            <w:color w:val="1155CC"/>
            <w:u w:val="single"/>
          </w:rPr>
          <w:t>Психологічні принципи ефективної взаємодії з ветеранами та їх близькими. ВІЙСЬКОВІ СЕРЕД ЦИВІЛЬНИХ. За матеріалами Українського ветеранського фонду</w:t>
        </w:r>
      </w:hyperlink>
      <w:r w:rsidRPr="000857E3">
        <w:rPr>
          <w:rFonts w:ascii="Times New Roman" w:eastAsia="Times New Roman" w:hAnsi="Times New Roman" w:cs="Times New Roman"/>
        </w:rPr>
        <w:t xml:space="preserve">): </w:t>
      </w:r>
    </w:p>
    <w:p w14:paraId="00000382"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Я теж збирався/</w:t>
      </w:r>
      <w:proofErr w:type="spellStart"/>
      <w:r w:rsidRPr="000857E3">
        <w:rPr>
          <w:rFonts w:ascii="Times New Roman" w:eastAsia="Times New Roman" w:hAnsi="Times New Roman" w:cs="Times New Roman"/>
        </w:rPr>
        <w:t>лась</w:t>
      </w:r>
      <w:proofErr w:type="spellEnd"/>
      <w:r w:rsidRPr="000857E3">
        <w:rPr>
          <w:rFonts w:ascii="Times New Roman" w:eastAsia="Times New Roman" w:hAnsi="Times New Roman" w:cs="Times New Roman"/>
        </w:rPr>
        <w:t xml:space="preserve"> піти на війну, але...</w:t>
      </w:r>
    </w:p>
    <w:p w14:paraId="00000383"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Війна – це жахливо</w:t>
      </w:r>
    </w:p>
    <w:p w14:paraId="00000384"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Ви пройшли жахи війни</w:t>
      </w:r>
    </w:p>
    <w:p w14:paraId="00000385"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Скоріше б те все вже закінчилось</w:t>
      </w:r>
    </w:p>
    <w:p w14:paraId="00000386"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А я чув/ла що там твориться...</w:t>
      </w:r>
    </w:p>
    <w:p w14:paraId="00000387"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Кому та війна потрібна...</w:t>
      </w:r>
    </w:p>
    <w:p w14:paraId="00000388"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Ми вас туди не посилали</w:t>
      </w:r>
    </w:p>
    <w:p w14:paraId="00000389"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Росіяни наші брати</w:t>
      </w:r>
    </w:p>
    <w:p w14:paraId="0000038A"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Ми один народ</w:t>
      </w:r>
    </w:p>
    <w:p w14:paraId="0000038B"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Я взагалі не розумію, що це за війна така - завжди мирно жили</w:t>
      </w:r>
    </w:p>
    <w:p w14:paraId="0000038C"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Я знаю “Степана”, він після війни став диким</w:t>
      </w:r>
    </w:p>
    <w:p w14:paraId="0000038D" w14:textId="77777777" w:rsidR="00CA538D" w:rsidRPr="000857E3" w:rsidRDefault="008E3BC0">
      <w:pPr>
        <w:widowControl w:val="0"/>
        <w:numPr>
          <w:ilvl w:val="0"/>
          <w:numId w:val="6"/>
        </w:numPr>
        <w:rPr>
          <w:rFonts w:ascii="Times New Roman" w:eastAsia="Times New Roman" w:hAnsi="Times New Roman" w:cs="Times New Roman"/>
        </w:rPr>
      </w:pPr>
      <w:r w:rsidRPr="000857E3">
        <w:rPr>
          <w:rFonts w:ascii="Times New Roman" w:eastAsia="Times New Roman" w:hAnsi="Times New Roman" w:cs="Times New Roman"/>
        </w:rPr>
        <w:t>Підіймати політичні теми, давати оцінку політичній ситуації</w:t>
      </w:r>
    </w:p>
    <w:p w14:paraId="0000038E" w14:textId="77777777" w:rsidR="00CA538D" w:rsidRPr="000857E3" w:rsidRDefault="00CA538D">
      <w:pPr>
        <w:keepLines/>
        <w:jc w:val="both"/>
        <w:rPr>
          <w:rFonts w:ascii="Times New Roman" w:eastAsia="Times New Roman" w:hAnsi="Times New Roman" w:cs="Times New Roman"/>
        </w:rPr>
      </w:pPr>
    </w:p>
    <w:p w14:paraId="0000038F" w14:textId="77777777" w:rsidR="00CA538D" w:rsidRPr="000857E3" w:rsidRDefault="00CA538D">
      <w:pPr>
        <w:keepLines/>
        <w:jc w:val="both"/>
        <w:rPr>
          <w:rFonts w:ascii="Times New Roman" w:eastAsia="Times New Roman" w:hAnsi="Times New Roman" w:cs="Times New Roman"/>
        </w:rPr>
      </w:pPr>
    </w:p>
    <w:p w14:paraId="00000390"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У процесі взаємодії з ветеранами необхідно уникати наступних стереотипів та осуду:</w:t>
      </w:r>
    </w:p>
    <w:p w14:paraId="00000391" w14:textId="77777777" w:rsidR="00CA538D" w:rsidRPr="000857E3" w:rsidRDefault="008E3BC0">
      <w:pPr>
        <w:keepLines/>
        <w:numPr>
          <w:ilvl w:val="0"/>
          <w:numId w:val="30"/>
        </w:numPr>
        <w:jc w:val="both"/>
        <w:rPr>
          <w:rFonts w:ascii="Times New Roman" w:eastAsia="Times New Roman" w:hAnsi="Times New Roman" w:cs="Times New Roman"/>
        </w:rPr>
      </w:pPr>
      <w:r w:rsidRPr="000857E3">
        <w:rPr>
          <w:rFonts w:ascii="Times New Roman" w:eastAsia="Times New Roman" w:hAnsi="Times New Roman" w:cs="Times New Roman"/>
        </w:rPr>
        <w:t>агресивність або непередбачуваність: існує стереотип, що ветерани можуть бути агресивними або нестриманими через пережитий бойовий досвід. Це може призвести до того, що їх побоюються або намагаються уникати, створюючи атмосферу відчуження. Важливо розуміти, що не всі ветерани мають проблеми з емоційною регуляцією, і що більшість з них здатні до ефективної співпраці в команді;</w:t>
      </w:r>
    </w:p>
    <w:p w14:paraId="00000392" w14:textId="77777777" w:rsidR="00CA538D" w:rsidRPr="000857E3" w:rsidRDefault="008E3BC0">
      <w:pPr>
        <w:keepLines/>
        <w:numPr>
          <w:ilvl w:val="0"/>
          <w:numId w:val="30"/>
        </w:numPr>
        <w:jc w:val="both"/>
        <w:rPr>
          <w:rFonts w:ascii="Times New Roman" w:eastAsia="Times New Roman" w:hAnsi="Times New Roman" w:cs="Times New Roman"/>
        </w:rPr>
      </w:pPr>
      <w:r w:rsidRPr="000857E3">
        <w:rPr>
          <w:rFonts w:ascii="Times New Roman" w:eastAsia="Times New Roman" w:hAnsi="Times New Roman" w:cs="Times New Roman"/>
        </w:rPr>
        <w:t>психологічні травми: ветерани можуть зустрічатися з осудом за звернення до психологічної допомоги або через стереотипи про психічні проблеми. Це може призвести до того, що вони почуваються ізольованими чи зневаженими. Компанії повинні активно пропонувати підтримку через ресурси для психічного здоров'я, а також створювати культуру, де звернення за допомогою вважається нормою, а не слабкістю;</w:t>
      </w:r>
    </w:p>
    <w:p w14:paraId="00000393" w14:textId="77777777" w:rsidR="00CA538D" w:rsidRPr="000857E3" w:rsidRDefault="008E3BC0">
      <w:pPr>
        <w:keepLines/>
        <w:numPr>
          <w:ilvl w:val="0"/>
          <w:numId w:val="30"/>
        </w:numPr>
        <w:jc w:val="both"/>
        <w:rPr>
          <w:rFonts w:ascii="Times New Roman" w:eastAsia="Times New Roman" w:hAnsi="Times New Roman" w:cs="Times New Roman"/>
        </w:rPr>
      </w:pPr>
      <w:r w:rsidRPr="000857E3">
        <w:rPr>
          <w:rFonts w:ascii="Times New Roman" w:eastAsia="Times New Roman" w:hAnsi="Times New Roman" w:cs="Times New Roman"/>
        </w:rPr>
        <w:t>стереотипи щодо жінок-ветеранів: для жінок-ветеранів можуть існувати додаткові стереотипи, пов’язані з їх роллю у військовій сфері. Існує думка, що жінки не здатні витримати тиск бойових дій або не повинні брати участь у військових конфліктах. Це може призводити до їхнього знецінення як професіоналів. Важливо створювати інклюзивне середовище, де жіночий досвід цінується на рівні з чоловічим;</w:t>
      </w:r>
    </w:p>
    <w:p w14:paraId="00000394" w14:textId="00DF2B58" w:rsidR="00CA538D" w:rsidRPr="000857E3" w:rsidRDefault="008E3BC0">
      <w:pPr>
        <w:keepLines/>
        <w:numPr>
          <w:ilvl w:val="0"/>
          <w:numId w:val="30"/>
        </w:numPr>
        <w:jc w:val="both"/>
        <w:rPr>
          <w:rFonts w:ascii="Times New Roman" w:eastAsia="Times New Roman" w:hAnsi="Times New Roman" w:cs="Times New Roman"/>
        </w:rPr>
      </w:pPr>
      <w:r w:rsidRPr="000857E3">
        <w:rPr>
          <w:rFonts w:ascii="Times New Roman" w:eastAsia="Times New Roman" w:hAnsi="Times New Roman" w:cs="Times New Roman"/>
        </w:rPr>
        <w:t xml:space="preserve">негативне сприйняття ветеранів як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зламаних</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або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несамодостатніх</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ветерани, особливо ті, хто пережив бойові дії, іноді сприймаються як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зламані</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або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несамодостатні</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і з ними починають поводитися як з тими, хто потребує додаткової уваги або захисту. Це може принижувати їхню самостійність та викликати почуття непотрібності. Тому важливо звернути увагу на те, що ветерани мають великий потенціал для успішної адаптації та розвитку:</w:t>
      </w:r>
    </w:p>
    <w:p w14:paraId="00000395" w14:textId="77777777" w:rsidR="00CA538D" w:rsidRPr="000857E3" w:rsidRDefault="008E3BC0">
      <w:pPr>
        <w:keepLines/>
        <w:numPr>
          <w:ilvl w:val="0"/>
          <w:numId w:val="30"/>
        </w:numPr>
        <w:jc w:val="both"/>
        <w:rPr>
          <w:rFonts w:ascii="Times New Roman" w:eastAsia="Times New Roman" w:hAnsi="Times New Roman" w:cs="Times New Roman"/>
        </w:rPr>
      </w:pPr>
      <w:r w:rsidRPr="000857E3">
        <w:rPr>
          <w:rFonts w:ascii="Times New Roman" w:eastAsia="Times New Roman" w:hAnsi="Times New Roman" w:cs="Times New Roman"/>
        </w:rPr>
        <w:t xml:space="preserve">непорозуміння через відмінності в поведінці: через специфічний досвід ветерани можуть мати інші реакції на стресові ситуації або проявляти більшу увагу до деталей у роботі. Це може бути </w:t>
      </w:r>
      <w:proofErr w:type="spellStart"/>
      <w:r w:rsidRPr="000857E3">
        <w:rPr>
          <w:rFonts w:ascii="Times New Roman" w:eastAsia="Times New Roman" w:hAnsi="Times New Roman" w:cs="Times New Roman"/>
        </w:rPr>
        <w:t>сприйнято</w:t>
      </w:r>
      <w:proofErr w:type="spellEnd"/>
      <w:r w:rsidRPr="000857E3">
        <w:rPr>
          <w:rFonts w:ascii="Times New Roman" w:eastAsia="Times New Roman" w:hAnsi="Times New Roman" w:cs="Times New Roman"/>
        </w:rPr>
        <w:t xml:space="preserve"> як дивна або незручна поведінка, що створює додатковий тиск. Однак ці звички часто є результатом адаптації до умов військової служби та можуть бути цінними для досягнення високих результатів у цивільному середовищі.</w:t>
      </w:r>
    </w:p>
    <w:p w14:paraId="00000396" w14:textId="77777777" w:rsidR="00CA538D" w:rsidRPr="000857E3" w:rsidRDefault="00CA538D">
      <w:pPr>
        <w:keepLines/>
        <w:jc w:val="both"/>
        <w:rPr>
          <w:rFonts w:ascii="Times New Roman" w:eastAsia="Times New Roman" w:hAnsi="Times New Roman" w:cs="Times New Roman"/>
        </w:rPr>
      </w:pPr>
    </w:p>
    <w:p w14:paraId="00000397" w14:textId="77777777" w:rsidR="00CA538D" w:rsidRPr="000857E3" w:rsidRDefault="008E3BC0">
      <w:pPr>
        <w:keepLines/>
        <w:jc w:val="both"/>
        <w:rPr>
          <w:rFonts w:ascii="Times New Roman" w:eastAsia="Times New Roman" w:hAnsi="Times New Roman" w:cs="Times New Roman"/>
          <w:b/>
          <w:bCs/>
        </w:rPr>
      </w:pPr>
      <w:r w:rsidRPr="000857E3">
        <w:rPr>
          <w:rFonts w:ascii="Times New Roman" w:eastAsia="Times New Roman" w:hAnsi="Times New Roman" w:cs="Times New Roman"/>
          <w:b/>
          <w:bCs/>
        </w:rPr>
        <w:t>Як уникати стереотипів та осуду:</w:t>
      </w:r>
    </w:p>
    <w:p w14:paraId="00000398" w14:textId="77777777" w:rsidR="00CA538D" w:rsidRPr="000857E3" w:rsidRDefault="008E3BC0">
      <w:pPr>
        <w:keepLines/>
        <w:numPr>
          <w:ilvl w:val="0"/>
          <w:numId w:val="31"/>
        </w:numPr>
        <w:jc w:val="both"/>
        <w:rPr>
          <w:rFonts w:ascii="Times New Roman" w:eastAsia="Times New Roman" w:hAnsi="Times New Roman" w:cs="Times New Roman"/>
        </w:rPr>
      </w:pPr>
      <w:r w:rsidRPr="000857E3">
        <w:rPr>
          <w:rFonts w:ascii="Times New Roman" w:eastAsia="Times New Roman" w:hAnsi="Times New Roman" w:cs="Times New Roman"/>
        </w:rPr>
        <w:t>навчання та тренінги: для подолання стереотипів і осуду важливо проводити тренінги з інклюзивної комунікації, емоційного інтелекту та культурної чутливості. Це дозволить працівникам зменшити страх і недовіру до ветеранів, сприяючи здоровому і продуктивному робочому середовищу;</w:t>
      </w:r>
    </w:p>
    <w:p w14:paraId="00000399" w14:textId="77777777" w:rsidR="00CA538D" w:rsidRPr="000857E3" w:rsidRDefault="008E3BC0">
      <w:pPr>
        <w:keepLines/>
        <w:numPr>
          <w:ilvl w:val="0"/>
          <w:numId w:val="31"/>
        </w:numPr>
        <w:jc w:val="both"/>
        <w:rPr>
          <w:rFonts w:ascii="Times New Roman" w:eastAsia="Times New Roman" w:hAnsi="Times New Roman" w:cs="Times New Roman"/>
        </w:rPr>
      </w:pPr>
      <w:r w:rsidRPr="000857E3">
        <w:rPr>
          <w:rFonts w:ascii="Times New Roman" w:eastAsia="Times New Roman" w:hAnsi="Times New Roman" w:cs="Times New Roman"/>
        </w:rPr>
        <w:t>слухання і підтримка: важливо створювати атмосферу відкритості та підтримки, де ветерани можуть звертатися за допомогою та розмовляти про свої переживання без осуду. Це включає розуміння та повагу до їхнього досвіду, а також надання підтримки на індивідуальному рівні;</w:t>
      </w:r>
    </w:p>
    <w:p w14:paraId="0000039A" w14:textId="77777777" w:rsidR="00CA538D" w:rsidRPr="000857E3" w:rsidRDefault="008E3BC0">
      <w:pPr>
        <w:keepLines/>
        <w:numPr>
          <w:ilvl w:val="0"/>
          <w:numId w:val="31"/>
        </w:numPr>
        <w:jc w:val="both"/>
        <w:rPr>
          <w:rFonts w:ascii="Times New Roman" w:eastAsia="Times New Roman" w:hAnsi="Times New Roman" w:cs="Times New Roman"/>
        </w:rPr>
      </w:pPr>
      <w:r w:rsidRPr="000857E3">
        <w:rPr>
          <w:rFonts w:ascii="Times New Roman" w:eastAsia="Times New Roman" w:hAnsi="Times New Roman" w:cs="Times New Roman"/>
        </w:rPr>
        <w:t>індивідуальний підхід: потрібно визнавати, що кожен ветеран має унікальний досвід і потреби. Керівники повинні демонструвати гнучкість і готовність адаптувати підхід до кожного працівника, створюючи інклюзивне середовище, де кожен має рівні можливості для розвитку та реалізації свого потенціалу.</w:t>
      </w:r>
    </w:p>
    <w:p w14:paraId="0000039B" w14:textId="77777777" w:rsidR="00CA538D" w:rsidRPr="000857E3" w:rsidRDefault="00CA538D">
      <w:pPr>
        <w:keepLines/>
        <w:ind w:firstLine="20"/>
        <w:jc w:val="both"/>
        <w:rPr>
          <w:rFonts w:ascii="Times New Roman" w:eastAsia="Times New Roman" w:hAnsi="Times New Roman" w:cs="Times New Roman"/>
        </w:rPr>
      </w:pPr>
    </w:p>
    <w:p w14:paraId="0000039C"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Правилами комунікації з працівниками, які мають бойовий досвід, рекомендовано  передбачити наступні заходи:</w:t>
      </w:r>
    </w:p>
    <w:p w14:paraId="0000039D" w14:textId="77777777" w:rsidR="00CA538D" w:rsidRPr="000857E3" w:rsidRDefault="008E3BC0">
      <w:pPr>
        <w:keepLines/>
        <w:numPr>
          <w:ilvl w:val="0"/>
          <w:numId w:val="32"/>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забезпечити доступ до підтримки за запитом – важливо, щоб всі програми підтримки, включаючи психологічні консультації та інші ресурси, були доступні для ветеранів, але тільки коли вони готові скористатися ними. Ветеран не має почуватися зобов'язаним звертатися за допомогою, якщо він цього не хоче;</w:t>
      </w:r>
    </w:p>
    <w:p w14:paraId="0000039E" w14:textId="77777777" w:rsidR="00CA538D" w:rsidRPr="000857E3" w:rsidRDefault="008E3BC0">
      <w:pPr>
        <w:keepLines/>
        <w:numPr>
          <w:ilvl w:val="0"/>
          <w:numId w:val="32"/>
        </w:numPr>
        <w:jc w:val="both"/>
        <w:rPr>
          <w:rFonts w:ascii="Times New Roman" w:eastAsia="Times New Roman" w:hAnsi="Times New Roman" w:cs="Times New Roman"/>
        </w:rPr>
      </w:pPr>
      <w:r w:rsidRPr="000857E3">
        <w:rPr>
          <w:rFonts w:ascii="Times New Roman" w:eastAsia="Times New Roman" w:hAnsi="Times New Roman" w:cs="Times New Roman"/>
        </w:rPr>
        <w:t>проводити тренінги для співробітників – для створення інклюзивної та чутливої атмосфери, важливо проводити тренінги з емоційного інтелекту, інклюзивної комунікації та розпізнавання стереотипів. Це дозволить зменшити ризик конфліктів та забезпечити підтримку ветеранів, не нав'язуючи їм допомогу;</w:t>
      </w:r>
    </w:p>
    <w:p w14:paraId="0000039F" w14:textId="77777777" w:rsidR="00CA538D" w:rsidRPr="000857E3" w:rsidRDefault="008E3BC0">
      <w:pPr>
        <w:keepLines/>
        <w:numPr>
          <w:ilvl w:val="0"/>
          <w:numId w:val="32"/>
        </w:numPr>
        <w:jc w:val="both"/>
        <w:rPr>
          <w:rFonts w:ascii="Times New Roman" w:eastAsia="Times New Roman" w:hAnsi="Times New Roman" w:cs="Times New Roman"/>
        </w:rPr>
      </w:pPr>
      <w:r w:rsidRPr="000857E3">
        <w:rPr>
          <w:rFonts w:ascii="Times New Roman" w:eastAsia="Times New Roman" w:hAnsi="Times New Roman" w:cs="Times New Roman"/>
        </w:rPr>
        <w:t>враховувати гендерні особливості – створення середовища, де чоловіки та жінки-ветерани можуть взаємодіяти без обмежень або упереджень. Спеціальні тренінги для керівників і співробітників допоможуть уникнути ситуацій, які можуть посилити гендерну нерівність.</w:t>
      </w:r>
    </w:p>
    <w:p w14:paraId="000003A0" w14:textId="77777777" w:rsidR="00CA538D" w:rsidRPr="000857E3" w:rsidRDefault="00CA538D">
      <w:pPr>
        <w:keepLines/>
        <w:jc w:val="both"/>
        <w:rPr>
          <w:rFonts w:ascii="Times New Roman" w:eastAsia="Times New Roman" w:hAnsi="Times New Roman" w:cs="Times New Roman"/>
          <w:b/>
          <w:bCs/>
        </w:rPr>
      </w:pPr>
    </w:p>
    <w:p w14:paraId="000003A1" w14:textId="77777777" w:rsidR="00CA538D" w:rsidRPr="000857E3" w:rsidRDefault="008E3BC0">
      <w:pPr>
        <w:keepLines/>
        <w:jc w:val="both"/>
        <w:rPr>
          <w:rFonts w:ascii="Times New Roman" w:eastAsia="Times New Roman" w:hAnsi="Times New Roman" w:cs="Times New Roman"/>
          <w:b/>
          <w:bCs/>
        </w:rPr>
      </w:pPr>
      <w:r w:rsidRPr="000857E3">
        <w:rPr>
          <w:rFonts w:ascii="Times New Roman" w:eastAsia="Times New Roman" w:hAnsi="Times New Roman" w:cs="Times New Roman"/>
          <w:b/>
          <w:bCs/>
        </w:rPr>
        <w:t>Які дії та заходи не рекомендовано вчиняти:</w:t>
      </w:r>
    </w:p>
    <w:p w14:paraId="000003A2" w14:textId="77777777" w:rsidR="00CA538D" w:rsidRPr="000857E3" w:rsidRDefault="008E3BC0">
      <w:pPr>
        <w:keepLines/>
        <w:numPr>
          <w:ilvl w:val="0"/>
          <w:numId w:val="33"/>
        </w:numPr>
        <w:jc w:val="both"/>
        <w:rPr>
          <w:rFonts w:ascii="Times New Roman" w:eastAsia="Times New Roman" w:hAnsi="Times New Roman" w:cs="Times New Roman"/>
        </w:rPr>
      </w:pPr>
      <w:r w:rsidRPr="000857E3">
        <w:rPr>
          <w:rFonts w:ascii="Times New Roman" w:eastAsia="Times New Roman" w:hAnsi="Times New Roman" w:cs="Times New Roman"/>
        </w:rPr>
        <w:t>нав'язувати допомогу – важливо не створювати враження, що допомога або підтримка є обов'язковою для ветерана. Психологічна допомога має бути доступною за запитом, а не нав'язуватися;</w:t>
      </w:r>
    </w:p>
    <w:p w14:paraId="000003A3" w14:textId="5C2CBC91" w:rsidR="00CA538D" w:rsidRPr="000857E3" w:rsidRDefault="008E3BC0">
      <w:pPr>
        <w:keepLines/>
        <w:numPr>
          <w:ilvl w:val="0"/>
          <w:numId w:val="33"/>
        </w:numPr>
        <w:jc w:val="both"/>
        <w:rPr>
          <w:rFonts w:ascii="Times New Roman" w:eastAsia="Times New Roman" w:hAnsi="Times New Roman" w:cs="Times New Roman"/>
        </w:rPr>
      </w:pPr>
      <w:r w:rsidRPr="000857E3">
        <w:rPr>
          <w:rFonts w:ascii="Times New Roman" w:eastAsia="Times New Roman" w:hAnsi="Times New Roman" w:cs="Times New Roman"/>
        </w:rPr>
        <w:t xml:space="preserve">робити акцент на бойовому досвіді – не слід робити з ветерана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спеціальну</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людину в колективі через його бойовий досвід. Це може призвести до соціальної ізоляції або створити атмосферу, в якій ветеран відчуватиме себе непотрібним або відмінним від інших.</w:t>
      </w:r>
    </w:p>
    <w:p w14:paraId="000003A4" w14:textId="77777777" w:rsidR="00CA538D" w:rsidRPr="000857E3" w:rsidRDefault="00CA538D">
      <w:pPr>
        <w:keepLines/>
        <w:ind w:firstLine="20"/>
        <w:jc w:val="both"/>
        <w:rPr>
          <w:rFonts w:ascii="Times New Roman" w:eastAsia="Times New Roman" w:hAnsi="Times New Roman" w:cs="Times New Roman"/>
        </w:rPr>
      </w:pPr>
    </w:p>
    <w:p w14:paraId="000003A5" w14:textId="77777777" w:rsidR="00CA538D" w:rsidRPr="000857E3" w:rsidRDefault="008E3BC0">
      <w:pPr>
        <w:jc w:val="both"/>
        <w:rPr>
          <w:rFonts w:ascii="Times New Roman" w:eastAsia="Times New Roman" w:hAnsi="Times New Roman" w:cs="Times New Roman"/>
          <w:b/>
          <w:bCs/>
        </w:rPr>
      </w:pPr>
      <w:r w:rsidRPr="000857E3">
        <w:rPr>
          <w:rFonts w:ascii="Times New Roman" w:eastAsia="Times New Roman" w:hAnsi="Times New Roman" w:cs="Times New Roman"/>
          <w:b/>
          <w:bCs/>
        </w:rPr>
        <w:t>Приклади:</w:t>
      </w:r>
    </w:p>
    <w:p w14:paraId="000003A6" w14:textId="77777777" w:rsidR="00CA538D" w:rsidRPr="000857E3" w:rsidRDefault="00CA538D">
      <w:pPr>
        <w:jc w:val="both"/>
        <w:rPr>
          <w:rFonts w:ascii="Times New Roman" w:eastAsia="Times New Roman" w:hAnsi="Times New Roman" w:cs="Times New Roman"/>
        </w:rPr>
      </w:pPr>
    </w:p>
    <w:p w14:paraId="000003A7" w14:textId="77777777" w:rsidR="00CA538D" w:rsidRPr="00411528" w:rsidRDefault="008E3BC0">
      <w:pPr>
        <w:jc w:val="both"/>
        <w:rPr>
          <w:rFonts w:ascii="Times New Roman" w:eastAsia="Times New Roman" w:hAnsi="Times New Roman" w:cs="Times New Roman"/>
          <w:i/>
        </w:rPr>
      </w:pPr>
      <w:r w:rsidRPr="00411528">
        <w:rPr>
          <w:rFonts w:ascii="Times New Roman" w:eastAsia="Times New Roman" w:hAnsi="Times New Roman" w:cs="Times New Roman"/>
          <w:i/>
        </w:rPr>
        <w:t>Український ветеранський фонд (УВФ):</w:t>
      </w:r>
    </w:p>
    <w:p w14:paraId="000003A8" w14:textId="67C2B133" w:rsidR="00CA538D" w:rsidRPr="000857E3" w:rsidRDefault="008E3BC0">
      <w:pPr>
        <w:numPr>
          <w:ilvl w:val="0"/>
          <w:numId w:val="12"/>
        </w:numPr>
        <w:jc w:val="both"/>
        <w:rPr>
          <w:rFonts w:ascii="Times New Roman" w:eastAsia="Times New Roman" w:hAnsi="Times New Roman" w:cs="Times New Roman"/>
          <w:i/>
        </w:rPr>
      </w:pPr>
      <w:r w:rsidRPr="000857E3">
        <w:rPr>
          <w:rFonts w:ascii="Times New Roman" w:eastAsia="Times New Roman" w:hAnsi="Times New Roman" w:cs="Times New Roman"/>
          <w:i/>
        </w:rPr>
        <w:t xml:space="preserve">через реалізацію проєкту </w:t>
      </w:r>
      <w:r w:rsidR="001B29E7" w:rsidRPr="000857E3">
        <w:rPr>
          <w:rFonts w:ascii="Times New Roman" w:eastAsia="Times New Roman" w:hAnsi="Times New Roman" w:cs="Times New Roman"/>
          <w:i/>
        </w:rPr>
        <w:t>«</w:t>
      </w:r>
      <w:r w:rsidRPr="000857E3">
        <w:rPr>
          <w:rFonts w:ascii="Times New Roman" w:eastAsia="Times New Roman" w:hAnsi="Times New Roman" w:cs="Times New Roman"/>
          <w:i/>
        </w:rPr>
        <w:t>Гаряча лінія кризової підтримки</w:t>
      </w:r>
      <w:r w:rsidR="001B29E7" w:rsidRPr="000857E3">
        <w:rPr>
          <w:rFonts w:ascii="Times New Roman" w:eastAsia="Times New Roman" w:hAnsi="Times New Roman" w:cs="Times New Roman"/>
          <w:i/>
        </w:rPr>
        <w:t>»</w:t>
      </w:r>
      <w:r w:rsidRPr="000857E3">
        <w:rPr>
          <w:rFonts w:ascii="Times New Roman" w:eastAsia="Times New Roman" w:hAnsi="Times New Roman" w:cs="Times New Roman"/>
          <w:i/>
        </w:rPr>
        <w:t xml:space="preserve">, надає важливу психологічну допомогу ветеранам і членам їхніх родин. Фахівці фонду здійснюють підтримку на всіх етапах адаптації ветеранів до цивільного життя, надаючи психологічну, медичну та психіатричну допомогу. У рамках цієї ініціативи було розроблено спеціалізовані програми та адаптовані матеріали, що сприяють зниженню стресу та допомагають ветеранам </w:t>
      </w:r>
      <w:proofErr w:type="spellStart"/>
      <w:r w:rsidRPr="000857E3">
        <w:rPr>
          <w:rFonts w:ascii="Times New Roman" w:eastAsia="Times New Roman" w:hAnsi="Times New Roman" w:cs="Times New Roman"/>
          <w:i/>
        </w:rPr>
        <w:t>реінтегруватися</w:t>
      </w:r>
      <w:proofErr w:type="spellEnd"/>
      <w:r w:rsidRPr="000857E3">
        <w:rPr>
          <w:rFonts w:ascii="Times New Roman" w:eastAsia="Times New Roman" w:hAnsi="Times New Roman" w:cs="Times New Roman"/>
          <w:i/>
        </w:rPr>
        <w:t xml:space="preserve"> в робоче середовище.;</w:t>
      </w:r>
    </w:p>
    <w:p w14:paraId="000003A9" w14:textId="77777777" w:rsidR="00CA538D" w:rsidRPr="000857E3" w:rsidRDefault="008E3BC0">
      <w:pPr>
        <w:keepLines/>
        <w:numPr>
          <w:ilvl w:val="0"/>
          <w:numId w:val="12"/>
        </w:numPr>
        <w:jc w:val="both"/>
        <w:rPr>
          <w:rFonts w:ascii="Times New Roman" w:eastAsia="Times New Roman" w:hAnsi="Times New Roman" w:cs="Times New Roman"/>
          <w:i/>
        </w:rPr>
      </w:pPr>
      <w:r w:rsidRPr="000857E3">
        <w:rPr>
          <w:rFonts w:ascii="Times New Roman" w:eastAsia="Times New Roman" w:hAnsi="Times New Roman" w:cs="Times New Roman"/>
          <w:i/>
        </w:rPr>
        <w:t xml:space="preserve">сприяє впровадженню програм, спрямованих на підтримку ветеранів на різних етапах їх адаптації до цивільного життя, зокрема в роботі з роботодавцями. УВФ організовує тренінги для компаній, щоб допомогти їм правильно </w:t>
      </w:r>
      <w:proofErr w:type="spellStart"/>
      <w:r w:rsidRPr="000857E3">
        <w:rPr>
          <w:rFonts w:ascii="Times New Roman" w:eastAsia="Times New Roman" w:hAnsi="Times New Roman" w:cs="Times New Roman"/>
          <w:i/>
        </w:rPr>
        <w:t>комунікувати</w:t>
      </w:r>
      <w:proofErr w:type="spellEnd"/>
      <w:r w:rsidRPr="000857E3">
        <w:rPr>
          <w:rFonts w:ascii="Times New Roman" w:eastAsia="Times New Roman" w:hAnsi="Times New Roman" w:cs="Times New Roman"/>
          <w:i/>
        </w:rPr>
        <w:t xml:space="preserve"> з ветеранами, враховувати їхні потреби та створювати підтримувальне середовище. Крім того, УВФ надає консультації та підтримку підприємствам у впровадженні інклюзивних політик та програм для ветеранів.</w:t>
      </w:r>
    </w:p>
    <w:p w14:paraId="000003AA" w14:textId="77777777" w:rsidR="00CA538D" w:rsidRPr="000857E3" w:rsidRDefault="00CA538D">
      <w:pPr>
        <w:ind w:left="720"/>
        <w:jc w:val="both"/>
        <w:rPr>
          <w:rFonts w:ascii="Times New Roman" w:eastAsia="Times New Roman" w:hAnsi="Times New Roman" w:cs="Times New Roman"/>
          <w:i/>
        </w:rPr>
      </w:pPr>
    </w:p>
    <w:p w14:paraId="000003AB" w14:textId="77777777" w:rsidR="00CA538D" w:rsidRPr="00411528" w:rsidRDefault="008E3BC0">
      <w:pPr>
        <w:jc w:val="both"/>
        <w:rPr>
          <w:rFonts w:ascii="Times New Roman" w:eastAsia="Times New Roman" w:hAnsi="Times New Roman" w:cs="Times New Roman"/>
          <w:i/>
        </w:rPr>
      </w:pPr>
      <w:r w:rsidRPr="00411528">
        <w:rPr>
          <w:rFonts w:ascii="Times New Roman" w:eastAsia="Times New Roman" w:hAnsi="Times New Roman" w:cs="Times New Roman"/>
          <w:i/>
        </w:rPr>
        <w:t>Група Метінвест:</w:t>
      </w:r>
    </w:p>
    <w:p w14:paraId="000003AC" w14:textId="74721927" w:rsidR="00CA538D" w:rsidRPr="000857E3" w:rsidRDefault="008E3BC0">
      <w:pPr>
        <w:numPr>
          <w:ilvl w:val="0"/>
          <w:numId w:val="1"/>
        </w:numPr>
        <w:jc w:val="both"/>
        <w:rPr>
          <w:rFonts w:ascii="Times New Roman" w:eastAsia="Times New Roman" w:hAnsi="Times New Roman" w:cs="Times New Roman"/>
          <w:i/>
        </w:rPr>
      </w:pPr>
      <w:r w:rsidRPr="000857E3">
        <w:rPr>
          <w:rFonts w:ascii="Times New Roman" w:eastAsia="Times New Roman" w:hAnsi="Times New Roman" w:cs="Times New Roman"/>
          <w:i/>
        </w:rPr>
        <w:t xml:space="preserve">сервіс психологічної підтримки для співробітників та їх родин  -  </w:t>
      </w:r>
      <w:r w:rsidR="001B29E7" w:rsidRPr="000857E3">
        <w:rPr>
          <w:rFonts w:ascii="Times New Roman" w:eastAsia="Times New Roman" w:hAnsi="Times New Roman" w:cs="Times New Roman"/>
          <w:i/>
        </w:rPr>
        <w:t>«</w:t>
      </w:r>
      <w:r w:rsidRPr="000857E3">
        <w:rPr>
          <w:rFonts w:ascii="Times New Roman" w:eastAsia="Times New Roman" w:hAnsi="Times New Roman" w:cs="Times New Roman"/>
          <w:i/>
        </w:rPr>
        <w:t>Метінвест – разом!</w:t>
      </w:r>
      <w:r w:rsidR="001B29E7" w:rsidRPr="000857E3">
        <w:rPr>
          <w:rFonts w:ascii="Times New Roman" w:eastAsia="Times New Roman" w:hAnsi="Times New Roman" w:cs="Times New Roman"/>
          <w:i/>
        </w:rPr>
        <w:t>»</w:t>
      </w:r>
      <w:r w:rsidRPr="000857E3">
        <w:rPr>
          <w:rFonts w:ascii="Times New Roman" w:eastAsia="Times New Roman" w:hAnsi="Times New Roman" w:cs="Times New Roman"/>
          <w:i/>
        </w:rPr>
        <w:t>. Його доповнено курсом психологічної реабілітації, у тому числі й для ветеранів. Для мобілізованих та демобілізованих працівників в межах програми існує окрема можливість консультації з військовим психологом;</w:t>
      </w:r>
    </w:p>
    <w:p w14:paraId="000003AD" w14:textId="77777777" w:rsidR="00CA538D" w:rsidRPr="000857E3" w:rsidRDefault="008E3BC0">
      <w:pPr>
        <w:keepLines/>
        <w:numPr>
          <w:ilvl w:val="0"/>
          <w:numId w:val="1"/>
        </w:numPr>
        <w:jc w:val="both"/>
        <w:rPr>
          <w:rFonts w:ascii="Times New Roman" w:eastAsia="Times New Roman" w:hAnsi="Times New Roman" w:cs="Times New Roman"/>
          <w:i/>
        </w:rPr>
      </w:pPr>
      <w:r w:rsidRPr="000857E3">
        <w:rPr>
          <w:rFonts w:ascii="Times New Roman" w:eastAsia="Times New Roman" w:hAnsi="Times New Roman" w:cs="Times New Roman"/>
          <w:i/>
        </w:rPr>
        <w:t>реалізовує на постійній основі корпоративну програму навчання “Герої поруч”. Програма спрямована на допомогу цивільним працівникам зрозуміти досвід психоемоційного стану та потреби ветеранів, що повертаються до мирного життя. Програма містить рекомендації щодо ведення ефективного діалогу з ветеранами, підтримки у складних ситуаціях та допомоги в адаптації до робочого середовища;</w:t>
      </w:r>
    </w:p>
    <w:p w14:paraId="000003AE" w14:textId="77777777" w:rsidR="00CA538D" w:rsidRPr="000857E3" w:rsidRDefault="008E3BC0">
      <w:pPr>
        <w:keepLines/>
        <w:numPr>
          <w:ilvl w:val="0"/>
          <w:numId w:val="1"/>
        </w:numPr>
        <w:jc w:val="both"/>
        <w:rPr>
          <w:rFonts w:ascii="Times New Roman" w:eastAsia="Times New Roman" w:hAnsi="Times New Roman" w:cs="Times New Roman"/>
          <w:i/>
        </w:rPr>
      </w:pPr>
      <w:r w:rsidRPr="000857E3">
        <w:rPr>
          <w:rFonts w:ascii="Times New Roman" w:eastAsia="Times New Roman" w:hAnsi="Times New Roman" w:cs="Times New Roman"/>
          <w:i/>
        </w:rPr>
        <w:lastRenderedPageBreak/>
        <w:t>розширена програма медичного страхування для ветеранів, яка максимально адаптована до потреб та запитів співробітників протягом перших 12 місяців після демобілізації.</w:t>
      </w:r>
    </w:p>
    <w:p w14:paraId="000003AF" w14:textId="77777777" w:rsidR="00CA538D" w:rsidRPr="000857E3" w:rsidRDefault="00CA538D">
      <w:pPr>
        <w:ind w:left="720"/>
        <w:jc w:val="both"/>
        <w:rPr>
          <w:rFonts w:ascii="Times New Roman" w:eastAsia="Times New Roman" w:hAnsi="Times New Roman" w:cs="Times New Roman"/>
          <w:i/>
        </w:rPr>
      </w:pPr>
    </w:p>
    <w:p w14:paraId="000003B0" w14:textId="77777777" w:rsidR="00CA538D" w:rsidRPr="000857E3" w:rsidRDefault="008E3BC0">
      <w:pPr>
        <w:jc w:val="both"/>
        <w:rPr>
          <w:rFonts w:ascii="Times New Roman" w:eastAsia="Times New Roman" w:hAnsi="Times New Roman" w:cs="Times New Roman"/>
          <w:i/>
        </w:rPr>
      </w:pPr>
      <w:r w:rsidRPr="00411528">
        <w:rPr>
          <w:rFonts w:ascii="Times New Roman" w:eastAsia="Times New Roman" w:hAnsi="Times New Roman" w:cs="Times New Roman"/>
          <w:i/>
        </w:rPr>
        <w:t>ТОВ “СТАРЛАЙТ МЕДІА”</w:t>
      </w:r>
      <w:r w:rsidRPr="000857E3">
        <w:rPr>
          <w:rFonts w:ascii="Times New Roman" w:eastAsia="Times New Roman" w:hAnsi="Times New Roman" w:cs="Times New Roman"/>
          <w:i/>
        </w:rPr>
        <w:t xml:space="preserve"> пропонує програму психологічної підтримки, що включає як індивідуальні консультації, так і групові терапії. Психологи компанії працюють безпосередньо з ветеранами, допомагаючи їм справлятися з проявами посттравматичного стресового розладу та іншими психологічними проблемами.</w:t>
      </w:r>
    </w:p>
    <w:p w14:paraId="000003B1" w14:textId="77777777" w:rsidR="00CA538D" w:rsidRPr="000857E3" w:rsidRDefault="00CA538D">
      <w:pPr>
        <w:jc w:val="both"/>
        <w:rPr>
          <w:rFonts w:ascii="Times New Roman" w:eastAsia="Times New Roman" w:hAnsi="Times New Roman" w:cs="Times New Roman"/>
          <w:i/>
        </w:rPr>
      </w:pPr>
    </w:p>
    <w:p w14:paraId="000003B2" w14:textId="77777777" w:rsidR="00CA538D" w:rsidRPr="000857E3" w:rsidRDefault="008E3BC0">
      <w:pPr>
        <w:jc w:val="both"/>
        <w:rPr>
          <w:rFonts w:ascii="Times New Roman" w:eastAsia="Times New Roman" w:hAnsi="Times New Roman" w:cs="Times New Roman"/>
          <w:i/>
        </w:rPr>
      </w:pPr>
      <w:r w:rsidRPr="00411528">
        <w:rPr>
          <w:rFonts w:ascii="Times New Roman" w:eastAsia="Times New Roman" w:hAnsi="Times New Roman" w:cs="Times New Roman"/>
          <w:i/>
        </w:rPr>
        <w:t>АТ КБ “ПриватБанк”</w:t>
      </w:r>
      <w:r w:rsidRPr="000857E3">
        <w:rPr>
          <w:rFonts w:ascii="Times New Roman" w:eastAsia="Times New Roman" w:hAnsi="Times New Roman" w:cs="Times New Roman"/>
          <w:i/>
        </w:rPr>
        <w:t xml:space="preserve"> проводить тренінги з емоційного інтелекту для своїх співробітників, щоб підготувати їх до ефективної взаємодії з ветеранами. Ветерани можуть отримувати психологічну допомогу як індивідуально, так і в групах підтримки, що сприяє їхній адаптації та відновленню.</w:t>
      </w:r>
    </w:p>
    <w:p w14:paraId="000003B3" w14:textId="77777777" w:rsidR="00CA538D" w:rsidRPr="000857E3" w:rsidRDefault="00CA538D">
      <w:pPr>
        <w:keepLines/>
        <w:jc w:val="both"/>
        <w:rPr>
          <w:rFonts w:ascii="Times New Roman" w:eastAsia="Times New Roman" w:hAnsi="Times New Roman" w:cs="Times New Roman"/>
          <w:i/>
        </w:rPr>
      </w:pPr>
    </w:p>
    <w:p w14:paraId="000003B4"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АТ “Укрзалізниця”</w:t>
      </w:r>
      <w:r w:rsidRPr="000857E3">
        <w:rPr>
          <w:rFonts w:ascii="Times New Roman" w:eastAsia="Times New Roman" w:hAnsi="Times New Roman" w:cs="Times New Roman"/>
          <w:i/>
        </w:rPr>
        <w:t xml:space="preserve"> розробила чіткі правила комунікації з працівниками, які мають бойовий досвід, забезпечуючи толерантність та чутливість до емоційного стану ветеранів. Компанія проводить тренінги для керівників і співробітників з емоційного інтелекту та інклюзивної комунікації.</w:t>
      </w:r>
    </w:p>
    <w:p w14:paraId="000003B5" w14:textId="77777777" w:rsidR="00CA538D" w:rsidRPr="000857E3" w:rsidRDefault="00CA538D">
      <w:pPr>
        <w:keepLines/>
        <w:jc w:val="both"/>
        <w:rPr>
          <w:rFonts w:ascii="Times New Roman" w:eastAsia="Times New Roman" w:hAnsi="Times New Roman" w:cs="Times New Roman"/>
          <w:i/>
        </w:rPr>
      </w:pPr>
    </w:p>
    <w:p w14:paraId="000003B6"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Інтернет-магазин “</w:t>
      </w:r>
      <w:proofErr w:type="spellStart"/>
      <w:r w:rsidRPr="00411528">
        <w:rPr>
          <w:rFonts w:ascii="Times New Roman" w:eastAsia="Times New Roman" w:hAnsi="Times New Roman" w:cs="Times New Roman"/>
          <w:i/>
        </w:rPr>
        <w:t>Rozetka</w:t>
      </w:r>
      <w:proofErr w:type="spellEnd"/>
      <w:r w:rsidRPr="00411528">
        <w:rPr>
          <w:rFonts w:ascii="Times New Roman" w:eastAsia="Times New Roman" w:hAnsi="Times New Roman" w:cs="Times New Roman"/>
          <w:i/>
        </w:rPr>
        <w:t>”</w:t>
      </w:r>
      <w:r w:rsidRPr="000857E3">
        <w:rPr>
          <w:rFonts w:ascii="Times New Roman" w:eastAsia="Times New Roman" w:hAnsi="Times New Roman" w:cs="Times New Roman"/>
          <w:i/>
        </w:rPr>
        <w:t xml:space="preserve"> проводить тренінги з інклюзивної комунікації для своїх працівників, щоб створити здорову атмосферу для ветеранів, враховуючи їхній досвід, але не роблячи його центром уваги в команді. Під час тренінгів акцент робиться на тому, щоб співробітники були готові до чутливої комунікації з усіма, незалежно від їхнього минулого досвіду.</w:t>
      </w:r>
    </w:p>
    <w:p w14:paraId="000003B7" w14:textId="77777777" w:rsidR="00CA538D" w:rsidRPr="000857E3" w:rsidRDefault="00CA538D">
      <w:pPr>
        <w:keepLines/>
        <w:jc w:val="both"/>
        <w:rPr>
          <w:rFonts w:ascii="Times New Roman" w:eastAsia="Times New Roman" w:hAnsi="Times New Roman" w:cs="Times New Roman"/>
          <w:i/>
        </w:rPr>
      </w:pPr>
    </w:p>
    <w:p w14:paraId="000003B8"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ПрАТ “Миронівський хлібопродукт”</w:t>
      </w:r>
      <w:r w:rsidRPr="000857E3">
        <w:rPr>
          <w:rFonts w:ascii="Times New Roman" w:eastAsia="Times New Roman" w:hAnsi="Times New Roman" w:cs="Times New Roman"/>
          <w:i/>
        </w:rPr>
        <w:t xml:space="preserve"> надає фінансову підтримку ветеранам через спеціальні програми, які включають одноразові виплати для адаптації до цивільного життя, а також стипендії для дітей ветеранів та загиблих працівників. Компанія також організовує програми професійного навчання для ветеранів і членів їхніх родин.</w:t>
      </w:r>
    </w:p>
    <w:p w14:paraId="000003B9" w14:textId="77777777" w:rsidR="00CA538D" w:rsidRPr="000857E3" w:rsidRDefault="00CA538D">
      <w:pPr>
        <w:keepLines/>
        <w:ind w:firstLine="20"/>
        <w:jc w:val="both"/>
        <w:rPr>
          <w:rFonts w:ascii="Times New Roman" w:eastAsia="Times New Roman" w:hAnsi="Times New Roman" w:cs="Times New Roman"/>
          <w:i/>
        </w:rPr>
      </w:pPr>
    </w:p>
    <w:p w14:paraId="000003BA" w14:textId="77777777" w:rsidR="00CA538D" w:rsidRPr="000857E3" w:rsidRDefault="008E3BC0">
      <w:pPr>
        <w:keepLines/>
        <w:ind w:firstLine="20"/>
        <w:jc w:val="both"/>
        <w:rPr>
          <w:rFonts w:ascii="Times New Roman" w:eastAsia="Times New Roman" w:hAnsi="Times New Roman" w:cs="Times New Roman"/>
        </w:rPr>
      </w:pPr>
      <w:r w:rsidRPr="00411528">
        <w:rPr>
          <w:rFonts w:ascii="Times New Roman" w:eastAsia="Times New Roman" w:hAnsi="Times New Roman" w:cs="Times New Roman"/>
          <w:i/>
        </w:rPr>
        <w:t>ТОВ “</w:t>
      </w:r>
      <w:proofErr w:type="spellStart"/>
      <w:r w:rsidRPr="00411528">
        <w:rPr>
          <w:rFonts w:ascii="Times New Roman" w:eastAsia="Times New Roman" w:hAnsi="Times New Roman" w:cs="Times New Roman"/>
          <w:i/>
        </w:rPr>
        <w:t>Keрнел</w:t>
      </w:r>
      <w:proofErr w:type="spellEnd"/>
      <w:r w:rsidRPr="00411528">
        <w:rPr>
          <w:rFonts w:ascii="Times New Roman" w:eastAsia="Times New Roman" w:hAnsi="Times New Roman" w:cs="Times New Roman"/>
          <w:i/>
        </w:rPr>
        <w:t>”</w:t>
      </w:r>
      <w:r w:rsidRPr="000857E3">
        <w:rPr>
          <w:rFonts w:ascii="Times New Roman" w:eastAsia="Times New Roman" w:hAnsi="Times New Roman" w:cs="Times New Roman"/>
          <w:i/>
        </w:rPr>
        <w:t xml:space="preserve"> створено програму підтримки родин ветеранів, що включає фінансову допомогу, стипендії для дітей загиблих працівників і забезпечення медичними послугами. Крім того, компанія активно працює над соціальною інтеграцією ветеранів через програми навчання та стажувань.</w:t>
      </w:r>
    </w:p>
    <w:p w14:paraId="000003BB" w14:textId="77777777" w:rsidR="00CA538D" w:rsidRPr="000857E3" w:rsidRDefault="00CA538D">
      <w:pPr>
        <w:keepLines/>
        <w:jc w:val="both"/>
        <w:rPr>
          <w:rFonts w:ascii="Times New Roman" w:eastAsia="Times New Roman" w:hAnsi="Times New Roman" w:cs="Times New Roman"/>
        </w:rPr>
      </w:pPr>
    </w:p>
    <w:p w14:paraId="000003BC" w14:textId="77777777" w:rsidR="00CA538D"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Врахувати всі аспекти, </w:t>
      </w:r>
      <w:proofErr w:type="spellStart"/>
      <w:r w:rsidRPr="000857E3">
        <w:rPr>
          <w:rFonts w:ascii="Times New Roman" w:eastAsia="Times New Roman" w:hAnsi="Times New Roman" w:cs="Times New Roman"/>
        </w:rPr>
        <w:t>повʼязані</w:t>
      </w:r>
      <w:proofErr w:type="spellEnd"/>
      <w:r w:rsidRPr="000857E3">
        <w:rPr>
          <w:rFonts w:ascii="Times New Roman" w:eastAsia="Times New Roman" w:hAnsi="Times New Roman" w:cs="Times New Roman"/>
        </w:rPr>
        <w:t xml:space="preserve"> з комунікацією та взаємодією з ветеранами, що є актуальними для конкретного підприємства, установи, організації, допоможуть тренінги для працівників, а на їх основі можна затвердити правила поведінки при спілкуванні з ветеранами. Уникайте надмірної героїзації та дискримінації військових, справедливе ставлення сформує атмосферу довіри. Забезпечте вільну комунікацію всередині колективу. Відкрите спілкування дозволить вчасно вирішувати конфлікти та враховувати потреби ветеранів.</w:t>
      </w:r>
    </w:p>
    <w:p w14:paraId="4747F239" w14:textId="77777777" w:rsidR="000857E3" w:rsidRDefault="000857E3">
      <w:pPr>
        <w:pBdr>
          <w:top w:val="nil"/>
          <w:left w:val="nil"/>
          <w:bottom w:val="nil"/>
          <w:right w:val="nil"/>
          <w:between w:val="nil"/>
        </w:pBdr>
        <w:jc w:val="both"/>
        <w:rPr>
          <w:rFonts w:ascii="Times New Roman" w:eastAsia="Times New Roman" w:hAnsi="Times New Roman" w:cs="Times New Roman"/>
        </w:rPr>
      </w:pPr>
    </w:p>
    <w:p w14:paraId="404B1506" w14:textId="77777777" w:rsidR="000857E3" w:rsidRDefault="000857E3">
      <w:pPr>
        <w:pBdr>
          <w:top w:val="nil"/>
          <w:left w:val="nil"/>
          <w:bottom w:val="nil"/>
          <w:right w:val="nil"/>
          <w:between w:val="nil"/>
        </w:pBdr>
        <w:jc w:val="both"/>
        <w:rPr>
          <w:rFonts w:ascii="Times New Roman" w:eastAsia="Times New Roman" w:hAnsi="Times New Roman" w:cs="Times New Roman"/>
        </w:rPr>
      </w:pPr>
    </w:p>
    <w:p w14:paraId="4B551DE8" w14:textId="77777777" w:rsidR="000857E3" w:rsidRDefault="000857E3">
      <w:pPr>
        <w:pBdr>
          <w:top w:val="nil"/>
          <w:left w:val="nil"/>
          <w:bottom w:val="nil"/>
          <w:right w:val="nil"/>
          <w:between w:val="nil"/>
        </w:pBdr>
        <w:jc w:val="both"/>
        <w:rPr>
          <w:rFonts w:ascii="Times New Roman" w:eastAsia="Times New Roman" w:hAnsi="Times New Roman" w:cs="Times New Roman"/>
        </w:rPr>
      </w:pPr>
    </w:p>
    <w:p w14:paraId="659FE81F" w14:textId="77777777" w:rsidR="000857E3" w:rsidRDefault="000857E3">
      <w:pPr>
        <w:pBdr>
          <w:top w:val="nil"/>
          <w:left w:val="nil"/>
          <w:bottom w:val="nil"/>
          <w:right w:val="nil"/>
          <w:between w:val="nil"/>
        </w:pBdr>
        <w:jc w:val="both"/>
        <w:rPr>
          <w:rFonts w:ascii="Times New Roman" w:eastAsia="Times New Roman" w:hAnsi="Times New Roman" w:cs="Times New Roman"/>
        </w:rPr>
      </w:pPr>
    </w:p>
    <w:p w14:paraId="4F9DEC3D" w14:textId="77777777" w:rsidR="000857E3" w:rsidRPr="000857E3" w:rsidRDefault="000857E3">
      <w:pPr>
        <w:pBdr>
          <w:top w:val="nil"/>
          <w:left w:val="nil"/>
          <w:bottom w:val="nil"/>
          <w:right w:val="nil"/>
          <w:between w:val="nil"/>
        </w:pBdr>
        <w:jc w:val="both"/>
        <w:rPr>
          <w:rFonts w:ascii="Times New Roman" w:eastAsia="Times New Roman" w:hAnsi="Times New Roman" w:cs="Times New Roman"/>
        </w:rPr>
      </w:pPr>
    </w:p>
    <w:p w14:paraId="000003BD" w14:textId="77777777" w:rsidR="00CA538D" w:rsidRPr="000857E3" w:rsidRDefault="008E3BC0">
      <w:pPr>
        <w:pStyle w:val="2"/>
        <w:rPr>
          <w:rFonts w:ascii="Times New Roman" w:eastAsia="Times New Roman" w:hAnsi="Times New Roman" w:cs="Times New Roman"/>
          <w:b w:val="0"/>
          <w:sz w:val="24"/>
          <w:szCs w:val="24"/>
        </w:rPr>
      </w:pPr>
      <w:bookmarkStart w:id="23" w:name="_heading=h.1hmsyys" w:colFirst="0" w:colLast="0"/>
      <w:bookmarkStart w:id="24" w:name="_Toc185959673"/>
      <w:bookmarkEnd w:id="23"/>
      <w:r w:rsidRPr="000857E3">
        <w:rPr>
          <w:rFonts w:ascii="Times New Roman" w:eastAsia="Times New Roman" w:hAnsi="Times New Roman" w:cs="Times New Roman"/>
          <w:sz w:val="24"/>
          <w:szCs w:val="24"/>
        </w:rPr>
        <w:lastRenderedPageBreak/>
        <w:t>4.2. Організація охорони праці, виробничої санітарії, гігієни для працівників, включаючи осіб з інвалідністю внаслідок війни</w:t>
      </w:r>
      <w:bookmarkEnd w:id="24"/>
    </w:p>
    <w:p w14:paraId="000003BE" w14:textId="77777777" w:rsidR="00CA538D" w:rsidRPr="000857E3" w:rsidRDefault="00CA538D">
      <w:pPr>
        <w:jc w:val="center"/>
        <w:rPr>
          <w:rFonts w:ascii="Times New Roman" w:eastAsia="Times New Roman" w:hAnsi="Times New Roman" w:cs="Times New Roman"/>
          <w:b/>
          <w:i/>
          <w:color w:val="0000FF"/>
        </w:rPr>
      </w:pPr>
    </w:p>
    <w:p w14:paraId="000003BF"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Створення безпечних і комфортних умов праці для всіх співробітників є обов’язковою умовою успішної діяльності кожного підприємства. Особливу увагу слід приділяти працівникам з інвалідністю внаслідок війни, які потребують адаптації робочого середовища відповідно до їхніх фізичних та психологічних потреб.</w:t>
      </w:r>
    </w:p>
    <w:p w14:paraId="000003C0" w14:textId="77777777" w:rsidR="00CA538D" w:rsidRPr="000857E3" w:rsidRDefault="00CA538D">
      <w:pPr>
        <w:keepLines/>
        <w:jc w:val="both"/>
        <w:rPr>
          <w:rFonts w:ascii="Times New Roman" w:eastAsia="Times New Roman" w:hAnsi="Times New Roman" w:cs="Times New Roman"/>
        </w:rPr>
      </w:pPr>
    </w:p>
    <w:p w14:paraId="000003C1"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 xml:space="preserve">Організація охорони праці та санітарно-гігієнічних умов повинна враховувати індивідуальні особливості кожного працівника та бути спрямована на забезпечення їхнього здоров’я і працездатності. </w:t>
      </w:r>
    </w:p>
    <w:p w14:paraId="000003C2" w14:textId="77777777" w:rsidR="00CA538D" w:rsidRPr="000857E3" w:rsidRDefault="00CA538D">
      <w:pPr>
        <w:keepLines/>
        <w:jc w:val="both"/>
        <w:rPr>
          <w:rFonts w:ascii="Times New Roman" w:eastAsia="Times New Roman" w:hAnsi="Times New Roman" w:cs="Times New Roman"/>
        </w:rPr>
      </w:pPr>
    </w:p>
    <w:p w14:paraId="000003C3"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Серед основних напрямів організації охорони праці виділяються:</w:t>
      </w:r>
    </w:p>
    <w:p w14:paraId="000003C4" w14:textId="77777777" w:rsidR="00CA538D" w:rsidRPr="000857E3" w:rsidRDefault="008E3BC0">
      <w:pPr>
        <w:keepLines/>
        <w:jc w:val="both"/>
        <w:rPr>
          <w:rFonts w:ascii="Times New Roman" w:eastAsia="Times New Roman" w:hAnsi="Times New Roman" w:cs="Times New Roman"/>
          <w:i/>
        </w:rPr>
      </w:pPr>
      <w:r w:rsidRPr="000857E3">
        <w:rPr>
          <w:rFonts w:ascii="Times New Roman" w:eastAsia="Times New Roman" w:hAnsi="Times New Roman" w:cs="Times New Roman"/>
          <w:i/>
        </w:rPr>
        <w:t>Адаптація робочого середовища:</w:t>
      </w:r>
    </w:p>
    <w:p w14:paraId="000003C5" w14:textId="77777777" w:rsidR="00CA538D" w:rsidRPr="000857E3" w:rsidRDefault="008E3BC0">
      <w:pPr>
        <w:keepLines/>
        <w:numPr>
          <w:ilvl w:val="0"/>
          <w:numId w:val="22"/>
        </w:numPr>
        <w:jc w:val="both"/>
        <w:rPr>
          <w:rFonts w:ascii="Times New Roman" w:eastAsia="Times New Roman" w:hAnsi="Times New Roman" w:cs="Times New Roman"/>
        </w:rPr>
      </w:pPr>
      <w:r w:rsidRPr="000857E3">
        <w:rPr>
          <w:rFonts w:ascii="Times New Roman" w:eastAsia="Times New Roman" w:hAnsi="Times New Roman" w:cs="Times New Roman"/>
        </w:rPr>
        <w:t>забезпечення доступності робочих місць для осіб з обмеженими фізичними можливостями;</w:t>
      </w:r>
    </w:p>
    <w:p w14:paraId="000003C6" w14:textId="77777777" w:rsidR="00CA538D" w:rsidRPr="000857E3" w:rsidRDefault="008E3BC0">
      <w:pPr>
        <w:keepLines/>
        <w:numPr>
          <w:ilvl w:val="0"/>
          <w:numId w:val="22"/>
        </w:numPr>
        <w:jc w:val="both"/>
        <w:rPr>
          <w:rFonts w:ascii="Times New Roman" w:eastAsia="Times New Roman" w:hAnsi="Times New Roman" w:cs="Times New Roman"/>
        </w:rPr>
      </w:pPr>
      <w:r w:rsidRPr="000857E3">
        <w:rPr>
          <w:rFonts w:ascii="Times New Roman" w:eastAsia="Times New Roman" w:hAnsi="Times New Roman" w:cs="Times New Roman"/>
        </w:rPr>
        <w:t xml:space="preserve"> використання спеціалізованого обладнання або допоміжних засобів;</w:t>
      </w:r>
    </w:p>
    <w:p w14:paraId="000003C7" w14:textId="77777777" w:rsidR="00CA538D" w:rsidRPr="000857E3" w:rsidRDefault="008E3BC0">
      <w:pPr>
        <w:keepLines/>
        <w:numPr>
          <w:ilvl w:val="0"/>
          <w:numId w:val="22"/>
        </w:numPr>
        <w:jc w:val="both"/>
        <w:rPr>
          <w:rFonts w:ascii="Times New Roman" w:eastAsia="Times New Roman" w:hAnsi="Times New Roman" w:cs="Times New Roman"/>
        </w:rPr>
      </w:pPr>
      <w:r w:rsidRPr="000857E3">
        <w:rPr>
          <w:rFonts w:ascii="Times New Roman" w:eastAsia="Times New Roman" w:hAnsi="Times New Roman" w:cs="Times New Roman"/>
        </w:rPr>
        <w:t>забезпечення безпечного пересування територією підприємства.</w:t>
      </w:r>
    </w:p>
    <w:p w14:paraId="000003C8" w14:textId="77777777" w:rsidR="00CA538D" w:rsidRPr="000857E3" w:rsidRDefault="00CA538D">
      <w:pPr>
        <w:keepLines/>
        <w:jc w:val="both"/>
        <w:rPr>
          <w:rFonts w:ascii="Times New Roman" w:eastAsia="Times New Roman" w:hAnsi="Times New Roman" w:cs="Times New Roman"/>
          <w:i/>
        </w:rPr>
      </w:pPr>
    </w:p>
    <w:p w14:paraId="000003C9" w14:textId="77777777" w:rsidR="00CA538D" w:rsidRPr="000857E3" w:rsidRDefault="008E3BC0">
      <w:pPr>
        <w:keepLines/>
        <w:jc w:val="both"/>
        <w:rPr>
          <w:rFonts w:ascii="Times New Roman" w:eastAsia="Times New Roman" w:hAnsi="Times New Roman" w:cs="Times New Roman"/>
          <w:i/>
        </w:rPr>
      </w:pPr>
      <w:r w:rsidRPr="000857E3">
        <w:rPr>
          <w:rFonts w:ascii="Times New Roman" w:eastAsia="Times New Roman" w:hAnsi="Times New Roman" w:cs="Times New Roman"/>
          <w:i/>
        </w:rPr>
        <w:t>Індивідуальний підхід до умов праці:</w:t>
      </w:r>
    </w:p>
    <w:p w14:paraId="000003CA" w14:textId="77777777" w:rsidR="00CA538D" w:rsidRPr="000857E3" w:rsidRDefault="008E3BC0">
      <w:pPr>
        <w:keepLines/>
        <w:numPr>
          <w:ilvl w:val="0"/>
          <w:numId w:val="24"/>
        </w:numPr>
        <w:jc w:val="both"/>
        <w:rPr>
          <w:rFonts w:ascii="Times New Roman" w:eastAsia="Times New Roman" w:hAnsi="Times New Roman" w:cs="Times New Roman"/>
        </w:rPr>
      </w:pPr>
      <w:r w:rsidRPr="000857E3">
        <w:rPr>
          <w:rFonts w:ascii="Times New Roman" w:eastAsia="Times New Roman" w:hAnsi="Times New Roman" w:cs="Times New Roman"/>
        </w:rPr>
        <w:t>розробка гнучких графіків роботи для працівників з фізичними або психологічними особливостями;</w:t>
      </w:r>
    </w:p>
    <w:p w14:paraId="000003CB" w14:textId="77777777" w:rsidR="00CA538D" w:rsidRPr="000857E3" w:rsidRDefault="008E3BC0">
      <w:pPr>
        <w:keepLines/>
        <w:numPr>
          <w:ilvl w:val="0"/>
          <w:numId w:val="24"/>
        </w:numPr>
        <w:jc w:val="both"/>
        <w:rPr>
          <w:rFonts w:ascii="Times New Roman" w:eastAsia="Times New Roman" w:hAnsi="Times New Roman" w:cs="Times New Roman"/>
        </w:rPr>
      </w:pPr>
      <w:r w:rsidRPr="000857E3">
        <w:rPr>
          <w:rFonts w:ascii="Times New Roman" w:eastAsia="Times New Roman" w:hAnsi="Times New Roman" w:cs="Times New Roman"/>
        </w:rPr>
        <w:t>можливість віддаленої роботи або використання альтернативних форматів зайнятості.</w:t>
      </w:r>
    </w:p>
    <w:p w14:paraId="000003CC" w14:textId="77777777" w:rsidR="00CA538D" w:rsidRPr="000857E3" w:rsidRDefault="00CA538D">
      <w:pPr>
        <w:keepLines/>
        <w:jc w:val="both"/>
        <w:rPr>
          <w:rFonts w:ascii="Times New Roman" w:eastAsia="Times New Roman" w:hAnsi="Times New Roman" w:cs="Times New Roman"/>
          <w:i/>
        </w:rPr>
      </w:pPr>
    </w:p>
    <w:p w14:paraId="000003CD" w14:textId="77777777" w:rsidR="00CA538D" w:rsidRPr="000857E3" w:rsidRDefault="008E3BC0">
      <w:pPr>
        <w:keepLines/>
        <w:jc w:val="both"/>
        <w:rPr>
          <w:rFonts w:ascii="Times New Roman" w:eastAsia="Times New Roman" w:hAnsi="Times New Roman" w:cs="Times New Roman"/>
          <w:i/>
        </w:rPr>
      </w:pPr>
      <w:r w:rsidRPr="000857E3">
        <w:rPr>
          <w:rFonts w:ascii="Times New Roman" w:eastAsia="Times New Roman" w:hAnsi="Times New Roman" w:cs="Times New Roman"/>
          <w:i/>
        </w:rPr>
        <w:t>Дотримання санітарно-гігієнічних норм:</w:t>
      </w:r>
    </w:p>
    <w:p w14:paraId="000003CE" w14:textId="77777777" w:rsidR="00CA538D" w:rsidRPr="000857E3" w:rsidRDefault="008E3BC0">
      <w:pPr>
        <w:keepLines/>
        <w:numPr>
          <w:ilvl w:val="0"/>
          <w:numId w:val="25"/>
        </w:numPr>
        <w:jc w:val="both"/>
        <w:rPr>
          <w:rFonts w:ascii="Times New Roman" w:eastAsia="Times New Roman" w:hAnsi="Times New Roman" w:cs="Times New Roman"/>
        </w:rPr>
      </w:pPr>
      <w:r w:rsidRPr="000857E3">
        <w:rPr>
          <w:rFonts w:ascii="Times New Roman" w:eastAsia="Times New Roman" w:hAnsi="Times New Roman" w:cs="Times New Roman"/>
        </w:rPr>
        <w:t>контроль за станом робочих приміщень, вентиляції та чистоти;</w:t>
      </w:r>
    </w:p>
    <w:p w14:paraId="000003CF" w14:textId="77777777" w:rsidR="00CA538D" w:rsidRPr="000857E3" w:rsidRDefault="008E3BC0">
      <w:pPr>
        <w:keepLines/>
        <w:numPr>
          <w:ilvl w:val="0"/>
          <w:numId w:val="25"/>
        </w:numPr>
        <w:jc w:val="both"/>
        <w:rPr>
          <w:rFonts w:ascii="Times New Roman" w:eastAsia="Times New Roman" w:hAnsi="Times New Roman" w:cs="Times New Roman"/>
        </w:rPr>
      </w:pPr>
      <w:r w:rsidRPr="000857E3">
        <w:rPr>
          <w:rFonts w:ascii="Times New Roman" w:eastAsia="Times New Roman" w:hAnsi="Times New Roman" w:cs="Times New Roman"/>
        </w:rPr>
        <w:t>забезпечення доступу до зон відпочинку та санітарних приміщень, адаптованих до потреб осіб з інвалідністю.</w:t>
      </w:r>
    </w:p>
    <w:p w14:paraId="000003D0" w14:textId="77777777" w:rsidR="00CA538D" w:rsidRPr="000857E3" w:rsidRDefault="00CA538D">
      <w:pPr>
        <w:keepLines/>
        <w:jc w:val="both"/>
        <w:rPr>
          <w:rFonts w:ascii="Times New Roman" w:eastAsia="Times New Roman" w:hAnsi="Times New Roman" w:cs="Times New Roman"/>
          <w:i/>
        </w:rPr>
      </w:pPr>
    </w:p>
    <w:p w14:paraId="000003D1" w14:textId="77777777" w:rsidR="00CA538D" w:rsidRPr="000857E3" w:rsidRDefault="008E3BC0">
      <w:pPr>
        <w:keepLines/>
        <w:jc w:val="both"/>
        <w:rPr>
          <w:rFonts w:ascii="Times New Roman" w:eastAsia="Times New Roman" w:hAnsi="Times New Roman" w:cs="Times New Roman"/>
          <w:i/>
        </w:rPr>
      </w:pPr>
      <w:r w:rsidRPr="000857E3">
        <w:rPr>
          <w:rFonts w:ascii="Times New Roman" w:eastAsia="Times New Roman" w:hAnsi="Times New Roman" w:cs="Times New Roman"/>
          <w:i/>
        </w:rPr>
        <w:t>Психоемоційна підтримка:</w:t>
      </w:r>
    </w:p>
    <w:p w14:paraId="000003D2" w14:textId="77777777" w:rsidR="00CA538D" w:rsidRPr="000857E3" w:rsidRDefault="008E3BC0">
      <w:pPr>
        <w:keepLines/>
        <w:numPr>
          <w:ilvl w:val="0"/>
          <w:numId w:val="26"/>
        </w:numPr>
        <w:jc w:val="both"/>
        <w:rPr>
          <w:rFonts w:ascii="Times New Roman" w:eastAsia="Times New Roman" w:hAnsi="Times New Roman" w:cs="Times New Roman"/>
        </w:rPr>
      </w:pPr>
      <w:r w:rsidRPr="000857E3">
        <w:rPr>
          <w:rFonts w:ascii="Times New Roman" w:eastAsia="Times New Roman" w:hAnsi="Times New Roman" w:cs="Times New Roman"/>
        </w:rPr>
        <w:t>створення середовища, яке сприяє зменшенню рівня стресу;</w:t>
      </w:r>
    </w:p>
    <w:p w14:paraId="000003D3" w14:textId="77777777" w:rsidR="00CA538D" w:rsidRPr="000857E3" w:rsidRDefault="008E3BC0">
      <w:pPr>
        <w:keepLines/>
        <w:numPr>
          <w:ilvl w:val="0"/>
          <w:numId w:val="26"/>
        </w:numPr>
        <w:jc w:val="both"/>
        <w:rPr>
          <w:rFonts w:ascii="Times New Roman" w:eastAsia="Times New Roman" w:hAnsi="Times New Roman" w:cs="Times New Roman"/>
        </w:rPr>
      </w:pPr>
      <w:r w:rsidRPr="000857E3">
        <w:rPr>
          <w:rFonts w:ascii="Times New Roman" w:eastAsia="Times New Roman" w:hAnsi="Times New Roman" w:cs="Times New Roman"/>
        </w:rPr>
        <w:t>забезпечення доступу до психологічної підтримки або консультування.</w:t>
      </w:r>
    </w:p>
    <w:p w14:paraId="000003D4" w14:textId="77777777" w:rsidR="00CA538D" w:rsidRPr="000857E3" w:rsidRDefault="00CA538D">
      <w:pPr>
        <w:keepLines/>
        <w:jc w:val="both"/>
        <w:rPr>
          <w:rFonts w:ascii="Times New Roman" w:eastAsia="Times New Roman" w:hAnsi="Times New Roman" w:cs="Times New Roman"/>
          <w:i/>
        </w:rPr>
      </w:pPr>
    </w:p>
    <w:p w14:paraId="000003D5" w14:textId="77777777" w:rsidR="00CA538D" w:rsidRPr="000857E3" w:rsidRDefault="008E3BC0">
      <w:pPr>
        <w:keepLines/>
        <w:jc w:val="both"/>
        <w:rPr>
          <w:rFonts w:ascii="Times New Roman" w:eastAsia="Times New Roman" w:hAnsi="Times New Roman" w:cs="Times New Roman"/>
          <w:i/>
        </w:rPr>
      </w:pPr>
      <w:r w:rsidRPr="000857E3">
        <w:rPr>
          <w:rFonts w:ascii="Times New Roman" w:eastAsia="Times New Roman" w:hAnsi="Times New Roman" w:cs="Times New Roman"/>
          <w:i/>
        </w:rPr>
        <w:t>Розвиток інклюзивної культури:</w:t>
      </w:r>
    </w:p>
    <w:p w14:paraId="000003D6" w14:textId="77777777" w:rsidR="00CA538D" w:rsidRPr="000857E3" w:rsidRDefault="008E3BC0">
      <w:pPr>
        <w:keepLines/>
        <w:numPr>
          <w:ilvl w:val="2"/>
          <w:numId w:val="27"/>
        </w:numPr>
        <w:ind w:left="360"/>
        <w:jc w:val="both"/>
        <w:rPr>
          <w:rFonts w:ascii="Times New Roman" w:eastAsia="Times New Roman" w:hAnsi="Times New Roman" w:cs="Times New Roman"/>
        </w:rPr>
      </w:pPr>
      <w:r w:rsidRPr="000857E3">
        <w:rPr>
          <w:rFonts w:ascii="Times New Roman" w:eastAsia="Times New Roman" w:hAnsi="Times New Roman" w:cs="Times New Roman"/>
        </w:rPr>
        <w:t>проведення тренінгів для колективу з питань підтримки осіб інвалідністю;</w:t>
      </w:r>
    </w:p>
    <w:p w14:paraId="000003D7" w14:textId="77777777" w:rsidR="00CA538D" w:rsidRPr="000857E3" w:rsidRDefault="008E3BC0">
      <w:pPr>
        <w:keepLines/>
        <w:numPr>
          <w:ilvl w:val="2"/>
          <w:numId w:val="27"/>
        </w:numPr>
        <w:ind w:left="360"/>
        <w:jc w:val="both"/>
        <w:rPr>
          <w:rFonts w:ascii="Times New Roman" w:eastAsia="Times New Roman" w:hAnsi="Times New Roman" w:cs="Times New Roman"/>
        </w:rPr>
      </w:pPr>
      <w:r w:rsidRPr="000857E3">
        <w:rPr>
          <w:rFonts w:ascii="Times New Roman" w:eastAsia="Times New Roman" w:hAnsi="Times New Roman" w:cs="Times New Roman"/>
        </w:rPr>
        <w:t>популяризація принципів поваги та рівності у стосунках між працівниками.</w:t>
      </w:r>
    </w:p>
    <w:p w14:paraId="000003D8" w14:textId="77777777" w:rsidR="00CA538D" w:rsidRPr="000857E3" w:rsidRDefault="00CA538D">
      <w:pPr>
        <w:keepLines/>
        <w:jc w:val="both"/>
        <w:rPr>
          <w:rFonts w:ascii="Times New Roman" w:eastAsia="Times New Roman" w:hAnsi="Times New Roman" w:cs="Times New Roman"/>
        </w:rPr>
      </w:pPr>
    </w:p>
    <w:p w14:paraId="000003D9" w14:textId="5C98E803"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 xml:space="preserve">Відповідність законодавству передбачає дотримання вимог законодавства України у сфері охорони праці, зокрема </w:t>
      </w:r>
      <w:hyperlink r:id="rId113" w:anchor="Text">
        <w:r w:rsidRPr="000857E3">
          <w:rPr>
            <w:rFonts w:ascii="Times New Roman" w:eastAsia="Times New Roman" w:hAnsi="Times New Roman" w:cs="Times New Roman"/>
            <w:color w:val="1155CC"/>
            <w:u w:val="single"/>
          </w:rPr>
          <w:t xml:space="preserve">Закону України </w:t>
        </w:r>
        <w:r w:rsidR="001B29E7" w:rsidRPr="000857E3">
          <w:rPr>
            <w:rFonts w:ascii="Times New Roman" w:eastAsia="Times New Roman" w:hAnsi="Times New Roman" w:cs="Times New Roman"/>
            <w:color w:val="1155CC"/>
            <w:u w:val="single"/>
          </w:rPr>
          <w:t>«</w:t>
        </w:r>
        <w:r w:rsidRPr="000857E3">
          <w:rPr>
            <w:rFonts w:ascii="Times New Roman" w:eastAsia="Times New Roman" w:hAnsi="Times New Roman" w:cs="Times New Roman"/>
            <w:color w:val="1155CC"/>
            <w:u w:val="single"/>
          </w:rPr>
          <w:t>Про охорону праці</w:t>
        </w:r>
        <w:r w:rsidR="001B29E7" w:rsidRPr="000857E3">
          <w:rPr>
            <w:rFonts w:ascii="Times New Roman" w:eastAsia="Times New Roman" w:hAnsi="Times New Roman" w:cs="Times New Roman"/>
            <w:color w:val="1155CC"/>
            <w:u w:val="single"/>
          </w:rPr>
          <w:t>»</w:t>
        </w:r>
      </w:hyperlink>
      <w:r w:rsidRPr="000857E3">
        <w:rPr>
          <w:rFonts w:ascii="Times New Roman" w:eastAsia="Times New Roman" w:hAnsi="Times New Roman" w:cs="Times New Roman"/>
        </w:rPr>
        <w:t xml:space="preserve"> і є обов’язковим для роботодавців. Це включає створення безпечних умов праці працівників, проведення медичних оглядів, впровадження превентивних заходів для запобігання професійним захворюванням і травмам.</w:t>
      </w:r>
    </w:p>
    <w:p w14:paraId="000003DA" w14:textId="77777777" w:rsidR="00CA538D" w:rsidRPr="000857E3" w:rsidRDefault="00CA538D">
      <w:pPr>
        <w:keepLines/>
        <w:jc w:val="both"/>
        <w:rPr>
          <w:rFonts w:ascii="Times New Roman" w:eastAsia="Times New Roman" w:hAnsi="Times New Roman" w:cs="Times New Roman"/>
        </w:rPr>
      </w:pPr>
    </w:p>
    <w:p w14:paraId="000003DB"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Організація охорони праці, виробничої санітарії та гігієни для працівників, включаючи осіб з інвалідністю внаслідок війни, є важливим аспектом, що гарантує безпеку та комфорт праці, зокрема для ветеранів, які повертаються до цивільного життя після служби.</w:t>
      </w:r>
    </w:p>
    <w:p w14:paraId="000003DC" w14:textId="77777777" w:rsidR="00CA538D" w:rsidRPr="000857E3" w:rsidRDefault="00CA538D">
      <w:pPr>
        <w:keepNext/>
        <w:keepLines/>
        <w:jc w:val="both"/>
        <w:rPr>
          <w:rFonts w:ascii="Times New Roman" w:eastAsia="Times New Roman" w:hAnsi="Times New Roman" w:cs="Times New Roman"/>
        </w:rPr>
      </w:pPr>
    </w:p>
    <w:p w14:paraId="000003DD" w14:textId="77777777" w:rsidR="00CA538D" w:rsidRPr="000857E3" w:rsidRDefault="008E3BC0">
      <w:pPr>
        <w:keepNext/>
        <w:keepLines/>
        <w:jc w:val="both"/>
        <w:rPr>
          <w:rFonts w:ascii="Times New Roman" w:eastAsia="Times New Roman" w:hAnsi="Times New Roman" w:cs="Times New Roman"/>
        </w:rPr>
      </w:pPr>
      <w:r w:rsidRPr="000857E3">
        <w:rPr>
          <w:rFonts w:ascii="Times New Roman" w:eastAsia="Times New Roman" w:hAnsi="Times New Roman" w:cs="Times New Roman"/>
        </w:rPr>
        <w:t>Важливо провести індивідуальний аналіз фізичних можливостей та обмежень кожного працівника, який має інвалідність внаслідок бойових дій, щоб визначити їхні потреби та забезпечити безпеку на робочому місці, що дозволить адаптувати робочі умови відповідно до можливостей працівників</w:t>
      </w:r>
      <w:r w:rsidRPr="000857E3">
        <w:rPr>
          <w:rFonts w:ascii="Times New Roman" w:eastAsia="Times New Roman" w:hAnsi="Times New Roman" w:cs="Times New Roman"/>
          <w:i/>
        </w:rPr>
        <w:t xml:space="preserve">. </w:t>
      </w:r>
      <w:r w:rsidRPr="000857E3">
        <w:rPr>
          <w:rFonts w:ascii="Times New Roman" w:eastAsia="Times New Roman" w:hAnsi="Times New Roman" w:cs="Times New Roman"/>
        </w:rPr>
        <w:t xml:space="preserve">Аналіз має включати медичні огляди та консультації з лікарями для визначення рівня працездатності ветеранів і виявлення обмежень, що виникли через травми чи інші наслідки служби. </w:t>
      </w:r>
    </w:p>
    <w:p w14:paraId="000003DE" w14:textId="77777777" w:rsidR="00CA538D" w:rsidRPr="000857E3" w:rsidRDefault="00CA538D">
      <w:pPr>
        <w:keepNext/>
        <w:keepLines/>
        <w:jc w:val="both"/>
        <w:rPr>
          <w:rFonts w:ascii="Times New Roman" w:eastAsia="Times New Roman" w:hAnsi="Times New Roman" w:cs="Times New Roman"/>
        </w:rPr>
      </w:pPr>
    </w:p>
    <w:p w14:paraId="000003DF" w14:textId="77777777" w:rsidR="00CA538D" w:rsidRPr="000857E3" w:rsidRDefault="008E3BC0">
      <w:pPr>
        <w:keepNext/>
        <w:keepLines/>
        <w:jc w:val="both"/>
        <w:rPr>
          <w:rFonts w:ascii="Times New Roman" w:eastAsia="Times New Roman" w:hAnsi="Times New Roman" w:cs="Times New Roman"/>
        </w:rPr>
      </w:pPr>
      <w:r w:rsidRPr="000857E3">
        <w:rPr>
          <w:rFonts w:ascii="Times New Roman" w:eastAsia="Times New Roman" w:hAnsi="Times New Roman" w:cs="Times New Roman"/>
        </w:rPr>
        <w:t>На основі отриманих даних роботодавець може створити адаптовані умови праці для кожного працівника, враховуючи його фізичні можливості, зокрема вибір відповідного робочого місця та організацію гнучкого робочого графіка. Це також може включати використання спеціалізованого обладнання або технологій, що полегшують виконання трудових обов'язків.</w:t>
      </w:r>
    </w:p>
    <w:p w14:paraId="000003E0" w14:textId="77777777" w:rsidR="00CA538D" w:rsidRPr="000857E3" w:rsidRDefault="008E3BC0">
      <w:pPr>
        <w:keepNext/>
        <w:keepLines/>
        <w:ind w:firstLine="20"/>
        <w:jc w:val="both"/>
        <w:rPr>
          <w:rFonts w:ascii="Times New Roman" w:eastAsia="Times New Roman" w:hAnsi="Times New Roman" w:cs="Times New Roman"/>
          <w:i/>
        </w:rPr>
      </w:pPr>
      <w:r w:rsidRPr="000857E3">
        <w:rPr>
          <w:rFonts w:ascii="Times New Roman" w:eastAsia="Times New Roman" w:hAnsi="Times New Roman" w:cs="Times New Roman"/>
          <w:i/>
        </w:rPr>
        <w:t xml:space="preserve"> </w:t>
      </w:r>
    </w:p>
    <w:p w14:paraId="000003E1" w14:textId="77777777" w:rsidR="00CA538D" w:rsidRPr="000857E3" w:rsidRDefault="008E3BC0">
      <w:pPr>
        <w:keepLines/>
        <w:ind w:firstLine="20"/>
        <w:jc w:val="both"/>
        <w:rPr>
          <w:rFonts w:ascii="Times New Roman" w:eastAsia="Times New Roman" w:hAnsi="Times New Roman" w:cs="Times New Roman"/>
          <w:b/>
          <w:bCs/>
          <w:i/>
        </w:rPr>
      </w:pPr>
      <w:r w:rsidRPr="000857E3">
        <w:rPr>
          <w:rFonts w:ascii="Times New Roman" w:eastAsia="Times New Roman" w:hAnsi="Times New Roman" w:cs="Times New Roman"/>
          <w:b/>
          <w:bCs/>
          <w:i/>
        </w:rPr>
        <w:t>Приклади:</w:t>
      </w:r>
    </w:p>
    <w:p w14:paraId="000003E2" w14:textId="77777777" w:rsidR="00CA538D" w:rsidRPr="000857E3" w:rsidRDefault="00CA538D">
      <w:pPr>
        <w:keepLines/>
        <w:ind w:firstLine="20"/>
        <w:jc w:val="both"/>
        <w:rPr>
          <w:rFonts w:ascii="Times New Roman" w:eastAsia="Times New Roman" w:hAnsi="Times New Roman" w:cs="Times New Roman"/>
          <w:i/>
        </w:rPr>
      </w:pPr>
    </w:p>
    <w:p w14:paraId="000003E3"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АТ “Укрзалізниця”</w:t>
      </w:r>
      <w:r w:rsidRPr="000857E3">
        <w:rPr>
          <w:rFonts w:ascii="Times New Roman" w:eastAsia="Times New Roman" w:hAnsi="Times New Roman" w:cs="Times New Roman"/>
          <w:i/>
        </w:rPr>
        <w:t xml:space="preserve"> створює робочі місця для ветеранів з інвалідністю, де використовується спеціалізоване обладнання, таке як підйомники для людей на кріслі колісному, адаптовані комп'ютери та стільці. Всі робочі місця ретельно адаптовані до фізичних можливостей ветеранів.</w:t>
      </w:r>
    </w:p>
    <w:p w14:paraId="000003E4" w14:textId="77777777" w:rsidR="00CA538D" w:rsidRPr="000857E3" w:rsidRDefault="00CA538D">
      <w:pPr>
        <w:keepLines/>
        <w:ind w:firstLine="20"/>
        <w:jc w:val="both"/>
        <w:rPr>
          <w:rFonts w:ascii="Times New Roman" w:eastAsia="Times New Roman" w:hAnsi="Times New Roman" w:cs="Times New Roman"/>
          <w:i/>
        </w:rPr>
      </w:pPr>
    </w:p>
    <w:p w14:paraId="000003E5"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Група Метінвест</w:t>
      </w:r>
      <w:r w:rsidRPr="000857E3">
        <w:rPr>
          <w:rFonts w:ascii="Times New Roman" w:eastAsia="Times New Roman" w:hAnsi="Times New Roman" w:cs="Times New Roman"/>
          <w:i/>
        </w:rPr>
        <w:t xml:space="preserve"> організовує на своїх виробничих </w:t>
      </w:r>
      <w:proofErr w:type="spellStart"/>
      <w:r w:rsidRPr="000857E3">
        <w:rPr>
          <w:rFonts w:ascii="Times New Roman" w:eastAsia="Times New Roman" w:hAnsi="Times New Roman" w:cs="Times New Roman"/>
          <w:i/>
        </w:rPr>
        <w:t>потужностях</w:t>
      </w:r>
      <w:proofErr w:type="spellEnd"/>
      <w:r w:rsidRPr="000857E3">
        <w:rPr>
          <w:rFonts w:ascii="Times New Roman" w:eastAsia="Times New Roman" w:hAnsi="Times New Roman" w:cs="Times New Roman"/>
          <w:i/>
        </w:rPr>
        <w:t xml:space="preserve"> спеціалізовані санітарні зони для ветеранів, а також використовує інклюзивні технології, щоб забезпечити комфортне та безпечне середовище для людей з обмеженими фізичними можливостями.</w:t>
      </w:r>
    </w:p>
    <w:p w14:paraId="000003E6" w14:textId="77777777" w:rsidR="00CA538D" w:rsidRPr="000857E3" w:rsidRDefault="00CA538D">
      <w:pPr>
        <w:keepLines/>
        <w:ind w:firstLine="20"/>
        <w:jc w:val="both"/>
        <w:rPr>
          <w:rFonts w:ascii="Times New Roman" w:eastAsia="Times New Roman" w:hAnsi="Times New Roman" w:cs="Times New Roman"/>
          <w:i/>
        </w:rPr>
      </w:pPr>
    </w:p>
    <w:p w14:paraId="000003E7" w14:textId="77777777" w:rsidR="00CA538D" w:rsidRPr="000857E3" w:rsidRDefault="008E3BC0">
      <w:pPr>
        <w:keepLines/>
        <w:ind w:firstLine="20"/>
        <w:jc w:val="both"/>
        <w:rPr>
          <w:rFonts w:ascii="Times New Roman" w:eastAsia="Times New Roman" w:hAnsi="Times New Roman" w:cs="Times New Roman"/>
        </w:rPr>
      </w:pPr>
      <w:r w:rsidRPr="000857E3">
        <w:rPr>
          <w:rFonts w:ascii="Times New Roman" w:eastAsia="Times New Roman" w:hAnsi="Times New Roman" w:cs="Times New Roman"/>
        </w:rPr>
        <w:t>Адаптація робочих місць і умов праці для ветеранів, які є особами з інвалідністю, також включає навчання колег з особливостями роботи з такими працівниками та створення безпечного й інклюзивного середовища, де кожен відчуває підтримку і розуміння. Важливо забезпечити належні санітарні умови: регулярне прибирання робочих приміщень, контроль за чистотою та гігієною, забезпечення доступу до спеціальних засобів для гігієни, адаптованих до потреб осіб з інвалідністю. Крім того, необхідно стежити за якістю повітря та освітленням на робочих місцях.</w:t>
      </w:r>
    </w:p>
    <w:p w14:paraId="000003E8" w14:textId="77777777" w:rsidR="00CA538D" w:rsidRPr="000857E3" w:rsidRDefault="00CA538D">
      <w:pPr>
        <w:keepLines/>
        <w:ind w:firstLine="20"/>
        <w:jc w:val="both"/>
        <w:rPr>
          <w:rFonts w:ascii="Times New Roman" w:eastAsia="Times New Roman" w:hAnsi="Times New Roman" w:cs="Times New Roman"/>
        </w:rPr>
      </w:pPr>
    </w:p>
    <w:p w14:paraId="000003E9" w14:textId="77777777" w:rsidR="00CA538D" w:rsidRDefault="008E3BC0">
      <w:pPr>
        <w:keepLines/>
        <w:ind w:firstLine="20"/>
        <w:jc w:val="both"/>
        <w:rPr>
          <w:rFonts w:ascii="Times New Roman" w:eastAsia="Times New Roman" w:hAnsi="Times New Roman" w:cs="Times New Roman"/>
          <w:b/>
          <w:bCs/>
          <w:i/>
        </w:rPr>
      </w:pPr>
      <w:r w:rsidRPr="000857E3">
        <w:rPr>
          <w:rFonts w:ascii="Times New Roman" w:eastAsia="Times New Roman" w:hAnsi="Times New Roman" w:cs="Times New Roman"/>
          <w:b/>
          <w:bCs/>
          <w:i/>
        </w:rPr>
        <w:t>Приклад:</w:t>
      </w:r>
    </w:p>
    <w:p w14:paraId="0E645BDC" w14:textId="77777777" w:rsidR="00411528" w:rsidRPr="000857E3" w:rsidRDefault="00411528">
      <w:pPr>
        <w:keepLines/>
        <w:ind w:firstLine="20"/>
        <w:jc w:val="both"/>
        <w:rPr>
          <w:rFonts w:ascii="Times New Roman" w:eastAsia="Times New Roman" w:hAnsi="Times New Roman" w:cs="Times New Roman"/>
          <w:b/>
          <w:bCs/>
          <w:i/>
        </w:rPr>
      </w:pPr>
    </w:p>
    <w:p w14:paraId="000003EA" w14:textId="77777777" w:rsidR="00CA538D" w:rsidRPr="000857E3" w:rsidRDefault="008E3BC0">
      <w:pPr>
        <w:keepLines/>
        <w:ind w:firstLine="20"/>
        <w:jc w:val="both"/>
        <w:rPr>
          <w:rFonts w:ascii="Times New Roman" w:eastAsia="Times New Roman" w:hAnsi="Times New Roman" w:cs="Times New Roman"/>
          <w:i/>
        </w:rPr>
      </w:pPr>
      <w:r w:rsidRPr="00411528">
        <w:rPr>
          <w:rFonts w:ascii="Times New Roman" w:eastAsia="Times New Roman" w:hAnsi="Times New Roman" w:cs="Times New Roman"/>
          <w:i/>
        </w:rPr>
        <w:t>Інтернет-магазин “</w:t>
      </w:r>
      <w:proofErr w:type="spellStart"/>
      <w:r w:rsidRPr="00411528">
        <w:rPr>
          <w:rFonts w:ascii="Times New Roman" w:eastAsia="Times New Roman" w:hAnsi="Times New Roman" w:cs="Times New Roman"/>
          <w:i/>
        </w:rPr>
        <w:t>Rozetka</w:t>
      </w:r>
      <w:proofErr w:type="spellEnd"/>
      <w:r w:rsidRPr="00411528">
        <w:rPr>
          <w:rFonts w:ascii="Times New Roman" w:eastAsia="Times New Roman" w:hAnsi="Times New Roman" w:cs="Times New Roman"/>
          <w:i/>
        </w:rPr>
        <w:t xml:space="preserve">” </w:t>
      </w:r>
      <w:r w:rsidRPr="000857E3">
        <w:rPr>
          <w:rFonts w:ascii="Times New Roman" w:eastAsia="Times New Roman" w:hAnsi="Times New Roman" w:cs="Times New Roman"/>
          <w:i/>
        </w:rPr>
        <w:t>адаптує свої склади та торгові приміщення, забезпечуючи доступ до всіх зон для осіб з обмеженими фізичними можливостями, зокрема через установку пандусів, підйомників та відповідних санітарних засобів.</w:t>
      </w:r>
    </w:p>
    <w:p w14:paraId="000003EB" w14:textId="77777777" w:rsidR="00CA538D" w:rsidRPr="000857E3" w:rsidRDefault="00CA538D">
      <w:pPr>
        <w:jc w:val="both"/>
        <w:rPr>
          <w:rFonts w:ascii="Times New Roman" w:eastAsia="Times New Roman" w:hAnsi="Times New Roman" w:cs="Times New Roman"/>
          <w:b/>
          <w:color w:val="2E75B5"/>
        </w:rPr>
      </w:pPr>
      <w:bookmarkStart w:id="25" w:name="_heading=h.41mghml" w:colFirst="0" w:colLast="0"/>
      <w:bookmarkEnd w:id="25"/>
    </w:p>
    <w:p w14:paraId="000003EC"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Важливу роль в охороні та безпеці праці для демобілізованих осіб відіграє адаптація їх робочих місць та приміщень компанії до фізичних потреб як ветеранів, якими є особи з інвалідністю внаслідок війни, так і створення </w:t>
      </w:r>
      <w:proofErr w:type="spellStart"/>
      <w:r w:rsidRPr="000857E3">
        <w:rPr>
          <w:rFonts w:ascii="Times New Roman" w:eastAsia="Times New Roman" w:hAnsi="Times New Roman" w:cs="Times New Roman"/>
        </w:rPr>
        <w:t>безбарʼєрної</w:t>
      </w:r>
      <w:proofErr w:type="spellEnd"/>
      <w:r w:rsidRPr="000857E3">
        <w:rPr>
          <w:rFonts w:ascii="Times New Roman" w:eastAsia="Times New Roman" w:hAnsi="Times New Roman" w:cs="Times New Roman"/>
        </w:rPr>
        <w:t xml:space="preserve"> інфраструктури для доступності робочих місць до спеціальних потреб окремих працівників. </w:t>
      </w:r>
    </w:p>
    <w:p w14:paraId="000003ED" w14:textId="77777777" w:rsidR="00CA538D" w:rsidRPr="000857E3" w:rsidRDefault="00CA538D">
      <w:pPr>
        <w:jc w:val="both"/>
        <w:rPr>
          <w:rFonts w:ascii="Times New Roman" w:eastAsia="Times New Roman" w:hAnsi="Times New Roman" w:cs="Times New Roman"/>
        </w:rPr>
      </w:pPr>
    </w:p>
    <w:p w14:paraId="000003EE"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Виконання такого </w:t>
      </w:r>
      <w:proofErr w:type="spellStart"/>
      <w:r w:rsidRPr="000857E3">
        <w:rPr>
          <w:rFonts w:ascii="Times New Roman" w:eastAsia="Times New Roman" w:hAnsi="Times New Roman" w:cs="Times New Roman"/>
        </w:rPr>
        <w:t>обовʼязку</w:t>
      </w:r>
      <w:proofErr w:type="spellEnd"/>
      <w:r w:rsidRPr="000857E3">
        <w:rPr>
          <w:rFonts w:ascii="Times New Roman" w:eastAsia="Times New Roman" w:hAnsi="Times New Roman" w:cs="Times New Roman"/>
        </w:rPr>
        <w:t xml:space="preserve"> не залежить від наявності правового статусу ветерана війни й має забезпечуватися для усіх працівників однаково. Доступне середовище дає змогу працівнику комфортно та безпечно виконувати свої обов’язки. Незайвим будуть регулярні інструктажі за оновленими правилами охорони праці (</w:t>
      </w:r>
      <w:hyperlink r:id="rId114" w:anchor="Text">
        <w:r w:rsidRPr="000857E3">
          <w:rPr>
            <w:rFonts w:ascii="Times New Roman" w:eastAsia="Times New Roman" w:hAnsi="Times New Roman" w:cs="Times New Roman"/>
          </w:rPr>
          <w:t>Закон України “</w:t>
        </w:r>
      </w:hyperlink>
      <w:hyperlink r:id="rId115" w:anchor="Text">
        <w:r w:rsidRPr="000857E3">
          <w:rPr>
            <w:rFonts w:ascii="Times New Roman" w:eastAsia="Times New Roman" w:hAnsi="Times New Roman" w:cs="Times New Roman"/>
            <w:highlight w:val="white"/>
          </w:rPr>
          <w:t>Про охорону праці</w:t>
        </w:r>
      </w:hyperlink>
      <w:hyperlink r:id="rId116" w:anchor="Text">
        <w:r w:rsidRPr="000857E3">
          <w:rPr>
            <w:rFonts w:ascii="Times New Roman" w:eastAsia="Times New Roman" w:hAnsi="Times New Roman" w:cs="Times New Roman"/>
          </w:rPr>
          <w:t>”</w:t>
        </w:r>
      </w:hyperlink>
      <w:r w:rsidRPr="000857E3">
        <w:rPr>
          <w:rFonts w:ascii="Times New Roman" w:eastAsia="Times New Roman" w:hAnsi="Times New Roman" w:cs="Times New Roman"/>
        </w:rPr>
        <w:t xml:space="preserve">) з урахуванням потреб осіб з інвалідністю. Також слід проводити </w:t>
      </w:r>
      <w:r w:rsidRPr="000857E3">
        <w:rPr>
          <w:rFonts w:ascii="Times New Roman" w:eastAsia="Times New Roman" w:hAnsi="Times New Roman" w:cs="Times New Roman"/>
        </w:rPr>
        <w:lastRenderedPageBreak/>
        <w:t xml:space="preserve">регулярний моніторинг дотримання цих правил та використання адаптованих робочих місць. </w:t>
      </w:r>
    </w:p>
    <w:p w14:paraId="000003EF" w14:textId="77777777" w:rsidR="00CA538D" w:rsidRPr="000857E3" w:rsidRDefault="00CA538D">
      <w:pPr>
        <w:jc w:val="both"/>
        <w:rPr>
          <w:rFonts w:ascii="Times New Roman" w:eastAsia="Times New Roman" w:hAnsi="Times New Roman" w:cs="Times New Roman"/>
        </w:rPr>
      </w:pPr>
    </w:p>
    <w:p w14:paraId="000003F0"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Ветерана слід завчасно ознайомити з умовами праці. Важливим буде інформування про рівень шуму в приміщенні, де буде працювати колишній військовий, наявність пилу при виробництві, вібрації та фізичне навантаження. Також слід врахувати, чи відповідає вимогам виробництва та потреб ветерана точність координації його рухів та можливе напруженість зору, слуху та окремих м’язів.</w:t>
      </w:r>
    </w:p>
    <w:p w14:paraId="000003F1" w14:textId="77777777" w:rsidR="00CA538D" w:rsidRPr="000857E3" w:rsidRDefault="00CA538D">
      <w:pPr>
        <w:jc w:val="both"/>
        <w:rPr>
          <w:rFonts w:ascii="Times New Roman" w:eastAsia="Times New Roman" w:hAnsi="Times New Roman" w:cs="Times New Roman"/>
        </w:rPr>
      </w:pPr>
    </w:p>
    <w:p w14:paraId="000003F2"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Доцільно нагадати, що відповідно до статті 29 Кодексу законів про працю України до початку роботи роботодавець </w:t>
      </w:r>
      <w:proofErr w:type="spellStart"/>
      <w:r w:rsidRPr="000857E3">
        <w:rPr>
          <w:rFonts w:ascii="Times New Roman" w:eastAsia="Times New Roman" w:hAnsi="Times New Roman" w:cs="Times New Roman"/>
        </w:rPr>
        <w:t>зобовʼязаний</w:t>
      </w:r>
      <w:proofErr w:type="spellEnd"/>
      <w:r w:rsidRPr="000857E3">
        <w:rPr>
          <w:rFonts w:ascii="Times New Roman" w:eastAsia="Times New Roman" w:hAnsi="Times New Roman" w:cs="Times New Roman"/>
        </w:rPr>
        <w:t xml:space="preserve"> в узгоджений із працівником спосіб поінформувати працівника, серед іншого, про:</w:t>
      </w:r>
    </w:p>
    <w:p w14:paraId="000003F3" w14:textId="77777777" w:rsidR="00CA538D" w:rsidRPr="000857E3" w:rsidRDefault="008E3BC0">
      <w:pPr>
        <w:numPr>
          <w:ilvl w:val="0"/>
          <w:numId w:val="23"/>
        </w:numPr>
        <w:jc w:val="both"/>
        <w:rPr>
          <w:rFonts w:ascii="Times New Roman" w:eastAsia="Times New Roman" w:hAnsi="Times New Roman" w:cs="Times New Roman"/>
        </w:rPr>
      </w:pPr>
      <w:r w:rsidRPr="000857E3">
        <w:rPr>
          <w:rFonts w:ascii="Times New Roman" w:eastAsia="Times New Roman" w:hAnsi="Times New Roman" w:cs="Times New Roman"/>
        </w:rPr>
        <w:t xml:space="preserve">наявність на робочому місці небезпечних і шкідливих виробничих факторів, які ще не усунуто, та можливі наслідки їх впливу на здоровʼя, а також про право на пільги і компенсації за роботи в таких умовах </w:t>
      </w:r>
      <w:proofErr w:type="spellStart"/>
      <w:r w:rsidRPr="000857E3">
        <w:rPr>
          <w:rFonts w:ascii="Times New Roman" w:eastAsia="Times New Roman" w:hAnsi="Times New Roman" w:cs="Times New Roman"/>
        </w:rPr>
        <w:t>віждповідно</w:t>
      </w:r>
      <w:proofErr w:type="spellEnd"/>
      <w:r w:rsidRPr="000857E3">
        <w:rPr>
          <w:rFonts w:ascii="Times New Roman" w:eastAsia="Times New Roman" w:hAnsi="Times New Roman" w:cs="Times New Roman"/>
        </w:rPr>
        <w:t xml:space="preserve"> до законодавства і колективного договору;</w:t>
      </w:r>
    </w:p>
    <w:p w14:paraId="000003F4" w14:textId="77777777" w:rsidR="00CA538D" w:rsidRPr="000857E3" w:rsidRDefault="008E3BC0">
      <w:pPr>
        <w:numPr>
          <w:ilvl w:val="0"/>
          <w:numId w:val="23"/>
        </w:numPr>
        <w:jc w:val="both"/>
        <w:rPr>
          <w:rFonts w:ascii="Times New Roman" w:eastAsia="Times New Roman" w:hAnsi="Times New Roman" w:cs="Times New Roman"/>
        </w:rPr>
      </w:pPr>
      <w:r w:rsidRPr="000857E3">
        <w:rPr>
          <w:rFonts w:ascii="Times New Roman" w:eastAsia="Times New Roman" w:hAnsi="Times New Roman" w:cs="Times New Roman"/>
        </w:rPr>
        <w:t xml:space="preserve">проходження інструктажу з охорони праці, виробничої санітарії, гігієни праці і протипожежної охорони. </w:t>
      </w:r>
    </w:p>
    <w:p w14:paraId="000003F5" w14:textId="77777777" w:rsidR="00CA538D" w:rsidRPr="000857E3" w:rsidRDefault="00CA538D">
      <w:pPr>
        <w:keepLines/>
        <w:ind w:firstLine="20"/>
        <w:jc w:val="both"/>
        <w:rPr>
          <w:rFonts w:ascii="Times New Roman" w:eastAsia="Times New Roman" w:hAnsi="Times New Roman" w:cs="Times New Roman"/>
          <w:b/>
        </w:rPr>
      </w:pPr>
    </w:p>
    <w:p w14:paraId="000003F6" w14:textId="77777777" w:rsidR="00CA538D" w:rsidRPr="000857E3" w:rsidRDefault="008E3BC0">
      <w:pPr>
        <w:keepLines/>
        <w:jc w:val="both"/>
        <w:rPr>
          <w:rFonts w:ascii="Times New Roman" w:eastAsia="Times New Roman" w:hAnsi="Times New Roman" w:cs="Times New Roman"/>
        </w:rPr>
      </w:pPr>
      <w:r w:rsidRPr="000857E3">
        <w:rPr>
          <w:rFonts w:ascii="Times New Roman" w:eastAsia="Times New Roman" w:hAnsi="Times New Roman" w:cs="Times New Roman"/>
        </w:rPr>
        <w:t>Отже, впровадження ефективної системи охорони праці сприяє підвищенню продуктивності, зниженню плинності кадрів та формуванню позитивного іміджу роботодавця. Забезпечення належних умов для працівників, зокрема ветеранів і осіб з інвалідністю, створює інклюзивне середовище, яке сприяє їхній успішній адаптації та реалізації професійного потенціалу.</w:t>
      </w:r>
    </w:p>
    <w:p w14:paraId="000003F7" w14:textId="77777777" w:rsidR="00CA538D" w:rsidRPr="000857E3" w:rsidRDefault="008E3BC0">
      <w:pPr>
        <w:keepLines/>
        <w:ind w:firstLine="20"/>
        <w:jc w:val="both"/>
        <w:rPr>
          <w:rFonts w:ascii="Times New Roman" w:eastAsia="Times New Roman" w:hAnsi="Times New Roman" w:cs="Times New Roman"/>
          <w:b/>
          <w:i/>
        </w:rPr>
      </w:pPr>
      <w:r w:rsidRPr="000857E3">
        <w:rPr>
          <w:rFonts w:ascii="Times New Roman" w:eastAsia="Times New Roman" w:hAnsi="Times New Roman" w:cs="Times New Roman"/>
          <w:b/>
          <w:i/>
        </w:rPr>
        <w:t xml:space="preserve"> </w:t>
      </w:r>
    </w:p>
    <w:p w14:paraId="000003F8"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F9" w14:textId="77777777" w:rsidR="00CA538D" w:rsidRPr="000857E3" w:rsidRDefault="008E3BC0">
      <w:pPr>
        <w:pStyle w:val="1"/>
        <w:rPr>
          <w:rFonts w:ascii="Times New Roman" w:eastAsia="Times New Roman" w:hAnsi="Times New Roman" w:cs="Times New Roman"/>
          <w:b w:val="0"/>
          <w:sz w:val="24"/>
          <w:szCs w:val="24"/>
        </w:rPr>
      </w:pPr>
      <w:bookmarkStart w:id="26" w:name="_Toc185959674"/>
      <w:r w:rsidRPr="000857E3">
        <w:rPr>
          <w:rFonts w:ascii="Times New Roman" w:eastAsia="Times New Roman" w:hAnsi="Times New Roman" w:cs="Times New Roman"/>
          <w:sz w:val="24"/>
          <w:szCs w:val="24"/>
        </w:rPr>
        <w:t>V. ПРОФЕСІЙНИЙ РОЗВИТОК ПРАЦІВНИКІВ, ЯКІ Є ВЕТЕРАНАМИ ВІЙНИ</w:t>
      </w:r>
      <w:bookmarkEnd w:id="26"/>
      <w:r w:rsidRPr="000857E3">
        <w:rPr>
          <w:rFonts w:ascii="Times New Roman" w:eastAsia="Times New Roman" w:hAnsi="Times New Roman" w:cs="Times New Roman"/>
          <w:sz w:val="24"/>
          <w:szCs w:val="24"/>
        </w:rPr>
        <w:t xml:space="preserve"> </w:t>
      </w:r>
    </w:p>
    <w:p w14:paraId="000003FA" w14:textId="77777777" w:rsidR="00CA538D" w:rsidRPr="000857E3" w:rsidRDefault="008E3BC0">
      <w:pPr>
        <w:pStyle w:val="2"/>
        <w:rPr>
          <w:rFonts w:ascii="Times New Roman" w:eastAsia="Times New Roman" w:hAnsi="Times New Roman" w:cs="Times New Roman"/>
          <w:b w:val="0"/>
          <w:sz w:val="24"/>
          <w:szCs w:val="24"/>
        </w:rPr>
      </w:pPr>
      <w:bookmarkStart w:id="27" w:name="_Toc185959675"/>
      <w:r w:rsidRPr="000857E3">
        <w:rPr>
          <w:rFonts w:ascii="Times New Roman" w:eastAsia="Times New Roman" w:hAnsi="Times New Roman" w:cs="Times New Roman"/>
          <w:sz w:val="24"/>
          <w:szCs w:val="24"/>
        </w:rPr>
        <w:t>5.1. Організація управління професійним розвитком працівників, які є ветеранами війни</w:t>
      </w:r>
      <w:bookmarkEnd w:id="27"/>
    </w:p>
    <w:p w14:paraId="000003FB"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FC"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Проведіть оцінку потреб ветерана у навчанні, визначте потенціал його розвитку. Це дасть можливість створити кращі освітні програми адаптації загалом та індивідуально під кожного ветерана. Також можна залучити партнерські школи, освітян або експертів профільних громадських організацій до створення цих програм.</w:t>
      </w:r>
    </w:p>
    <w:p w14:paraId="000003FD"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3FE"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Запропонуйте ветеранам консультації у кар’єрних радників. Не забувайте про розвиток м'яких навичок у колишніх військових: комунікація, робота в команді, вирішення конфліктів, адаптивність стануть у нагоді для демобілізованого. Варто визначитись з форматом навчання, адже на освітні курси потрібно додатковий час, який буде відібрано від робочого або вільного. Сплануйте формати освітніх програм під ті, що </w:t>
      </w:r>
      <w:proofErr w:type="spellStart"/>
      <w:r w:rsidRPr="000857E3">
        <w:rPr>
          <w:rFonts w:ascii="Times New Roman" w:eastAsia="Times New Roman" w:hAnsi="Times New Roman" w:cs="Times New Roman"/>
        </w:rPr>
        <w:t>підійдуть</w:t>
      </w:r>
      <w:proofErr w:type="spellEnd"/>
      <w:r w:rsidRPr="000857E3">
        <w:rPr>
          <w:rFonts w:ascii="Times New Roman" w:eastAsia="Times New Roman" w:hAnsi="Times New Roman" w:cs="Times New Roman"/>
        </w:rPr>
        <w:t xml:space="preserve"> вам та ветеранам: тренінги, семінари, майстер-класи, онлайн-курси, </w:t>
      </w:r>
      <w:proofErr w:type="spellStart"/>
      <w:r w:rsidRPr="000857E3">
        <w:rPr>
          <w:rFonts w:ascii="Times New Roman" w:eastAsia="Times New Roman" w:hAnsi="Times New Roman" w:cs="Times New Roman"/>
        </w:rPr>
        <w:t>менторство</w:t>
      </w:r>
      <w:proofErr w:type="spellEnd"/>
      <w:r w:rsidRPr="000857E3">
        <w:rPr>
          <w:rFonts w:ascii="Times New Roman" w:eastAsia="Times New Roman" w:hAnsi="Times New Roman" w:cs="Times New Roman"/>
        </w:rPr>
        <w:t>.</w:t>
      </w:r>
    </w:p>
    <w:p w14:paraId="000003FF"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Врахуйте можливості щодо навчання та професійної адаптації, створені державою.</w:t>
      </w:r>
    </w:p>
    <w:p w14:paraId="00000400"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Так, відповідно до пункту 8 </w:t>
      </w:r>
      <w:hyperlink r:id="rId117" w:anchor="Text">
        <w:r w:rsidRPr="000857E3">
          <w:rPr>
            <w:rFonts w:ascii="Times New Roman" w:eastAsia="Times New Roman" w:hAnsi="Times New Roman" w:cs="Times New Roman"/>
            <w:color w:val="1155CC"/>
            <w:u w:val="single"/>
          </w:rPr>
          <w:t>Порядку та умов</w:t>
        </w:r>
      </w:hyperlink>
      <w:r w:rsidRPr="000857E3">
        <w:rPr>
          <w:rFonts w:ascii="Times New Roman" w:eastAsia="Times New Roman" w:hAnsi="Times New Roman" w:cs="Times New Roman"/>
        </w:rPr>
        <w:t xml:space="preserve">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w:t>
      </w:r>
      <w:r w:rsidRPr="000857E3">
        <w:rPr>
          <w:rFonts w:ascii="Times New Roman" w:eastAsia="Times New Roman" w:hAnsi="Times New Roman" w:cs="Times New Roman"/>
        </w:rPr>
        <w:lastRenderedPageBreak/>
        <w:t>членів сімей загиблих (померлих) ветеранів війни, членів сімей загиблих (померлих) Захисників та Захисниць України, затверджених постановою Кабінету Міністрів України від 21 червня 2017 року № 432, професійна адаптація – це заходи, спрямовані на здобуття, відновлення та удосконалення професійних знань, умінь та навичок, що здійснюються шляхом:</w:t>
      </w:r>
    </w:p>
    <w:p w14:paraId="00000401" w14:textId="77777777" w:rsidR="00CA538D" w:rsidRPr="000857E3" w:rsidRDefault="008E3BC0">
      <w:pPr>
        <w:numPr>
          <w:ilvl w:val="0"/>
          <w:numId w:val="35"/>
        </w:numPr>
        <w:spacing w:before="240"/>
        <w:jc w:val="both"/>
        <w:rPr>
          <w:rFonts w:ascii="Times New Roman" w:eastAsia="Times New Roman" w:hAnsi="Times New Roman" w:cs="Times New Roman"/>
        </w:rPr>
      </w:pPr>
      <w:r w:rsidRPr="000857E3">
        <w:rPr>
          <w:rFonts w:ascii="Times New Roman" w:eastAsia="Times New Roman" w:hAnsi="Times New Roman" w:cs="Times New Roman"/>
        </w:rPr>
        <w:t>підготовки, перепідготовки та підвищення кваліфікації за робітничою професією, у тому числі підвищення кваліфікації за освітніми програмами/робочими освітніми програмами;</w:t>
      </w:r>
    </w:p>
    <w:p w14:paraId="00000402" w14:textId="77777777" w:rsidR="00CA538D" w:rsidRPr="000857E3" w:rsidRDefault="008E3BC0">
      <w:pPr>
        <w:numPr>
          <w:ilvl w:val="0"/>
          <w:numId w:val="35"/>
        </w:numPr>
        <w:jc w:val="both"/>
        <w:rPr>
          <w:rFonts w:ascii="Times New Roman" w:eastAsia="Times New Roman" w:hAnsi="Times New Roman" w:cs="Times New Roman"/>
        </w:rPr>
      </w:pPr>
      <w:r w:rsidRPr="000857E3">
        <w:rPr>
          <w:rFonts w:ascii="Times New Roman" w:eastAsia="Times New Roman" w:hAnsi="Times New Roman" w:cs="Times New Roman"/>
        </w:rPr>
        <w:t>отримання іншої спеціальності на основі здобутого раніше ступеня (рівня) освіти, підвищення кваліфікації, проходження спеціалізації, у тому числі зі скороченим строком навчання;</w:t>
      </w:r>
    </w:p>
    <w:p w14:paraId="00000403" w14:textId="77777777" w:rsidR="00CA538D" w:rsidRPr="000857E3" w:rsidRDefault="008E3BC0">
      <w:pPr>
        <w:numPr>
          <w:ilvl w:val="0"/>
          <w:numId w:val="35"/>
        </w:numPr>
        <w:spacing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отримання другого (магістерського) рівня вищої освіти на основі першого (бакалаврського) рівня вищої освіти. При цьому вартість такого навчання не повинна перевищувати </w:t>
      </w:r>
      <w:proofErr w:type="spellStart"/>
      <w:r w:rsidRPr="000857E3">
        <w:rPr>
          <w:rFonts w:ascii="Times New Roman" w:eastAsia="Times New Roman" w:hAnsi="Times New Roman" w:cs="Times New Roman"/>
        </w:rPr>
        <w:t>п’ятнадцятикратний</w:t>
      </w:r>
      <w:proofErr w:type="spellEnd"/>
      <w:r w:rsidRPr="000857E3">
        <w:rPr>
          <w:rFonts w:ascii="Times New Roman" w:eastAsia="Times New Roman" w:hAnsi="Times New Roman" w:cs="Times New Roman"/>
        </w:rPr>
        <w:t xml:space="preserve"> розмір прожиткового мінімуму для працездатних осіб, визначеного законом на момент вступу до закладу освіти.</w:t>
      </w:r>
    </w:p>
    <w:p w14:paraId="00000404"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Заходи з професійної орієнтації, що є складовою професійної адаптації, здійснюються у порядку, визначеному законодавством.</w:t>
      </w:r>
    </w:p>
    <w:p w14:paraId="00000405"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Професійна адаптація осіб здійснюється шляхом:</w:t>
      </w:r>
    </w:p>
    <w:p w14:paraId="00000406" w14:textId="77777777" w:rsidR="00CA538D" w:rsidRPr="000857E3" w:rsidRDefault="008E3BC0">
      <w:pPr>
        <w:numPr>
          <w:ilvl w:val="0"/>
          <w:numId w:val="8"/>
        </w:numPr>
        <w:spacing w:before="240"/>
        <w:jc w:val="both"/>
        <w:rPr>
          <w:rFonts w:ascii="Times New Roman" w:eastAsia="Times New Roman" w:hAnsi="Times New Roman" w:cs="Times New Roman"/>
        </w:rPr>
      </w:pPr>
      <w:r w:rsidRPr="000857E3">
        <w:rPr>
          <w:rFonts w:ascii="Times New Roman" w:eastAsia="Times New Roman" w:hAnsi="Times New Roman" w:cs="Times New Roman"/>
        </w:rPr>
        <w:t>надання соціальних послуг у сфері зайнятості;</w:t>
      </w:r>
    </w:p>
    <w:p w14:paraId="00000407" w14:textId="77777777" w:rsidR="00CA538D" w:rsidRPr="000857E3" w:rsidRDefault="008E3BC0">
      <w:pPr>
        <w:numPr>
          <w:ilvl w:val="0"/>
          <w:numId w:val="8"/>
        </w:numPr>
        <w:jc w:val="both"/>
        <w:rPr>
          <w:rFonts w:ascii="Times New Roman" w:eastAsia="Times New Roman" w:hAnsi="Times New Roman" w:cs="Times New Roman"/>
        </w:rPr>
      </w:pPr>
      <w:r w:rsidRPr="000857E3">
        <w:rPr>
          <w:rFonts w:ascii="Times New Roman" w:eastAsia="Times New Roman" w:hAnsi="Times New Roman" w:cs="Times New Roman"/>
        </w:rPr>
        <w:t>підготовки, перепідготовки та підвищення кваліфікації за робітничою професією;</w:t>
      </w:r>
    </w:p>
    <w:p w14:paraId="00000408" w14:textId="77777777" w:rsidR="00CA538D" w:rsidRPr="000857E3" w:rsidRDefault="008E3BC0">
      <w:pPr>
        <w:numPr>
          <w:ilvl w:val="0"/>
          <w:numId w:val="8"/>
        </w:numPr>
        <w:jc w:val="both"/>
        <w:rPr>
          <w:rFonts w:ascii="Times New Roman" w:eastAsia="Times New Roman" w:hAnsi="Times New Roman" w:cs="Times New Roman"/>
        </w:rPr>
      </w:pPr>
      <w:r w:rsidRPr="000857E3">
        <w:rPr>
          <w:rFonts w:ascii="Times New Roman" w:eastAsia="Times New Roman" w:hAnsi="Times New Roman" w:cs="Times New Roman"/>
        </w:rPr>
        <w:t>отримання іншої спеціальності на основі здобутого раніше ступеня (рівня) освіти, підвищення кваліфікації, проходження спеціалізації, у тому числі зі скороченим строком навчання;</w:t>
      </w:r>
    </w:p>
    <w:p w14:paraId="00000409" w14:textId="77777777" w:rsidR="00CA538D" w:rsidRPr="000857E3" w:rsidRDefault="008E3BC0">
      <w:pPr>
        <w:numPr>
          <w:ilvl w:val="0"/>
          <w:numId w:val="8"/>
        </w:numPr>
        <w:spacing w:after="240"/>
        <w:jc w:val="both"/>
        <w:rPr>
          <w:rFonts w:ascii="Times New Roman" w:eastAsia="Times New Roman" w:hAnsi="Times New Roman" w:cs="Times New Roman"/>
        </w:rPr>
      </w:pPr>
      <w:r w:rsidRPr="000857E3">
        <w:rPr>
          <w:rFonts w:ascii="Times New Roman" w:eastAsia="Times New Roman" w:hAnsi="Times New Roman" w:cs="Times New Roman"/>
        </w:rPr>
        <w:t>отримання другого (магістерського) рівня вищої освіти на основі першого (бакалаврського) рівня вищої освіти з урахуванням їх навичок, умінь та побажань.</w:t>
      </w:r>
    </w:p>
    <w:p w14:paraId="0000040A"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Заходи із професійної адаптації здійснюються за рахунок бюджетних коштів та інших джерел, не заборонених законодавством.</w:t>
      </w:r>
    </w:p>
    <w:p w14:paraId="0000040B"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Професійна орієнтація осіб здійснюється суб’єктами освітньої діяльності, міжрегіональними (регіональними) центрами зайнятості, їх філіями, іншими підприємствами, установами та організаціями незалежно від форми власності, виду діяльності та господарювання у порядку, визначеному законодавством.</w:t>
      </w:r>
    </w:p>
    <w:p w14:paraId="0000040C"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У разі організації професійного навчання за професіями, для набуття яких відповідно до законодавства вимагається проходження попереднього медичного та психіатричного огляду, у тому числі на предмет вживання психоактивних речовин, особа проходить його у закладах охорони здоров’я в установленому порядку.</w:t>
      </w:r>
    </w:p>
    <w:p w14:paraId="0000040D"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Професійне навчання осіб здійснюється за очною (денною, вечірньою), заочною, дистанційною, </w:t>
      </w:r>
      <w:proofErr w:type="spellStart"/>
      <w:r w:rsidRPr="000857E3">
        <w:rPr>
          <w:rFonts w:ascii="Times New Roman" w:eastAsia="Times New Roman" w:hAnsi="Times New Roman" w:cs="Times New Roman"/>
        </w:rPr>
        <w:t>екстернатною</w:t>
      </w:r>
      <w:proofErr w:type="spellEnd"/>
      <w:r w:rsidRPr="000857E3">
        <w:rPr>
          <w:rFonts w:ascii="Times New Roman" w:eastAsia="Times New Roman" w:hAnsi="Times New Roman" w:cs="Times New Roman"/>
        </w:rPr>
        <w:t>, індивідуальною (на робочому місці (на виробництві), дуальною формами здобуття освіти або шляхом їх поєднання, а також за індивідуальними навчальними планами.</w:t>
      </w:r>
    </w:p>
    <w:p w14:paraId="0000040E"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Строк професійного навчання осіб визначається робочими навчальними планами, освітніми програмами/робочими освітніми програмами відповідно до законодавства. У </w:t>
      </w:r>
      <w:r w:rsidRPr="000857E3">
        <w:rPr>
          <w:rFonts w:ascii="Times New Roman" w:eastAsia="Times New Roman" w:hAnsi="Times New Roman" w:cs="Times New Roman"/>
        </w:rPr>
        <w:lastRenderedPageBreak/>
        <w:t>разі організації навчання за робітничими професіями строк не може перевищувати 12 місяців.</w:t>
      </w:r>
    </w:p>
    <w:p w14:paraId="0000040F"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Строк здійснення заходів з професійної адаптації осіб встановлюється на основі строків, передбачених для здобуття відповідного рівня освіти.</w:t>
      </w:r>
    </w:p>
    <w:p w14:paraId="00000410"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У разі професійного навчання за індивідуальними робочими навчальними планами та освітніми програмами/робочими освітніми програмами особи вивчають теоретичний курс самостійно та шляхом одержання консультацій (15% загальної кількості годин) у викладачів та фахівців суб’єктів освітньої діяльності.</w:t>
      </w:r>
    </w:p>
    <w:p w14:paraId="00000411"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Виробниче навчання та виробнича практика проводяться індивідуально у навчально-виробничих майстернях, на робочих місцях під керівництвом майстрів або інструкторів виробничого навчання з числа кваліфікованих робітників в обсягах, передбачених робочими навчальними планами та освітніми програмами/робочими освітніми програмами.</w:t>
      </w:r>
    </w:p>
    <w:p w14:paraId="00000412"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Після успішного завершення повного курсу навчання за відповідними робочими навчальними планами особи отримують відповідний документ про освіту, а за результатами підвищення кваліфікації - документ про підвищення кваліфікації.</w:t>
      </w:r>
    </w:p>
    <w:p w14:paraId="00000413"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Особам, які навчалися професіям, пов’язаним з роботами на об’єктах з підвищеною небезпекою, що перебувають під наглядом спеціально уповноважених державних органів, разом зі свідоцтвом про присвоєння (підвищення) робітничої (професійної) кваліфікації видається посвідчення встановленого зразка про допуск до роботи на зазначених об’єктах в порядку, встановленому законодавством.</w:t>
      </w:r>
    </w:p>
    <w:p w14:paraId="00000414"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Також враховується попередній освітній досвід, наявний у ветерана. Так, при визначенні строку здійснення заходів з професійної адаптації осіб суб’єкт освітньої діяльності має право визнати та </w:t>
      </w:r>
      <w:proofErr w:type="spellStart"/>
      <w:r w:rsidRPr="000857E3">
        <w:rPr>
          <w:rFonts w:ascii="Times New Roman" w:eastAsia="Times New Roman" w:hAnsi="Times New Roman" w:cs="Times New Roman"/>
        </w:rPr>
        <w:t>перезарахувати</w:t>
      </w:r>
      <w:proofErr w:type="spellEnd"/>
      <w:r w:rsidRPr="000857E3">
        <w:rPr>
          <w:rFonts w:ascii="Times New Roman" w:eastAsia="Times New Roman" w:hAnsi="Times New Roman" w:cs="Times New Roman"/>
        </w:rPr>
        <w:t xml:space="preserve"> навчальні дисципліни чи інші компоненти на підставі раніше здобутих ветераном результатів, що підтверджується відповідним документом про освіту.</w:t>
      </w:r>
    </w:p>
    <w:p w14:paraId="00000415" w14:textId="77777777" w:rsidR="00CA538D" w:rsidRPr="000857E3" w:rsidRDefault="002C7E00">
      <w:pPr>
        <w:pBdr>
          <w:top w:val="nil"/>
          <w:left w:val="nil"/>
          <w:bottom w:val="nil"/>
          <w:right w:val="nil"/>
          <w:between w:val="nil"/>
        </w:pBdr>
        <w:ind w:left="360"/>
        <w:jc w:val="both"/>
        <w:rPr>
          <w:rFonts w:ascii="Times New Roman" w:eastAsia="Times New Roman" w:hAnsi="Times New Roman" w:cs="Times New Roman"/>
        </w:rPr>
      </w:pPr>
      <w:hyperlink r:id="rId118">
        <w:r w:rsidR="008E3BC0" w:rsidRPr="000857E3">
          <w:rPr>
            <w:rFonts w:ascii="Times New Roman" w:eastAsia="Times New Roman" w:hAnsi="Times New Roman" w:cs="Times New Roman"/>
            <w:color w:val="1155CC"/>
            <w:u w:val="single"/>
          </w:rPr>
          <w:t>Міністерство у справах ветеранів України розвиває мережу Центрів ветеранського розвитку</w:t>
        </w:r>
      </w:hyperlink>
      <w:r w:rsidR="008E3BC0" w:rsidRPr="000857E3">
        <w:rPr>
          <w:rFonts w:ascii="Times New Roman" w:eastAsia="Times New Roman" w:hAnsi="Times New Roman" w:cs="Times New Roman"/>
        </w:rPr>
        <w:t xml:space="preserve"> на базі закладів вищої освіти. Станом на грудень 2024 р. Центри ветеранського розвитку відкриті в найбільших містах України, зокрема:</w:t>
      </w:r>
    </w:p>
    <w:p w14:paraId="00000416"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Університет митної справи та фінансів, м. Дніпро;</w:t>
      </w:r>
    </w:p>
    <w:p w14:paraId="00000417"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Вінницький національний технічний університет, м. Вінниця;</w:t>
      </w:r>
    </w:p>
    <w:p w14:paraId="00000418"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університет “Львівська політехніка”, м. Львів;</w:t>
      </w:r>
    </w:p>
    <w:p w14:paraId="00000419"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Чорноморський національний університет ім. Петра Могили, м. Миколаїв;</w:t>
      </w:r>
    </w:p>
    <w:p w14:paraId="0000041A"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Державний університет “Житомирська політехніка”, м. Житомир;</w:t>
      </w:r>
    </w:p>
    <w:p w14:paraId="0000041B"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авіаційний університет, м. Київ;</w:t>
      </w:r>
    </w:p>
    <w:p w14:paraId="0000041C"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університет фізичного виховання і спорту України, м. Київ;</w:t>
      </w:r>
    </w:p>
    <w:p w14:paraId="0000041D"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Харківський національний університет ім. В.М. Казаріна, м. Харків;</w:t>
      </w:r>
    </w:p>
    <w:p w14:paraId="0000041E"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Сумський державний університет, м. Суми;</w:t>
      </w:r>
    </w:p>
    <w:p w14:paraId="0000041F"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Полтавський державний медичний університет, м. Полтава;</w:t>
      </w:r>
    </w:p>
    <w:p w14:paraId="00000420"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університет “Полтавська політехніка імені Юрія Кондратюка, м. Полтава;</w:t>
      </w:r>
    </w:p>
    <w:p w14:paraId="00000421"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Університет Григорія Сковороди, м. Переяслав;</w:t>
      </w:r>
    </w:p>
    <w:p w14:paraId="00000422"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Білоцерківський національний аграрний університет, м. Біла Церква;</w:t>
      </w:r>
    </w:p>
    <w:p w14:paraId="00000423"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Комунальний заклад вищої освіти “Хортицька національна навчально-реабілітаційна академія” Запорізької обласної ради, м. Запоріжжя;</w:t>
      </w:r>
    </w:p>
    <w:p w14:paraId="00000424"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Заклад вищої освіти “Відкритий міжнародний університет розвитку людини “Україна”, м. Київ;</w:t>
      </w:r>
    </w:p>
    <w:p w14:paraId="00000425"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Тернопільський національний педагогічний університет ім. Володимира Гнатюка, м. Тернопіль;</w:t>
      </w:r>
    </w:p>
    <w:p w14:paraId="00000426"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Уманський державний педагогічний університет ім. Павла Тичини, м. Умань;</w:t>
      </w:r>
    </w:p>
    <w:p w14:paraId="00000427"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університет водного господарства та природокористування, м. Рівне;</w:t>
      </w:r>
    </w:p>
    <w:p w14:paraId="00000428"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Державний вищий навчальний заклад “Ужгородський національний університет”, м. Ужгород;</w:t>
      </w:r>
    </w:p>
    <w:p w14:paraId="00000429"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Івано-Франківський національний технічний університет нафти і газу, м. Івано-Франківськ;</w:t>
      </w:r>
    </w:p>
    <w:p w14:paraId="0000042A"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Державний заклад “Луганський національний університет імені Тараса Шевченка”, м. Старобільськ;</w:t>
      </w:r>
    </w:p>
    <w:p w14:paraId="0000042B"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Луцький національний технічний університет, м. Луцьк;</w:t>
      </w:r>
    </w:p>
    <w:p w14:paraId="0000042C" w14:textId="77777777" w:rsidR="00CA538D" w:rsidRPr="000857E3" w:rsidRDefault="008E3BC0">
      <w:pPr>
        <w:numPr>
          <w:ilvl w:val="0"/>
          <w:numId w:val="10"/>
        </w:numPr>
        <w:jc w:val="both"/>
        <w:rPr>
          <w:rFonts w:ascii="Times New Roman" w:eastAsia="Times New Roman" w:hAnsi="Times New Roman" w:cs="Times New Roman"/>
        </w:rPr>
      </w:pPr>
      <w:r w:rsidRPr="000857E3">
        <w:rPr>
          <w:rFonts w:ascii="Times New Roman" w:eastAsia="Times New Roman" w:hAnsi="Times New Roman" w:cs="Times New Roman"/>
        </w:rPr>
        <w:t>Національний університет “Чернігівський колегіум” імені Т.Г. Шевченка.</w:t>
      </w:r>
    </w:p>
    <w:p w14:paraId="0000042D" w14:textId="77777777" w:rsidR="00CA538D" w:rsidRPr="000857E3" w:rsidRDefault="00CA538D">
      <w:pPr>
        <w:pBdr>
          <w:top w:val="nil"/>
          <w:left w:val="nil"/>
          <w:bottom w:val="nil"/>
          <w:right w:val="nil"/>
          <w:between w:val="nil"/>
        </w:pBdr>
        <w:ind w:left="360"/>
        <w:jc w:val="both"/>
        <w:rPr>
          <w:rFonts w:ascii="Times New Roman" w:eastAsia="Times New Roman" w:hAnsi="Times New Roman" w:cs="Times New Roman"/>
        </w:rPr>
      </w:pPr>
    </w:p>
    <w:p w14:paraId="0000042E" w14:textId="77777777" w:rsidR="00CA538D" w:rsidRPr="000857E3" w:rsidRDefault="008E3BC0">
      <w:pPr>
        <w:pBdr>
          <w:top w:val="nil"/>
          <w:left w:val="nil"/>
          <w:bottom w:val="nil"/>
          <w:right w:val="nil"/>
          <w:between w:val="nil"/>
        </w:pBdr>
        <w:jc w:val="both"/>
        <w:rPr>
          <w:rFonts w:ascii="Times New Roman" w:eastAsia="Times New Roman" w:hAnsi="Times New Roman" w:cs="Times New Roman"/>
        </w:rPr>
      </w:pPr>
      <w:r w:rsidRPr="000857E3">
        <w:rPr>
          <w:rFonts w:ascii="Times New Roman" w:eastAsia="Times New Roman" w:hAnsi="Times New Roman" w:cs="Times New Roman"/>
        </w:rPr>
        <w:t xml:space="preserve">В Центрах ветеранського розвитку ветеран безоплатно може отримати послуги з навчання, перекваліфікації та </w:t>
      </w:r>
      <w:proofErr w:type="spellStart"/>
      <w:r w:rsidRPr="000857E3">
        <w:rPr>
          <w:rFonts w:ascii="Times New Roman" w:eastAsia="Times New Roman" w:hAnsi="Times New Roman" w:cs="Times New Roman"/>
        </w:rPr>
        <w:t>профадаптації</w:t>
      </w:r>
      <w:proofErr w:type="spellEnd"/>
      <w:r w:rsidRPr="000857E3">
        <w:rPr>
          <w:rFonts w:ascii="Times New Roman" w:eastAsia="Times New Roman" w:hAnsi="Times New Roman" w:cs="Times New Roman"/>
        </w:rPr>
        <w:t xml:space="preserve">. Можливе виконання корпоративних запитів на навчання ветеранів. </w:t>
      </w:r>
    </w:p>
    <w:p w14:paraId="0000042F" w14:textId="77777777" w:rsidR="00CA538D" w:rsidRPr="000857E3" w:rsidRDefault="00CA538D">
      <w:pPr>
        <w:pBdr>
          <w:top w:val="nil"/>
          <w:left w:val="nil"/>
          <w:bottom w:val="nil"/>
          <w:right w:val="nil"/>
          <w:between w:val="nil"/>
        </w:pBdr>
        <w:jc w:val="both"/>
        <w:rPr>
          <w:rFonts w:ascii="Times New Roman" w:eastAsia="Times New Roman" w:hAnsi="Times New Roman" w:cs="Times New Roman"/>
        </w:rPr>
      </w:pPr>
    </w:p>
    <w:p w14:paraId="00000430" w14:textId="77777777" w:rsidR="00CA538D" w:rsidRPr="00820089" w:rsidRDefault="008E3BC0">
      <w:pPr>
        <w:pStyle w:val="2"/>
        <w:jc w:val="both"/>
        <w:rPr>
          <w:rFonts w:ascii="Times New Roman" w:eastAsia="Times New Roman" w:hAnsi="Times New Roman" w:cs="Times New Roman"/>
          <w:b w:val="0"/>
          <w:sz w:val="24"/>
          <w:szCs w:val="24"/>
        </w:rPr>
      </w:pPr>
      <w:bookmarkStart w:id="28" w:name="_Toc185959676"/>
      <w:r w:rsidRPr="00820089">
        <w:rPr>
          <w:rFonts w:ascii="Times New Roman" w:eastAsia="Times New Roman" w:hAnsi="Times New Roman" w:cs="Times New Roman"/>
          <w:sz w:val="24"/>
          <w:szCs w:val="24"/>
        </w:rPr>
        <w:t>5.2. Врахування професійного, освітнього досвіду та потреб ветеранів війни при розробленні рішень для професійного розвитку працівників з числа ветеранів війни</w:t>
      </w:r>
      <w:bookmarkEnd w:id="28"/>
    </w:p>
    <w:p w14:paraId="00000431"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Професійний і освітній досвід та потреби ветеранів війни мають бути враховані при розробленні рішень для професійного розвитку працівників з числа ветеранів війни. За </w:t>
      </w:r>
      <w:hyperlink r:id="rId119">
        <w:r w:rsidRPr="000857E3">
          <w:rPr>
            <w:rFonts w:ascii="Times New Roman" w:eastAsia="Times New Roman" w:hAnsi="Times New Roman" w:cs="Times New Roman"/>
            <w:color w:val="1155CC"/>
            <w:u w:val="single"/>
          </w:rPr>
          <w:t xml:space="preserve">даними </w:t>
        </w:r>
      </w:hyperlink>
      <w:r w:rsidRPr="000857E3">
        <w:rPr>
          <w:rFonts w:ascii="Times New Roman" w:eastAsia="Times New Roman" w:hAnsi="Times New Roman" w:cs="Times New Roman"/>
        </w:rPr>
        <w:t xml:space="preserve">Конфедерації роботодавців України, 40–50% ветеранів після повернення до цивільного життя планують освоювати нову професію. Отже, вони навчатимуться новій спеціальності й шукатимуть нового робочого місця. Перехід від життя на фронті до мирного буде достатньо складний, тому ветеранам важливо пройти професійну орієнтацію, показати, які є можливості на ринку праці. </w:t>
      </w:r>
    </w:p>
    <w:p w14:paraId="00000432"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Досвід участі в бойових діях впливає на компетентності ветеранів як цивільних працівників. Зважаючи, якщо особа звільняється зі служби за станом здоров’я, така особа часто вже не може повернутись на роботу чи до свого робочого місця, або ж повноцінно працювати на ньому.</w:t>
      </w:r>
    </w:p>
    <w:p w14:paraId="00000433"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Роботодавці, що вже мають досвід працевлаштування ветеранів, звертають особливу увагу на те, що за час війни та служби колег у війську зміни відбуваються не лише на рівні особистості військового, але й у професійному полі – втрата навичок, відставання від змін у законодавчому полі, необізнаність з новітніми технологіями, стратегіями, політиками. І напроти – здобуття нових навичок та вмінь завдяки отриманій військовій спеціальності.</w:t>
      </w:r>
    </w:p>
    <w:p w14:paraId="00000434"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Отож, важливим етапом в процесі реінтеграції ветеранів до цивільного життя є </w:t>
      </w:r>
      <w:proofErr w:type="spellStart"/>
      <w:r w:rsidRPr="000857E3">
        <w:rPr>
          <w:rFonts w:ascii="Times New Roman" w:eastAsia="Times New Roman" w:hAnsi="Times New Roman" w:cs="Times New Roman"/>
        </w:rPr>
        <w:t>професійно</w:t>
      </w:r>
      <w:proofErr w:type="spellEnd"/>
      <w:r w:rsidRPr="000857E3">
        <w:rPr>
          <w:rFonts w:ascii="Times New Roman" w:eastAsia="Times New Roman" w:hAnsi="Times New Roman" w:cs="Times New Roman"/>
        </w:rPr>
        <w:t xml:space="preserve">-освітня адаптація, яка тісно пов'язана із психологічним станом та інтегрованістю у суспільство. Важливим кроком для ветерана на цьому шляху може </w:t>
      </w:r>
      <w:r w:rsidRPr="000857E3">
        <w:rPr>
          <w:rFonts w:ascii="Times New Roman" w:eastAsia="Times New Roman" w:hAnsi="Times New Roman" w:cs="Times New Roman"/>
        </w:rPr>
        <w:lastRenderedPageBreak/>
        <w:t xml:space="preserve">бути перекваліфікація, тобто здобуття освіти або навчання специфічним професійним навичкам. Для близько третини ветеранів ця потреба є нагальною, за результатами </w:t>
      </w:r>
      <w:hyperlink r:id="rId120">
        <w:r w:rsidRPr="000857E3">
          <w:rPr>
            <w:rFonts w:ascii="Times New Roman" w:eastAsia="Times New Roman" w:hAnsi="Times New Roman" w:cs="Times New Roman"/>
            <w:color w:val="1155CC"/>
            <w:u w:val="single"/>
          </w:rPr>
          <w:t>досліджень, проведених Українським ветеранським фондом.</w:t>
        </w:r>
      </w:hyperlink>
    </w:p>
    <w:p w14:paraId="00000435" w14:textId="41B7BCEC"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При цьому має враховуватись досвід, набутий ветеранами під час участі в бойових діях. Так, на запитання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Які нові професійні навички та вміння Ви здобули під час проходження військової служби?</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(дослідження Українського ветеранського фонду </w:t>
      </w:r>
      <w:hyperlink r:id="rId121">
        <w:r w:rsidR="001B29E7" w:rsidRPr="000857E3">
          <w:rPr>
            <w:rFonts w:ascii="Times New Roman" w:eastAsia="Times New Roman" w:hAnsi="Times New Roman" w:cs="Times New Roman"/>
            <w:color w:val="1155CC"/>
            <w:u w:val="single"/>
          </w:rPr>
          <w:t>«</w:t>
        </w:r>
        <w:r w:rsidRPr="000857E3">
          <w:rPr>
            <w:rFonts w:ascii="Times New Roman" w:eastAsia="Times New Roman" w:hAnsi="Times New Roman" w:cs="Times New Roman"/>
            <w:color w:val="1155CC"/>
            <w:u w:val="single"/>
          </w:rPr>
          <w:t>Актуальні потреби та бачення можливостей для кар’єрного і професійного зростання ветеранів</w:t>
        </w:r>
        <w:r w:rsidR="001B29E7" w:rsidRPr="000857E3">
          <w:rPr>
            <w:rFonts w:ascii="Times New Roman" w:eastAsia="Times New Roman" w:hAnsi="Times New Roman" w:cs="Times New Roman"/>
            <w:color w:val="1155CC"/>
            <w:u w:val="single"/>
          </w:rPr>
          <w:t>»</w:t>
        </w:r>
      </w:hyperlink>
      <w:r w:rsidRPr="000857E3">
        <w:rPr>
          <w:rFonts w:ascii="Times New Roman" w:eastAsia="Times New Roman" w:hAnsi="Times New Roman" w:cs="Times New Roman"/>
        </w:rPr>
        <w:t xml:space="preserve">, січень 2024 року) 57,62% респондентів назвали опанування навичками виживання, 56,76% вказали навички надання першої </w:t>
      </w:r>
      <w:proofErr w:type="spellStart"/>
      <w:r w:rsidRPr="000857E3">
        <w:rPr>
          <w:rFonts w:ascii="Times New Roman" w:eastAsia="Times New Roman" w:hAnsi="Times New Roman" w:cs="Times New Roman"/>
        </w:rPr>
        <w:t>домедичної</w:t>
      </w:r>
      <w:proofErr w:type="spellEnd"/>
      <w:r w:rsidRPr="000857E3">
        <w:rPr>
          <w:rFonts w:ascii="Times New Roman" w:eastAsia="Times New Roman" w:hAnsi="Times New Roman" w:cs="Times New Roman"/>
        </w:rPr>
        <w:t xml:space="preserve"> допомоги, 39,21% — навички управління персоналом, 29,91% назвали навички комунікації, 26,85% — водіння та роботу з технікою, 26,37% — документообіг, 18,41% — психологію, 15,82% — управління </w:t>
      </w:r>
      <w:proofErr w:type="spellStart"/>
      <w:r w:rsidRPr="000857E3">
        <w:rPr>
          <w:rFonts w:ascii="Times New Roman" w:eastAsia="Times New Roman" w:hAnsi="Times New Roman" w:cs="Times New Roman"/>
        </w:rPr>
        <w:t>квадрокоптерами</w:t>
      </w:r>
      <w:proofErr w:type="spellEnd"/>
      <w:r w:rsidRPr="000857E3">
        <w:rPr>
          <w:rFonts w:ascii="Times New Roman" w:eastAsia="Times New Roman" w:hAnsi="Times New Roman" w:cs="Times New Roman"/>
        </w:rPr>
        <w:t>/</w:t>
      </w:r>
      <w:proofErr w:type="spellStart"/>
      <w:r w:rsidRPr="000857E3">
        <w:rPr>
          <w:rFonts w:ascii="Times New Roman" w:eastAsia="Times New Roman" w:hAnsi="Times New Roman" w:cs="Times New Roman"/>
        </w:rPr>
        <w:t>дронами</w:t>
      </w:r>
      <w:proofErr w:type="spellEnd"/>
      <w:r w:rsidRPr="000857E3">
        <w:rPr>
          <w:rFonts w:ascii="Times New Roman" w:eastAsia="Times New Roman" w:hAnsi="Times New Roman" w:cs="Times New Roman"/>
        </w:rPr>
        <w:t>, 15,72% — навички з логістики, 14,09% — роботу з комп’ютерами, 13,90% — управління системами зв’язку, 12,56% — навички з інженерії та будівництва, 7,38% — кулінарію, а 4,03% вказали власні варіанти.</w:t>
      </w:r>
    </w:p>
    <w:p w14:paraId="00000436"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Центральна роль на етапі організації та проведення професійного навчання ветеранів належить Міністерству освіти і науки України, яке забезпечує право на освітню підтримку ветеранів війни для здобуття професійно-технічної та вищої освіти.</w:t>
      </w:r>
    </w:p>
    <w:p w14:paraId="00000437"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Навчання – один із головних інструментів для ефективної професійної реінтеграції ветеранів. Хоча існує низка базових знань, які необхідно надати всім співробітникам, щоб взаємодія мобілізований – демобілізований – колектив – керівник відбувалася ефективно, комплексну навчальну програму варто розробляти та впроваджувати на основі оцінювання потреб ветерана. Так навчальна програма стане інструментом, який працює, вона стане ефективною і важливою частиною програми реінтеграції ветеранів, адже тільки після оцінювання потреб роботодавці будуть розуміти, кого саме, коли та чому навчати.</w:t>
      </w:r>
    </w:p>
    <w:p w14:paraId="00000438" w14:textId="04E74301"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Згідно з дослідженням, проведеного Українським ветеранським фондом в період з 15 по 25 січня 2024 року (</w:t>
      </w:r>
      <w:r w:rsidR="001B29E7" w:rsidRPr="000857E3">
        <w:rPr>
          <w:rFonts w:ascii="Times New Roman" w:eastAsia="Times New Roman" w:hAnsi="Times New Roman" w:cs="Times New Roman"/>
        </w:rPr>
        <w:t>«</w:t>
      </w:r>
      <w:hyperlink r:id="rId122">
        <w:r w:rsidRPr="000857E3">
          <w:rPr>
            <w:rFonts w:ascii="Times New Roman" w:eastAsia="Times New Roman" w:hAnsi="Times New Roman" w:cs="Times New Roman"/>
            <w:color w:val="1155CC"/>
            <w:u w:val="single"/>
          </w:rPr>
          <w:t>Актуальні потреби та бачення можливостей для кар’єрного і професійного зростання ветеранів</w:t>
        </w:r>
      </w:hyperlink>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враховуючи високий відсоток респондентів серед ветеранів, які зазначили, що наразі є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безробітними</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(30,95%), актуалізується робота з оптимізації як вже наявних, так і з розробки нових програм з навчання/перекваліфікації. З метою наближення умов програм до реальних потреб та індивідуальних можливостей ветеранів вкрай важливо врахувати саме їхнє бачення проблематики. Так, більшість респондентів визначили три головні умови: гідна оплата праці/стипендія на час навчання (69,42%); гарантоване працевлаштування (65,1%); розширення сфер навчання та перекваліфікації (53,12%). </w:t>
      </w:r>
    </w:p>
    <w:p w14:paraId="00000439" w14:textId="1D9DA672"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Щодо приватного сектору, відповідно до дослідження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Підтримка демобілізованих працівників. Адаптація при поверненні у корпоративний простір</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проведеного компанією </w:t>
      </w:r>
      <w:r w:rsidR="001B29E7" w:rsidRPr="000857E3">
        <w:rPr>
          <w:rFonts w:ascii="Times New Roman" w:eastAsia="Times New Roman" w:hAnsi="Times New Roman" w:cs="Times New Roman"/>
        </w:rPr>
        <w:t>«</w:t>
      </w:r>
      <w:proofErr w:type="spellStart"/>
      <w:r w:rsidRPr="000857E3">
        <w:rPr>
          <w:rFonts w:ascii="Times New Roman" w:eastAsia="Times New Roman" w:hAnsi="Times New Roman" w:cs="Times New Roman"/>
        </w:rPr>
        <w:t>Korn</w:t>
      </w:r>
      <w:proofErr w:type="spellEnd"/>
      <w:r w:rsidRPr="000857E3">
        <w:rPr>
          <w:rFonts w:ascii="Times New Roman" w:eastAsia="Times New Roman" w:hAnsi="Times New Roman" w:cs="Times New Roman"/>
        </w:rPr>
        <w:t xml:space="preserve"> </w:t>
      </w:r>
      <w:proofErr w:type="spellStart"/>
      <w:r w:rsidRPr="000857E3">
        <w:rPr>
          <w:rFonts w:ascii="Times New Roman" w:eastAsia="Times New Roman" w:hAnsi="Times New Roman" w:cs="Times New Roman"/>
        </w:rPr>
        <w:t>Ferry</w:t>
      </w:r>
      <w:proofErr w:type="spellEnd"/>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у серпні 2024 року, на запитання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Чи існують програми професійного навчання, </w:t>
      </w:r>
      <w:proofErr w:type="spellStart"/>
      <w:r w:rsidRPr="000857E3">
        <w:rPr>
          <w:rFonts w:ascii="Times New Roman" w:eastAsia="Times New Roman" w:hAnsi="Times New Roman" w:cs="Times New Roman"/>
        </w:rPr>
        <w:t>донавчання</w:t>
      </w:r>
      <w:proofErr w:type="spellEnd"/>
      <w:r w:rsidRPr="000857E3">
        <w:rPr>
          <w:rFonts w:ascii="Times New Roman" w:eastAsia="Times New Roman" w:hAnsi="Times New Roman" w:cs="Times New Roman"/>
        </w:rPr>
        <w:t xml:space="preserve"> в компанії для ветеранів (в </w:t>
      </w:r>
      <w:proofErr w:type="spellStart"/>
      <w:r w:rsidRPr="000857E3">
        <w:rPr>
          <w:rFonts w:ascii="Times New Roman" w:eastAsia="Times New Roman" w:hAnsi="Times New Roman" w:cs="Times New Roman"/>
        </w:rPr>
        <w:t>т.ч</w:t>
      </w:r>
      <w:proofErr w:type="spellEnd"/>
      <w:r w:rsidRPr="000857E3">
        <w:rPr>
          <w:rFonts w:ascii="Times New Roman" w:eastAsia="Times New Roman" w:hAnsi="Times New Roman" w:cs="Times New Roman"/>
        </w:rPr>
        <w:t>. в рамках загальних програм)?</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29 % приватних компаній відповіли, що такі програми існують. На запитання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Чи направляє компанія на навчання за власний рахунок до зовнішніх навчальних установ?</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близько 42% приватних компаній відповіли позитивно.</w:t>
      </w:r>
    </w:p>
    <w:p w14:paraId="0000043A" w14:textId="77777777" w:rsidR="00CA538D" w:rsidRPr="00820089" w:rsidRDefault="008E3BC0">
      <w:pPr>
        <w:pStyle w:val="2"/>
        <w:rPr>
          <w:rFonts w:ascii="Times New Roman" w:eastAsia="Times New Roman" w:hAnsi="Times New Roman" w:cs="Times New Roman"/>
          <w:b w:val="0"/>
          <w:sz w:val="24"/>
          <w:szCs w:val="24"/>
        </w:rPr>
      </w:pPr>
      <w:bookmarkStart w:id="29" w:name="_Toc185959677"/>
      <w:r w:rsidRPr="00820089">
        <w:rPr>
          <w:rFonts w:ascii="Times New Roman" w:eastAsia="Times New Roman" w:hAnsi="Times New Roman" w:cs="Times New Roman"/>
          <w:sz w:val="24"/>
          <w:szCs w:val="24"/>
        </w:rPr>
        <w:lastRenderedPageBreak/>
        <w:t>5.3. Взаємодія з центрами зайнятості в громадах для професійного розвитку працівників з числа ветеранів війни</w:t>
      </w:r>
      <w:bookmarkEnd w:id="29"/>
    </w:p>
    <w:p w14:paraId="0000043B"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Ветерани війни мають право скористатися правом на одноразове отримання ваучера для підтримання конкурентоспроможності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sidRPr="000857E3">
        <w:rPr>
          <w:rFonts w:ascii="Times New Roman" w:eastAsia="Times New Roman" w:hAnsi="Times New Roman" w:cs="Times New Roman"/>
        </w:rPr>
        <w:t>освітньо</w:t>
      </w:r>
      <w:proofErr w:type="spellEnd"/>
      <w:r w:rsidRPr="000857E3">
        <w:rPr>
          <w:rFonts w:ascii="Times New Roman" w:eastAsia="Times New Roman" w:hAnsi="Times New Roman" w:cs="Times New Roman"/>
        </w:rPr>
        <w:t>-наукового/</w:t>
      </w:r>
      <w:proofErr w:type="spellStart"/>
      <w:r w:rsidRPr="000857E3">
        <w:rPr>
          <w:rFonts w:ascii="Times New Roman" w:eastAsia="Times New Roman" w:hAnsi="Times New Roman" w:cs="Times New Roman"/>
        </w:rPr>
        <w:t>освітньо</w:t>
      </w:r>
      <w:proofErr w:type="spellEnd"/>
      <w:r w:rsidRPr="000857E3">
        <w:rPr>
          <w:rFonts w:ascii="Times New Roman" w:eastAsia="Times New Roman" w:hAnsi="Times New Roman" w:cs="Times New Roman"/>
        </w:rPr>
        <w:t>-творчого) рівня вищої освіти, спеціалізації та підвищення кваліфікації за визначеними професіями і спеціальностями. Статтею 30 Закону України “Про зайнятість населення” передбачено, що право на отримання ваучера мають особи, які у період дії воєнного стану в Україні або окремих її територіях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w:t>
      </w:r>
      <w:r w:rsidRPr="000857E3">
        <w:rPr>
          <w:rFonts w:ascii="Times New Roman" w:eastAsia="Times New Roman" w:hAnsi="Times New Roman" w:cs="Times New Roman"/>
          <w:b/>
          <w:color w:val="2E75B5"/>
        </w:rPr>
        <w:t xml:space="preserve"> </w:t>
      </w:r>
      <w:r w:rsidRPr="000857E3">
        <w:rPr>
          <w:rFonts w:ascii="Times New Roman" w:eastAsia="Times New Roman" w:hAnsi="Times New Roman" w:cs="Times New Roman"/>
        </w:rPr>
        <w:t xml:space="preserve">разі наявності відповідних рекомендацій в індивідуальному реабілітаційному плані, незалежно від встановлення їм інвалідності. </w:t>
      </w:r>
    </w:p>
    <w:p w14:paraId="0000043C" w14:textId="77777777" w:rsidR="00CA538D" w:rsidRPr="000857E3" w:rsidRDefault="00CA538D">
      <w:pPr>
        <w:jc w:val="both"/>
        <w:rPr>
          <w:rFonts w:ascii="Times New Roman" w:eastAsia="Times New Roman" w:hAnsi="Times New Roman" w:cs="Times New Roman"/>
        </w:rPr>
      </w:pPr>
    </w:p>
    <w:p w14:paraId="0000043D"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Вибір професії (спеціальності) із затвердженого переліку, форми та місця навчання здійснюється особою шляхом звернення до Державної служби зайнятості. </w:t>
      </w:r>
    </w:p>
    <w:p w14:paraId="0000043E" w14:textId="77777777" w:rsidR="00CA538D" w:rsidRPr="000857E3" w:rsidRDefault="00CA538D">
      <w:pPr>
        <w:jc w:val="both"/>
        <w:rPr>
          <w:rFonts w:ascii="Times New Roman" w:eastAsia="Times New Roman" w:hAnsi="Times New Roman" w:cs="Times New Roman"/>
        </w:rPr>
      </w:pPr>
    </w:p>
    <w:p w14:paraId="0000043F" w14:textId="77777777" w:rsidR="00CA538D" w:rsidRPr="000857E3" w:rsidRDefault="002C7E00">
      <w:pPr>
        <w:jc w:val="both"/>
        <w:rPr>
          <w:rFonts w:ascii="Times New Roman" w:eastAsia="Times New Roman" w:hAnsi="Times New Roman" w:cs="Times New Roman"/>
        </w:rPr>
      </w:pPr>
      <w:hyperlink r:id="rId123" w:anchor="n7">
        <w:r w:rsidR="008E3BC0" w:rsidRPr="000857E3">
          <w:rPr>
            <w:rFonts w:ascii="Times New Roman" w:eastAsia="Times New Roman" w:hAnsi="Times New Roman" w:cs="Times New Roman"/>
            <w:color w:val="1155CC"/>
            <w:u w:val="single"/>
          </w:rPr>
          <w:t>Перелік професій, спеціальностей, для навчання за якими може бути виданий ваучер</w:t>
        </w:r>
      </w:hyperlink>
      <w:r w:rsidR="008E3BC0" w:rsidRPr="000857E3">
        <w:rPr>
          <w:rFonts w:ascii="Times New Roman" w:eastAsia="Times New Roman" w:hAnsi="Times New Roman" w:cs="Times New Roman"/>
        </w:rPr>
        <w:t>, затверджений наказом Міністерства економіки України від 11 квітня 2023 р. № 2040. До таких професій, спеціальностей віднесені наступні:</w:t>
      </w:r>
    </w:p>
    <w:p w14:paraId="0000044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бджоляр;</w:t>
      </w:r>
    </w:p>
    <w:p w14:paraId="0000044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бетоняр;</w:t>
      </w:r>
    </w:p>
    <w:p w14:paraId="0000044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верстатник деревообробних верстатів;</w:t>
      </w:r>
    </w:p>
    <w:p w14:paraId="0000044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верстатник широкого профілю;</w:t>
      </w:r>
    </w:p>
    <w:p w14:paraId="0000044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взуттьовик з ремонту взуття;</w:t>
      </w:r>
    </w:p>
    <w:p w14:paraId="00000445"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вогнетривник</w:t>
      </w:r>
      <w:proofErr w:type="spellEnd"/>
      <w:r w:rsidRPr="000857E3">
        <w:rPr>
          <w:rFonts w:ascii="Times New Roman" w:eastAsia="Times New Roman" w:hAnsi="Times New Roman" w:cs="Times New Roman"/>
        </w:rPr>
        <w:t>;</w:t>
      </w:r>
    </w:p>
    <w:p w14:paraId="0000044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водій автотранспортних засобів (для керування транспортними засобами категорія C1, C, D1, D, C1E, CE, D1E, DE;</w:t>
      </w:r>
    </w:p>
    <w:p w14:paraId="0000044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водій навантажувача;</w:t>
      </w:r>
    </w:p>
    <w:p w14:paraId="0000044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водій трамвая;</w:t>
      </w:r>
    </w:p>
    <w:p w14:paraId="0000044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водій тролейбуса;</w:t>
      </w:r>
    </w:p>
    <w:p w14:paraId="0000044A"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вʼязальник</w:t>
      </w:r>
      <w:proofErr w:type="spellEnd"/>
      <w:r w:rsidRPr="000857E3">
        <w:rPr>
          <w:rFonts w:ascii="Times New Roman" w:eastAsia="Times New Roman" w:hAnsi="Times New Roman" w:cs="Times New Roman"/>
        </w:rPr>
        <w:t xml:space="preserve"> схемних джгутів, кабелів та шнурів;</w:t>
      </w:r>
    </w:p>
    <w:p w14:paraId="0000044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газорізальник;</w:t>
      </w:r>
    </w:p>
    <w:p w14:paraId="0000044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дорожній робітник;</w:t>
      </w:r>
    </w:p>
    <w:p w14:paraId="0000044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екстрений медичний технік;</w:t>
      </w:r>
    </w:p>
    <w:p w14:paraId="0000044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електрогазозварник;</w:t>
      </w:r>
    </w:p>
    <w:p w14:paraId="0000044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електромонтер з експлуатації розподільних мереж;</w:t>
      </w:r>
    </w:p>
    <w:p w14:paraId="0000045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електромонтер з ремонту та обслуговування електроустаткування;</w:t>
      </w:r>
    </w:p>
    <w:p w14:paraId="0000045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електромонтер з ремонту та обслуговування сонячних електроустановок;</w:t>
      </w:r>
    </w:p>
    <w:p w14:paraId="0000045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електромонтер контактної мережі;</w:t>
      </w:r>
    </w:p>
    <w:p w14:paraId="0000045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закрійник;</w:t>
      </w:r>
    </w:p>
    <w:p w14:paraId="0000045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зварник;</w:t>
      </w:r>
    </w:p>
    <w:p w14:paraId="0000045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кондитер;</w:t>
      </w:r>
    </w:p>
    <w:p w14:paraId="0000045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кравець;</w:t>
      </w:r>
    </w:p>
    <w:p w14:paraId="0000045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кухар;</w:t>
      </w:r>
    </w:p>
    <w:p w14:paraId="0000045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лаборант хіміко-бактеріологічного аналізу;</w:t>
      </w:r>
    </w:p>
    <w:p w14:paraId="0000045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лицювальник - плиточник;</w:t>
      </w:r>
    </w:p>
    <w:p w14:paraId="0000045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майстер з монтажу та обслуговування систем відновлювальної енергетики;</w:t>
      </w:r>
    </w:p>
    <w:p w14:paraId="0000045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маляр;</w:t>
      </w:r>
    </w:p>
    <w:p w14:paraId="0000045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автогрейдера;</w:t>
      </w:r>
    </w:p>
    <w:p w14:paraId="0000045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бульдозера (будівельні роботи);</w:t>
      </w:r>
    </w:p>
    <w:p w14:paraId="0000045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машиніст </w:t>
      </w:r>
      <w:proofErr w:type="spellStart"/>
      <w:r w:rsidRPr="000857E3">
        <w:rPr>
          <w:rFonts w:ascii="Times New Roman" w:eastAsia="Times New Roman" w:hAnsi="Times New Roman" w:cs="Times New Roman"/>
        </w:rPr>
        <w:t>дорожньо</w:t>
      </w:r>
      <w:proofErr w:type="spellEnd"/>
      <w:r w:rsidRPr="000857E3">
        <w:rPr>
          <w:rFonts w:ascii="Times New Roman" w:eastAsia="Times New Roman" w:hAnsi="Times New Roman" w:cs="Times New Roman"/>
        </w:rPr>
        <w:t>-будівельних машин;</w:t>
      </w:r>
    </w:p>
    <w:p w14:paraId="0000045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екскаватора;</w:t>
      </w:r>
    </w:p>
    <w:p w14:paraId="0000046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електровоза;</w:t>
      </w:r>
    </w:p>
    <w:p w14:paraId="0000046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електропоїзда;</w:t>
      </w:r>
    </w:p>
    <w:p w14:paraId="0000046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(кочегар) котельні;</w:t>
      </w:r>
    </w:p>
    <w:p w14:paraId="0000046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крана автомобільного;</w:t>
      </w:r>
    </w:p>
    <w:p w14:paraId="0000046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крана (кранівник);</w:t>
      </w:r>
    </w:p>
    <w:p w14:paraId="0000046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машиніст тепловоза;</w:t>
      </w:r>
    </w:p>
    <w:p w14:paraId="0000046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монтажник </w:t>
      </w:r>
      <w:proofErr w:type="spellStart"/>
      <w:r w:rsidRPr="000857E3">
        <w:rPr>
          <w:rFonts w:ascii="Times New Roman" w:eastAsia="Times New Roman" w:hAnsi="Times New Roman" w:cs="Times New Roman"/>
        </w:rPr>
        <w:t>гіпсокартонних</w:t>
      </w:r>
      <w:proofErr w:type="spellEnd"/>
      <w:r w:rsidRPr="000857E3">
        <w:rPr>
          <w:rFonts w:ascii="Times New Roman" w:eastAsia="Times New Roman" w:hAnsi="Times New Roman" w:cs="Times New Roman"/>
        </w:rPr>
        <w:t xml:space="preserve"> конструкцій;</w:t>
      </w:r>
    </w:p>
    <w:p w14:paraId="0000046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монтажник з монтажу сталевих та залізобетонних конструкцій;</w:t>
      </w:r>
    </w:p>
    <w:p w14:paraId="0000046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монтажник санітарно-технічних систем і устаткування;</w:t>
      </w:r>
    </w:p>
    <w:p w14:paraId="0000046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монтажник систем утеплення будівель;</w:t>
      </w:r>
    </w:p>
    <w:p w14:paraId="0000046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монтажник технологічних теплопроводів;</w:t>
      </w:r>
    </w:p>
    <w:p w14:paraId="0000046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монтер колії;</w:t>
      </w:r>
    </w:p>
    <w:p w14:paraId="0000046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моторист цементувального </w:t>
      </w:r>
      <w:proofErr w:type="spellStart"/>
      <w:r w:rsidRPr="000857E3">
        <w:rPr>
          <w:rFonts w:ascii="Times New Roman" w:eastAsia="Times New Roman" w:hAnsi="Times New Roman" w:cs="Times New Roman"/>
        </w:rPr>
        <w:t>агрегата</w:t>
      </w:r>
      <w:proofErr w:type="spellEnd"/>
      <w:r w:rsidRPr="000857E3">
        <w:rPr>
          <w:rFonts w:ascii="Times New Roman" w:eastAsia="Times New Roman" w:hAnsi="Times New Roman" w:cs="Times New Roman"/>
        </w:rPr>
        <w:t>;</w:t>
      </w:r>
    </w:p>
    <w:p w14:paraId="0000046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муляр;</w:t>
      </w:r>
    </w:p>
    <w:p w14:paraId="0000046E"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налагоджувальник</w:t>
      </w:r>
      <w:proofErr w:type="spellEnd"/>
      <w:r w:rsidRPr="000857E3">
        <w:rPr>
          <w:rFonts w:ascii="Times New Roman" w:eastAsia="Times New Roman" w:hAnsi="Times New Roman" w:cs="Times New Roman"/>
        </w:rPr>
        <w:t xml:space="preserve"> сільськогосподарських машин та тракторів;</w:t>
      </w:r>
    </w:p>
    <w:p w14:paraId="0000046F"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налагоджувальник</w:t>
      </w:r>
      <w:proofErr w:type="spellEnd"/>
      <w:r w:rsidRPr="000857E3">
        <w:rPr>
          <w:rFonts w:ascii="Times New Roman" w:eastAsia="Times New Roman" w:hAnsi="Times New Roman" w:cs="Times New Roman"/>
        </w:rPr>
        <w:t xml:space="preserve"> устаткування у виробництві харчової продукції;</w:t>
      </w:r>
    </w:p>
    <w:p w14:paraId="0000047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оглядач вагонів;</w:t>
      </w:r>
    </w:p>
    <w:p w14:paraId="0000047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оператор верстатів з програмним керуванням;</w:t>
      </w:r>
    </w:p>
    <w:p w14:paraId="0000047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оператор дистанційно керованих апаратів;</w:t>
      </w:r>
    </w:p>
    <w:p w14:paraId="0000047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оператор котельні;</w:t>
      </w:r>
    </w:p>
    <w:p w14:paraId="0000047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охоронник;</w:t>
      </w:r>
    </w:p>
    <w:p w14:paraId="0000047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пекар;</w:t>
      </w:r>
    </w:p>
    <w:p w14:paraId="0000047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плодоовочівник;</w:t>
      </w:r>
    </w:p>
    <w:p w14:paraId="0000047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пожежний - рятувальник;</w:t>
      </w:r>
    </w:p>
    <w:p w14:paraId="0000047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покрівельник рулонних покрівель та покрівель із штучних матеріалів;</w:t>
      </w:r>
    </w:p>
    <w:p w14:paraId="0000047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помічник машиніст електровоза;</w:t>
      </w:r>
    </w:p>
    <w:p w14:paraId="0000047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помічник машиніст електропоїзда;</w:t>
      </w:r>
    </w:p>
    <w:p w14:paraId="0000047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помічник машиніст тепловоза;</w:t>
      </w:r>
    </w:p>
    <w:p w14:paraId="0000047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провідник пасажирського вагона;</w:t>
      </w:r>
    </w:p>
    <w:p w14:paraId="0000047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продавець непродовольчих товарів;</w:t>
      </w:r>
    </w:p>
    <w:p w14:paraId="0000047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продавець продовольчих товарів;</w:t>
      </w:r>
    </w:p>
    <w:p w14:paraId="0000047F"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прийомоздавальник</w:t>
      </w:r>
      <w:proofErr w:type="spellEnd"/>
      <w:r w:rsidRPr="000857E3">
        <w:rPr>
          <w:rFonts w:ascii="Times New Roman" w:eastAsia="Times New Roman" w:hAnsi="Times New Roman" w:cs="Times New Roman"/>
        </w:rPr>
        <w:t xml:space="preserve"> вантажу та багажу;</w:t>
      </w:r>
    </w:p>
    <w:p w14:paraId="0000048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регулювальник швидкості руху вагонів;</w:t>
      </w:r>
    </w:p>
    <w:p w14:paraId="0000048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робітник з комплексного обслуговування й ремонту будинків;</w:t>
      </w:r>
    </w:p>
    <w:p w14:paraId="0000048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робітник фермерського господарства;</w:t>
      </w:r>
    </w:p>
    <w:p w14:paraId="0000048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молодша медична сестра (молодший медичний брат) з догляду за хворими</w:t>
      </w:r>
    </w:p>
    <w:p w14:paraId="0000048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сапер (розмінування); </w:t>
      </w:r>
    </w:p>
    <w:p w14:paraId="0000048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складач поїздів;</w:t>
      </w:r>
    </w:p>
    <w:p w14:paraId="0000048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службовець на складі (комірник);</w:t>
      </w:r>
    </w:p>
    <w:p w14:paraId="0000048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 будівельний;</w:t>
      </w:r>
    </w:p>
    <w:p w14:paraId="0000048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 з експлуатації та ремонту газового устаткування;</w:t>
      </w:r>
    </w:p>
    <w:p w14:paraId="0000048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 з контрольно-вимірювальних приладів та автоматики (електромеханіка);</w:t>
      </w:r>
    </w:p>
    <w:p w14:paraId="0000048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слюсар з ремонту </w:t>
      </w:r>
      <w:proofErr w:type="spellStart"/>
      <w:r w:rsidRPr="000857E3">
        <w:rPr>
          <w:rFonts w:ascii="Times New Roman" w:eastAsia="Times New Roman" w:hAnsi="Times New Roman" w:cs="Times New Roman"/>
        </w:rPr>
        <w:t>дорожньо</w:t>
      </w:r>
      <w:proofErr w:type="spellEnd"/>
      <w:r w:rsidRPr="000857E3">
        <w:rPr>
          <w:rFonts w:ascii="Times New Roman" w:eastAsia="Times New Roman" w:hAnsi="Times New Roman" w:cs="Times New Roman"/>
        </w:rPr>
        <w:t>-будівельних машин та тракторів;</w:t>
      </w:r>
    </w:p>
    <w:p w14:paraId="0000048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слюсар з ремонту колісних транспортних засобів;</w:t>
      </w:r>
    </w:p>
    <w:p w14:paraId="0000048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 з ремонту рухомого складу;</w:t>
      </w:r>
    </w:p>
    <w:p w14:paraId="0000048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 з ремонту сільськогосподарських машин та устаткування;</w:t>
      </w:r>
    </w:p>
    <w:p w14:paraId="0000048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слюсар-електрик з ремонту електроустаткування;</w:t>
      </w:r>
    </w:p>
    <w:p w14:paraId="0000048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слюсар-електромонтажник;</w:t>
      </w:r>
    </w:p>
    <w:p w14:paraId="0000049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слюсар-ремонтник;</w:t>
      </w:r>
    </w:p>
    <w:p w14:paraId="0000049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слюсар-сантехнік;</w:t>
      </w:r>
    </w:p>
    <w:p w14:paraId="0000049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соціальний робітник;</w:t>
      </w:r>
    </w:p>
    <w:p w14:paraId="0000049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стюард (послуги у дорозі);</w:t>
      </w:r>
    </w:p>
    <w:p w14:paraId="0000049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токар;</w:t>
      </w:r>
    </w:p>
    <w:p w14:paraId="0000049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тракторист;</w:t>
      </w:r>
    </w:p>
    <w:p w14:paraId="0000049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тракторист-машиніст сільськогосподарського (лісогосподарського) виробництва;</w:t>
      </w:r>
    </w:p>
    <w:p w14:paraId="00000497"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фрезувальник</w:t>
      </w:r>
      <w:proofErr w:type="spellEnd"/>
      <w:r w:rsidRPr="000857E3">
        <w:rPr>
          <w:rFonts w:ascii="Times New Roman" w:eastAsia="Times New Roman" w:hAnsi="Times New Roman" w:cs="Times New Roman"/>
        </w:rPr>
        <w:t>;</w:t>
      </w:r>
    </w:p>
    <w:p w14:paraId="0000049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черговий по поїзду;</w:t>
      </w:r>
    </w:p>
    <w:p w14:paraId="0000049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швачка;</w:t>
      </w:r>
    </w:p>
    <w:p w14:paraId="0000049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штукатур.</w:t>
      </w:r>
    </w:p>
    <w:p w14:paraId="0000049B"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ab/>
        <w:t>Також:</w:t>
      </w:r>
    </w:p>
    <w:p w14:paraId="0000049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авіаційна та ракетно-космічна техніка;</w:t>
      </w:r>
    </w:p>
    <w:p w14:paraId="0000049D"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авіоніка</w:t>
      </w:r>
      <w:proofErr w:type="spellEnd"/>
      <w:r w:rsidRPr="000857E3">
        <w:rPr>
          <w:rFonts w:ascii="Times New Roman" w:eastAsia="Times New Roman" w:hAnsi="Times New Roman" w:cs="Times New Roman"/>
        </w:rPr>
        <w:t>;</w:t>
      </w:r>
    </w:p>
    <w:p w14:paraId="0000049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автоматизацій, </w:t>
      </w:r>
      <w:proofErr w:type="spellStart"/>
      <w:r w:rsidRPr="000857E3">
        <w:rPr>
          <w:rFonts w:ascii="Times New Roman" w:eastAsia="Times New Roman" w:hAnsi="Times New Roman" w:cs="Times New Roman"/>
        </w:rPr>
        <w:t>компʼютерно</w:t>
      </w:r>
      <w:proofErr w:type="spellEnd"/>
      <w:r w:rsidRPr="000857E3">
        <w:rPr>
          <w:rFonts w:ascii="Times New Roman" w:eastAsia="Times New Roman" w:hAnsi="Times New Roman" w:cs="Times New Roman"/>
        </w:rPr>
        <w:t>-інтегровані технології та робототехніка;</w:t>
      </w:r>
    </w:p>
    <w:p w14:paraId="0000049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автомобільний транспорт;</w:t>
      </w:r>
    </w:p>
    <w:p w14:paraId="000004A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агрономія;</w:t>
      </w:r>
    </w:p>
    <w:p w14:paraId="000004A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архітектура та містобудування;</w:t>
      </w:r>
    </w:p>
    <w:p w14:paraId="000004A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біомедична інженерія;</w:t>
      </w:r>
    </w:p>
    <w:p w14:paraId="000004A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біотехнології та біоінженерія;</w:t>
      </w:r>
    </w:p>
    <w:p w14:paraId="000004A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будівництво та цивільна інженерія;</w:t>
      </w:r>
    </w:p>
    <w:p w14:paraId="000004A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ветеринарна медицина;</w:t>
      </w:r>
    </w:p>
    <w:p w14:paraId="000004A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відновлювальні джерела енергії та гідроенергетика;</w:t>
      </w:r>
    </w:p>
    <w:p w14:paraId="000004A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галузеве машинобудування;</w:t>
      </w:r>
    </w:p>
    <w:p w14:paraId="000004A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геодезія та землеустрій;</w:t>
      </w:r>
    </w:p>
    <w:p w14:paraId="000004A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гірництво;</w:t>
      </w:r>
    </w:p>
    <w:p w14:paraId="000004A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деревообробні та меблеві технології;</w:t>
      </w:r>
    </w:p>
    <w:p w14:paraId="000004A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дизайн;</w:t>
      </w:r>
    </w:p>
    <w:p w14:paraId="000004A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дошкільна освіта;</w:t>
      </w:r>
    </w:p>
    <w:p w14:paraId="000004A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економіка; </w:t>
      </w:r>
    </w:p>
    <w:p w14:paraId="000004A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електроенергетика, електротехніка та електромеханіка;</w:t>
      </w:r>
    </w:p>
    <w:p w14:paraId="000004A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електронні комунікації та радіотехніка;</w:t>
      </w:r>
    </w:p>
    <w:p w14:paraId="000004B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енергетичне машинобудування;</w:t>
      </w:r>
    </w:p>
    <w:p w14:paraId="000004B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залізничний транспорт;</w:t>
      </w:r>
    </w:p>
    <w:p w14:paraId="000004B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інженерія програмного забезпечення;</w:t>
      </w:r>
    </w:p>
    <w:p w14:paraId="000004B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інформаційні системи та технології;</w:t>
      </w:r>
    </w:p>
    <w:p w14:paraId="000004B4"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кібербезпека</w:t>
      </w:r>
      <w:proofErr w:type="spellEnd"/>
      <w:r w:rsidRPr="000857E3">
        <w:rPr>
          <w:rFonts w:ascii="Times New Roman" w:eastAsia="Times New Roman" w:hAnsi="Times New Roman" w:cs="Times New Roman"/>
        </w:rPr>
        <w:t xml:space="preserve"> та захист інформації;</w:t>
      </w:r>
    </w:p>
    <w:p w14:paraId="000004B5"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компʼютерна</w:t>
      </w:r>
      <w:proofErr w:type="spellEnd"/>
      <w:r w:rsidRPr="000857E3">
        <w:rPr>
          <w:rFonts w:ascii="Times New Roman" w:eastAsia="Times New Roman" w:hAnsi="Times New Roman" w:cs="Times New Roman"/>
        </w:rPr>
        <w:t xml:space="preserve"> інженерія;</w:t>
      </w:r>
    </w:p>
    <w:p w14:paraId="000004B6"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компʼютерні</w:t>
      </w:r>
      <w:proofErr w:type="spellEnd"/>
      <w:r w:rsidRPr="000857E3">
        <w:rPr>
          <w:rFonts w:ascii="Times New Roman" w:eastAsia="Times New Roman" w:hAnsi="Times New Roman" w:cs="Times New Roman"/>
        </w:rPr>
        <w:t xml:space="preserve"> науки;</w:t>
      </w:r>
    </w:p>
    <w:p w14:paraId="000004B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маркетинг;</w:t>
      </w:r>
    </w:p>
    <w:p w14:paraId="000004B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матеріалознавство;</w:t>
      </w:r>
    </w:p>
    <w:p w14:paraId="000004B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медицина;</w:t>
      </w:r>
    </w:p>
    <w:p w14:paraId="000004B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медична психологія;</w:t>
      </w:r>
    </w:p>
    <w:p w14:paraId="000004BB" w14:textId="77777777" w:rsidR="00CA538D" w:rsidRPr="000857E3" w:rsidRDefault="008E3BC0">
      <w:pPr>
        <w:numPr>
          <w:ilvl w:val="0"/>
          <w:numId w:val="18"/>
        </w:numPr>
        <w:jc w:val="both"/>
        <w:rPr>
          <w:rFonts w:ascii="Times New Roman" w:eastAsia="Times New Roman" w:hAnsi="Times New Roman" w:cs="Times New Roman"/>
        </w:rPr>
      </w:pPr>
      <w:proofErr w:type="spellStart"/>
      <w:r w:rsidRPr="000857E3">
        <w:rPr>
          <w:rFonts w:ascii="Times New Roman" w:eastAsia="Times New Roman" w:hAnsi="Times New Roman" w:cs="Times New Roman"/>
        </w:rPr>
        <w:t>медсестринство</w:t>
      </w:r>
      <w:proofErr w:type="spellEnd"/>
      <w:r w:rsidRPr="000857E3">
        <w:rPr>
          <w:rFonts w:ascii="Times New Roman" w:eastAsia="Times New Roman" w:hAnsi="Times New Roman" w:cs="Times New Roman"/>
        </w:rPr>
        <w:t>;</w:t>
      </w:r>
    </w:p>
    <w:p w14:paraId="000004B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менеджмент (Менеджер (управитель) житлового будинку (групи будинків);</w:t>
      </w:r>
    </w:p>
    <w:p w14:paraId="000004B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менеджмент;</w:t>
      </w:r>
    </w:p>
    <w:p w14:paraId="000004B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металургія;</w:t>
      </w:r>
    </w:p>
    <w:p w14:paraId="000004B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мікро- та </w:t>
      </w:r>
      <w:proofErr w:type="spellStart"/>
      <w:r w:rsidRPr="000857E3">
        <w:rPr>
          <w:rFonts w:ascii="Times New Roman" w:eastAsia="Times New Roman" w:hAnsi="Times New Roman" w:cs="Times New Roman"/>
        </w:rPr>
        <w:t>наносистемна</w:t>
      </w:r>
      <w:proofErr w:type="spellEnd"/>
      <w:r w:rsidRPr="000857E3">
        <w:rPr>
          <w:rFonts w:ascii="Times New Roman" w:eastAsia="Times New Roman" w:hAnsi="Times New Roman" w:cs="Times New Roman"/>
        </w:rPr>
        <w:t xml:space="preserve"> техніка;</w:t>
      </w:r>
    </w:p>
    <w:p w14:paraId="000004C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озброєння та військова техніка;</w:t>
      </w:r>
    </w:p>
    <w:p w14:paraId="000004C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підприємництво та торгівля;</w:t>
      </w:r>
    </w:p>
    <w:p w14:paraId="000004C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пожежна безпека;</w:t>
      </w:r>
    </w:p>
    <w:p w14:paraId="000004C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прикладна механіка;</w:t>
      </w:r>
    </w:p>
    <w:p w14:paraId="000004C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 xml:space="preserve">прикладна фізика та </w:t>
      </w:r>
      <w:proofErr w:type="spellStart"/>
      <w:r w:rsidRPr="000857E3">
        <w:rPr>
          <w:rFonts w:ascii="Times New Roman" w:eastAsia="Times New Roman" w:hAnsi="Times New Roman" w:cs="Times New Roman"/>
        </w:rPr>
        <w:t>наноматеріали</w:t>
      </w:r>
      <w:proofErr w:type="spellEnd"/>
      <w:r w:rsidRPr="000857E3">
        <w:rPr>
          <w:rFonts w:ascii="Times New Roman" w:eastAsia="Times New Roman" w:hAnsi="Times New Roman" w:cs="Times New Roman"/>
        </w:rPr>
        <w:t>;</w:t>
      </w:r>
    </w:p>
    <w:p w14:paraId="000004C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професійна освіта (за спеціалізаціями);</w:t>
      </w:r>
    </w:p>
    <w:p w14:paraId="000004C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психологія;</w:t>
      </w:r>
    </w:p>
    <w:p w14:paraId="000004C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публічне управління та адміністрування;</w:t>
      </w:r>
    </w:p>
    <w:p w14:paraId="000004C8"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середня освіта (за предметними спеціальностями);</w:t>
      </w:r>
    </w:p>
    <w:p w14:paraId="000004C9"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системний аналіз;</w:t>
      </w:r>
    </w:p>
    <w:p w14:paraId="000004CA"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соціальна робота;</w:t>
      </w:r>
    </w:p>
    <w:p w14:paraId="000004CB"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соціальне забезпечення;</w:t>
      </w:r>
    </w:p>
    <w:p w14:paraId="000004CC"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спеціальна освіта;</w:t>
      </w:r>
    </w:p>
    <w:p w14:paraId="000004CD"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терапія та реабілітація;</w:t>
      </w:r>
    </w:p>
    <w:p w14:paraId="000004CE"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туризм і рекреація;</w:t>
      </w:r>
    </w:p>
    <w:p w14:paraId="000004CF"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теплоенергетика;</w:t>
      </w:r>
    </w:p>
    <w:p w14:paraId="000004D0"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технології медичної діагностики та лікування;</w:t>
      </w:r>
    </w:p>
    <w:p w14:paraId="000004D1"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технологія виробництва і переробки продукції тваринництва;</w:t>
      </w:r>
    </w:p>
    <w:p w14:paraId="000004D2"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фармація, промислова фармація;</w:t>
      </w:r>
    </w:p>
    <w:p w14:paraId="000004D3"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фізична культура і спорт;</w:t>
      </w:r>
    </w:p>
    <w:p w14:paraId="000004D4"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філологія (англійська мова);</w:t>
      </w:r>
    </w:p>
    <w:p w14:paraId="000004D5"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харчові технології;</w:t>
      </w:r>
    </w:p>
    <w:p w14:paraId="000004D6"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хімічні технології та інженерія;</w:t>
      </w:r>
    </w:p>
    <w:p w14:paraId="000004D7" w14:textId="77777777" w:rsidR="00CA538D" w:rsidRPr="000857E3" w:rsidRDefault="008E3BC0">
      <w:pPr>
        <w:numPr>
          <w:ilvl w:val="0"/>
          <w:numId w:val="18"/>
        </w:numPr>
        <w:jc w:val="both"/>
        <w:rPr>
          <w:rFonts w:ascii="Times New Roman" w:eastAsia="Times New Roman" w:hAnsi="Times New Roman" w:cs="Times New Roman"/>
        </w:rPr>
      </w:pPr>
      <w:r w:rsidRPr="000857E3">
        <w:rPr>
          <w:rFonts w:ascii="Times New Roman" w:eastAsia="Times New Roman" w:hAnsi="Times New Roman" w:cs="Times New Roman"/>
        </w:rPr>
        <w:t>цивільна безпека.</w:t>
      </w:r>
    </w:p>
    <w:p w14:paraId="000004D8" w14:textId="77777777" w:rsidR="00CA538D" w:rsidRPr="000857E3" w:rsidRDefault="00CA538D">
      <w:pPr>
        <w:jc w:val="both"/>
        <w:rPr>
          <w:rFonts w:ascii="Times New Roman" w:eastAsia="Times New Roman" w:hAnsi="Times New Roman" w:cs="Times New Roman"/>
        </w:rPr>
      </w:pPr>
    </w:p>
    <w:p w14:paraId="000004D9" w14:textId="77777777" w:rsidR="00CA538D" w:rsidRPr="000857E3" w:rsidRDefault="008E3BC0">
      <w:pPr>
        <w:jc w:val="both"/>
        <w:rPr>
          <w:rFonts w:ascii="Times New Roman" w:eastAsia="Times New Roman" w:hAnsi="Times New Roman" w:cs="Times New Roman"/>
        </w:rPr>
      </w:pPr>
      <w:r w:rsidRPr="000857E3">
        <w:rPr>
          <w:rFonts w:ascii="Times New Roman" w:eastAsia="Times New Roman" w:hAnsi="Times New Roman" w:cs="Times New Roman"/>
        </w:rPr>
        <w:t xml:space="preserve">Триває </w:t>
      </w:r>
      <w:hyperlink r:id="rId124" w:anchor="Text">
        <w:r w:rsidRPr="000857E3">
          <w:rPr>
            <w:rFonts w:ascii="Times New Roman" w:eastAsia="Times New Roman" w:hAnsi="Times New Roman" w:cs="Times New Roman"/>
            <w:color w:val="1155CC"/>
            <w:u w:val="single"/>
          </w:rPr>
          <w:t>експериментальний проєкт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hyperlink>
      <w:r w:rsidRPr="000857E3">
        <w:rPr>
          <w:rFonts w:ascii="Times New Roman" w:eastAsia="Times New Roman" w:hAnsi="Times New Roman" w:cs="Times New Roman"/>
        </w:rPr>
        <w:t>, що затверджений постановою Кабінету Міністрів України від 15 вересня 2023 р. № 984.</w:t>
      </w:r>
    </w:p>
    <w:p w14:paraId="000004DA" w14:textId="77777777" w:rsidR="00CA538D" w:rsidRPr="000857E3" w:rsidRDefault="00CA538D">
      <w:pPr>
        <w:jc w:val="both"/>
        <w:rPr>
          <w:rFonts w:ascii="Times New Roman" w:eastAsia="Times New Roman" w:hAnsi="Times New Roman" w:cs="Times New Roman"/>
        </w:rPr>
      </w:pPr>
    </w:p>
    <w:p w14:paraId="000004DB" w14:textId="77777777" w:rsidR="00CA538D" w:rsidRPr="000857E3" w:rsidRDefault="008E3BC0">
      <w:pPr>
        <w:shd w:val="clear" w:color="auto" w:fill="FFFFFF"/>
        <w:spacing w:after="160"/>
        <w:jc w:val="both"/>
        <w:rPr>
          <w:rFonts w:ascii="Times New Roman" w:eastAsia="Times New Roman" w:hAnsi="Times New Roman" w:cs="Times New Roman"/>
          <w:color w:val="333333"/>
        </w:rPr>
      </w:pPr>
      <w:r w:rsidRPr="000857E3">
        <w:rPr>
          <w:rFonts w:ascii="Times New Roman" w:eastAsia="Times New Roman" w:hAnsi="Times New Roman" w:cs="Times New Roman"/>
          <w:color w:val="333333"/>
        </w:rPr>
        <w:t xml:space="preserve">Професійне навчання здобувачів освіти здійснюється в закладах професійної (професійно-технічної) освіти Державної служби зайнятості. Професійне навчання ветеранів війни здійснюється шляхом первинної професійної підготовки, перепідготовки, підвищення кваліфікації, у тому числі на курсах цільового призначення. Професійне навчання ветеранів війни з фаховою </w:t>
      </w:r>
      <w:proofErr w:type="spellStart"/>
      <w:r w:rsidRPr="000857E3">
        <w:rPr>
          <w:rFonts w:ascii="Times New Roman" w:eastAsia="Times New Roman" w:hAnsi="Times New Roman" w:cs="Times New Roman"/>
          <w:color w:val="333333"/>
        </w:rPr>
        <w:t>передвищою</w:t>
      </w:r>
      <w:proofErr w:type="spellEnd"/>
      <w:r w:rsidRPr="000857E3">
        <w:rPr>
          <w:rFonts w:ascii="Times New Roman" w:eastAsia="Times New Roman" w:hAnsi="Times New Roman" w:cs="Times New Roman"/>
          <w:color w:val="333333"/>
        </w:rPr>
        <w:t xml:space="preserve"> та вищою освітою здійснюється шляхом підвищення кваліфікації, у тому числі на курсах цільового призначення, або підготовки чи перепідготовки за робітничими професіями. Результатом професійного навчання може бути здобуття повної або часткової професійної кваліфікації.</w:t>
      </w:r>
    </w:p>
    <w:p w14:paraId="000004DC" w14:textId="77777777" w:rsidR="00CA538D" w:rsidRPr="000857E3" w:rsidRDefault="002C7E00">
      <w:pPr>
        <w:jc w:val="both"/>
        <w:rPr>
          <w:rFonts w:ascii="Times New Roman" w:eastAsia="Times New Roman" w:hAnsi="Times New Roman" w:cs="Times New Roman"/>
        </w:rPr>
      </w:pPr>
      <w:hyperlink r:id="rId125">
        <w:r w:rsidR="008E3BC0" w:rsidRPr="000857E3">
          <w:rPr>
            <w:rFonts w:ascii="Times New Roman" w:eastAsia="Times New Roman" w:hAnsi="Times New Roman" w:cs="Times New Roman"/>
            <w:color w:val="1155CC"/>
            <w:u w:val="single"/>
          </w:rPr>
          <w:t>В структуру Державної служби зайнятості входять такі центри професійно-технічної освіти</w:t>
        </w:r>
      </w:hyperlink>
      <w:r w:rsidR="008E3BC0" w:rsidRPr="000857E3">
        <w:rPr>
          <w:rFonts w:ascii="Times New Roman" w:eastAsia="Times New Roman" w:hAnsi="Times New Roman" w:cs="Times New Roman"/>
        </w:rPr>
        <w:t>:</w:t>
      </w:r>
    </w:p>
    <w:p w14:paraId="000004DD"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Дніпропетровський центр професійно-технічної освіти;</w:t>
      </w:r>
    </w:p>
    <w:p w14:paraId="000004DE"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Івано-Франківський центр професійно-технічної освіти;</w:t>
      </w:r>
    </w:p>
    <w:p w14:paraId="000004DF"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Львівський центр професійно-технічної освіти;</w:t>
      </w:r>
    </w:p>
    <w:p w14:paraId="000004E0"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Одеський центр професійно-технічної освіти;</w:t>
      </w:r>
    </w:p>
    <w:p w14:paraId="000004E1"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lastRenderedPageBreak/>
        <w:t>Полтавський центр професійно-технічної освіти;</w:t>
      </w:r>
    </w:p>
    <w:p w14:paraId="000004E2"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Рівненський центр професійно-технічної освіти;</w:t>
      </w:r>
    </w:p>
    <w:p w14:paraId="000004E3"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Сумський центр професійно-технічної освіти;</w:t>
      </w:r>
    </w:p>
    <w:p w14:paraId="000004E4" w14:textId="77777777" w:rsidR="00CA538D" w:rsidRPr="000857E3" w:rsidRDefault="008E3BC0">
      <w:pPr>
        <w:numPr>
          <w:ilvl w:val="0"/>
          <w:numId w:val="14"/>
        </w:numPr>
        <w:jc w:val="both"/>
        <w:rPr>
          <w:rFonts w:ascii="Times New Roman" w:eastAsia="Times New Roman" w:hAnsi="Times New Roman" w:cs="Times New Roman"/>
        </w:rPr>
      </w:pPr>
      <w:r w:rsidRPr="000857E3">
        <w:rPr>
          <w:rFonts w:ascii="Times New Roman" w:eastAsia="Times New Roman" w:hAnsi="Times New Roman" w:cs="Times New Roman"/>
        </w:rPr>
        <w:t>Харківський центр професійно-технічної освіти.</w:t>
      </w:r>
    </w:p>
    <w:p w14:paraId="000004E5" w14:textId="77777777" w:rsidR="00CA538D" w:rsidRPr="000857E3" w:rsidRDefault="00CA538D">
      <w:pPr>
        <w:jc w:val="both"/>
        <w:rPr>
          <w:rFonts w:ascii="Times New Roman" w:eastAsia="Times New Roman" w:hAnsi="Times New Roman" w:cs="Times New Roman"/>
        </w:rPr>
      </w:pPr>
    </w:p>
    <w:p w14:paraId="000004E6"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На сайті Державної служби зайнятості </w:t>
      </w:r>
      <w:hyperlink r:id="rId126">
        <w:r w:rsidRPr="000857E3">
          <w:rPr>
            <w:rFonts w:ascii="Times New Roman" w:eastAsia="Times New Roman" w:hAnsi="Times New Roman" w:cs="Times New Roman"/>
            <w:color w:val="1155CC"/>
            <w:u w:val="single"/>
          </w:rPr>
          <w:t>https://www.dcz.gov.ua/profnavch/ubdptu</w:t>
        </w:r>
      </w:hyperlink>
      <w:r w:rsidRPr="000857E3">
        <w:rPr>
          <w:rFonts w:ascii="Times New Roman" w:eastAsia="Times New Roman" w:hAnsi="Times New Roman" w:cs="Times New Roman"/>
        </w:rPr>
        <w:t xml:space="preserve"> ветерани війни можуть обрати з переліку ліцензованих професій та освітні програми для організації навчання учасників бойових дій та осіб з інвалідністю внаслідок війни цікавий для них напрям професійного навчання та подати відповідну заяву. Супровід ветеранів війни здійснюють </w:t>
      </w:r>
      <w:proofErr w:type="spellStart"/>
      <w:r w:rsidRPr="000857E3">
        <w:rPr>
          <w:rFonts w:ascii="Times New Roman" w:eastAsia="Times New Roman" w:hAnsi="Times New Roman" w:cs="Times New Roman"/>
        </w:rPr>
        <w:t>карʼєрні</w:t>
      </w:r>
      <w:proofErr w:type="spellEnd"/>
      <w:r w:rsidRPr="000857E3">
        <w:rPr>
          <w:rFonts w:ascii="Times New Roman" w:eastAsia="Times New Roman" w:hAnsi="Times New Roman" w:cs="Times New Roman"/>
        </w:rPr>
        <w:t xml:space="preserve"> радники чи спеціалізовані </w:t>
      </w:r>
      <w:proofErr w:type="spellStart"/>
      <w:r w:rsidRPr="000857E3">
        <w:rPr>
          <w:rFonts w:ascii="Times New Roman" w:eastAsia="Times New Roman" w:hAnsi="Times New Roman" w:cs="Times New Roman"/>
        </w:rPr>
        <w:t>карʼєрні</w:t>
      </w:r>
      <w:proofErr w:type="spellEnd"/>
      <w:r w:rsidRPr="000857E3">
        <w:rPr>
          <w:rFonts w:ascii="Times New Roman" w:eastAsia="Times New Roman" w:hAnsi="Times New Roman" w:cs="Times New Roman"/>
        </w:rPr>
        <w:t xml:space="preserve"> радники Державної служби зайнятості. </w:t>
      </w:r>
    </w:p>
    <w:p w14:paraId="000004E7" w14:textId="77777777" w:rsidR="00CA538D" w:rsidRPr="000857E3" w:rsidRDefault="008E3BC0">
      <w:pPr>
        <w:spacing w:before="240" w:after="240"/>
        <w:jc w:val="both"/>
        <w:rPr>
          <w:rFonts w:ascii="Times New Roman" w:eastAsia="Times New Roman" w:hAnsi="Times New Roman" w:cs="Times New Roman"/>
          <w:b/>
          <w:color w:val="FF00FF"/>
        </w:rPr>
      </w:pPr>
      <w:r w:rsidRPr="000857E3">
        <w:rPr>
          <w:rFonts w:ascii="Times New Roman" w:eastAsia="Times New Roman" w:hAnsi="Times New Roman" w:cs="Times New Roman"/>
        </w:rPr>
        <w:t xml:space="preserve">Так, за </w:t>
      </w:r>
      <w:hyperlink r:id="rId127">
        <w:r w:rsidRPr="000857E3">
          <w:rPr>
            <w:rFonts w:ascii="Times New Roman" w:eastAsia="Times New Roman" w:hAnsi="Times New Roman" w:cs="Times New Roman"/>
            <w:color w:val="1155CC"/>
            <w:u w:val="single"/>
          </w:rPr>
          <w:t>інформацією</w:t>
        </w:r>
      </w:hyperlink>
      <w:r w:rsidRPr="000857E3">
        <w:rPr>
          <w:rFonts w:ascii="Times New Roman" w:eastAsia="Times New Roman" w:hAnsi="Times New Roman" w:cs="Times New Roman"/>
        </w:rPr>
        <w:t xml:space="preserve">, розміщеною на сайті Міністерства з питань реінтеграції тимчасово окупованих територій України, станом на березень 2024 року 116 ветеранів почали навчання за програмами керування БПЛА, а 87 учасників бойових дій обрали програму підприємництва для створення власної справи. </w:t>
      </w:r>
    </w:p>
    <w:p w14:paraId="000004E8" w14:textId="77777777" w:rsidR="00CA538D" w:rsidRPr="00820089" w:rsidRDefault="008E3BC0">
      <w:pPr>
        <w:pStyle w:val="2"/>
        <w:rPr>
          <w:rFonts w:ascii="Times New Roman" w:eastAsia="Times New Roman" w:hAnsi="Times New Roman" w:cs="Times New Roman"/>
          <w:b w:val="0"/>
          <w:sz w:val="24"/>
          <w:szCs w:val="24"/>
        </w:rPr>
      </w:pPr>
      <w:bookmarkStart w:id="30" w:name="_Toc185959678"/>
      <w:r w:rsidRPr="00820089">
        <w:rPr>
          <w:rFonts w:ascii="Times New Roman" w:eastAsia="Times New Roman" w:hAnsi="Times New Roman" w:cs="Times New Roman"/>
          <w:sz w:val="24"/>
          <w:szCs w:val="24"/>
        </w:rPr>
        <w:t>5.4. Організація навчання працівників з числа ветеранів війни на робочому місці, у тому числі шляхом дуального навчання</w:t>
      </w:r>
      <w:bookmarkEnd w:id="30"/>
    </w:p>
    <w:p w14:paraId="000004E9"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Професійне навчання на робочому місці ветерани оцінюють як одну з найбільш придатних форм отримання освіти, підкреслюючи що саме дуальна освіта створює реальні можливості для отримання знань і набуття навичок водночас з офіційним працевлаштуванням. Невисокий рівень працевлаштування ветеранів за сприяння Державної служби зайнятості наштовхує на необхідність шукати нові пропозиції для підтримки та допомоги ветеранам в отриманні фаху.</w:t>
      </w:r>
    </w:p>
    <w:p w14:paraId="000004EA"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Україна пройшла певний шлях щодо впровадження дуальної форми здобуття освіти, яка передбачає одночасне навчання в закладі освіти та на робочому місці. Перевагами такого навчання насамперед є те, що робоче місце відповідає профілю отримання спеціальності в закладі освіти. Вимогою організації саме такої форми навчання є формальне закріплення взаємин між закладом освіти, роботодавцем і здобувачем. Цей тристоронній договір передбачає формування індивідуального навчального плану, який чітко показує, які саме компоненти освітньої програми реалізуються в закладі освіти, а які ‒ на робочому місці, де саме і які саме компетентності опановує здобувач, обов’язки та права всіх трьох сторін. Найголовніше, що такий підхід до організації освітнього процесу відповідає передусім саме інтересам здобувача, він опановує відповідні компетентності та водночас офіційно прийнятий на роботу, отримує заробітну плату за виконані трудові обов’язки.</w:t>
      </w:r>
    </w:p>
    <w:p w14:paraId="000004EB" w14:textId="6A52C864"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Відповідно до статті 9 </w:t>
      </w:r>
      <w:hyperlink r:id="rId128" w:anchor="Text">
        <w:r w:rsidRPr="000857E3">
          <w:rPr>
            <w:rFonts w:ascii="Times New Roman" w:eastAsia="Times New Roman" w:hAnsi="Times New Roman" w:cs="Times New Roman"/>
            <w:color w:val="1155CC"/>
            <w:u w:val="single"/>
          </w:rPr>
          <w:t xml:space="preserve">Закону України </w:t>
        </w:r>
        <w:r w:rsidR="001B29E7" w:rsidRPr="000857E3">
          <w:rPr>
            <w:rFonts w:ascii="Times New Roman" w:eastAsia="Times New Roman" w:hAnsi="Times New Roman" w:cs="Times New Roman"/>
            <w:color w:val="1155CC"/>
            <w:u w:val="single"/>
          </w:rPr>
          <w:t>«</w:t>
        </w:r>
        <w:r w:rsidRPr="000857E3">
          <w:rPr>
            <w:rFonts w:ascii="Times New Roman" w:eastAsia="Times New Roman" w:hAnsi="Times New Roman" w:cs="Times New Roman"/>
            <w:color w:val="1155CC"/>
            <w:u w:val="single"/>
          </w:rPr>
          <w:t>Про освіту</w:t>
        </w:r>
        <w:r w:rsidR="001B29E7" w:rsidRPr="000857E3">
          <w:rPr>
            <w:rFonts w:ascii="Times New Roman" w:eastAsia="Times New Roman" w:hAnsi="Times New Roman" w:cs="Times New Roman"/>
            <w:color w:val="1155CC"/>
            <w:u w:val="single"/>
          </w:rPr>
          <w:t>»</w:t>
        </w:r>
      </w:hyperlink>
      <w:r w:rsidRPr="000857E3">
        <w:rPr>
          <w:rFonts w:ascii="Times New Roman" w:eastAsia="Times New Roman" w:hAnsi="Times New Roman" w:cs="Times New Roman"/>
        </w:rPr>
        <w:t xml:space="preserve"> дуальна форма здобуття освіти є однією з основних форм здобуття освіти.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14:paraId="000004EC" w14:textId="0C012D78"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Пропонуючи дуальну форму здобуття освіти для реінтеграції ветеранів в освітній простір, необхідно врахувати особливості реалізації такої програми для ветеранів, особливо фінансову складову. Дуальну форму здобуття освіти здебільшого </w:t>
      </w:r>
      <w:r w:rsidRPr="000857E3">
        <w:rPr>
          <w:rFonts w:ascii="Times New Roman" w:eastAsia="Times New Roman" w:hAnsi="Times New Roman" w:cs="Times New Roman"/>
        </w:rPr>
        <w:lastRenderedPageBreak/>
        <w:t xml:space="preserve">впроваджують заклади вищої та </w:t>
      </w:r>
      <w:proofErr w:type="spellStart"/>
      <w:r w:rsidRPr="000857E3">
        <w:rPr>
          <w:rFonts w:ascii="Times New Roman" w:eastAsia="Times New Roman" w:hAnsi="Times New Roman" w:cs="Times New Roman"/>
        </w:rPr>
        <w:t>передвищої</w:t>
      </w:r>
      <w:proofErr w:type="spellEnd"/>
      <w:r w:rsidRPr="000857E3">
        <w:rPr>
          <w:rFonts w:ascii="Times New Roman" w:eastAsia="Times New Roman" w:hAnsi="Times New Roman" w:cs="Times New Roman"/>
        </w:rPr>
        <w:t xml:space="preserve"> освіти. Середня вартість здобуття освіти може перевищувати вартість ваучерів, які ветерани отримують для покриття витрат на навчання. Дуальна ж форма здобуття освіти, яка передбачає отримання платні здобувачем, дасть змогу ветеранам покривати витрати на навчання, отримувати доступ до необхідних навчальних ресурсів та підвищувати свою кваліфікацію, що так само допоможе їм успішно відновити професійну діяльність після повернення з війни. Державна установа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Науково-методичний центр вищої та фахової </w:t>
      </w:r>
      <w:proofErr w:type="spellStart"/>
      <w:r w:rsidRPr="000857E3">
        <w:rPr>
          <w:rFonts w:ascii="Times New Roman" w:eastAsia="Times New Roman" w:hAnsi="Times New Roman" w:cs="Times New Roman"/>
        </w:rPr>
        <w:t>передвищої</w:t>
      </w:r>
      <w:proofErr w:type="spellEnd"/>
      <w:r w:rsidRPr="000857E3">
        <w:rPr>
          <w:rFonts w:ascii="Times New Roman" w:eastAsia="Times New Roman" w:hAnsi="Times New Roman" w:cs="Times New Roman"/>
        </w:rPr>
        <w:t xml:space="preserve"> освіти</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розглядає дуальну форму здобуття освіти як необхідну та перспективну. (</w:t>
      </w:r>
      <w:hyperlink r:id="rId129">
        <w:r w:rsidRPr="000857E3">
          <w:rPr>
            <w:rFonts w:ascii="Times New Roman" w:eastAsia="Times New Roman" w:hAnsi="Times New Roman" w:cs="Times New Roman"/>
            <w:color w:val="1155CC"/>
            <w:u w:val="single"/>
          </w:rPr>
          <w:t xml:space="preserve">Алла Чайковська, Ірина </w:t>
        </w:r>
        <w:proofErr w:type="spellStart"/>
        <w:r w:rsidRPr="000857E3">
          <w:rPr>
            <w:rFonts w:ascii="Times New Roman" w:eastAsia="Times New Roman" w:hAnsi="Times New Roman" w:cs="Times New Roman"/>
            <w:color w:val="1155CC"/>
            <w:u w:val="single"/>
          </w:rPr>
          <w:t>Лилик</w:t>
        </w:r>
        <w:proofErr w:type="spellEnd"/>
        <w:r w:rsidRPr="000857E3">
          <w:rPr>
            <w:rFonts w:ascii="Times New Roman" w:eastAsia="Times New Roman" w:hAnsi="Times New Roman" w:cs="Times New Roman"/>
            <w:color w:val="1155CC"/>
            <w:u w:val="single"/>
          </w:rPr>
          <w:t>. Навчання на робочому місці для ефективної реінтеграції ветеранів в освітній простір і ринок праці</w:t>
        </w:r>
      </w:hyperlink>
      <w:r w:rsidRPr="000857E3">
        <w:rPr>
          <w:rFonts w:ascii="Times New Roman" w:eastAsia="Times New Roman" w:hAnsi="Times New Roman" w:cs="Times New Roman"/>
        </w:rPr>
        <w:t>).</w:t>
      </w:r>
    </w:p>
    <w:p w14:paraId="000004ED" w14:textId="77777777" w:rsidR="00CA538D" w:rsidRPr="00820089" w:rsidRDefault="008E3BC0">
      <w:pPr>
        <w:pStyle w:val="2"/>
        <w:jc w:val="both"/>
        <w:rPr>
          <w:rFonts w:ascii="Times New Roman" w:eastAsia="Times New Roman" w:hAnsi="Times New Roman" w:cs="Times New Roman"/>
          <w:b w:val="0"/>
          <w:sz w:val="24"/>
          <w:szCs w:val="24"/>
        </w:rPr>
      </w:pPr>
      <w:bookmarkStart w:id="31" w:name="_Toc185959679"/>
      <w:r w:rsidRPr="00820089">
        <w:rPr>
          <w:rFonts w:ascii="Times New Roman" w:eastAsia="Times New Roman" w:hAnsi="Times New Roman" w:cs="Times New Roman"/>
          <w:sz w:val="24"/>
          <w:szCs w:val="24"/>
        </w:rPr>
        <w:t>5.5. Організація навчання та професійного розвитку працівників з числа осіб з інвалідністю внаслідок війни</w:t>
      </w:r>
      <w:bookmarkEnd w:id="31"/>
    </w:p>
    <w:p w14:paraId="000004EE" w14:textId="7E2245C6" w:rsidR="00CA538D" w:rsidRPr="000857E3" w:rsidRDefault="002C7E00">
      <w:pPr>
        <w:spacing w:before="240" w:after="240"/>
        <w:jc w:val="both"/>
        <w:rPr>
          <w:rFonts w:ascii="Times New Roman" w:eastAsia="Times New Roman" w:hAnsi="Times New Roman" w:cs="Times New Roman"/>
        </w:rPr>
      </w:pPr>
      <w:hyperlink r:id="rId130" w:anchor="Text">
        <w:r w:rsidR="008E3BC0" w:rsidRPr="000857E3">
          <w:rPr>
            <w:rFonts w:ascii="Times New Roman" w:eastAsia="Times New Roman" w:hAnsi="Times New Roman" w:cs="Times New Roman"/>
            <w:color w:val="1155CC"/>
            <w:u w:val="single"/>
          </w:rPr>
          <w:t>Наказом Міністерства освіти і науки України від 20 травня 2024 року № 717</w:t>
        </w:r>
      </w:hyperlink>
      <w:r w:rsidR="008E3BC0" w:rsidRPr="000857E3">
        <w:rPr>
          <w:rFonts w:ascii="Times New Roman" w:eastAsia="Times New Roman" w:hAnsi="Times New Roman" w:cs="Times New Roman"/>
        </w:rPr>
        <w:t xml:space="preserve"> </w:t>
      </w:r>
      <w:r w:rsidR="001B29E7" w:rsidRPr="000857E3">
        <w:rPr>
          <w:rFonts w:ascii="Times New Roman" w:eastAsia="Times New Roman" w:hAnsi="Times New Roman" w:cs="Times New Roman"/>
        </w:rPr>
        <w:t>«</w:t>
      </w:r>
      <w:r w:rsidR="008E3BC0" w:rsidRPr="000857E3">
        <w:rPr>
          <w:rFonts w:ascii="Times New Roman" w:eastAsia="Times New Roman" w:hAnsi="Times New Roman" w:cs="Times New Roman"/>
        </w:rPr>
        <w:t>Про затвердження Дорожньої карти розвитку професійної (професійно-технічної) освіти для осіб з інвалідністю та інших маломобільних груп населення на період до 2030 року</w:t>
      </w:r>
      <w:r w:rsidR="001B29E7" w:rsidRPr="000857E3">
        <w:rPr>
          <w:rFonts w:ascii="Times New Roman" w:eastAsia="Times New Roman" w:hAnsi="Times New Roman" w:cs="Times New Roman"/>
        </w:rPr>
        <w:t>»</w:t>
      </w:r>
      <w:r w:rsidR="008E3BC0" w:rsidRPr="000857E3">
        <w:rPr>
          <w:rFonts w:ascii="Times New Roman" w:eastAsia="Times New Roman" w:hAnsi="Times New Roman" w:cs="Times New Roman"/>
        </w:rPr>
        <w:t xml:space="preserve"> затверджено</w:t>
      </w:r>
      <w:r w:rsidR="008E3BC0" w:rsidRPr="000857E3">
        <w:rPr>
          <w:rFonts w:ascii="Times New Roman" w:eastAsia="Times New Roman" w:hAnsi="Times New Roman" w:cs="Times New Roman"/>
          <w:highlight w:val="white"/>
        </w:rPr>
        <w:t xml:space="preserve"> </w:t>
      </w:r>
      <w:r w:rsidR="008E3BC0" w:rsidRPr="000857E3">
        <w:rPr>
          <w:rFonts w:ascii="Times New Roman" w:eastAsia="Times New Roman" w:hAnsi="Times New Roman" w:cs="Times New Roman"/>
        </w:rPr>
        <w:t>Дорожню карту розвитку професійної (професійно-технічної) освіти для осіб з інвалідністю та інших маломобільних груп населення на період до 2030 року.</w:t>
      </w:r>
    </w:p>
    <w:p w14:paraId="000004EF"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Дорожня карта</w:t>
      </w:r>
      <w:r w:rsidRPr="000857E3">
        <w:rPr>
          <w:rFonts w:ascii="Times New Roman" w:eastAsia="Times New Roman" w:hAnsi="Times New Roman" w:cs="Times New Roman"/>
          <w:highlight w:val="white"/>
        </w:rPr>
        <w:t xml:space="preserve"> </w:t>
      </w:r>
      <w:r w:rsidRPr="000857E3">
        <w:rPr>
          <w:rFonts w:ascii="Times New Roman" w:eastAsia="Times New Roman" w:hAnsi="Times New Roman" w:cs="Times New Roman"/>
        </w:rPr>
        <w:t xml:space="preserve">розроблена на виконання заходу 7 завдання 116 Плану заходів на 2023-2024 роки з реалізації Національної стратегії із створення безбар'єрного простору в Україні на період до 2030 року, затвердженого </w:t>
      </w:r>
      <w:hyperlink r:id="rId131" w:anchor="Text">
        <w:r w:rsidRPr="000857E3">
          <w:rPr>
            <w:rFonts w:ascii="Times New Roman" w:eastAsia="Times New Roman" w:hAnsi="Times New Roman" w:cs="Times New Roman"/>
            <w:color w:val="1155CC"/>
            <w:u w:val="single"/>
          </w:rPr>
          <w:t>розпорядженням Кабінету Міністрів України від 25 квітня 2023 року № 372-р.</w:t>
        </w:r>
      </w:hyperlink>
    </w:p>
    <w:p w14:paraId="000004F0"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Дорожня карта може бути використана регіональними органами управління освітою, навчально-методичними (науково-методичними) центрами (кабінетами) професійно-технічної освіти, закладами П(ПТ)О, науковими установами, роботодавцями, громадськими організаціями для створення у закладах П(ПТ)О безбар'єрного простору; уточнення та/або визначення завдань щодо актуалізації планів і заходів стосовно здобуття професійної (професійно-технічної) освіти особами з інвалідністю.</w:t>
      </w:r>
    </w:p>
    <w:p w14:paraId="000004F1" w14:textId="49BD7931"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Згідно зі статтями 9 та 19 Закону України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Про освіту</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особа має право здобувати освіту в різних формах або поєднуючи їх.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14:paraId="000004F2"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Сучасною світовою тенденцією є прагнення до забезпечення доступності всіх освітніх ресурсів для осіб з інвалідністю.</w:t>
      </w:r>
    </w:p>
    <w:p w14:paraId="000004F3" w14:textId="76444FF4"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Відповідно до статті 1 Закону України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Про освіту</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інклюзивне навчання - це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000004F4" w14:textId="77777777" w:rsidR="00CA538D" w:rsidRPr="000857E3" w:rsidRDefault="002C7E00">
      <w:pPr>
        <w:spacing w:before="240" w:after="240"/>
        <w:jc w:val="both"/>
        <w:rPr>
          <w:rFonts w:ascii="Times New Roman" w:eastAsia="Times New Roman" w:hAnsi="Times New Roman" w:cs="Times New Roman"/>
        </w:rPr>
      </w:pPr>
      <w:hyperlink r:id="rId132" w:anchor="Text">
        <w:r w:rsidR="008E3BC0" w:rsidRPr="000857E3">
          <w:rPr>
            <w:rFonts w:ascii="Times New Roman" w:eastAsia="Times New Roman" w:hAnsi="Times New Roman" w:cs="Times New Roman"/>
            <w:color w:val="1155CC"/>
            <w:u w:val="single"/>
          </w:rPr>
          <w:t>Порядком організації інклюзивного навчання у закладах професійної (професійно-технічної) освіти</w:t>
        </w:r>
      </w:hyperlink>
      <w:r w:rsidR="008E3BC0" w:rsidRPr="000857E3">
        <w:rPr>
          <w:rFonts w:ascii="Times New Roman" w:eastAsia="Times New Roman" w:hAnsi="Times New Roman" w:cs="Times New Roman"/>
        </w:rPr>
        <w:t xml:space="preserve">, затвердженим постановою Кабінету Міністрів України від 10 липня 2019 року № 636, визначено організаційні засади інклюзивного навчання у закладах професійної (професійно-технічної) освіти незалежно від форми власності та </w:t>
      </w:r>
      <w:r w:rsidR="008E3BC0" w:rsidRPr="000857E3">
        <w:rPr>
          <w:rFonts w:ascii="Times New Roman" w:eastAsia="Times New Roman" w:hAnsi="Times New Roman" w:cs="Times New Roman"/>
        </w:rPr>
        <w:lastRenderedPageBreak/>
        <w:t>підпорядкування з метою реалізації права осіб з особливими освітніми потребами на здобування якісної професійної (професійно-технічної) освіти, перепідготовку та підвищення кваліфікації з урахуванням їх потреб та можливостей.</w:t>
      </w:r>
    </w:p>
    <w:p w14:paraId="000004F5" w14:textId="51A2C4CB" w:rsidR="00CA538D" w:rsidRPr="000857E3" w:rsidRDefault="008E3BC0">
      <w:pPr>
        <w:spacing w:before="240" w:after="240"/>
        <w:jc w:val="both"/>
        <w:rPr>
          <w:rFonts w:ascii="Times New Roman" w:eastAsia="Times New Roman" w:hAnsi="Times New Roman" w:cs="Times New Roman"/>
          <w:color w:val="0000FF"/>
        </w:rPr>
      </w:pPr>
      <w:r w:rsidRPr="000857E3">
        <w:rPr>
          <w:rFonts w:ascii="Times New Roman" w:eastAsia="Times New Roman" w:hAnsi="Times New Roman" w:cs="Times New Roman"/>
        </w:rPr>
        <w:t xml:space="preserve">Створення інклюзивних груп у закладах професійної (професійно-технічної) освіти України передбачено статтею 12 </w:t>
      </w:r>
      <w:hyperlink r:id="rId133" w:anchor="Text">
        <w:r w:rsidRPr="000857E3">
          <w:rPr>
            <w:rFonts w:ascii="Times New Roman" w:eastAsia="Times New Roman" w:hAnsi="Times New Roman" w:cs="Times New Roman"/>
            <w:color w:val="1155CC"/>
            <w:u w:val="single"/>
          </w:rPr>
          <w:t xml:space="preserve">Закону України </w:t>
        </w:r>
        <w:r w:rsidR="001B29E7" w:rsidRPr="000857E3">
          <w:rPr>
            <w:rFonts w:ascii="Times New Roman" w:eastAsia="Times New Roman" w:hAnsi="Times New Roman" w:cs="Times New Roman"/>
            <w:color w:val="1155CC"/>
            <w:u w:val="single"/>
          </w:rPr>
          <w:t>«</w:t>
        </w:r>
        <w:r w:rsidRPr="000857E3">
          <w:rPr>
            <w:rFonts w:ascii="Times New Roman" w:eastAsia="Times New Roman" w:hAnsi="Times New Roman" w:cs="Times New Roman"/>
            <w:color w:val="1155CC"/>
            <w:u w:val="single"/>
          </w:rPr>
          <w:t>Про професійну (професійно-технічну) освіту</w:t>
        </w:r>
        <w:r w:rsidR="001B29E7" w:rsidRPr="000857E3">
          <w:rPr>
            <w:rFonts w:ascii="Times New Roman" w:eastAsia="Times New Roman" w:hAnsi="Times New Roman" w:cs="Times New Roman"/>
            <w:color w:val="1155CC"/>
            <w:u w:val="single"/>
          </w:rPr>
          <w:t>»</w:t>
        </w:r>
      </w:hyperlink>
      <w:r w:rsidRPr="000857E3">
        <w:rPr>
          <w:rFonts w:ascii="Times New Roman" w:eastAsia="Times New Roman" w:hAnsi="Times New Roman" w:cs="Times New Roman"/>
        </w:rPr>
        <w:t xml:space="preserve">. На підставі письмового звернення особи з особливими освітніми потребами, її батьків або законних представників керівник закладу П(ПТ)О в обов'язковому порядку утворює інклюзивні групи для навчання осіб з особливими освітніми потребами (стаття 24 Закону України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Про професійну (професійно-технічну) освіту</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w:t>
      </w:r>
    </w:p>
    <w:p w14:paraId="000004F6" w14:textId="77777777" w:rsidR="00CA538D" w:rsidRPr="000857E3" w:rsidRDefault="008E3BC0">
      <w:pPr>
        <w:pStyle w:val="2"/>
        <w:rPr>
          <w:rFonts w:ascii="Times New Roman" w:eastAsia="Times New Roman" w:hAnsi="Times New Roman" w:cs="Times New Roman"/>
          <w:b w:val="0"/>
          <w:sz w:val="24"/>
          <w:szCs w:val="24"/>
        </w:rPr>
      </w:pPr>
      <w:bookmarkStart w:id="32" w:name="_Toc185959680"/>
      <w:r w:rsidRPr="000857E3">
        <w:rPr>
          <w:rFonts w:ascii="Times New Roman" w:eastAsia="Times New Roman" w:hAnsi="Times New Roman" w:cs="Times New Roman"/>
          <w:sz w:val="24"/>
          <w:szCs w:val="24"/>
        </w:rPr>
        <w:t>5.6. Забезпечення безбарʼєрного доступу працівників з числа ветеранів війни до процесу навчання</w:t>
      </w:r>
      <w:bookmarkEnd w:id="32"/>
    </w:p>
    <w:p w14:paraId="000004F7" w14:textId="28A94B7F"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У квітні 2021 року була прийнята </w:t>
      </w:r>
      <w:hyperlink r:id="rId134" w:anchor="Text">
        <w:r w:rsidRPr="000857E3">
          <w:rPr>
            <w:rFonts w:ascii="Times New Roman" w:eastAsia="Times New Roman" w:hAnsi="Times New Roman" w:cs="Times New Roman"/>
            <w:color w:val="1155CC"/>
            <w:u w:val="single"/>
          </w:rPr>
          <w:t>Національна стратегія зі створення безбар’єрного простору</w:t>
        </w:r>
      </w:hyperlink>
      <w:r w:rsidRPr="000857E3">
        <w:rPr>
          <w:rFonts w:ascii="Times New Roman" w:eastAsia="Times New Roman" w:hAnsi="Times New Roman" w:cs="Times New Roman"/>
        </w:rPr>
        <w:t xml:space="preserve">, яка була розроблена в межах ініціативи першої леді Олени </w:t>
      </w:r>
      <w:proofErr w:type="spellStart"/>
      <w:r w:rsidRPr="000857E3">
        <w:rPr>
          <w:rFonts w:ascii="Times New Roman" w:eastAsia="Times New Roman" w:hAnsi="Times New Roman" w:cs="Times New Roman"/>
        </w:rPr>
        <w:t>Зеленської</w:t>
      </w:r>
      <w:proofErr w:type="spellEnd"/>
      <w:r w:rsidRPr="000857E3">
        <w:rPr>
          <w:rFonts w:ascii="Times New Roman" w:eastAsia="Times New Roman" w:hAnsi="Times New Roman" w:cs="Times New Roman"/>
        </w:rPr>
        <w:t xml:space="preserve">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Без бар’єрів</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та на виконання </w:t>
      </w:r>
      <w:hyperlink r:id="rId135" w:anchor="Text">
        <w:r w:rsidRPr="000857E3">
          <w:rPr>
            <w:rFonts w:ascii="Times New Roman" w:eastAsia="Times New Roman" w:hAnsi="Times New Roman" w:cs="Times New Roman"/>
            <w:color w:val="1155CC"/>
            <w:u w:val="single"/>
          </w:rPr>
          <w:t>Указу Президента України № 533/2020 “Про забезпечення створення безбар’єрного простору в Україні”</w:t>
        </w:r>
      </w:hyperlink>
      <w:r w:rsidRPr="000857E3">
        <w:rPr>
          <w:rFonts w:ascii="Times New Roman" w:eastAsia="Times New Roman" w:hAnsi="Times New Roman" w:cs="Times New Roman"/>
        </w:rPr>
        <w:t>. Стратегія розрахована до 2030 року і передбачає усунення бар’єрів у шести основних напрямках.</w:t>
      </w:r>
    </w:p>
    <w:p w14:paraId="000004F8"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Перший – фізичний, він включає розроблення єдиних архітектурних стандартів. Це означає, що все навколишнє середовище (будівлі, вулиці, тротуари, транспорт) має бути фізично доступним для всіх людей, зокрема для маломобільних груп населення, серед яких є ветерани, які є особами з інвалідністю внаслідок війни.</w:t>
      </w:r>
    </w:p>
    <w:p w14:paraId="000004F9"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Другий – суспільний і громадянський, який передбачає створення рівних можливостей для активної участі людей у громадському житті. Це означає, що кожна людина за такого підходу має відчувати себе вільною у своєму самовираженні, що її не будуть засуджувати через якісь її ознаки. А, навпаки, різність кожного з нас вкупі посилюватиме й розвиватиме наше суспільство.</w:t>
      </w:r>
    </w:p>
    <w:p w14:paraId="000004FA"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Третій – економічний. І це означає забезпечення таких умов, за яких людина може працевлаштуватись і відчувати себе захищеною від проявів дискримінації. Також у межах цього напряму передбачається створення можливостей для отримання фінансових та інших ресурсів для того, щоб займатися підприємництвом.</w:t>
      </w:r>
    </w:p>
    <w:p w14:paraId="000004FB"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Четвертий – освітній. Адже все починається з освіти: у кожної людини має бути вільний доступ до якісної освіти, причому впродовж усього її життя. </w:t>
      </w:r>
    </w:p>
    <w:p w14:paraId="000004FC"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П’ятий – цифровий, та сфера, без якої неможливо уявити наше життя у XXI столітті. Цифрова </w:t>
      </w:r>
      <w:proofErr w:type="spellStart"/>
      <w:r w:rsidRPr="000857E3">
        <w:rPr>
          <w:rFonts w:ascii="Times New Roman" w:eastAsia="Times New Roman" w:hAnsi="Times New Roman" w:cs="Times New Roman"/>
        </w:rPr>
        <w:t>безбар’єрність</w:t>
      </w:r>
      <w:proofErr w:type="spellEnd"/>
      <w:r w:rsidRPr="000857E3">
        <w:rPr>
          <w:rFonts w:ascii="Times New Roman" w:eastAsia="Times New Roman" w:hAnsi="Times New Roman" w:cs="Times New Roman"/>
        </w:rPr>
        <w:t xml:space="preserve"> передбачає доступ усіх соціальних груп до всіх послуг, що є онлайн, та до інтернету.</w:t>
      </w:r>
    </w:p>
    <w:p w14:paraId="000004FD"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І шостий – інформаційний. У межах цього напряму планується створити такі умови, за яких люди, незалежно від своєї мобільності, функціональних порушень чи комунікативних можливостей, зможуть отримувати доступ до інформації та користуватись усіма необхідними технологіями.</w:t>
      </w:r>
    </w:p>
    <w:p w14:paraId="000004FE"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Усунення бар’єрів також передбачає роботу з міфами та стереотипами щодо тих чи інших груп населення. І для цього створений </w:t>
      </w:r>
      <w:hyperlink r:id="rId136">
        <w:r w:rsidRPr="000857E3">
          <w:rPr>
            <w:rFonts w:ascii="Times New Roman" w:eastAsia="Times New Roman" w:hAnsi="Times New Roman" w:cs="Times New Roman"/>
            <w:color w:val="1155CC"/>
            <w:u w:val="single"/>
          </w:rPr>
          <w:t xml:space="preserve">Довідник </w:t>
        </w:r>
        <w:proofErr w:type="spellStart"/>
        <w:r w:rsidRPr="000857E3">
          <w:rPr>
            <w:rFonts w:ascii="Times New Roman" w:eastAsia="Times New Roman" w:hAnsi="Times New Roman" w:cs="Times New Roman"/>
            <w:color w:val="1155CC"/>
            <w:u w:val="single"/>
          </w:rPr>
          <w:t>безбар’єрності</w:t>
        </w:r>
        <w:proofErr w:type="spellEnd"/>
      </w:hyperlink>
      <w:r w:rsidRPr="000857E3">
        <w:rPr>
          <w:rFonts w:ascii="Times New Roman" w:eastAsia="Times New Roman" w:hAnsi="Times New Roman" w:cs="Times New Roman"/>
        </w:rPr>
        <w:t>.</w:t>
      </w:r>
    </w:p>
    <w:p w14:paraId="000004FF" w14:textId="3D06CDDB"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lastRenderedPageBreak/>
        <w:t xml:space="preserve">Наказом Міністерства освіти і науки України від 20 травня 2024 року № 717 </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Про затвердження Дорожньої карти розвитку професійної (професійно-технічної) освіти для осіб з інвалідністю та інших маломобільних груп населення на період до 2030 року</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 xml:space="preserve"> затверджено</w:t>
      </w:r>
      <w:r w:rsidRPr="000857E3">
        <w:rPr>
          <w:rFonts w:ascii="Times New Roman" w:eastAsia="Times New Roman" w:hAnsi="Times New Roman" w:cs="Times New Roman"/>
          <w:highlight w:val="white"/>
        </w:rPr>
        <w:t xml:space="preserve"> </w:t>
      </w:r>
      <w:hyperlink r:id="rId137" w:anchor="Text">
        <w:r w:rsidRPr="000857E3">
          <w:rPr>
            <w:rFonts w:ascii="Times New Roman" w:eastAsia="Times New Roman" w:hAnsi="Times New Roman" w:cs="Times New Roman"/>
            <w:color w:val="1155CC"/>
            <w:u w:val="single"/>
          </w:rPr>
          <w:t>Дорожню карту розвитку професійної (професійно-технічної) освіти для осіб з інвалідністю та інших маломобільних груп населення на період до 2030 року</w:t>
        </w:r>
      </w:hyperlink>
      <w:r w:rsidRPr="000857E3">
        <w:rPr>
          <w:rFonts w:ascii="Times New Roman" w:eastAsia="Times New Roman" w:hAnsi="Times New Roman" w:cs="Times New Roman"/>
        </w:rPr>
        <w:t>.</w:t>
      </w:r>
    </w:p>
    <w:p w14:paraId="00000500"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Дорожньою картою визначено основні напрями створення безбар'єрного простору у закладах професійної (професійно-технічної) освіти:</w:t>
      </w:r>
    </w:p>
    <w:p w14:paraId="00000501"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1. Нормативно-правове забезпечення здобуття професійної (професійно-технічної) освіти особами з інвалідністю та іншими маломобільними групами населення.</w:t>
      </w:r>
    </w:p>
    <w:p w14:paraId="00000502"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2. Забезпечення доступності закладів П(ПТ)О вимогам Державних будівельних норм України для потреб осіб з інвалідністю та інших маломобільних груп населення.</w:t>
      </w:r>
    </w:p>
    <w:p w14:paraId="00000503"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3. Підвищення рівня компетентності педагогічних працівників щодо навчання осіб з інвалідністю та інших маломобільних груп населення.</w:t>
      </w:r>
    </w:p>
    <w:p w14:paraId="00000504"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4. Організація сприятливих умов для навчання і розвитку осіб з інвалідністю та інших маломобільних груп населення.</w:t>
      </w:r>
    </w:p>
    <w:p w14:paraId="00000505"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5. Забезпечення доступності інформаційних ресурсів для осіб з інвалідністю та інших маломобільних груп населення.</w:t>
      </w:r>
    </w:p>
    <w:p w14:paraId="00000506"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6. Формування соціальної активності здобувачів освіти з числа осіб з інвалідністю та інших маломобільних груп населення, їх батьків та осіб, що їх замінюють (опікунів).</w:t>
      </w:r>
    </w:p>
    <w:p w14:paraId="00000507"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7. Посилення співпраці закладів П(ПТ)О з роботодавцями, громадськими та міжнародними організаціями.</w:t>
      </w:r>
    </w:p>
    <w:p w14:paraId="00000508"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Очікувані результати:</w:t>
      </w:r>
    </w:p>
    <w:p w14:paraId="00000509"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Завдяки спільним зусиллям команди педагогічних працівників, здобувачів освіти, батьків, громадськості буде забезпечено якісну професійну (професійно-технічну) освіту для кожної особи з інвалідністю у закладах </w:t>
      </w:r>
      <w:r w:rsidRPr="000857E3">
        <w:rPr>
          <w:rFonts w:ascii="Times New Roman" w:eastAsia="Times New Roman" w:hAnsi="Times New Roman" w:cs="Times New Roman"/>
          <w:color w:val="333333"/>
          <w:highlight w:val="white"/>
        </w:rPr>
        <w:t>професійної (професійно-технічної) освіти</w:t>
      </w:r>
      <w:r w:rsidRPr="000857E3">
        <w:rPr>
          <w:rFonts w:ascii="Times New Roman" w:eastAsia="Times New Roman" w:hAnsi="Times New Roman" w:cs="Times New Roman"/>
        </w:rPr>
        <w:t>, а саме:</w:t>
      </w:r>
    </w:p>
    <w:p w14:paraId="0000050A"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1. Доступність, універсальний дизайн та розумне пристосування будівель, споруд та приміщень закладів </w:t>
      </w:r>
      <w:r w:rsidRPr="000857E3">
        <w:rPr>
          <w:rFonts w:ascii="Times New Roman" w:eastAsia="Times New Roman" w:hAnsi="Times New Roman" w:cs="Times New Roman"/>
          <w:color w:val="333333"/>
          <w:highlight w:val="white"/>
        </w:rPr>
        <w:t xml:space="preserve">професійної (професійно-технічної) освіти </w:t>
      </w:r>
      <w:r w:rsidRPr="000857E3">
        <w:rPr>
          <w:rFonts w:ascii="Times New Roman" w:eastAsia="Times New Roman" w:hAnsi="Times New Roman" w:cs="Times New Roman"/>
        </w:rPr>
        <w:t>для осіб з інвалідністю та інших маломобільних груп населення.</w:t>
      </w:r>
    </w:p>
    <w:p w14:paraId="0000050B"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2. Високу професійну компетентність педагогічних працівників закладів </w:t>
      </w:r>
      <w:r w:rsidRPr="000857E3">
        <w:rPr>
          <w:rFonts w:ascii="Times New Roman" w:eastAsia="Times New Roman" w:hAnsi="Times New Roman" w:cs="Times New Roman"/>
          <w:color w:val="333333"/>
          <w:highlight w:val="white"/>
        </w:rPr>
        <w:t>професійної (професійно-технічної) освіти</w:t>
      </w:r>
      <w:r w:rsidRPr="000857E3">
        <w:rPr>
          <w:rFonts w:ascii="Times New Roman" w:eastAsia="Times New Roman" w:hAnsi="Times New Roman" w:cs="Times New Roman"/>
        </w:rPr>
        <w:t>, яка дозволить забезпечити якісну професійну (професійно-технічну) освіту особам з інвалідністю та іншим маломобільним групам населення, що відповідатиме сучасним вимогам суспільства.</w:t>
      </w:r>
    </w:p>
    <w:p w14:paraId="0000050C"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3. Функціонування ефективної сучасної системи надання освітніх послуг у закладах </w:t>
      </w:r>
      <w:r w:rsidRPr="000857E3">
        <w:rPr>
          <w:rFonts w:ascii="Times New Roman" w:eastAsia="Times New Roman" w:hAnsi="Times New Roman" w:cs="Times New Roman"/>
          <w:color w:val="333333"/>
          <w:highlight w:val="white"/>
        </w:rPr>
        <w:t>професійної (професійно-технічної) освіти</w:t>
      </w:r>
      <w:r w:rsidRPr="000857E3">
        <w:rPr>
          <w:rFonts w:ascii="Times New Roman" w:eastAsia="Times New Roman" w:hAnsi="Times New Roman" w:cs="Times New Roman"/>
        </w:rPr>
        <w:t xml:space="preserve"> особам, </w:t>
      </w:r>
      <w:r w:rsidRPr="000857E3">
        <w:rPr>
          <w:rFonts w:ascii="Times New Roman" w:eastAsia="Times New Roman" w:hAnsi="Times New Roman" w:cs="Times New Roman"/>
          <w:color w:val="333333"/>
          <w:highlight w:val="white"/>
        </w:rPr>
        <w:t>які мають особливі освітні потреби</w:t>
      </w:r>
      <w:r w:rsidRPr="000857E3">
        <w:rPr>
          <w:rFonts w:ascii="Times New Roman" w:eastAsia="Times New Roman" w:hAnsi="Times New Roman" w:cs="Times New Roman"/>
        </w:rPr>
        <w:t>, у тому числі з інвалідністю та іншим маломобільним групам населення; створено сприятливу атмосферу, де кожен здобувач освіти має можливість не тільки здобувати професійну (професійно-технічну) освіту, а й підвищити культурний та інтелектуальний рівень; подальше працевлаштування буде складовою економічного зростання України.</w:t>
      </w:r>
    </w:p>
    <w:p w14:paraId="0000050D"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lastRenderedPageBreak/>
        <w:t xml:space="preserve">Створюючи </w:t>
      </w:r>
      <w:proofErr w:type="spellStart"/>
      <w:r w:rsidRPr="000857E3">
        <w:rPr>
          <w:rFonts w:ascii="Times New Roman" w:eastAsia="Times New Roman" w:hAnsi="Times New Roman" w:cs="Times New Roman"/>
        </w:rPr>
        <w:t>безбар’єрне</w:t>
      </w:r>
      <w:proofErr w:type="spellEnd"/>
      <w:r w:rsidRPr="000857E3">
        <w:rPr>
          <w:rFonts w:ascii="Times New Roman" w:eastAsia="Times New Roman" w:hAnsi="Times New Roman" w:cs="Times New Roman"/>
        </w:rPr>
        <w:t xml:space="preserve"> середовище на робочому місці, важливо подбати принаймні про той мінімум, який можете забезпечити вже сьогодні. Ідеться, насамперед, про забезпечення доступності (</w:t>
      </w:r>
      <w:proofErr w:type="spellStart"/>
      <w:r w:rsidRPr="000857E3">
        <w:fldChar w:fldCharType="begin"/>
      </w:r>
      <w:r w:rsidRPr="000857E3">
        <w:instrText xml:space="preserve"> HYPERLINK "https://nads.gov.ua/storage/app/sites/5/DIYALNIST/UPRAVLINJA%20PERSONALOM/Analitika%20ta%20doslidgenja/Bariers-free-Manual-1.pdf" \h </w:instrText>
      </w:r>
      <w:r w:rsidRPr="000857E3">
        <w:fldChar w:fldCharType="separate"/>
      </w:r>
      <w:r w:rsidRPr="000857E3">
        <w:rPr>
          <w:rFonts w:ascii="Times New Roman" w:eastAsia="Times New Roman" w:hAnsi="Times New Roman" w:cs="Times New Roman"/>
          <w:color w:val="1155CC"/>
          <w:u w:val="single"/>
        </w:rPr>
        <w:t>Безбар’єрність</w:t>
      </w:r>
      <w:proofErr w:type="spellEnd"/>
      <w:r w:rsidRPr="000857E3">
        <w:rPr>
          <w:rFonts w:ascii="Times New Roman" w:eastAsia="Times New Roman" w:hAnsi="Times New Roman" w:cs="Times New Roman"/>
          <w:color w:val="1155CC"/>
          <w:u w:val="single"/>
        </w:rPr>
        <w:t xml:space="preserve"> на публічній службі. Стислі рекомендації Національного агентства України з питань державної служби</w:t>
      </w:r>
      <w:r w:rsidRPr="000857E3">
        <w:rPr>
          <w:rFonts w:ascii="Times New Roman" w:eastAsia="Times New Roman" w:hAnsi="Times New Roman" w:cs="Times New Roman"/>
          <w:color w:val="1155CC"/>
          <w:u w:val="single"/>
        </w:rPr>
        <w:fldChar w:fldCharType="end"/>
      </w:r>
      <w:r w:rsidRPr="000857E3">
        <w:rPr>
          <w:rFonts w:ascii="Times New Roman" w:eastAsia="Times New Roman" w:hAnsi="Times New Roman" w:cs="Times New Roman"/>
        </w:rPr>
        <w:t>).</w:t>
      </w:r>
    </w:p>
    <w:p w14:paraId="0000050E" w14:textId="6E94623B"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 xml:space="preserve">Згідно з пунктом 3.8. Державних будівельних норм ДБН В.2.2.– 40:2018 </w:t>
      </w:r>
      <w:r w:rsidR="001B29E7" w:rsidRPr="000857E3">
        <w:rPr>
          <w:rFonts w:ascii="Times New Roman" w:eastAsia="Times New Roman" w:hAnsi="Times New Roman" w:cs="Times New Roman"/>
        </w:rPr>
        <w:t>«</w:t>
      </w:r>
      <w:proofErr w:type="spellStart"/>
      <w:r w:rsidRPr="000857E3">
        <w:rPr>
          <w:rFonts w:ascii="Times New Roman" w:eastAsia="Times New Roman" w:hAnsi="Times New Roman" w:cs="Times New Roman"/>
        </w:rPr>
        <w:t>Інклюзивність</w:t>
      </w:r>
      <w:proofErr w:type="spellEnd"/>
      <w:r w:rsidRPr="000857E3">
        <w:rPr>
          <w:rFonts w:ascii="Times New Roman" w:eastAsia="Times New Roman" w:hAnsi="Times New Roman" w:cs="Times New Roman"/>
        </w:rPr>
        <w:t xml:space="preserve"> будівель і споруд</w:t>
      </w:r>
      <w:r w:rsidR="001B29E7" w:rsidRPr="000857E3">
        <w:rPr>
          <w:rFonts w:ascii="Times New Roman" w:eastAsia="Times New Roman" w:hAnsi="Times New Roman" w:cs="Times New Roman"/>
        </w:rPr>
        <w:t>»</w:t>
      </w:r>
      <w:r w:rsidRPr="000857E3">
        <w:rPr>
          <w:rFonts w:ascii="Times New Roman" w:eastAsia="Times New Roman" w:hAnsi="Times New Roman" w:cs="Times New Roman"/>
        </w:rPr>
        <w:t>12: доступність – це забезпечення рівного доступу всім групам населення до фізичного оточення, транспорту, інформації та зв’язку, інформаційно-комунікаційних технологій і систем, а також до інших об’єктів і послуг і в міських, і в сільських районах.</w:t>
      </w:r>
    </w:p>
    <w:p w14:paraId="0000050F" w14:textId="77777777" w:rsidR="00CA538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Основні принципи доступної будівлі / приміщення / офісу:</w:t>
      </w:r>
    </w:p>
    <w:p w14:paraId="00000510" w14:textId="77777777" w:rsidR="00CA538D" w:rsidRPr="000857E3" w:rsidRDefault="008E3BC0">
      <w:pPr>
        <w:numPr>
          <w:ilvl w:val="0"/>
          <w:numId w:val="43"/>
        </w:numPr>
        <w:spacing w:before="240"/>
        <w:jc w:val="both"/>
        <w:rPr>
          <w:rFonts w:ascii="Times New Roman" w:eastAsia="Times New Roman" w:hAnsi="Times New Roman" w:cs="Times New Roman"/>
        </w:rPr>
      </w:pPr>
      <w:r w:rsidRPr="000857E3">
        <w:rPr>
          <w:rFonts w:ascii="Times New Roman" w:eastAsia="Times New Roman" w:hAnsi="Times New Roman" w:cs="Times New Roman"/>
        </w:rPr>
        <w:t>доступна вхідна група;</w:t>
      </w:r>
    </w:p>
    <w:p w14:paraId="00000511" w14:textId="77777777" w:rsidR="00CA538D" w:rsidRPr="000857E3" w:rsidRDefault="008E3BC0">
      <w:pPr>
        <w:numPr>
          <w:ilvl w:val="0"/>
          <w:numId w:val="43"/>
        </w:numPr>
        <w:jc w:val="both"/>
        <w:rPr>
          <w:rFonts w:ascii="Times New Roman" w:eastAsia="Times New Roman" w:hAnsi="Times New Roman" w:cs="Times New Roman"/>
        </w:rPr>
      </w:pPr>
      <w:r w:rsidRPr="000857E3">
        <w:rPr>
          <w:rFonts w:ascii="Times New Roman" w:eastAsia="Times New Roman" w:hAnsi="Times New Roman" w:cs="Times New Roman"/>
        </w:rPr>
        <w:t>доступність усередині приміщення;</w:t>
      </w:r>
    </w:p>
    <w:p w14:paraId="00000512" w14:textId="77777777" w:rsidR="00CA538D" w:rsidRPr="000857E3" w:rsidRDefault="008E3BC0">
      <w:pPr>
        <w:numPr>
          <w:ilvl w:val="0"/>
          <w:numId w:val="43"/>
        </w:numPr>
        <w:jc w:val="both"/>
        <w:rPr>
          <w:rFonts w:ascii="Times New Roman" w:eastAsia="Times New Roman" w:hAnsi="Times New Roman" w:cs="Times New Roman"/>
        </w:rPr>
      </w:pPr>
      <w:r w:rsidRPr="000857E3">
        <w:rPr>
          <w:rFonts w:ascii="Times New Roman" w:eastAsia="Times New Roman" w:hAnsi="Times New Roman" w:cs="Times New Roman"/>
        </w:rPr>
        <w:t>доступність робочого місця;</w:t>
      </w:r>
    </w:p>
    <w:p w14:paraId="00000513" w14:textId="77777777" w:rsidR="00CA538D" w:rsidRPr="000857E3" w:rsidRDefault="008E3BC0">
      <w:pPr>
        <w:numPr>
          <w:ilvl w:val="0"/>
          <w:numId w:val="43"/>
        </w:numPr>
        <w:jc w:val="both"/>
        <w:rPr>
          <w:rFonts w:ascii="Times New Roman" w:eastAsia="Times New Roman" w:hAnsi="Times New Roman" w:cs="Times New Roman"/>
        </w:rPr>
      </w:pPr>
      <w:r w:rsidRPr="000857E3">
        <w:rPr>
          <w:rFonts w:ascii="Times New Roman" w:eastAsia="Times New Roman" w:hAnsi="Times New Roman" w:cs="Times New Roman"/>
        </w:rPr>
        <w:t>інші функціональні кімнати;</w:t>
      </w:r>
    </w:p>
    <w:p w14:paraId="00000514" w14:textId="77777777" w:rsidR="00CA538D" w:rsidRPr="000857E3" w:rsidRDefault="008E3BC0">
      <w:pPr>
        <w:numPr>
          <w:ilvl w:val="0"/>
          <w:numId w:val="43"/>
        </w:numPr>
        <w:spacing w:after="240"/>
        <w:jc w:val="both"/>
        <w:rPr>
          <w:rFonts w:ascii="Times New Roman" w:eastAsia="Times New Roman" w:hAnsi="Times New Roman" w:cs="Times New Roman"/>
        </w:rPr>
      </w:pPr>
      <w:r w:rsidRPr="000857E3">
        <w:rPr>
          <w:rFonts w:ascii="Times New Roman" w:eastAsia="Times New Roman" w:hAnsi="Times New Roman" w:cs="Times New Roman"/>
        </w:rPr>
        <w:t>укриття.</w:t>
      </w:r>
    </w:p>
    <w:p w14:paraId="202E03A5" w14:textId="77777777" w:rsidR="008E765D" w:rsidRPr="000857E3" w:rsidRDefault="008E3BC0">
      <w:pPr>
        <w:spacing w:before="240" w:after="240"/>
        <w:jc w:val="both"/>
        <w:rPr>
          <w:rFonts w:ascii="Times New Roman" w:eastAsia="Times New Roman" w:hAnsi="Times New Roman" w:cs="Times New Roman"/>
        </w:rPr>
      </w:pPr>
      <w:r w:rsidRPr="000857E3">
        <w:rPr>
          <w:rFonts w:ascii="Times New Roman" w:eastAsia="Times New Roman" w:hAnsi="Times New Roman" w:cs="Times New Roman"/>
        </w:rPr>
        <w:t>Щонайменше один вхід до приміщення має бути доступним. Краще, щоб це був головний вхід. Фізичний доступ до всіх приміщень всередині будівлі має бути безперешкодний. Найкращий варіант — автоматичні розсувні двері за умови безперебійної подачі електроенергії. Та в будь-якому разі має бути альтернативний вхід з механічним типом відкриття дверей згідно з вимогами пожежної безпеки. Якщо робоче місце розташовано не на першому поверсі чи передбачено переміщення між поверхами, приміщення має бути обладнане засобами вертикальної комунікації. Вони мають давати людині змогу без сторонньої допомоги пересуватися між поверхами. Наприклад, ліфтом.</w:t>
      </w:r>
      <w:r w:rsidR="008E765D" w:rsidRPr="000857E3">
        <w:rPr>
          <w:rFonts w:ascii="Times New Roman" w:eastAsia="Times New Roman" w:hAnsi="Times New Roman" w:cs="Times New Roman"/>
        </w:rPr>
        <w:t xml:space="preserve"> </w:t>
      </w:r>
    </w:p>
    <w:p w14:paraId="00000516" w14:textId="6DBA53CE" w:rsidR="00CA538D" w:rsidRPr="000857E3" w:rsidRDefault="008E3BC0">
      <w:pPr>
        <w:spacing w:before="240" w:after="240"/>
        <w:jc w:val="both"/>
        <w:rPr>
          <w:rFonts w:ascii="Times New Roman" w:eastAsia="Times New Roman" w:hAnsi="Times New Roman" w:cs="Times New Roman"/>
          <w:b/>
          <w:color w:val="007BB8"/>
        </w:rPr>
      </w:pPr>
      <w:r w:rsidRPr="000857E3">
        <w:rPr>
          <w:rFonts w:ascii="Times New Roman" w:eastAsia="Times New Roman" w:hAnsi="Times New Roman" w:cs="Times New Roman"/>
        </w:rPr>
        <w:t xml:space="preserve">Важливо також звернути увагу на цифрову та інформаційну </w:t>
      </w:r>
      <w:proofErr w:type="spellStart"/>
      <w:r w:rsidRPr="000857E3">
        <w:rPr>
          <w:rFonts w:ascii="Times New Roman" w:eastAsia="Times New Roman" w:hAnsi="Times New Roman" w:cs="Times New Roman"/>
        </w:rPr>
        <w:t>безбар’єрність</w:t>
      </w:r>
      <w:proofErr w:type="spellEnd"/>
      <w:r w:rsidRPr="000857E3">
        <w:rPr>
          <w:rFonts w:ascii="Times New Roman" w:eastAsia="Times New Roman" w:hAnsi="Times New Roman" w:cs="Times New Roman"/>
        </w:rPr>
        <w:t>.</w:t>
      </w:r>
    </w:p>
    <w:p w14:paraId="00000519" w14:textId="77777777" w:rsidR="00CA538D" w:rsidRPr="00820089" w:rsidRDefault="008E3BC0">
      <w:pPr>
        <w:pStyle w:val="1"/>
        <w:rPr>
          <w:rFonts w:ascii="Times New Roman" w:eastAsia="Times New Roman" w:hAnsi="Times New Roman" w:cs="Times New Roman"/>
          <w:b w:val="0"/>
          <w:sz w:val="24"/>
          <w:szCs w:val="24"/>
        </w:rPr>
      </w:pPr>
      <w:bookmarkStart w:id="33" w:name="_Toc185959681"/>
      <w:r w:rsidRPr="00820089">
        <w:rPr>
          <w:rFonts w:ascii="Times New Roman" w:eastAsia="Times New Roman" w:hAnsi="Times New Roman" w:cs="Times New Roman"/>
          <w:sz w:val="24"/>
          <w:szCs w:val="24"/>
        </w:rPr>
        <w:t>VI. РОЗВИТОК КОРПОРАТИВНОЇ КУЛЬТУРИ ТА БРЕНДУ РОБОТОДАВЦЯ, ЛОЯЛЬНОГО ДО ПРАЦІВНИКІВ З ЧИСЛА ВЕТЕРАНІВ ВІЙНИ</w:t>
      </w:r>
      <w:bookmarkEnd w:id="33"/>
    </w:p>
    <w:p w14:paraId="0000051B" w14:textId="77777777" w:rsidR="00CA538D" w:rsidRPr="00820089" w:rsidRDefault="008E3BC0">
      <w:pPr>
        <w:pStyle w:val="2"/>
        <w:rPr>
          <w:rFonts w:ascii="Times New Roman" w:eastAsia="Times New Roman" w:hAnsi="Times New Roman" w:cs="Times New Roman"/>
          <w:b w:val="0"/>
          <w:sz w:val="24"/>
          <w:szCs w:val="24"/>
        </w:rPr>
      </w:pPr>
      <w:bookmarkStart w:id="34" w:name="_Toc185959682"/>
      <w:r w:rsidRPr="00820089">
        <w:rPr>
          <w:rFonts w:ascii="Times New Roman" w:eastAsia="Times New Roman" w:hAnsi="Times New Roman" w:cs="Times New Roman"/>
          <w:sz w:val="24"/>
          <w:szCs w:val="24"/>
        </w:rPr>
        <w:t>6.1. Роль керівника компанії для адаптації трудового колективу до спільної роботи з ветеранами війни</w:t>
      </w:r>
      <w:bookmarkEnd w:id="34"/>
    </w:p>
    <w:p w14:paraId="0000051C"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 xml:space="preserve">Керівник компанії відіграє ключову роль у створенні умов для успішної інтеграції ветеранів до колективу. Він не тільки сприяє адаптації нових працівників, а й формує культурні та організаційні засади, що визначають подальший успіх ветеранів у компанії. </w:t>
      </w:r>
    </w:p>
    <w:p w14:paraId="0000051D" w14:textId="77777777" w:rsidR="00CA538D" w:rsidRPr="00820089" w:rsidRDefault="00CA538D">
      <w:pPr>
        <w:keepLines/>
        <w:jc w:val="both"/>
        <w:rPr>
          <w:rFonts w:ascii="Times New Roman" w:eastAsia="Times New Roman" w:hAnsi="Times New Roman" w:cs="Times New Roman"/>
        </w:rPr>
      </w:pPr>
    </w:p>
    <w:p w14:paraId="0000051E"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Стратегічний підхід керівника до цього питання здатен забезпечити стабільне і продуктивне середовище, яке дозволяє ветеранам реалізувати свій потенціал, не стикаючись із бар’єрами, які можуть виникати через бойовий досвід.</w:t>
      </w:r>
    </w:p>
    <w:p w14:paraId="0000051F" w14:textId="77777777" w:rsidR="00CA538D" w:rsidRPr="00820089" w:rsidRDefault="00CA538D">
      <w:pPr>
        <w:keepLines/>
        <w:ind w:firstLine="20"/>
        <w:jc w:val="both"/>
        <w:rPr>
          <w:rFonts w:ascii="Times New Roman" w:eastAsia="Times New Roman" w:hAnsi="Times New Roman" w:cs="Times New Roman"/>
        </w:rPr>
      </w:pPr>
    </w:p>
    <w:p w14:paraId="00000520"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Пріоритетні завдання керівника:</w:t>
      </w:r>
    </w:p>
    <w:p w14:paraId="00000521"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t>залучати керівників та колектив до підтримки контакту зі співробітниками під час їхньої служби. Це сприяє зміцненню зв'язку з компанією та полегшує адаптацію після повернення. Така підтримка створить відчуття належності, підвищить мотивацію та лояльність працівників;</w:t>
      </w:r>
    </w:p>
    <w:p w14:paraId="00000522"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lastRenderedPageBreak/>
        <w:t>ініціювати та підтримувати програми адаптації, які сприятимуть безперешкодному переходу ветеранів до цивільного життя. Це можуть бути як індивідуальні тренінги, так і колективні заходи для ознайомлення з корпоративною культурою. Важливо організувати ці заходи так, щоб ветерани відчували себе частиною команди та могли поділитися своїм досвідом без страху бути осудженими;</w:t>
      </w:r>
    </w:p>
    <w:p w14:paraId="00000523"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t>проводити заходи щодо підвищення обізнаності співробітників правилам спілкування з ветеранами,</w:t>
      </w:r>
      <w:r w:rsidRPr="00820089">
        <w:rPr>
          <w:rFonts w:ascii="Times New Roman" w:eastAsia="Times New Roman" w:hAnsi="Times New Roman" w:cs="Times New Roman"/>
          <w:color w:val="FF0000"/>
        </w:rPr>
        <w:t xml:space="preserve"> </w:t>
      </w:r>
      <w:r w:rsidRPr="00820089">
        <w:rPr>
          <w:rFonts w:ascii="Times New Roman" w:eastAsia="Times New Roman" w:hAnsi="Times New Roman" w:cs="Times New Roman"/>
        </w:rPr>
        <w:t>організовувати тренінги для співробітників, щоб вони мали уявлення про специфіку адаптації ветеранів. Це можуть бути тренінги з комунікації, емоційного інтелекту та підтримки ветеранів. Знайомити персонал зі шляхом, який проходить ветеран,  його досвідом та потребами. Підвищення рівня обізнаності серед інших працівників дозволить уникнути непорозумінь і стереотипів, допомагаючи ветеранам адаптуватися до нової ролі на робочому місці;</w:t>
      </w:r>
    </w:p>
    <w:p w14:paraId="00000524"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t>створювати інклюзивне середовище, тобто середовище, в якому наявні умови, способи та засоби для врахування потреб та можливостей ветеранів, де ветерани можуть отримувати підтримку від колег і не відчувати себе ізольованими. Важливо, щоб компанія не тільки визнавала значення ветеранів, але й активно сприяла їхньому професійному розвитку через можливості для кар'єрного зростання та доступ до ресурсів;</w:t>
      </w:r>
    </w:p>
    <w:p w14:paraId="00000525"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t>активно залучати ветеранів до корпоративних ініціатив. Ветерани можуть принести додаткову цінність не тільки як співробітники, а і як учасники корпоративних ініціатив. Керівники мають заохочувати ветеранів брати участь у розробці нових стратегій, програм або заходів, що допоможуть компанії розвиватися. Це може включати участь у менторських програмах, або розробці корпоративної політики, яка враховує досвід ветеранів;</w:t>
      </w:r>
    </w:p>
    <w:p w14:paraId="00000526" w14:textId="77777777" w:rsidR="00CA538D" w:rsidRPr="00820089" w:rsidRDefault="008E3BC0">
      <w:pPr>
        <w:keepLines/>
        <w:numPr>
          <w:ilvl w:val="0"/>
          <w:numId w:val="11"/>
        </w:numPr>
        <w:jc w:val="both"/>
        <w:rPr>
          <w:rFonts w:ascii="Times New Roman" w:eastAsia="Times New Roman" w:hAnsi="Times New Roman" w:cs="Times New Roman"/>
        </w:rPr>
      </w:pPr>
      <w:r w:rsidRPr="00820089">
        <w:rPr>
          <w:rFonts w:ascii="Times New Roman" w:eastAsia="Times New Roman" w:hAnsi="Times New Roman" w:cs="Times New Roman"/>
        </w:rPr>
        <w:t>надавати ветеранам можливості для професійного росту, включаючи участь у тренінгах, підвищенні кваліфікації та доступ до внутрішніх вакансій. Ветерани часто мають унікальні  лідерські навички, стратегії та управлінський досвід, що можуть бути корисні для компанії. Дієва система підтримки кар’єрного розвитку для ветеранів дозволяє їм реалізувати свій потенціал у новій професійній ролі.</w:t>
      </w:r>
    </w:p>
    <w:p w14:paraId="00000527" w14:textId="77777777" w:rsidR="00CA538D" w:rsidRPr="00820089" w:rsidRDefault="00CA538D">
      <w:pPr>
        <w:keepLines/>
        <w:jc w:val="both"/>
        <w:rPr>
          <w:rFonts w:ascii="Times New Roman" w:eastAsia="Times New Roman" w:hAnsi="Times New Roman" w:cs="Times New Roman"/>
        </w:rPr>
      </w:pPr>
    </w:p>
    <w:p w14:paraId="00000528"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Отже, активне залучення керівника в процес інтеграції ветеранів є критично важливим для успіху цих ініціатив. Ветерани часто стикаються з бар’єрами адаптації в колективі, і якщо керівник не проявляє ініціативу або не надає підтримку, процес адаптації може бути ускладнений. Тому саме керівництво має стати тим прикладом, який показує, як важливо підтримувати ветеранів на всіх етапах їхнього переходу на нове робоче місце.</w:t>
      </w:r>
    </w:p>
    <w:p w14:paraId="00000529" w14:textId="77777777" w:rsidR="00CA538D" w:rsidRPr="00820089" w:rsidRDefault="00CA538D">
      <w:pPr>
        <w:keepLines/>
        <w:ind w:firstLine="20"/>
        <w:jc w:val="both"/>
        <w:rPr>
          <w:rFonts w:ascii="Times New Roman" w:eastAsia="Times New Roman" w:hAnsi="Times New Roman" w:cs="Times New Roman"/>
        </w:rPr>
      </w:pPr>
    </w:p>
    <w:p w14:paraId="0000052A" w14:textId="77777777" w:rsidR="00CA538D" w:rsidRPr="00820089" w:rsidRDefault="008E3BC0">
      <w:pPr>
        <w:keepLines/>
        <w:ind w:firstLine="20"/>
        <w:jc w:val="both"/>
        <w:rPr>
          <w:rFonts w:ascii="Times New Roman" w:eastAsia="Times New Roman" w:hAnsi="Times New Roman" w:cs="Times New Roman"/>
          <w:b/>
          <w:bCs/>
          <w:i/>
        </w:rPr>
      </w:pPr>
      <w:r w:rsidRPr="00820089">
        <w:rPr>
          <w:rFonts w:ascii="Times New Roman" w:eastAsia="Times New Roman" w:hAnsi="Times New Roman" w:cs="Times New Roman"/>
          <w:b/>
          <w:bCs/>
          <w:i/>
        </w:rPr>
        <w:t>Приклади:</w:t>
      </w:r>
    </w:p>
    <w:p w14:paraId="0000052B" w14:textId="77777777" w:rsidR="00CA538D" w:rsidRPr="00820089" w:rsidRDefault="00CA538D">
      <w:pPr>
        <w:keepLines/>
        <w:ind w:firstLine="20"/>
        <w:jc w:val="both"/>
        <w:rPr>
          <w:rFonts w:ascii="Times New Roman" w:eastAsia="Times New Roman" w:hAnsi="Times New Roman" w:cs="Times New Roman"/>
          <w:i/>
          <w:color w:val="FF0000"/>
        </w:rPr>
      </w:pPr>
    </w:p>
    <w:p w14:paraId="0000052C" w14:textId="73C2560A"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 xml:space="preserve">Компанією ДТЕК актуалізовано </w:t>
      </w:r>
      <w:r w:rsidR="001B29E7" w:rsidRPr="00E6705C">
        <w:rPr>
          <w:rFonts w:ascii="Times New Roman" w:eastAsia="Times New Roman" w:hAnsi="Times New Roman" w:cs="Times New Roman"/>
          <w:i/>
        </w:rPr>
        <w:t>«</w:t>
      </w:r>
      <w:r w:rsidRPr="00E6705C">
        <w:rPr>
          <w:rFonts w:ascii="Times New Roman" w:eastAsia="Times New Roman" w:hAnsi="Times New Roman" w:cs="Times New Roman"/>
          <w:i/>
        </w:rPr>
        <w:t>Шлях ветерана</w:t>
      </w:r>
      <w:r w:rsidR="001B29E7" w:rsidRPr="00E6705C">
        <w:rPr>
          <w:rFonts w:ascii="Times New Roman" w:eastAsia="Times New Roman" w:hAnsi="Times New Roman" w:cs="Times New Roman"/>
          <w:i/>
        </w:rPr>
        <w:t>»</w:t>
      </w:r>
      <w:r w:rsidRPr="00E6705C">
        <w:rPr>
          <w:rFonts w:ascii="Times New Roman" w:eastAsia="Times New Roman" w:hAnsi="Times New Roman" w:cs="Times New Roman"/>
          <w:i/>
        </w:rPr>
        <w:t>,</w:t>
      </w:r>
      <w:r w:rsidRPr="00820089">
        <w:rPr>
          <w:rFonts w:ascii="Times New Roman" w:eastAsia="Times New Roman" w:hAnsi="Times New Roman" w:cs="Times New Roman"/>
          <w:i/>
        </w:rPr>
        <w:t xml:space="preserve"> підкресливши важливість комунікації та супроводу  співробітника на всіх етапах, починаючи від підготовки до можливої мобілізації. Виходячи з власного досвіду і досвіду інших компаній, робота над поверненням працівників в колектив повинна починатись з моменту  його мобілізації та бути спрямованою на обидві сторони цього процесу – і ветерана і команду. Адаптаційний період ветерана проходить легше, якщо керівник і колеги підтримували з ним зв’язок протягом служби.</w:t>
      </w:r>
    </w:p>
    <w:p w14:paraId="0000052D" w14:textId="77777777" w:rsidR="00CA538D" w:rsidRPr="00820089" w:rsidRDefault="00CA538D">
      <w:pPr>
        <w:keepLines/>
        <w:ind w:firstLine="20"/>
        <w:jc w:val="both"/>
        <w:rPr>
          <w:rFonts w:ascii="Times New Roman" w:eastAsia="Times New Roman" w:hAnsi="Times New Roman" w:cs="Times New Roman"/>
          <w:i/>
        </w:rPr>
      </w:pPr>
    </w:p>
    <w:p w14:paraId="0000052E"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АТ “Укрзалізниця”</w:t>
      </w:r>
      <w:r w:rsidRPr="00820089">
        <w:rPr>
          <w:rFonts w:ascii="Times New Roman" w:eastAsia="Times New Roman" w:hAnsi="Times New Roman" w:cs="Times New Roman"/>
          <w:i/>
        </w:rPr>
        <w:t xml:space="preserve"> організовує семінари для керівників, де розглядаються питання ефективної інтеграції ветеранів у робочий процес, враховуючи їхній досвід і потреби.</w:t>
      </w:r>
    </w:p>
    <w:p w14:paraId="0000052F" w14:textId="77777777" w:rsidR="00CA538D" w:rsidRPr="00820089" w:rsidRDefault="00CA538D">
      <w:pPr>
        <w:keepLines/>
        <w:ind w:firstLine="20"/>
        <w:jc w:val="both"/>
        <w:rPr>
          <w:rFonts w:ascii="Times New Roman" w:eastAsia="Times New Roman" w:hAnsi="Times New Roman" w:cs="Times New Roman"/>
          <w:i/>
        </w:rPr>
      </w:pPr>
    </w:p>
    <w:p w14:paraId="00000530"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lastRenderedPageBreak/>
        <w:t>ТОВ “СТАРЛАЙТ МЕДІА”</w:t>
      </w:r>
      <w:r w:rsidRPr="00820089">
        <w:rPr>
          <w:rFonts w:ascii="Times New Roman" w:eastAsia="Times New Roman" w:hAnsi="Times New Roman" w:cs="Times New Roman"/>
          <w:i/>
        </w:rPr>
        <w:t xml:space="preserve"> створено спеціальну групу ветеранів, яка працює безпосередньо з керівництвом компанії для вдосконалення програм адаптації та розвитку корпоративної культури підтримки ветеранів.</w:t>
      </w:r>
    </w:p>
    <w:p w14:paraId="00000531" w14:textId="77777777" w:rsidR="00CA538D" w:rsidRPr="00820089" w:rsidRDefault="00CA538D">
      <w:pPr>
        <w:keepLines/>
        <w:ind w:firstLine="20"/>
        <w:jc w:val="both"/>
        <w:rPr>
          <w:rFonts w:ascii="Times New Roman" w:eastAsia="Times New Roman" w:hAnsi="Times New Roman" w:cs="Times New Roman"/>
          <w:i/>
        </w:rPr>
      </w:pPr>
    </w:p>
    <w:p w14:paraId="00000532"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Інтернет-магазин “</w:t>
      </w:r>
      <w:proofErr w:type="spellStart"/>
      <w:r w:rsidRPr="00E6705C">
        <w:rPr>
          <w:rFonts w:ascii="Times New Roman" w:eastAsia="Times New Roman" w:hAnsi="Times New Roman" w:cs="Times New Roman"/>
          <w:i/>
        </w:rPr>
        <w:t>Rozetka</w:t>
      </w:r>
      <w:proofErr w:type="spellEnd"/>
      <w:r w:rsidRPr="00E6705C">
        <w:rPr>
          <w:rFonts w:ascii="Times New Roman" w:eastAsia="Times New Roman" w:hAnsi="Times New Roman" w:cs="Times New Roman"/>
          <w:i/>
        </w:rPr>
        <w:t xml:space="preserve">” </w:t>
      </w:r>
      <w:r w:rsidRPr="00820089">
        <w:rPr>
          <w:rFonts w:ascii="Times New Roman" w:eastAsia="Times New Roman" w:hAnsi="Times New Roman" w:cs="Times New Roman"/>
          <w:i/>
        </w:rPr>
        <w:t>надає можливості для ветеранів працювати в різних відділах компанії, організовуючи тренінги та підвищення кваліфікації для новоприбулих працівників. Керівництво активно підтримує ветеранів на всіх етапах їхнього перебування в компанії — від тренінгів із соціалізації до наставництва. Це дозволяє не тільки покращити корпоративну атмосферу, але й сприяє високим показникам продуктивності та лояльності серед ветеранів.</w:t>
      </w:r>
    </w:p>
    <w:p w14:paraId="00000533" w14:textId="77777777" w:rsidR="00CA538D" w:rsidRPr="00820089" w:rsidRDefault="00CA538D">
      <w:pPr>
        <w:keepLines/>
        <w:ind w:firstLine="20"/>
        <w:jc w:val="both"/>
        <w:rPr>
          <w:rFonts w:ascii="Times New Roman" w:eastAsia="Times New Roman" w:hAnsi="Times New Roman" w:cs="Times New Roman"/>
          <w:i/>
        </w:rPr>
      </w:pPr>
    </w:p>
    <w:p w14:paraId="00000534" w14:textId="3BE1F286"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Група Метінвест</w:t>
      </w:r>
      <w:r w:rsidRPr="00820089">
        <w:rPr>
          <w:rFonts w:ascii="Times New Roman" w:eastAsia="Times New Roman" w:hAnsi="Times New Roman" w:cs="Times New Roman"/>
          <w:i/>
        </w:rPr>
        <w:t xml:space="preserve"> залучає керівників усіх рівнів на підприємствах до підтримки та адаптації ветеранів після демобілізації. Подібні практики дозволяють підсилити лідерські ролі керівників у екосистемі реінтеграції колишніх військових і надає менеджменту можливість і вміння прислуховуватись до потреб ветеранів.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Відповідальність</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xml:space="preserve"> проголошується ключовим принципом екосистеми та корпоративної культури Метінвест.</w:t>
      </w:r>
    </w:p>
    <w:p w14:paraId="00000535" w14:textId="77777777" w:rsidR="00CA538D" w:rsidRPr="00820089" w:rsidRDefault="00CA538D">
      <w:pPr>
        <w:keepLines/>
        <w:ind w:firstLine="20"/>
        <w:jc w:val="both"/>
        <w:rPr>
          <w:rFonts w:ascii="Times New Roman" w:eastAsia="Times New Roman" w:hAnsi="Times New Roman" w:cs="Times New Roman"/>
          <w:i/>
        </w:rPr>
      </w:pPr>
    </w:p>
    <w:p w14:paraId="00000536" w14:textId="77777777" w:rsidR="00CA538D" w:rsidRPr="00820089" w:rsidRDefault="008E3BC0">
      <w:pPr>
        <w:pStyle w:val="2"/>
        <w:rPr>
          <w:rFonts w:ascii="Times New Roman" w:eastAsia="Times New Roman" w:hAnsi="Times New Roman" w:cs="Times New Roman"/>
          <w:b w:val="0"/>
          <w:sz w:val="24"/>
          <w:szCs w:val="24"/>
        </w:rPr>
      </w:pPr>
      <w:bookmarkStart w:id="35" w:name="_Toc185959683"/>
      <w:r w:rsidRPr="00820089">
        <w:rPr>
          <w:rFonts w:ascii="Times New Roman" w:eastAsia="Times New Roman" w:hAnsi="Times New Roman" w:cs="Times New Roman"/>
          <w:sz w:val="24"/>
          <w:szCs w:val="24"/>
        </w:rPr>
        <w:t>6.2. Базові підходи до формування і підтримки корпоративної культури в компанії</w:t>
      </w:r>
      <w:bookmarkEnd w:id="35"/>
    </w:p>
    <w:p w14:paraId="00000537" w14:textId="77777777" w:rsidR="00CA538D" w:rsidRPr="00820089" w:rsidRDefault="00CA538D">
      <w:pPr>
        <w:keepLines/>
        <w:ind w:firstLine="566"/>
        <w:jc w:val="both"/>
        <w:rPr>
          <w:rFonts w:ascii="Times New Roman" w:eastAsia="Times New Roman" w:hAnsi="Times New Roman" w:cs="Times New Roman"/>
        </w:rPr>
      </w:pPr>
    </w:p>
    <w:p w14:paraId="00000538"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Корпоративна культура компанії є важливою складовою успішної інтеграції ветеранів до робочого середовища, оскільки саме культура визначає атмосферу взаємодії між працівниками та взаємну підтримку. Для компаній, які хочуть підтримувати ветеранів, важливо впроваджувати в корпоративну культуру принципи рівності, інклюзивності, гнучкості та соціальної відповідальності.</w:t>
      </w:r>
    </w:p>
    <w:p w14:paraId="00000539" w14:textId="77777777" w:rsidR="00CA538D" w:rsidRPr="00820089" w:rsidRDefault="00CA538D">
      <w:pPr>
        <w:keepLines/>
        <w:jc w:val="both"/>
        <w:rPr>
          <w:rFonts w:ascii="Times New Roman" w:eastAsia="Times New Roman" w:hAnsi="Times New Roman" w:cs="Times New Roman"/>
        </w:rPr>
      </w:pPr>
    </w:p>
    <w:p w14:paraId="0000053A"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Корпоративна культура, орієнтована на підтримку ветеранів, має створювати простір для їхнього комфортного перебування в колективі, забезпечувати можливості для кар'єрного зростання та розвитку, а також допомагати їм адаптуватися до нових умов після служби. Це передбачає створення середовища, де ветерани можуть відчувати себе цінними членами команди, не відчуваючи упередження чи ізоляції.</w:t>
      </w:r>
    </w:p>
    <w:p w14:paraId="0000053B" w14:textId="77777777" w:rsidR="00CA538D" w:rsidRPr="00820089" w:rsidRDefault="00CA538D">
      <w:pPr>
        <w:keepLines/>
        <w:jc w:val="both"/>
        <w:rPr>
          <w:rFonts w:ascii="Times New Roman" w:eastAsia="Times New Roman" w:hAnsi="Times New Roman" w:cs="Times New Roman"/>
          <w:color w:val="0000FF"/>
        </w:rPr>
      </w:pPr>
    </w:p>
    <w:p w14:paraId="0000053C"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Основні принципи корпоративної культури для підтримки ветеранів включають:</w:t>
      </w:r>
    </w:p>
    <w:p w14:paraId="0000053D"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t>інклюзивність та рівність. Ветерани повинні мати рівні можливості з іншими співробітниками компанії. Важливо забезпечити відкриту і чесну комунікацію між усіма членами колективу, щоб ветерани могли подолати психологічні бар'єри та вільно взаємодіяти з колегами;</w:t>
      </w:r>
    </w:p>
    <w:p w14:paraId="0000053E"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t>підтримка під час адаптації. Зважаючи на специфіку досвіду ветеранів, компанія повинна забезпечити підтримку їх адаптації, зокрема через програми реінтеграції, професійні курси, менторські програми та психологічну допомогу. Це дасть змогу ветеранам не тільки адаптуватися до нового середовища, а й почуватися комфортно у колективі;</w:t>
      </w:r>
    </w:p>
    <w:p w14:paraId="0000053F"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t>психологічна безпека. Створення атмосфери, де ветерани можуть вільно висловлювати свої переживання без остраху бути засудженими або неправильно зрозумілими. Це включає навчання співробітників щодо психологічних аспектів адаптації ветеранів, розвитку емоційного інтелекту та підтримки здорового клімату на роботі;</w:t>
      </w:r>
    </w:p>
    <w:p w14:paraId="00000540"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lastRenderedPageBreak/>
        <w:t>гнучкість робочих умов. Оскільки ветерани можуть мати певні фізичні чи психологічні потреби, компанії повинні передбачати гнучкість у робочих графіках, можливість роботи з дому або інші варіанти, що допоможуть ветеранам більш комфортно адаптуватися до нових умов праці;</w:t>
      </w:r>
    </w:p>
    <w:p w14:paraId="00000541"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t>кар'єрний розвиток та наставництво. Важливо створювати для ветеранів можливості для кар'єрного зростання, сприяючи їхньому професійному розвитку та особистісному росту. Менторські програми допомагають ветеранам освоїти нові навички, а також надати підтримку в інтеграції до цивільного життя;</w:t>
      </w:r>
    </w:p>
    <w:p w14:paraId="00000542" w14:textId="77777777" w:rsidR="00CA538D" w:rsidRPr="00820089" w:rsidRDefault="008E3BC0">
      <w:pPr>
        <w:keepLines/>
        <w:numPr>
          <w:ilvl w:val="0"/>
          <w:numId w:val="36"/>
        </w:numPr>
        <w:jc w:val="both"/>
        <w:rPr>
          <w:rFonts w:ascii="Times New Roman" w:eastAsia="Times New Roman" w:hAnsi="Times New Roman" w:cs="Times New Roman"/>
        </w:rPr>
      </w:pPr>
      <w:r w:rsidRPr="00820089">
        <w:rPr>
          <w:rFonts w:ascii="Times New Roman" w:eastAsia="Times New Roman" w:hAnsi="Times New Roman" w:cs="Times New Roman"/>
        </w:rPr>
        <w:t>ветеранські спільноти. Створення ветеранської спільноти в компанії полегшує адаптацію ветеранів до цивільного життя та інтеграцію їх в колектив. Ветеранські спільноти є важливим елементом корпоративної культури, який не тільки підтримує самих ветеранів, але й сприяє формуванню інклюзивного і здорового робочого середовища для всіх працівників.</w:t>
      </w:r>
    </w:p>
    <w:p w14:paraId="00000543" w14:textId="77777777" w:rsidR="00CA538D" w:rsidRPr="00820089" w:rsidRDefault="00CA538D">
      <w:pPr>
        <w:keepLines/>
        <w:ind w:firstLine="566"/>
        <w:jc w:val="both"/>
        <w:rPr>
          <w:rFonts w:ascii="Times New Roman" w:eastAsia="Times New Roman" w:hAnsi="Times New Roman" w:cs="Times New Roman"/>
        </w:rPr>
      </w:pPr>
    </w:p>
    <w:p w14:paraId="00000544" w14:textId="77777777" w:rsidR="00CA538D" w:rsidRPr="00820089" w:rsidRDefault="008E3BC0">
      <w:pPr>
        <w:keepLines/>
        <w:jc w:val="both"/>
        <w:rPr>
          <w:rFonts w:ascii="Times New Roman" w:eastAsia="Times New Roman" w:hAnsi="Times New Roman" w:cs="Times New Roman"/>
          <w:b/>
          <w:bCs/>
          <w:i/>
        </w:rPr>
      </w:pPr>
      <w:r w:rsidRPr="00820089">
        <w:rPr>
          <w:rFonts w:ascii="Times New Roman" w:eastAsia="Times New Roman" w:hAnsi="Times New Roman" w:cs="Times New Roman"/>
          <w:b/>
          <w:bCs/>
          <w:i/>
        </w:rPr>
        <w:t>Приклади успішних практик корпоративної культури, орієнтованої на підтримку ветеранів:</w:t>
      </w:r>
    </w:p>
    <w:p w14:paraId="00000545" w14:textId="77777777" w:rsidR="00CA538D" w:rsidRPr="00820089" w:rsidRDefault="00CA538D">
      <w:pPr>
        <w:keepLines/>
        <w:jc w:val="both"/>
        <w:rPr>
          <w:rFonts w:ascii="Times New Roman" w:eastAsia="Times New Roman" w:hAnsi="Times New Roman" w:cs="Times New Roman"/>
          <w:i/>
        </w:rPr>
      </w:pPr>
    </w:p>
    <w:p w14:paraId="00000546" w14:textId="77777777" w:rsidR="00CA538D" w:rsidRPr="00820089" w:rsidRDefault="008E3BC0">
      <w:pPr>
        <w:keepLines/>
        <w:jc w:val="both"/>
        <w:rPr>
          <w:rFonts w:ascii="Times New Roman" w:eastAsia="Times New Roman" w:hAnsi="Times New Roman" w:cs="Times New Roman"/>
          <w:i/>
        </w:rPr>
      </w:pPr>
      <w:r w:rsidRPr="00E6705C">
        <w:rPr>
          <w:rFonts w:ascii="Times New Roman" w:eastAsia="Times New Roman" w:hAnsi="Times New Roman" w:cs="Times New Roman"/>
          <w:i/>
        </w:rPr>
        <w:t>У ДТЕК</w:t>
      </w:r>
      <w:r w:rsidRPr="00820089">
        <w:rPr>
          <w:rFonts w:ascii="Times New Roman" w:eastAsia="Times New Roman" w:hAnsi="Times New Roman" w:cs="Times New Roman"/>
          <w:b/>
          <w:bCs/>
          <w:i/>
        </w:rPr>
        <w:t xml:space="preserve"> </w:t>
      </w:r>
      <w:r w:rsidRPr="00820089">
        <w:rPr>
          <w:rFonts w:ascii="Times New Roman" w:eastAsia="Times New Roman" w:hAnsi="Times New Roman" w:cs="Times New Roman"/>
          <w:i/>
        </w:rPr>
        <w:t>організували Зустріч ветеранів, на якій зібрали ветеранів з усіх підрозділів, підприємств та територій діяльності компанії ДТЕК. На вказаній Зустрічі була представлена програма підтримки ветеранів компанії ДТЕК. Учасники мали змогу не лише ознайомитися з ініціативами для ветеранів, а й безпосередньо висловити свої потреби та побажання. Зустріч стала важливим майданчиком для відкритого діалогу між керівництвом компанії та ветеранами, що дозволяє краще зрозуміти їхні потреби та створити умови для подальшої ефективної підтримки.</w:t>
      </w:r>
    </w:p>
    <w:p w14:paraId="00000547" w14:textId="77777777" w:rsidR="00CA538D" w:rsidRPr="00820089" w:rsidRDefault="00CA538D">
      <w:pPr>
        <w:keepLines/>
        <w:jc w:val="both"/>
        <w:rPr>
          <w:rFonts w:ascii="Times New Roman" w:eastAsia="Times New Roman" w:hAnsi="Times New Roman" w:cs="Times New Roman"/>
          <w:i/>
        </w:rPr>
      </w:pPr>
    </w:p>
    <w:p w14:paraId="00000548" w14:textId="06A0EA4D"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 xml:space="preserve">АТ </w:t>
      </w:r>
      <w:r w:rsidR="00820089" w:rsidRPr="00E6705C">
        <w:rPr>
          <w:rFonts w:ascii="Times New Roman" w:eastAsia="Times New Roman" w:hAnsi="Times New Roman" w:cs="Times New Roman"/>
          <w:i/>
        </w:rPr>
        <w:t>“</w:t>
      </w:r>
      <w:r w:rsidRPr="00E6705C">
        <w:rPr>
          <w:rFonts w:ascii="Times New Roman" w:eastAsia="Times New Roman" w:hAnsi="Times New Roman" w:cs="Times New Roman"/>
          <w:i/>
        </w:rPr>
        <w:t>Укрзалізниця</w:t>
      </w:r>
      <w:r w:rsidR="00820089" w:rsidRPr="00E6705C">
        <w:rPr>
          <w:rFonts w:ascii="Times New Roman" w:eastAsia="Times New Roman" w:hAnsi="Times New Roman" w:cs="Times New Roman"/>
          <w:i/>
        </w:rPr>
        <w:t>”</w:t>
      </w:r>
      <w:r w:rsidRPr="00820089">
        <w:rPr>
          <w:rFonts w:ascii="Times New Roman" w:eastAsia="Times New Roman" w:hAnsi="Times New Roman" w:cs="Times New Roman"/>
          <w:i/>
        </w:rPr>
        <w:t xml:space="preserve"> реалізує політику гнучкого робочого графіка для ветеранів, що дозволяє їм поступово адаптуватися до нових умов праці без втрати ефективності. Компанія активно проводить тренінги для всіх співробітників щодо взаємодії з ветеранами, а також організовує психологічну підтримку для ветеранів, які повертаються до роботи.</w:t>
      </w:r>
    </w:p>
    <w:p w14:paraId="00000549" w14:textId="77777777" w:rsidR="00CA538D" w:rsidRPr="00820089" w:rsidRDefault="00CA538D">
      <w:pPr>
        <w:keepLines/>
        <w:ind w:firstLine="20"/>
        <w:jc w:val="both"/>
        <w:rPr>
          <w:rFonts w:ascii="Times New Roman" w:eastAsia="Times New Roman" w:hAnsi="Times New Roman" w:cs="Times New Roman"/>
          <w:i/>
        </w:rPr>
      </w:pPr>
    </w:p>
    <w:p w14:paraId="0000054A"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ТОВ “СТАРЛАЙТ МЕДІА”</w:t>
      </w:r>
      <w:r w:rsidRPr="00820089">
        <w:rPr>
          <w:rFonts w:ascii="Times New Roman" w:eastAsia="Times New Roman" w:hAnsi="Times New Roman" w:cs="Times New Roman"/>
          <w:i/>
        </w:rPr>
        <w:t xml:space="preserve"> впроваджує арт-терапевтичні заняття для ветеранів, що допомагають зняти стрес і сприяють їхній соціалізації. Компанія також надає ветеранам можливість брати участь у </w:t>
      </w:r>
      <w:proofErr w:type="spellStart"/>
      <w:r w:rsidRPr="00820089">
        <w:rPr>
          <w:rFonts w:ascii="Times New Roman" w:eastAsia="Times New Roman" w:hAnsi="Times New Roman" w:cs="Times New Roman"/>
          <w:i/>
        </w:rPr>
        <w:t>медіапроєктах</w:t>
      </w:r>
      <w:proofErr w:type="spellEnd"/>
      <w:r w:rsidRPr="00820089">
        <w:rPr>
          <w:rFonts w:ascii="Times New Roman" w:eastAsia="Times New Roman" w:hAnsi="Times New Roman" w:cs="Times New Roman"/>
          <w:i/>
        </w:rPr>
        <w:t>, сприяючи їх соціальній інтеграції та розвитку творчих здібностей. Це допомагає ветеранам не тільки адаптуватися, а й реалізувати свій потенціал у новому контексті.</w:t>
      </w:r>
    </w:p>
    <w:p w14:paraId="0000054B" w14:textId="77777777" w:rsidR="00CA538D" w:rsidRPr="00820089" w:rsidRDefault="00CA538D">
      <w:pPr>
        <w:keepLines/>
        <w:ind w:firstLine="20"/>
        <w:jc w:val="both"/>
        <w:rPr>
          <w:rFonts w:ascii="Times New Roman" w:eastAsia="Times New Roman" w:hAnsi="Times New Roman" w:cs="Times New Roman"/>
          <w:i/>
        </w:rPr>
      </w:pPr>
    </w:p>
    <w:p w14:paraId="0000054C"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Інтернет-магазин “</w:t>
      </w:r>
      <w:proofErr w:type="spellStart"/>
      <w:r w:rsidRPr="00E6705C">
        <w:rPr>
          <w:rFonts w:ascii="Times New Roman" w:eastAsia="Times New Roman" w:hAnsi="Times New Roman" w:cs="Times New Roman"/>
          <w:i/>
        </w:rPr>
        <w:t>Rozetka</w:t>
      </w:r>
      <w:proofErr w:type="spellEnd"/>
      <w:r w:rsidRPr="00E6705C">
        <w:rPr>
          <w:rFonts w:ascii="Times New Roman" w:eastAsia="Times New Roman" w:hAnsi="Times New Roman" w:cs="Times New Roman"/>
          <w:i/>
        </w:rPr>
        <w:t>”</w:t>
      </w:r>
      <w:r w:rsidRPr="00820089">
        <w:rPr>
          <w:rFonts w:ascii="Times New Roman" w:eastAsia="Times New Roman" w:hAnsi="Times New Roman" w:cs="Times New Roman"/>
          <w:i/>
        </w:rPr>
        <w:t xml:space="preserve"> створено програму навчання та наставництва для ветеранів, що дає їм можливість адаптуватися до цивільного життя та сприяє розвитку їхніх професійних навичок. Ветерани отримують менторську підтримку від досвідчених співробітників, що допомагає їм впевнено рухатися в напрямку кар'єрного зростання.</w:t>
      </w:r>
    </w:p>
    <w:p w14:paraId="0000054D" w14:textId="77777777" w:rsidR="00CA538D" w:rsidRPr="00820089" w:rsidRDefault="00CA538D">
      <w:pPr>
        <w:keepLines/>
        <w:ind w:firstLine="20"/>
        <w:jc w:val="both"/>
        <w:rPr>
          <w:rFonts w:ascii="Times New Roman" w:eastAsia="Times New Roman" w:hAnsi="Times New Roman" w:cs="Times New Roman"/>
          <w:i/>
        </w:rPr>
      </w:pPr>
    </w:p>
    <w:p w14:paraId="0000054E" w14:textId="37DB50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lastRenderedPageBreak/>
        <w:t>ІТ-компанія “</w:t>
      </w:r>
      <w:proofErr w:type="spellStart"/>
      <w:r w:rsidRPr="00E6705C">
        <w:rPr>
          <w:rFonts w:ascii="Times New Roman" w:eastAsia="Times New Roman" w:hAnsi="Times New Roman" w:cs="Times New Roman"/>
          <w:i/>
        </w:rPr>
        <w:t>Intellias</w:t>
      </w:r>
      <w:proofErr w:type="spellEnd"/>
      <w:r w:rsidRPr="00E6705C">
        <w:rPr>
          <w:rFonts w:ascii="Times New Roman" w:eastAsia="Times New Roman" w:hAnsi="Times New Roman" w:cs="Times New Roman"/>
          <w:i/>
        </w:rPr>
        <w:t>”</w:t>
      </w:r>
      <w:r w:rsidRPr="00820089">
        <w:rPr>
          <w:rFonts w:ascii="Times New Roman" w:eastAsia="Times New Roman" w:hAnsi="Times New Roman" w:cs="Times New Roman"/>
          <w:i/>
        </w:rPr>
        <w:t xml:space="preserve"> — одним із ключових напрямків є підтримка соціальних ініціатив, зокрема адаптація ветеранів до нових професійних умов. Програма </w:t>
      </w:r>
      <w:r w:rsidR="001B29E7" w:rsidRPr="00820089">
        <w:rPr>
          <w:rFonts w:ascii="Times New Roman" w:eastAsia="Times New Roman" w:hAnsi="Times New Roman" w:cs="Times New Roman"/>
          <w:i/>
        </w:rPr>
        <w:t>«</w:t>
      </w:r>
      <w:proofErr w:type="spellStart"/>
      <w:r w:rsidRPr="00820089">
        <w:rPr>
          <w:rFonts w:ascii="Times New Roman" w:eastAsia="Times New Roman" w:hAnsi="Times New Roman" w:cs="Times New Roman"/>
          <w:i/>
        </w:rPr>
        <w:t>Veterans</w:t>
      </w:r>
      <w:proofErr w:type="spellEnd"/>
      <w:r w:rsidRPr="00820089">
        <w:rPr>
          <w:rFonts w:ascii="Times New Roman" w:eastAsia="Times New Roman" w:hAnsi="Times New Roman" w:cs="Times New Roman"/>
          <w:i/>
        </w:rPr>
        <w:t xml:space="preserve"> </w:t>
      </w:r>
      <w:proofErr w:type="spellStart"/>
      <w:r w:rsidRPr="00820089">
        <w:rPr>
          <w:rFonts w:ascii="Times New Roman" w:eastAsia="Times New Roman" w:hAnsi="Times New Roman" w:cs="Times New Roman"/>
          <w:i/>
        </w:rPr>
        <w:t>to</w:t>
      </w:r>
      <w:proofErr w:type="spellEnd"/>
      <w:r w:rsidRPr="00820089">
        <w:rPr>
          <w:rFonts w:ascii="Times New Roman" w:eastAsia="Times New Roman" w:hAnsi="Times New Roman" w:cs="Times New Roman"/>
          <w:i/>
        </w:rPr>
        <w:t xml:space="preserve"> </w:t>
      </w:r>
      <w:proofErr w:type="spellStart"/>
      <w:r w:rsidRPr="00820089">
        <w:rPr>
          <w:rFonts w:ascii="Times New Roman" w:eastAsia="Times New Roman" w:hAnsi="Times New Roman" w:cs="Times New Roman"/>
          <w:i/>
        </w:rPr>
        <w:t>Tech</w:t>
      </w:r>
      <w:proofErr w:type="spellEnd"/>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xml:space="preserve"> є частиною корпоративної соціальної відповідальності компанії, спрямованої на інтеграцію ветеранів у технологічну галузь. В рамках цієї програми ветерани отримують доступ до курсу навчання, технічних тренінгів, менторської підтримки та допомоги в адаптації до нових професійних викликів. Це не лише надає ветеранам нові можливості для кар'єрного росту, але й сприяє розвитку інклюзивної та підтримуючої корпоративної культури в самій компанії.</w:t>
      </w:r>
    </w:p>
    <w:p w14:paraId="0000054F" w14:textId="77777777" w:rsidR="00CA538D" w:rsidRPr="00820089" w:rsidRDefault="00CA538D">
      <w:pPr>
        <w:keepLines/>
        <w:ind w:firstLine="20"/>
        <w:jc w:val="both"/>
        <w:rPr>
          <w:rFonts w:ascii="Times New Roman" w:eastAsia="Times New Roman" w:hAnsi="Times New Roman" w:cs="Times New Roman"/>
          <w:i/>
        </w:rPr>
      </w:pPr>
    </w:p>
    <w:p w14:paraId="00000550" w14:textId="77777777" w:rsidR="00CA538D" w:rsidRPr="00820089" w:rsidRDefault="008E3BC0">
      <w:pPr>
        <w:keepLines/>
        <w:ind w:firstLine="20"/>
        <w:jc w:val="both"/>
        <w:rPr>
          <w:rFonts w:ascii="Times New Roman" w:eastAsia="Times New Roman" w:hAnsi="Times New Roman" w:cs="Times New Roman"/>
          <w:i/>
        </w:rPr>
      </w:pPr>
      <w:r w:rsidRPr="00E6705C">
        <w:rPr>
          <w:rFonts w:ascii="Times New Roman" w:eastAsia="Times New Roman" w:hAnsi="Times New Roman" w:cs="Times New Roman"/>
          <w:i/>
        </w:rPr>
        <w:t>ІТ-компанія “</w:t>
      </w:r>
      <w:proofErr w:type="spellStart"/>
      <w:r w:rsidRPr="00E6705C">
        <w:rPr>
          <w:rFonts w:ascii="Times New Roman" w:eastAsia="Times New Roman" w:hAnsi="Times New Roman" w:cs="Times New Roman"/>
          <w:i/>
        </w:rPr>
        <w:t>Ciklum</w:t>
      </w:r>
      <w:proofErr w:type="spellEnd"/>
      <w:r w:rsidRPr="00E6705C">
        <w:rPr>
          <w:rFonts w:ascii="Times New Roman" w:eastAsia="Times New Roman" w:hAnsi="Times New Roman" w:cs="Times New Roman"/>
          <w:i/>
        </w:rPr>
        <w:t>”</w:t>
      </w:r>
      <w:r w:rsidRPr="00820089">
        <w:rPr>
          <w:rFonts w:ascii="Times New Roman" w:eastAsia="Times New Roman" w:hAnsi="Times New Roman" w:cs="Times New Roman"/>
          <w:i/>
          <w:color w:val="0000FF"/>
        </w:rPr>
        <w:t xml:space="preserve"> </w:t>
      </w:r>
      <w:r w:rsidRPr="00820089">
        <w:rPr>
          <w:rFonts w:ascii="Times New Roman" w:eastAsia="Times New Roman" w:hAnsi="Times New Roman" w:cs="Times New Roman"/>
          <w:i/>
        </w:rPr>
        <w:t>—</w:t>
      </w:r>
      <w:r w:rsidRPr="00820089">
        <w:rPr>
          <w:rFonts w:ascii="Times New Roman" w:eastAsia="Times New Roman" w:hAnsi="Times New Roman" w:cs="Times New Roman"/>
          <w:i/>
          <w:color w:val="0000FF"/>
        </w:rPr>
        <w:t xml:space="preserve"> </w:t>
      </w:r>
      <w:r w:rsidRPr="00820089">
        <w:rPr>
          <w:rFonts w:ascii="Times New Roman" w:eastAsia="Times New Roman" w:hAnsi="Times New Roman" w:cs="Times New Roman"/>
          <w:i/>
        </w:rPr>
        <w:t xml:space="preserve">фокусується на розвитку та підтримці інклюзивних практик у роботі з різними категоріями працівників, включаючи ветеранів. В межах своєї соціальної відповідальності компанія реалізує програму підтримки ветеранів, яка включає навчання та професійну адаптацію. Компанія розвиває інклюзивну культуру, проводячи тренінги з м'яких навичок та спеціалізовані курси для ветеранів, щоб допомогти їм подолати бар’єри комунікації і зрозуміти робочі процеси в компанії. Крім того, програма </w:t>
      </w:r>
      <w:proofErr w:type="spellStart"/>
      <w:r w:rsidRPr="00820089">
        <w:rPr>
          <w:rFonts w:ascii="Times New Roman" w:eastAsia="Times New Roman" w:hAnsi="Times New Roman" w:cs="Times New Roman"/>
          <w:i/>
        </w:rPr>
        <w:t>менторства</w:t>
      </w:r>
      <w:proofErr w:type="spellEnd"/>
      <w:r w:rsidRPr="00820089">
        <w:rPr>
          <w:rFonts w:ascii="Times New Roman" w:eastAsia="Times New Roman" w:hAnsi="Times New Roman" w:cs="Times New Roman"/>
          <w:i/>
        </w:rPr>
        <w:t>, яку пропонує компанія, надає ветеранам можливість працювати в парі з досвідченими співробітниками, що допомагає їм не тільки швидше освоїти роботу, а й інтегруватися в корпоративну культуру та взаємодіяти з колегами в позитивному і підтримуючому середовищі.</w:t>
      </w:r>
    </w:p>
    <w:p w14:paraId="00000551" w14:textId="77777777" w:rsidR="00CA538D" w:rsidRPr="00820089" w:rsidRDefault="00CA538D">
      <w:pPr>
        <w:keepLines/>
        <w:ind w:firstLine="20"/>
        <w:jc w:val="both"/>
        <w:rPr>
          <w:rFonts w:ascii="Times New Roman" w:eastAsia="Times New Roman" w:hAnsi="Times New Roman" w:cs="Times New Roman"/>
        </w:rPr>
      </w:pPr>
    </w:p>
    <w:p w14:paraId="00000552"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Корпоративна культура є важливою. Корпоративна культура є основою для успішної адаптації ветеранів до нового середовища, вона дозволяє створити відкриту та підтримуючу атмосферу, яка допомагає зменшити стрес і труднощі, з якими можуть зіткнутися ветерани в новому середовищі. Вона також створює можливості для розвитку та кар'єрного зростання, що важливо для ветеранів, які прагнуть реалізувати свої здібності і зробити внесок у відновлення та розвиток економіки країни.</w:t>
      </w:r>
    </w:p>
    <w:p w14:paraId="00000553" w14:textId="77777777" w:rsidR="00CA538D" w:rsidRPr="00820089" w:rsidRDefault="00CA538D">
      <w:pPr>
        <w:keepLines/>
        <w:jc w:val="both"/>
        <w:rPr>
          <w:rFonts w:ascii="Times New Roman" w:eastAsia="Times New Roman" w:hAnsi="Times New Roman" w:cs="Times New Roman"/>
        </w:rPr>
      </w:pPr>
    </w:p>
    <w:p w14:paraId="00000554"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Розвиток корпоративної культури, орієнтованої на підтримку ветеранів, є не тільки соціальною відповідальністю компаній, але й важливим фактором, який дозволяє залучити до команди талановитих та мотивованих професіоналів з унікальним досвідом і навичками.</w:t>
      </w:r>
    </w:p>
    <w:p w14:paraId="00000555" w14:textId="77777777" w:rsidR="00CA538D" w:rsidRPr="00820089" w:rsidRDefault="00CA538D">
      <w:pPr>
        <w:keepLines/>
        <w:ind w:firstLine="20"/>
        <w:jc w:val="center"/>
        <w:rPr>
          <w:rFonts w:ascii="Times New Roman" w:eastAsia="Times New Roman" w:hAnsi="Times New Roman" w:cs="Times New Roman"/>
          <w:b/>
          <w:i/>
        </w:rPr>
      </w:pPr>
    </w:p>
    <w:p w14:paraId="00000556" w14:textId="77777777" w:rsidR="00CA538D" w:rsidRPr="00820089" w:rsidRDefault="008E3BC0">
      <w:pPr>
        <w:pStyle w:val="2"/>
        <w:rPr>
          <w:rFonts w:ascii="Times New Roman" w:eastAsia="Times New Roman" w:hAnsi="Times New Roman" w:cs="Times New Roman"/>
          <w:b w:val="0"/>
          <w:sz w:val="24"/>
          <w:szCs w:val="24"/>
        </w:rPr>
      </w:pPr>
      <w:bookmarkStart w:id="36" w:name="_Toc185959684"/>
      <w:r w:rsidRPr="00820089">
        <w:rPr>
          <w:rFonts w:ascii="Times New Roman" w:eastAsia="Times New Roman" w:hAnsi="Times New Roman" w:cs="Times New Roman"/>
          <w:sz w:val="24"/>
          <w:szCs w:val="24"/>
        </w:rPr>
        <w:t>6.3. Формування бренду роботодавця, привабливого для ветеранів</w:t>
      </w:r>
      <w:bookmarkEnd w:id="36"/>
    </w:p>
    <w:p w14:paraId="00000557" w14:textId="77777777" w:rsidR="00CA538D" w:rsidRPr="00820089" w:rsidRDefault="00CA538D">
      <w:pPr>
        <w:keepLines/>
        <w:ind w:firstLine="20"/>
        <w:rPr>
          <w:rFonts w:ascii="Times New Roman" w:eastAsia="Times New Roman" w:hAnsi="Times New Roman" w:cs="Times New Roman"/>
          <w:b/>
          <w:color w:val="2E75B5"/>
        </w:rPr>
      </w:pPr>
    </w:p>
    <w:p w14:paraId="00000558"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Формування бренду роботодавця, орієнтованого на підтримку ветеранів, є важливим етапом для будь-якої компанії, що прагне створити соціально відповідальну корпоративну культуру. Це вимагає впровадження програм, які підкреслюють значення досвіду ветеранів та відкривають можливості для їхнього розвитку та інтеграції в цивільне суспільство.</w:t>
      </w:r>
    </w:p>
    <w:p w14:paraId="00000559" w14:textId="77777777" w:rsidR="00CA538D" w:rsidRPr="00820089" w:rsidRDefault="00CA538D">
      <w:pPr>
        <w:keepLines/>
        <w:jc w:val="both"/>
        <w:rPr>
          <w:rFonts w:ascii="Times New Roman" w:eastAsia="Times New Roman" w:hAnsi="Times New Roman" w:cs="Times New Roman"/>
        </w:rPr>
      </w:pPr>
    </w:p>
    <w:p w14:paraId="0000055A"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Ключовим аспектом є висвітлення таких ініціатив через корпоративні канали комунікації, медіа та соціальні платформи. Важливо, щоб ветерани бачили реальні можливості для розвитку кар'єри в компанії, а не лише тимчасову підтримку. Компанії повинні активно заохочувати ветеранів до участі в професійних тренінгах, курсах перекваліфікації та створювати умови для розвитку кар'єри в нових сферах.</w:t>
      </w:r>
    </w:p>
    <w:p w14:paraId="0000055B" w14:textId="77777777" w:rsidR="00CA538D" w:rsidRPr="00820089" w:rsidRDefault="00CA538D">
      <w:pPr>
        <w:keepLines/>
        <w:jc w:val="both"/>
        <w:rPr>
          <w:rFonts w:ascii="Times New Roman" w:eastAsia="Times New Roman" w:hAnsi="Times New Roman" w:cs="Times New Roman"/>
        </w:rPr>
      </w:pPr>
    </w:p>
    <w:p w14:paraId="0000055C"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lastRenderedPageBreak/>
        <w:t>Програми, орієнтовані на ветеранів, мають стати частиною стратегічного брендингу компанії, що дозволить не лише підвищити її репутацію серед цільової аудиторії, а й зміцнити позиції на ринку праці як роботодавця, який дбає про своїх працівників, зокрема ветеранів. Прозорість таких ініціатив і демонстрація реальних історій успіху ветеранів допомагають формувати позитивний імідж компанії.</w:t>
      </w:r>
    </w:p>
    <w:p w14:paraId="0000055D" w14:textId="77777777" w:rsidR="00CA538D" w:rsidRPr="00820089" w:rsidRDefault="00CA538D">
      <w:pPr>
        <w:keepLines/>
        <w:ind w:firstLine="20"/>
        <w:jc w:val="both"/>
        <w:rPr>
          <w:rFonts w:ascii="Times New Roman" w:eastAsia="Times New Roman" w:hAnsi="Times New Roman" w:cs="Times New Roman"/>
        </w:rPr>
      </w:pPr>
    </w:p>
    <w:p w14:paraId="0000055E" w14:textId="77777777" w:rsidR="00CA538D" w:rsidRPr="00820089" w:rsidRDefault="008E3BC0">
      <w:pPr>
        <w:keepLines/>
        <w:ind w:firstLine="20"/>
        <w:jc w:val="both"/>
        <w:rPr>
          <w:rFonts w:ascii="Times New Roman" w:eastAsia="Times New Roman" w:hAnsi="Times New Roman" w:cs="Times New Roman"/>
          <w:b/>
          <w:bCs/>
          <w:i/>
        </w:rPr>
      </w:pPr>
      <w:r w:rsidRPr="00820089">
        <w:rPr>
          <w:rFonts w:ascii="Times New Roman" w:eastAsia="Times New Roman" w:hAnsi="Times New Roman" w:cs="Times New Roman"/>
          <w:b/>
          <w:bCs/>
          <w:i/>
        </w:rPr>
        <w:t>Приклади:</w:t>
      </w:r>
    </w:p>
    <w:p w14:paraId="0000055F" w14:textId="77777777" w:rsidR="00CA538D" w:rsidRPr="00820089" w:rsidRDefault="00CA538D">
      <w:pPr>
        <w:keepLines/>
        <w:ind w:firstLine="20"/>
        <w:jc w:val="both"/>
        <w:rPr>
          <w:rFonts w:ascii="Times New Roman" w:eastAsia="Times New Roman" w:hAnsi="Times New Roman" w:cs="Times New Roman"/>
          <w:i/>
        </w:rPr>
      </w:pPr>
    </w:p>
    <w:p w14:paraId="00000560"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АТ “Укрзалізниця” активно реалізує програми підтримки ветеранів, зокрема організовуючи кар'єрні ярмарки та освітні заходи. Ветерани мають можливість ознайомитися з вакантними позиціями та кар'єрними можливостями, а також пройти курси перекваліфікації для подальшого розвитку.</w:t>
      </w:r>
    </w:p>
    <w:p w14:paraId="00000561" w14:textId="77777777" w:rsidR="00CA538D" w:rsidRPr="00820089" w:rsidRDefault="00CA538D">
      <w:pPr>
        <w:keepLines/>
        <w:ind w:firstLine="20"/>
        <w:jc w:val="both"/>
        <w:rPr>
          <w:rFonts w:ascii="Times New Roman" w:eastAsia="Times New Roman" w:hAnsi="Times New Roman" w:cs="Times New Roman"/>
          <w:i/>
        </w:rPr>
      </w:pPr>
    </w:p>
    <w:p w14:paraId="00000562" w14:textId="55914EE1"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 xml:space="preserve">ТОВ “СТАРЛАЙТ МЕДІА” запустила програму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Креатив для ветеранів</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xml:space="preserve">, що допомагає ветеранам здобути навички роботи в медіа-сфері. Програма включає спеціалізовані тренінги та практичні курси, що дають ветеранам можливість адаптуватися до </w:t>
      </w:r>
      <w:proofErr w:type="spellStart"/>
      <w:r w:rsidRPr="00820089">
        <w:rPr>
          <w:rFonts w:ascii="Times New Roman" w:eastAsia="Times New Roman" w:hAnsi="Times New Roman" w:cs="Times New Roman"/>
          <w:i/>
        </w:rPr>
        <w:t>медіаіндустрії</w:t>
      </w:r>
      <w:proofErr w:type="spellEnd"/>
      <w:r w:rsidRPr="00820089">
        <w:rPr>
          <w:rFonts w:ascii="Times New Roman" w:eastAsia="Times New Roman" w:hAnsi="Times New Roman" w:cs="Times New Roman"/>
          <w:i/>
        </w:rPr>
        <w:t xml:space="preserve"> та стати частиною творчих команд.</w:t>
      </w:r>
    </w:p>
    <w:p w14:paraId="00000563" w14:textId="77777777" w:rsidR="00CA538D" w:rsidRPr="00820089" w:rsidRDefault="00CA538D">
      <w:pPr>
        <w:keepLines/>
        <w:ind w:firstLine="20"/>
        <w:jc w:val="both"/>
        <w:rPr>
          <w:rFonts w:ascii="Times New Roman" w:eastAsia="Times New Roman" w:hAnsi="Times New Roman" w:cs="Times New Roman"/>
          <w:i/>
        </w:rPr>
      </w:pPr>
    </w:p>
    <w:p w14:paraId="00000564"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Інтернет-магазин “</w:t>
      </w:r>
      <w:proofErr w:type="spellStart"/>
      <w:r w:rsidRPr="00820089">
        <w:rPr>
          <w:rFonts w:ascii="Times New Roman" w:eastAsia="Times New Roman" w:hAnsi="Times New Roman" w:cs="Times New Roman"/>
          <w:i/>
        </w:rPr>
        <w:t>Rozetka</w:t>
      </w:r>
      <w:proofErr w:type="spellEnd"/>
      <w:r w:rsidRPr="00820089">
        <w:rPr>
          <w:rFonts w:ascii="Times New Roman" w:eastAsia="Times New Roman" w:hAnsi="Times New Roman" w:cs="Times New Roman"/>
          <w:i/>
        </w:rPr>
        <w:t>” пропагує свої ініціативи для ветеранів через соціальні мережі, де висвітлюються історії успіху працівників, що пройшли програму перекваліфікації та адаптації. Це не лише підвищує інтерес до вакансій у компанії, а й формує позитивний образ компанії як відповідального роботодавця.</w:t>
      </w:r>
    </w:p>
    <w:p w14:paraId="00000565" w14:textId="77777777" w:rsidR="00CA538D" w:rsidRPr="00820089" w:rsidRDefault="00CA538D">
      <w:pPr>
        <w:keepLines/>
        <w:ind w:firstLine="20"/>
        <w:jc w:val="both"/>
        <w:rPr>
          <w:rFonts w:ascii="Times New Roman" w:eastAsia="Times New Roman" w:hAnsi="Times New Roman" w:cs="Times New Roman"/>
          <w:i/>
        </w:rPr>
      </w:pPr>
    </w:p>
    <w:p w14:paraId="00000566" w14:textId="77777777" w:rsidR="00CA538D" w:rsidRPr="00820089" w:rsidRDefault="008E3BC0">
      <w:pPr>
        <w:keepLines/>
        <w:jc w:val="both"/>
        <w:rPr>
          <w:rFonts w:ascii="Times New Roman" w:eastAsia="Times New Roman" w:hAnsi="Times New Roman" w:cs="Times New Roman"/>
          <w:i/>
        </w:rPr>
      </w:pPr>
      <w:r w:rsidRPr="00820089">
        <w:rPr>
          <w:rFonts w:ascii="Times New Roman" w:eastAsia="Times New Roman" w:hAnsi="Times New Roman" w:cs="Times New Roman"/>
          <w:i/>
        </w:rPr>
        <w:t>ПрАТ “Миронівський хлібопродукт” є одним з лідерів у впровадженні програм працевлаштування для ветеранів. Вони створюють робочі місця в аграрному секторі, пропонуючи ветеранам спеціалізовані стажування та курси для розвитку кар'єри в агрономії, управлінні господарствами, логістиці та інших галузях. Програма надає ветеранам можливість набути нових навичок і адаптуватися до роботи в аграрному секторі.</w:t>
      </w:r>
    </w:p>
    <w:p w14:paraId="00000567" w14:textId="77777777" w:rsidR="00CA538D" w:rsidRPr="00820089" w:rsidRDefault="00CA538D">
      <w:pPr>
        <w:keepLines/>
        <w:ind w:firstLine="20"/>
        <w:jc w:val="both"/>
        <w:rPr>
          <w:rFonts w:ascii="Times New Roman" w:eastAsia="Times New Roman" w:hAnsi="Times New Roman" w:cs="Times New Roman"/>
          <w:i/>
        </w:rPr>
      </w:pPr>
    </w:p>
    <w:p w14:paraId="00000568"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ТОВ “</w:t>
      </w:r>
      <w:proofErr w:type="spellStart"/>
      <w:r w:rsidRPr="00820089">
        <w:rPr>
          <w:rFonts w:ascii="Times New Roman" w:eastAsia="Times New Roman" w:hAnsi="Times New Roman" w:cs="Times New Roman"/>
          <w:i/>
        </w:rPr>
        <w:t>Keрнел</w:t>
      </w:r>
      <w:proofErr w:type="spellEnd"/>
      <w:r w:rsidRPr="00820089">
        <w:rPr>
          <w:rFonts w:ascii="Times New Roman" w:eastAsia="Times New Roman" w:hAnsi="Times New Roman" w:cs="Times New Roman"/>
          <w:i/>
        </w:rPr>
        <w:t>” підтримує ветеранів через програми працевлаштування на посадах агрономів, операторів техніки, менеджерів та ін. Компанія також організовує спеціалізовані курси для розвитку кар'єри у сільському господарстві, надаючи можливості для кар'єрного росту.</w:t>
      </w:r>
    </w:p>
    <w:p w14:paraId="00000569" w14:textId="77777777" w:rsidR="00CA538D" w:rsidRPr="00820089" w:rsidRDefault="00CA538D">
      <w:pPr>
        <w:keepNext/>
        <w:keepLines/>
        <w:ind w:firstLine="20"/>
        <w:jc w:val="both"/>
        <w:rPr>
          <w:rFonts w:ascii="Times New Roman" w:eastAsia="Times New Roman" w:hAnsi="Times New Roman" w:cs="Times New Roman"/>
          <w:i/>
        </w:rPr>
      </w:pPr>
    </w:p>
    <w:p w14:paraId="0000056A"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Агропромисловий холдинг “Астарта-Київ” втілює програми адаптації для ветеранів, зокрема для тих, хто бажає працювати у сільському господарстві, надаючи можливість участі у тренінгах з агрономії, управлінні та технічному обслуговуванні. Компанія пропонує стажування для ветеранів, що хочуть набути нових навичок у сільському господарстві.</w:t>
      </w:r>
    </w:p>
    <w:p w14:paraId="0000056B" w14:textId="77777777" w:rsidR="00CA538D" w:rsidRPr="00820089" w:rsidRDefault="00CA538D">
      <w:pPr>
        <w:keepLines/>
        <w:ind w:firstLine="20"/>
        <w:jc w:val="both"/>
        <w:rPr>
          <w:rFonts w:ascii="Times New Roman" w:eastAsia="Times New Roman" w:hAnsi="Times New Roman" w:cs="Times New Roman"/>
          <w:i/>
        </w:rPr>
      </w:pPr>
    </w:p>
    <w:p w14:paraId="0000056C"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Група Метінвест проводить програми навчання новій професії (перекваліфікація) та підтвердження кваліфікації (професійна адаптація). Програми навчання новій професії пропонуються ветеранам, що за станом здоров’я не можуть повернутись на свої довоєнні робочі місця. Чинна в компанії програма професійної адаптації має на меті допомогти ветерану поступово оновити свої професійні знання та навички, що  можливо були втрачені за період військової служби.</w:t>
      </w:r>
    </w:p>
    <w:p w14:paraId="0000056D" w14:textId="77777777" w:rsidR="00CA538D" w:rsidRPr="00820089" w:rsidRDefault="00CA538D">
      <w:pPr>
        <w:keepLines/>
        <w:ind w:firstLine="20"/>
        <w:jc w:val="both"/>
        <w:rPr>
          <w:rFonts w:ascii="Times New Roman" w:eastAsia="Times New Roman" w:hAnsi="Times New Roman" w:cs="Times New Roman"/>
          <w:i/>
        </w:rPr>
      </w:pPr>
    </w:p>
    <w:p w14:paraId="0000056E" w14:textId="44C8C9FD"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lastRenderedPageBreak/>
        <w:t>ІТ-компанія “</w:t>
      </w:r>
      <w:proofErr w:type="spellStart"/>
      <w:r w:rsidRPr="00820089">
        <w:rPr>
          <w:rFonts w:ascii="Times New Roman" w:eastAsia="Times New Roman" w:hAnsi="Times New Roman" w:cs="Times New Roman"/>
          <w:i/>
        </w:rPr>
        <w:t>Intellias</w:t>
      </w:r>
      <w:proofErr w:type="spellEnd"/>
      <w:r w:rsidRPr="00820089">
        <w:rPr>
          <w:rFonts w:ascii="Times New Roman" w:eastAsia="Times New Roman" w:hAnsi="Times New Roman" w:cs="Times New Roman"/>
          <w:i/>
        </w:rPr>
        <w:t xml:space="preserve">” розробила програму </w:t>
      </w:r>
      <w:r w:rsidR="001B29E7" w:rsidRPr="00820089">
        <w:rPr>
          <w:rFonts w:ascii="Times New Roman" w:eastAsia="Times New Roman" w:hAnsi="Times New Roman" w:cs="Times New Roman"/>
          <w:i/>
        </w:rPr>
        <w:t>«</w:t>
      </w:r>
      <w:proofErr w:type="spellStart"/>
      <w:r w:rsidRPr="00820089">
        <w:rPr>
          <w:rFonts w:ascii="Times New Roman" w:eastAsia="Times New Roman" w:hAnsi="Times New Roman" w:cs="Times New Roman"/>
          <w:i/>
        </w:rPr>
        <w:t>Veterans</w:t>
      </w:r>
      <w:proofErr w:type="spellEnd"/>
      <w:r w:rsidRPr="00820089">
        <w:rPr>
          <w:rFonts w:ascii="Times New Roman" w:eastAsia="Times New Roman" w:hAnsi="Times New Roman" w:cs="Times New Roman"/>
          <w:i/>
        </w:rPr>
        <w:t xml:space="preserve"> </w:t>
      </w:r>
      <w:proofErr w:type="spellStart"/>
      <w:r w:rsidRPr="00820089">
        <w:rPr>
          <w:rFonts w:ascii="Times New Roman" w:eastAsia="Times New Roman" w:hAnsi="Times New Roman" w:cs="Times New Roman"/>
          <w:i/>
        </w:rPr>
        <w:t>to</w:t>
      </w:r>
      <w:proofErr w:type="spellEnd"/>
      <w:r w:rsidRPr="00820089">
        <w:rPr>
          <w:rFonts w:ascii="Times New Roman" w:eastAsia="Times New Roman" w:hAnsi="Times New Roman" w:cs="Times New Roman"/>
          <w:i/>
        </w:rPr>
        <w:t xml:space="preserve"> </w:t>
      </w:r>
      <w:proofErr w:type="spellStart"/>
      <w:r w:rsidRPr="00820089">
        <w:rPr>
          <w:rFonts w:ascii="Times New Roman" w:eastAsia="Times New Roman" w:hAnsi="Times New Roman" w:cs="Times New Roman"/>
          <w:i/>
        </w:rPr>
        <w:t>Tech</w:t>
      </w:r>
      <w:proofErr w:type="spellEnd"/>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яка допомагає ветеранам адаптуватися до технологічної сфери. В рамках програми ветерани отримують необхідне навчання та менторську підтримку, що допомагає їм швидше влитися в колектив і стати частиною високотехнологічної команди. Це дає ветеранам можливість отримати нові технологічні навички та адаптуватися до швидко змінюваного ринку праці.</w:t>
      </w:r>
    </w:p>
    <w:p w14:paraId="0000056F" w14:textId="77777777" w:rsidR="00CA538D" w:rsidRPr="00820089" w:rsidRDefault="00CA538D">
      <w:pPr>
        <w:keepLines/>
        <w:ind w:firstLine="20"/>
        <w:jc w:val="both"/>
        <w:rPr>
          <w:rFonts w:ascii="Times New Roman" w:eastAsia="Times New Roman" w:hAnsi="Times New Roman" w:cs="Times New Roman"/>
          <w:i/>
        </w:rPr>
      </w:pPr>
    </w:p>
    <w:p w14:paraId="00000570"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ІТ-компанія “</w:t>
      </w:r>
      <w:proofErr w:type="spellStart"/>
      <w:r w:rsidRPr="00820089">
        <w:rPr>
          <w:rFonts w:ascii="Times New Roman" w:eastAsia="Times New Roman" w:hAnsi="Times New Roman" w:cs="Times New Roman"/>
          <w:i/>
        </w:rPr>
        <w:t>Ciklum</w:t>
      </w:r>
      <w:proofErr w:type="spellEnd"/>
      <w:r w:rsidRPr="00820089">
        <w:rPr>
          <w:rFonts w:ascii="Times New Roman" w:eastAsia="Times New Roman" w:hAnsi="Times New Roman" w:cs="Times New Roman"/>
          <w:i/>
        </w:rPr>
        <w:t xml:space="preserve">” підтримує ветеранів через програми </w:t>
      </w:r>
      <w:proofErr w:type="spellStart"/>
      <w:r w:rsidRPr="00820089">
        <w:rPr>
          <w:rFonts w:ascii="Times New Roman" w:eastAsia="Times New Roman" w:hAnsi="Times New Roman" w:cs="Times New Roman"/>
          <w:i/>
        </w:rPr>
        <w:t>менторства</w:t>
      </w:r>
      <w:proofErr w:type="spellEnd"/>
      <w:r w:rsidRPr="00820089">
        <w:rPr>
          <w:rFonts w:ascii="Times New Roman" w:eastAsia="Times New Roman" w:hAnsi="Times New Roman" w:cs="Times New Roman"/>
          <w:i/>
        </w:rPr>
        <w:t>, навчання та розвитку. Спеціалізовані тренінги допомагають подолати бар'єри у комунікації та створити сприятливу атмосферу в колективі. Ветерани отримують підтримку від досвідчених колег у процесі адаптації до нового робочого середовища, що сприяє їхній кар'єрній реалізації.</w:t>
      </w:r>
    </w:p>
    <w:p w14:paraId="00000571" w14:textId="77777777" w:rsidR="00CA538D" w:rsidRPr="00820089" w:rsidRDefault="00CA538D">
      <w:pPr>
        <w:keepLines/>
        <w:ind w:firstLine="20"/>
        <w:jc w:val="both"/>
        <w:rPr>
          <w:rFonts w:ascii="Times New Roman" w:eastAsia="Times New Roman" w:hAnsi="Times New Roman" w:cs="Times New Roman"/>
          <w:i/>
        </w:rPr>
      </w:pPr>
    </w:p>
    <w:p w14:paraId="00000572" w14:textId="209CDA65"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 xml:space="preserve">Група компаній “1+1 </w:t>
      </w:r>
      <w:proofErr w:type="spellStart"/>
      <w:r w:rsidRPr="00820089">
        <w:rPr>
          <w:rFonts w:ascii="Times New Roman" w:eastAsia="Times New Roman" w:hAnsi="Times New Roman" w:cs="Times New Roman"/>
          <w:i/>
        </w:rPr>
        <w:t>Media</w:t>
      </w:r>
      <w:proofErr w:type="spellEnd"/>
      <w:r w:rsidRPr="00820089">
        <w:rPr>
          <w:rFonts w:ascii="Times New Roman" w:eastAsia="Times New Roman" w:hAnsi="Times New Roman" w:cs="Times New Roman"/>
          <w:i/>
        </w:rPr>
        <w:t xml:space="preserve">” за підтримки robota.ua запустила соціальний проєкт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Життя після шрамів</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xml:space="preserve">, який спрямований на підтримку ветеранів у поверненні до цивільного життя. Одним із ключових аспектів проєкту є створення </w:t>
      </w:r>
      <w:proofErr w:type="spellStart"/>
      <w:r w:rsidRPr="00820089">
        <w:rPr>
          <w:rFonts w:ascii="Times New Roman" w:eastAsia="Times New Roman" w:hAnsi="Times New Roman" w:cs="Times New Roman"/>
          <w:i/>
        </w:rPr>
        <w:t>діджитал</w:t>
      </w:r>
      <w:proofErr w:type="spellEnd"/>
      <w:r w:rsidRPr="00820089">
        <w:rPr>
          <w:rFonts w:ascii="Times New Roman" w:eastAsia="Times New Roman" w:hAnsi="Times New Roman" w:cs="Times New Roman"/>
          <w:i/>
        </w:rPr>
        <w:t xml:space="preserve">-довідника для роботодавців, що міститиме практичні рекомендації та приклади успішної адаптації ветеранів на робочих місцях. Проєкт також включає створення спецпроєктів на цифрових платформах, соціальної реклами та партнерства з українським бізнесом. </w:t>
      </w:r>
    </w:p>
    <w:p w14:paraId="00000573" w14:textId="77777777" w:rsidR="00CA538D" w:rsidRPr="00820089" w:rsidRDefault="00CA538D">
      <w:pPr>
        <w:keepLines/>
        <w:ind w:firstLine="20"/>
        <w:jc w:val="both"/>
        <w:rPr>
          <w:rFonts w:ascii="Times New Roman" w:eastAsia="Times New Roman" w:hAnsi="Times New Roman" w:cs="Times New Roman"/>
          <w:i/>
        </w:rPr>
      </w:pPr>
    </w:p>
    <w:p w14:paraId="00000574" w14:textId="204E8385"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Впровадження таких програм та ініціатив не лише підвищує шанси для ветеранів на успішну адаптацію в цивільному житті, а й створює позитивний імідж компанії як соціально відповідального роботодавця. Водночас цей механізм залучить нових рекрутів з-поміж ветеранів та сприятиме сталому розвитку бізнесу.</w:t>
      </w:r>
    </w:p>
    <w:p w14:paraId="7F185017" w14:textId="62C58D32" w:rsidR="008E765D" w:rsidRPr="00820089" w:rsidRDefault="008E765D">
      <w:pPr>
        <w:keepLines/>
        <w:jc w:val="both"/>
        <w:rPr>
          <w:rFonts w:ascii="Times New Roman" w:eastAsia="Times New Roman" w:hAnsi="Times New Roman" w:cs="Times New Roman"/>
        </w:rPr>
      </w:pPr>
    </w:p>
    <w:p w14:paraId="00000576" w14:textId="77777777" w:rsidR="00CA538D" w:rsidRPr="00820089" w:rsidRDefault="008E3BC0">
      <w:pPr>
        <w:pStyle w:val="2"/>
        <w:rPr>
          <w:rFonts w:ascii="Times New Roman" w:eastAsia="Times New Roman" w:hAnsi="Times New Roman" w:cs="Times New Roman"/>
          <w:b w:val="0"/>
          <w:sz w:val="24"/>
          <w:szCs w:val="24"/>
        </w:rPr>
      </w:pPr>
      <w:bookmarkStart w:id="37" w:name="_Toc185959685"/>
      <w:r w:rsidRPr="00820089">
        <w:rPr>
          <w:rFonts w:ascii="Times New Roman" w:eastAsia="Times New Roman" w:hAnsi="Times New Roman" w:cs="Times New Roman"/>
          <w:sz w:val="24"/>
          <w:szCs w:val="24"/>
        </w:rPr>
        <w:t>6.4. Співпраця з ветеранськими просторами для формування кадрового резерву</w:t>
      </w:r>
      <w:bookmarkEnd w:id="37"/>
    </w:p>
    <w:p w14:paraId="00000577" w14:textId="77777777" w:rsidR="00CA538D" w:rsidRPr="00820089" w:rsidRDefault="008E3BC0">
      <w:pPr>
        <w:keepLines/>
        <w:ind w:firstLine="566"/>
        <w:jc w:val="both"/>
        <w:rPr>
          <w:rFonts w:ascii="Times New Roman" w:eastAsia="Times New Roman" w:hAnsi="Times New Roman" w:cs="Times New Roman"/>
        </w:rPr>
      </w:pPr>
      <w:r w:rsidRPr="00820089">
        <w:rPr>
          <w:rFonts w:ascii="Times New Roman" w:eastAsia="Times New Roman" w:hAnsi="Times New Roman" w:cs="Times New Roman"/>
        </w:rPr>
        <w:t xml:space="preserve"> </w:t>
      </w:r>
    </w:p>
    <w:p w14:paraId="00000578"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 xml:space="preserve">Співпраця з ветеранськими просторами – це стратегічний крок, що дозволяє бізнесу залучати працівників з унікальним досвідом, високою відповідальністю та лідерськими якостями. Ветеранські організації та хаби є важливими </w:t>
      </w:r>
      <w:proofErr w:type="spellStart"/>
      <w:r w:rsidRPr="00820089">
        <w:rPr>
          <w:rFonts w:ascii="Times New Roman" w:eastAsia="Times New Roman" w:hAnsi="Times New Roman" w:cs="Times New Roman"/>
        </w:rPr>
        <w:t>парнтерами</w:t>
      </w:r>
      <w:proofErr w:type="spellEnd"/>
      <w:r w:rsidRPr="00820089">
        <w:rPr>
          <w:rFonts w:ascii="Times New Roman" w:eastAsia="Times New Roman" w:hAnsi="Times New Roman" w:cs="Times New Roman"/>
        </w:rPr>
        <w:t xml:space="preserve"> у формуванні кадрового резерву, надаючи можливість створювати спільні програми працевлаштування, перекваліфікації та адаптації.</w:t>
      </w:r>
    </w:p>
    <w:p w14:paraId="00000579" w14:textId="77777777" w:rsidR="00CA538D" w:rsidRPr="00820089" w:rsidRDefault="00CA538D">
      <w:pPr>
        <w:keepLines/>
        <w:ind w:firstLine="566"/>
        <w:jc w:val="both"/>
        <w:rPr>
          <w:rFonts w:ascii="Times New Roman" w:eastAsia="Times New Roman" w:hAnsi="Times New Roman" w:cs="Times New Roman"/>
        </w:rPr>
      </w:pPr>
    </w:p>
    <w:p w14:paraId="0000057A"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Основні напрямки співпраці:</w:t>
      </w:r>
    </w:p>
    <w:p w14:paraId="0000057B" w14:textId="77777777" w:rsidR="00CA538D" w:rsidRPr="00820089" w:rsidRDefault="00CA538D">
      <w:pPr>
        <w:keepLines/>
        <w:ind w:firstLine="566"/>
        <w:jc w:val="both"/>
        <w:rPr>
          <w:rFonts w:ascii="Times New Roman" w:eastAsia="Times New Roman" w:hAnsi="Times New Roman" w:cs="Times New Roman"/>
        </w:rPr>
      </w:pPr>
    </w:p>
    <w:p w14:paraId="0000057C" w14:textId="77777777" w:rsidR="00CA538D" w:rsidRPr="00820089" w:rsidRDefault="008E3BC0">
      <w:pPr>
        <w:keepLines/>
        <w:jc w:val="both"/>
        <w:rPr>
          <w:rFonts w:ascii="Times New Roman" w:eastAsia="Times New Roman" w:hAnsi="Times New Roman" w:cs="Times New Roman"/>
          <w:i/>
        </w:rPr>
      </w:pPr>
      <w:r w:rsidRPr="00820089">
        <w:rPr>
          <w:rFonts w:ascii="Times New Roman" w:eastAsia="Times New Roman" w:hAnsi="Times New Roman" w:cs="Times New Roman"/>
          <w:i/>
        </w:rPr>
        <w:t>Організація спільних заходів:</w:t>
      </w:r>
    </w:p>
    <w:p w14:paraId="0000057D" w14:textId="77777777" w:rsidR="00CA538D" w:rsidRPr="00820089" w:rsidRDefault="008E3BC0">
      <w:pPr>
        <w:keepLines/>
        <w:numPr>
          <w:ilvl w:val="0"/>
          <w:numId w:val="37"/>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кар’єрні ярмарки, презентації вакансій, дні відкритих дверей для ветеранів;</w:t>
      </w:r>
    </w:p>
    <w:p w14:paraId="0000057E" w14:textId="77777777" w:rsidR="00CA538D" w:rsidRPr="00820089" w:rsidRDefault="008E3BC0">
      <w:pPr>
        <w:keepLines/>
        <w:numPr>
          <w:ilvl w:val="0"/>
          <w:numId w:val="37"/>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майстер-класи та тренінги за участю представників компаній, які шукають нових співробітників.</w:t>
      </w:r>
    </w:p>
    <w:p w14:paraId="0000057F" w14:textId="77777777" w:rsidR="00CA538D" w:rsidRPr="00820089" w:rsidRDefault="00CA538D">
      <w:pPr>
        <w:keepLines/>
        <w:jc w:val="both"/>
        <w:rPr>
          <w:rFonts w:ascii="Times New Roman" w:eastAsia="Times New Roman" w:hAnsi="Times New Roman" w:cs="Times New Roman"/>
          <w:i/>
        </w:rPr>
      </w:pPr>
    </w:p>
    <w:p w14:paraId="00000580" w14:textId="77777777" w:rsidR="00CA538D" w:rsidRPr="00820089" w:rsidRDefault="008E3BC0">
      <w:pPr>
        <w:keepLines/>
        <w:jc w:val="both"/>
        <w:rPr>
          <w:rFonts w:ascii="Times New Roman" w:eastAsia="Times New Roman" w:hAnsi="Times New Roman" w:cs="Times New Roman"/>
          <w:i/>
        </w:rPr>
      </w:pPr>
      <w:r w:rsidRPr="00820089">
        <w:rPr>
          <w:rFonts w:ascii="Times New Roman" w:eastAsia="Times New Roman" w:hAnsi="Times New Roman" w:cs="Times New Roman"/>
          <w:i/>
        </w:rPr>
        <w:t>Програми навчання та перекваліфікації:</w:t>
      </w:r>
    </w:p>
    <w:p w14:paraId="00000581" w14:textId="77777777" w:rsidR="00CA538D" w:rsidRPr="00820089" w:rsidRDefault="008E3BC0">
      <w:pPr>
        <w:keepLines/>
        <w:numPr>
          <w:ilvl w:val="0"/>
          <w:numId w:val="39"/>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розробка професійних курсів із залученням ветеранських організацій;</w:t>
      </w:r>
    </w:p>
    <w:p w14:paraId="00000582" w14:textId="77777777" w:rsidR="00CA538D" w:rsidRPr="00820089" w:rsidRDefault="008E3BC0">
      <w:pPr>
        <w:keepLines/>
        <w:numPr>
          <w:ilvl w:val="0"/>
          <w:numId w:val="39"/>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програми стажувань, які допомагають ветеранам адаптуватися до нових професій.</w:t>
      </w:r>
    </w:p>
    <w:p w14:paraId="00000583" w14:textId="77777777" w:rsidR="00CA538D" w:rsidRPr="00820089" w:rsidRDefault="00CA538D">
      <w:pPr>
        <w:keepLines/>
        <w:jc w:val="both"/>
        <w:rPr>
          <w:rFonts w:ascii="Times New Roman" w:eastAsia="Times New Roman" w:hAnsi="Times New Roman" w:cs="Times New Roman"/>
          <w:i/>
        </w:rPr>
      </w:pPr>
    </w:p>
    <w:p w14:paraId="00000584" w14:textId="77777777" w:rsidR="00CA538D" w:rsidRPr="00820089" w:rsidRDefault="008E3BC0">
      <w:pPr>
        <w:keepLines/>
        <w:jc w:val="both"/>
        <w:rPr>
          <w:rFonts w:ascii="Times New Roman" w:eastAsia="Times New Roman" w:hAnsi="Times New Roman" w:cs="Times New Roman"/>
          <w:i/>
        </w:rPr>
      </w:pPr>
      <w:r w:rsidRPr="00820089">
        <w:rPr>
          <w:rFonts w:ascii="Times New Roman" w:eastAsia="Times New Roman" w:hAnsi="Times New Roman" w:cs="Times New Roman"/>
          <w:i/>
        </w:rPr>
        <w:t>Менторські програми:</w:t>
      </w:r>
    </w:p>
    <w:p w14:paraId="00000585" w14:textId="77777777" w:rsidR="00CA538D" w:rsidRPr="00820089" w:rsidRDefault="008E3BC0">
      <w:pPr>
        <w:keepLines/>
        <w:numPr>
          <w:ilvl w:val="0"/>
          <w:numId w:val="40"/>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впровадження системи наставництва, де ветерани отримують підтримку досвідчених співробітників;</w:t>
      </w:r>
    </w:p>
    <w:p w14:paraId="00000586" w14:textId="77777777" w:rsidR="00CA538D" w:rsidRPr="00820089" w:rsidRDefault="008E3BC0">
      <w:pPr>
        <w:keepLines/>
        <w:numPr>
          <w:ilvl w:val="0"/>
          <w:numId w:val="40"/>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lastRenderedPageBreak/>
        <w:t>залучення ветеранів як менторів для нових працівників, що підвищує їхню мотивацію та впевненість у собі.</w:t>
      </w:r>
    </w:p>
    <w:p w14:paraId="00000587" w14:textId="77777777" w:rsidR="00CA538D" w:rsidRPr="00820089" w:rsidRDefault="00CA538D">
      <w:pPr>
        <w:keepLines/>
        <w:jc w:val="both"/>
        <w:rPr>
          <w:rFonts w:ascii="Times New Roman" w:eastAsia="Times New Roman" w:hAnsi="Times New Roman" w:cs="Times New Roman"/>
          <w:i/>
        </w:rPr>
      </w:pPr>
    </w:p>
    <w:p w14:paraId="00000588" w14:textId="77777777" w:rsidR="00CA538D" w:rsidRPr="00820089" w:rsidRDefault="008E3BC0">
      <w:pPr>
        <w:keepLines/>
        <w:jc w:val="both"/>
        <w:rPr>
          <w:rFonts w:ascii="Times New Roman" w:eastAsia="Times New Roman" w:hAnsi="Times New Roman" w:cs="Times New Roman"/>
          <w:i/>
        </w:rPr>
      </w:pPr>
      <w:r w:rsidRPr="00820089">
        <w:rPr>
          <w:rFonts w:ascii="Times New Roman" w:eastAsia="Times New Roman" w:hAnsi="Times New Roman" w:cs="Times New Roman"/>
          <w:i/>
        </w:rPr>
        <w:t xml:space="preserve">Соціальні </w:t>
      </w:r>
      <w:proofErr w:type="spellStart"/>
      <w:r w:rsidRPr="00820089">
        <w:rPr>
          <w:rFonts w:ascii="Times New Roman" w:eastAsia="Times New Roman" w:hAnsi="Times New Roman" w:cs="Times New Roman"/>
          <w:i/>
        </w:rPr>
        <w:t>проєкти</w:t>
      </w:r>
      <w:proofErr w:type="spellEnd"/>
      <w:r w:rsidRPr="00820089">
        <w:rPr>
          <w:rFonts w:ascii="Times New Roman" w:eastAsia="Times New Roman" w:hAnsi="Times New Roman" w:cs="Times New Roman"/>
          <w:i/>
        </w:rPr>
        <w:t>:</w:t>
      </w:r>
    </w:p>
    <w:p w14:paraId="00000589" w14:textId="77777777" w:rsidR="00CA538D" w:rsidRPr="00820089" w:rsidRDefault="008E3BC0">
      <w:pPr>
        <w:keepLines/>
        <w:numPr>
          <w:ilvl w:val="0"/>
          <w:numId w:val="41"/>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участь у благодійних ініціативах та програмах психологічної підтримки;</w:t>
      </w:r>
    </w:p>
    <w:p w14:paraId="0000058A" w14:textId="77777777" w:rsidR="00CA538D" w:rsidRPr="00820089" w:rsidRDefault="008E3BC0">
      <w:pPr>
        <w:keepLines/>
        <w:numPr>
          <w:ilvl w:val="0"/>
          <w:numId w:val="41"/>
        </w:numPr>
        <w:pBdr>
          <w:top w:val="nil"/>
          <w:left w:val="nil"/>
          <w:bottom w:val="nil"/>
          <w:right w:val="nil"/>
          <w:between w:val="nil"/>
        </w:pBdr>
        <w:jc w:val="both"/>
        <w:rPr>
          <w:rFonts w:ascii="Times New Roman" w:eastAsia="Times New Roman" w:hAnsi="Times New Roman" w:cs="Times New Roman"/>
          <w:color w:val="000000"/>
        </w:rPr>
      </w:pPr>
      <w:r w:rsidRPr="00820089">
        <w:rPr>
          <w:rFonts w:ascii="Times New Roman" w:eastAsia="Times New Roman" w:hAnsi="Times New Roman" w:cs="Times New Roman"/>
          <w:color w:val="000000"/>
        </w:rPr>
        <w:t>висвітлення історій успіху ветеранів для популяризації таких ініціатив у суспільстві.</w:t>
      </w:r>
    </w:p>
    <w:p w14:paraId="0000058B" w14:textId="77777777" w:rsidR="00CA538D" w:rsidRPr="00820089" w:rsidRDefault="00CA538D">
      <w:pPr>
        <w:keepLines/>
        <w:ind w:firstLine="566"/>
        <w:jc w:val="both"/>
        <w:rPr>
          <w:rFonts w:ascii="Times New Roman" w:eastAsia="Times New Roman" w:hAnsi="Times New Roman" w:cs="Times New Roman"/>
        </w:rPr>
      </w:pPr>
    </w:p>
    <w:p w14:paraId="0000058C" w14:textId="77777777" w:rsidR="00CA538D" w:rsidRPr="00820089" w:rsidRDefault="008E3BC0" w:rsidP="00820089">
      <w:pPr>
        <w:keepLines/>
        <w:jc w:val="both"/>
        <w:rPr>
          <w:rFonts w:ascii="Times New Roman" w:eastAsia="Times New Roman" w:hAnsi="Times New Roman" w:cs="Times New Roman"/>
          <w:b/>
          <w:bCs/>
          <w:i/>
        </w:rPr>
      </w:pPr>
      <w:r w:rsidRPr="00820089">
        <w:rPr>
          <w:rFonts w:ascii="Times New Roman" w:eastAsia="Times New Roman" w:hAnsi="Times New Roman" w:cs="Times New Roman"/>
          <w:b/>
          <w:bCs/>
          <w:i/>
        </w:rPr>
        <w:t>Приклади успішної співпраці:</w:t>
      </w:r>
    </w:p>
    <w:p w14:paraId="0000058D" w14:textId="77777777" w:rsidR="00CA538D" w:rsidRPr="00820089" w:rsidRDefault="00CA538D">
      <w:pPr>
        <w:keepLines/>
        <w:ind w:firstLine="566"/>
        <w:jc w:val="both"/>
        <w:rPr>
          <w:rFonts w:ascii="Times New Roman" w:eastAsia="Times New Roman" w:hAnsi="Times New Roman" w:cs="Times New Roman"/>
          <w:i/>
        </w:rPr>
      </w:pPr>
    </w:p>
    <w:p w14:paraId="0000058E" w14:textId="77777777" w:rsidR="00CA538D" w:rsidRPr="00820089" w:rsidRDefault="008E3BC0" w:rsidP="00820089">
      <w:pPr>
        <w:keepLines/>
        <w:jc w:val="both"/>
        <w:rPr>
          <w:rFonts w:ascii="Times New Roman" w:eastAsia="Times New Roman" w:hAnsi="Times New Roman" w:cs="Times New Roman"/>
          <w:i/>
        </w:rPr>
      </w:pPr>
      <w:r w:rsidRPr="00820089">
        <w:rPr>
          <w:rFonts w:ascii="Times New Roman" w:eastAsia="Times New Roman" w:hAnsi="Times New Roman" w:cs="Times New Roman"/>
          <w:i/>
        </w:rPr>
        <w:t>Мережа “</w:t>
      </w:r>
      <w:proofErr w:type="spellStart"/>
      <w:r w:rsidRPr="00820089">
        <w:rPr>
          <w:rFonts w:ascii="Times New Roman" w:eastAsia="Times New Roman" w:hAnsi="Times New Roman" w:cs="Times New Roman"/>
          <w:i/>
        </w:rPr>
        <w:t>McDonald’s</w:t>
      </w:r>
      <w:proofErr w:type="spellEnd"/>
      <w:r w:rsidRPr="00820089">
        <w:rPr>
          <w:rFonts w:ascii="Times New Roman" w:eastAsia="Times New Roman" w:hAnsi="Times New Roman" w:cs="Times New Roman"/>
          <w:i/>
        </w:rPr>
        <w:t xml:space="preserve"> Україна”. Компанія співпрацює з ветеранськими організаціями для працевлаштування ветеранів на адміністративні та менеджерські посади, забезпечуючи адаптаційний період і навчання.</w:t>
      </w:r>
    </w:p>
    <w:p w14:paraId="0000058F" w14:textId="77777777" w:rsidR="00CA538D" w:rsidRPr="00820089" w:rsidRDefault="00CA538D">
      <w:pPr>
        <w:keepLines/>
        <w:ind w:firstLine="566"/>
        <w:jc w:val="both"/>
        <w:rPr>
          <w:rFonts w:ascii="Times New Roman" w:eastAsia="Times New Roman" w:hAnsi="Times New Roman" w:cs="Times New Roman"/>
          <w:i/>
        </w:rPr>
      </w:pPr>
    </w:p>
    <w:p w14:paraId="00000590" w14:textId="77777777" w:rsidR="00CA538D" w:rsidRPr="00820089" w:rsidRDefault="008E3BC0" w:rsidP="00820089">
      <w:pPr>
        <w:keepLines/>
        <w:jc w:val="both"/>
        <w:rPr>
          <w:rFonts w:ascii="Times New Roman" w:eastAsia="Times New Roman" w:hAnsi="Times New Roman" w:cs="Times New Roman"/>
          <w:i/>
        </w:rPr>
      </w:pPr>
      <w:r w:rsidRPr="00820089">
        <w:rPr>
          <w:rFonts w:ascii="Times New Roman" w:eastAsia="Times New Roman" w:hAnsi="Times New Roman" w:cs="Times New Roman"/>
          <w:i/>
        </w:rPr>
        <w:t>ПрАТ “Миронівський хлібопродукт” організовує спеціалізовані програми перекваліфікації для ветеранів, які бажають працювати в аграрній сфері, ветеранські простори та організації допомагають у підборі кандидатів та їхньому навчанні.</w:t>
      </w:r>
    </w:p>
    <w:p w14:paraId="00000591" w14:textId="77777777" w:rsidR="00CA538D" w:rsidRPr="00820089" w:rsidRDefault="00CA538D">
      <w:pPr>
        <w:keepLines/>
        <w:ind w:firstLine="566"/>
        <w:jc w:val="both"/>
        <w:rPr>
          <w:rFonts w:ascii="Times New Roman" w:eastAsia="Times New Roman" w:hAnsi="Times New Roman" w:cs="Times New Roman"/>
          <w:i/>
        </w:rPr>
      </w:pPr>
    </w:p>
    <w:p w14:paraId="00000592" w14:textId="524C0700" w:rsidR="00CA538D" w:rsidRPr="00820089" w:rsidRDefault="008E3BC0" w:rsidP="00820089">
      <w:pPr>
        <w:keepLines/>
        <w:jc w:val="both"/>
        <w:rPr>
          <w:rFonts w:ascii="Times New Roman" w:eastAsia="Times New Roman" w:hAnsi="Times New Roman" w:cs="Times New Roman"/>
          <w:i/>
        </w:rPr>
      </w:pPr>
      <w:r w:rsidRPr="00820089">
        <w:rPr>
          <w:rFonts w:ascii="Times New Roman" w:eastAsia="Times New Roman" w:hAnsi="Times New Roman" w:cs="Times New Roman"/>
          <w:i/>
        </w:rPr>
        <w:t xml:space="preserve">Група компаній “1+1 </w:t>
      </w:r>
      <w:proofErr w:type="spellStart"/>
      <w:r w:rsidRPr="00820089">
        <w:rPr>
          <w:rFonts w:ascii="Times New Roman" w:eastAsia="Times New Roman" w:hAnsi="Times New Roman" w:cs="Times New Roman"/>
          <w:i/>
        </w:rPr>
        <w:t>Media</w:t>
      </w:r>
      <w:proofErr w:type="spellEnd"/>
      <w:r w:rsidRPr="00820089">
        <w:rPr>
          <w:rFonts w:ascii="Times New Roman" w:eastAsia="Times New Roman" w:hAnsi="Times New Roman" w:cs="Times New Roman"/>
          <w:i/>
        </w:rPr>
        <w:t xml:space="preserve">” за підтримки сайту з пошуку роботи robota.ua : Проєкт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Життя після шрамів</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xml:space="preserve"> включає створення </w:t>
      </w:r>
      <w:proofErr w:type="spellStart"/>
      <w:r w:rsidRPr="00820089">
        <w:rPr>
          <w:rFonts w:ascii="Times New Roman" w:eastAsia="Times New Roman" w:hAnsi="Times New Roman" w:cs="Times New Roman"/>
          <w:i/>
        </w:rPr>
        <w:t>діджитал</w:t>
      </w:r>
      <w:proofErr w:type="spellEnd"/>
      <w:r w:rsidRPr="00820089">
        <w:rPr>
          <w:rFonts w:ascii="Times New Roman" w:eastAsia="Times New Roman" w:hAnsi="Times New Roman" w:cs="Times New Roman"/>
          <w:i/>
        </w:rPr>
        <w:t>-довідника для роботодавців із рекомендаціями щодо успішної адаптації ветеранів у робочому середовищі. Ветеранські простори активно залучаються до наповнення цієї платформи прикладами та кейсами.</w:t>
      </w:r>
    </w:p>
    <w:p w14:paraId="00000593" w14:textId="77777777" w:rsidR="00CA538D" w:rsidRPr="00820089" w:rsidRDefault="00CA538D">
      <w:pPr>
        <w:keepLines/>
        <w:ind w:firstLine="566"/>
        <w:jc w:val="both"/>
        <w:rPr>
          <w:rFonts w:ascii="Times New Roman" w:eastAsia="Times New Roman" w:hAnsi="Times New Roman" w:cs="Times New Roman"/>
          <w:i/>
        </w:rPr>
      </w:pPr>
    </w:p>
    <w:p w14:paraId="00000594" w14:textId="682AF9E5" w:rsidR="00CA538D" w:rsidRPr="00820089" w:rsidRDefault="00820089" w:rsidP="00820089">
      <w:pPr>
        <w:keepLines/>
        <w:jc w:val="both"/>
        <w:rPr>
          <w:rFonts w:ascii="Times New Roman" w:eastAsia="Times New Roman" w:hAnsi="Times New Roman" w:cs="Times New Roman"/>
          <w:i/>
        </w:rPr>
      </w:pPr>
      <w:r w:rsidRPr="00820089">
        <w:rPr>
          <w:rFonts w:ascii="Times New Roman" w:eastAsia="Times New Roman" w:hAnsi="Times New Roman" w:cs="Times New Roman"/>
          <w:i/>
        </w:rPr>
        <w:t xml:space="preserve">АТ “Укрзалізниця” </w:t>
      </w:r>
      <w:r w:rsidR="008E3BC0" w:rsidRPr="00820089">
        <w:rPr>
          <w:rFonts w:ascii="Times New Roman" w:eastAsia="Times New Roman" w:hAnsi="Times New Roman" w:cs="Times New Roman"/>
          <w:i/>
        </w:rPr>
        <w:t>та ветеранські організації. Завдяки співпраці з ветеранськими фондами компанія реалізує програми працевлаштування на інженерні, технічні та управлінські посади.</w:t>
      </w:r>
    </w:p>
    <w:p w14:paraId="00000595" w14:textId="77777777" w:rsidR="00CA538D" w:rsidRPr="00820089" w:rsidRDefault="00CA538D">
      <w:pPr>
        <w:keepLines/>
        <w:ind w:firstLine="566"/>
        <w:jc w:val="both"/>
        <w:rPr>
          <w:rFonts w:ascii="Times New Roman" w:eastAsia="Times New Roman" w:hAnsi="Times New Roman" w:cs="Times New Roman"/>
          <w:i/>
        </w:rPr>
      </w:pPr>
    </w:p>
    <w:p w14:paraId="00000596" w14:textId="6A7ADF20" w:rsidR="00CA538D" w:rsidRPr="00820089" w:rsidRDefault="008E3BC0">
      <w:pPr>
        <w:keepLines/>
        <w:ind w:firstLine="566"/>
        <w:jc w:val="both"/>
        <w:rPr>
          <w:rFonts w:ascii="Times New Roman" w:eastAsia="Times New Roman" w:hAnsi="Times New Roman" w:cs="Times New Roman"/>
          <w:i/>
        </w:rPr>
      </w:pPr>
      <w:r w:rsidRPr="00820089">
        <w:rPr>
          <w:rFonts w:ascii="Times New Roman" w:eastAsia="Times New Roman" w:hAnsi="Times New Roman" w:cs="Times New Roman"/>
          <w:i/>
        </w:rPr>
        <w:t xml:space="preserve">Благодійний фонд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Повернись живим</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Ця організація виступає посередником між бізнесами та ветеранами, сприяючи створенню нових робочих місць та забезпеченню фінансування навчальних програм.</w:t>
      </w:r>
    </w:p>
    <w:p w14:paraId="00000597" w14:textId="77777777" w:rsidR="00CA538D" w:rsidRPr="00820089" w:rsidRDefault="008E3BC0">
      <w:pPr>
        <w:pStyle w:val="2"/>
        <w:rPr>
          <w:rFonts w:ascii="Times New Roman" w:eastAsia="Times New Roman" w:hAnsi="Times New Roman" w:cs="Times New Roman"/>
          <w:b w:val="0"/>
          <w:sz w:val="24"/>
          <w:szCs w:val="24"/>
        </w:rPr>
      </w:pPr>
      <w:bookmarkStart w:id="38" w:name="_Toc185959686"/>
      <w:r w:rsidRPr="00820089">
        <w:rPr>
          <w:rFonts w:ascii="Times New Roman" w:eastAsia="Times New Roman" w:hAnsi="Times New Roman" w:cs="Times New Roman"/>
          <w:sz w:val="24"/>
          <w:szCs w:val="24"/>
        </w:rPr>
        <w:t>6.5. Взаємодія з членами сімей мобілізованих працівників, ветеранів війни, загиблих працівників внаслідок участі в бойових діях</w:t>
      </w:r>
      <w:bookmarkEnd w:id="38"/>
    </w:p>
    <w:p w14:paraId="00000598" w14:textId="77777777" w:rsidR="00CA538D" w:rsidRPr="00820089" w:rsidRDefault="00CA538D">
      <w:pPr>
        <w:keepLines/>
        <w:ind w:firstLine="20"/>
        <w:jc w:val="both"/>
        <w:rPr>
          <w:rFonts w:ascii="Times New Roman" w:eastAsia="Times New Roman" w:hAnsi="Times New Roman" w:cs="Times New Roman"/>
          <w:b/>
          <w:color w:val="2E75B5"/>
        </w:rPr>
      </w:pPr>
    </w:p>
    <w:p w14:paraId="00000599"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Підтримка родин загиблих працівників, ветеранів та мобілізованих є не лише проявом соціальної відповідальності, але й важливим внеском у збереження довіри до компанії та створення сильного корпоративного іміджу. Ця допомога може бути фінансовою, психологічною, освітньою та організаційною, спрямованою на забезпечення стабільності для родин у складний період.</w:t>
      </w:r>
    </w:p>
    <w:p w14:paraId="0000059A" w14:textId="77777777" w:rsidR="00CA538D" w:rsidRPr="00820089" w:rsidRDefault="00CA538D">
      <w:pPr>
        <w:keepLines/>
        <w:jc w:val="both"/>
        <w:rPr>
          <w:rFonts w:ascii="Times New Roman" w:eastAsia="Times New Roman" w:hAnsi="Times New Roman" w:cs="Times New Roman"/>
        </w:rPr>
      </w:pPr>
    </w:p>
    <w:p w14:paraId="0000059B"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Ключові напрями підтримки:</w:t>
      </w:r>
    </w:p>
    <w:p w14:paraId="0000059C" w14:textId="77777777" w:rsidR="00CA538D" w:rsidRPr="00820089" w:rsidRDefault="008E3BC0">
      <w:pPr>
        <w:keepLines/>
        <w:numPr>
          <w:ilvl w:val="0"/>
          <w:numId w:val="4"/>
        </w:numPr>
        <w:ind w:left="360"/>
        <w:jc w:val="both"/>
        <w:rPr>
          <w:rFonts w:ascii="Times New Roman" w:eastAsia="Times New Roman" w:hAnsi="Times New Roman" w:cs="Times New Roman"/>
        </w:rPr>
      </w:pPr>
      <w:r w:rsidRPr="00820089">
        <w:rPr>
          <w:rFonts w:ascii="Times New Roman" w:eastAsia="Times New Roman" w:hAnsi="Times New Roman" w:cs="Times New Roman"/>
        </w:rPr>
        <w:t>Фінансова допомога. Виплата допомоги родинам загиблих співробітників, а також підтримка родин ветеранів війни.</w:t>
      </w:r>
    </w:p>
    <w:p w14:paraId="0000059D" w14:textId="77777777" w:rsidR="00CA538D" w:rsidRPr="00820089" w:rsidRDefault="008E3BC0">
      <w:pPr>
        <w:keepLines/>
        <w:numPr>
          <w:ilvl w:val="0"/>
          <w:numId w:val="4"/>
        </w:numPr>
        <w:ind w:left="360"/>
        <w:jc w:val="both"/>
        <w:rPr>
          <w:rFonts w:ascii="Times New Roman" w:eastAsia="Times New Roman" w:hAnsi="Times New Roman" w:cs="Times New Roman"/>
        </w:rPr>
      </w:pPr>
      <w:r w:rsidRPr="00820089">
        <w:rPr>
          <w:rFonts w:ascii="Times New Roman" w:eastAsia="Times New Roman" w:hAnsi="Times New Roman" w:cs="Times New Roman"/>
        </w:rPr>
        <w:t>Створення корпоративних страхових програм для покриття ризиків загибелі або поранення.</w:t>
      </w:r>
    </w:p>
    <w:p w14:paraId="0000059E" w14:textId="77777777" w:rsidR="00CA538D" w:rsidRPr="00820089" w:rsidRDefault="008E3BC0">
      <w:pPr>
        <w:keepLines/>
        <w:numPr>
          <w:ilvl w:val="0"/>
          <w:numId w:val="4"/>
        </w:numPr>
        <w:ind w:left="360"/>
        <w:jc w:val="both"/>
        <w:rPr>
          <w:rFonts w:ascii="Times New Roman" w:eastAsia="Times New Roman" w:hAnsi="Times New Roman" w:cs="Times New Roman"/>
        </w:rPr>
      </w:pPr>
      <w:r w:rsidRPr="00820089">
        <w:rPr>
          <w:rFonts w:ascii="Times New Roman" w:eastAsia="Times New Roman" w:hAnsi="Times New Roman" w:cs="Times New Roman"/>
        </w:rPr>
        <w:t>Фінансова підтримка для оплати лікування, реабілітації або інших термінових витрат членів родин ветеранів.</w:t>
      </w:r>
    </w:p>
    <w:p w14:paraId="0000059F"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Освітня підтримка дітей загиблих працівників і ветеранів війни:</w:t>
      </w:r>
    </w:p>
    <w:p w14:paraId="000005A0" w14:textId="77777777" w:rsidR="00CA538D" w:rsidRPr="00820089" w:rsidRDefault="008E3BC0">
      <w:pPr>
        <w:keepLines/>
        <w:numPr>
          <w:ilvl w:val="0"/>
          <w:numId w:val="42"/>
        </w:numPr>
        <w:ind w:left="360"/>
        <w:jc w:val="both"/>
        <w:rPr>
          <w:rFonts w:ascii="Times New Roman" w:eastAsia="Times New Roman" w:hAnsi="Times New Roman" w:cs="Times New Roman"/>
        </w:rPr>
      </w:pPr>
      <w:r w:rsidRPr="00820089">
        <w:rPr>
          <w:rFonts w:ascii="Times New Roman" w:eastAsia="Times New Roman" w:hAnsi="Times New Roman" w:cs="Times New Roman"/>
        </w:rPr>
        <w:t>Стипендії для здобуття вищої освіти або професійних курсів.</w:t>
      </w:r>
    </w:p>
    <w:p w14:paraId="000005A1" w14:textId="77777777" w:rsidR="00CA538D" w:rsidRPr="00820089" w:rsidRDefault="008E3BC0">
      <w:pPr>
        <w:keepLines/>
        <w:numPr>
          <w:ilvl w:val="0"/>
          <w:numId w:val="42"/>
        </w:numPr>
        <w:ind w:left="360"/>
        <w:jc w:val="both"/>
        <w:rPr>
          <w:rFonts w:ascii="Times New Roman" w:eastAsia="Times New Roman" w:hAnsi="Times New Roman" w:cs="Times New Roman"/>
        </w:rPr>
      </w:pPr>
      <w:r w:rsidRPr="00820089">
        <w:rPr>
          <w:rFonts w:ascii="Times New Roman" w:eastAsia="Times New Roman" w:hAnsi="Times New Roman" w:cs="Times New Roman"/>
        </w:rPr>
        <w:lastRenderedPageBreak/>
        <w:t>Спеціальні гранти на навчання в закладах, що відповідають інтересам і здібностям дітей.</w:t>
      </w:r>
    </w:p>
    <w:p w14:paraId="000005A2" w14:textId="77777777" w:rsidR="00CA538D" w:rsidRPr="00820089" w:rsidRDefault="008E3BC0">
      <w:pPr>
        <w:keepLines/>
        <w:numPr>
          <w:ilvl w:val="0"/>
          <w:numId w:val="42"/>
        </w:numPr>
        <w:ind w:left="360"/>
        <w:jc w:val="both"/>
        <w:rPr>
          <w:rFonts w:ascii="Times New Roman" w:eastAsia="Times New Roman" w:hAnsi="Times New Roman" w:cs="Times New Roman"/>
        </w:rPr>
      </w:pPr>
      <w:r w:rsidRPr="00820089">
        <w:rPr>
          <w:rFonts w:ascii="Times New Roman" w:eastAsia="Times New Roman" w:hAnsi="Times New Roman" w:cs="Times New Roman"/>
        </w:rPr>
        <w:t>Організація безкоштовних курсів, спільнот розвитку та профорієнтаційних заходів.</w:t>
      </w:r>
    </w:p>
    <w:p w14:paraId="000005A3"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Психологічна підтримка:</w:t>
      </w:r>
    </w:p>
    <w:p w14:paraId="000005A4" w14:textId="77777777" w:rsidR="00CA538D" w:rsidRPr="00820089" w:rsidRDefault="008E3BC0">
      <w:pPr>
        <w:keepLines/>
        <w:numPr>
          <w:ilvl w:val="0"/>
          <w:numId w:val="17"/>
        </w:numPr>
        <w:ind w:left="360"/>
        <w:jc w:val="both"/>
        <w:rPr>
          <w:rFonts w:ascii="Times New Roman" w:eastAsia="Times New Roman" w:hAnsi="Times New Roman" w:cs="Times New Roman"/>
        </w:rPr>
      </w:pPr>
      <w:r w:rsidRPr="00820089">
        <w:rPr>
          <w:rFonts w:ascii="Times New Roman" w:eastAsia="Times New Roman" w:hAnsi="Times New Roman" w:cs="Times New Roman"/>
        </w:rPr>
        <w:t>Надання професійної допомоги психологів для членів родин.</w:t>
      </w:r>
    </w:p>
    <w:p w14:paraId="000005A5" w14:textId="77777777" w:rsidR="00CA538D" w:rsidRPr="00820089" w:rsidRDefault="008E3BC0">
      <w:pPr>
        <w:keepLines/>
        <w:numPr>
          <w:ilvl w:val="0"/>
          <w:numId w:val="17"/>
        </w:numPr>
        <w:ind w:left="360"/>
        <w:jc w:val="both"/>
        <w:rPr>
          <w:rFonts w:ascii="Times New Roman" w:eastAsia="Times New Roman" w:hAnsi="Times New Roman" w:cs="Times New Roman"/>
        </w:rPr>
      </w:pPr>
      <w:r w:rsidRPr="00820089">
        <w:rPr>
          <w:rFonts w:ascii="Times New Roman" w:eastAsia="Times New Roman" w:hAnsi="Times New Roman" w:cs="Times New Roman"/>
        </w:rPr>
        <w:t>Проведення групових сесій підтримки для подолання втрати.</w:t>
      </w:r>
    </w:p>
    <w:p w14:paraId="000005A6" w14:textId="77777777" w:rsidR="00CA538D" w:rsidRPr="00820089" w:rsidRDefault="008E3BC0">
      <w:pPr>
        <w:keepLines/>
        <w:numPr>
          <w:ilvl w:val="0"/>
          <w:numId w:val="17"/>
        </w:numPr>
        <w:ind w:left="360"/>
        <w:jc w:val="both"/>
        <w:rPr>
          <w:rFonts w:ascii="Times New Roman" w:eastAsia="Times New Roman" w:hAnsi="Times New Roman" w:cs="Times New Roman"/>
        </w:rPr>
      </w:pPr>
      <w:r w:rsidRPr="00820089">
        <w:rPr>
          <w:rFonts w:ascii="Times New Roman" w:eastAsia="Times New Roman" w:hAnsi="Times New Roman" w:cs="Times New Roman"/>
        </w:rPr>
        <w:t>Навчальні семінари для працівників компанії, які працюють із родинами ветеранів.</w:t>
      </w:r>
    </w:p>
    <w:p w14:paraId="000005A7"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Соціальна інтеграція:</w:t>
      </w:r>
    </w:p>
    <w:p w14:paraId="000005A8" w14:textId="77777777" w:rsidR="00CA538D" w:rsidRPr="00820089" w:rsidRDefault="008E3BC0">
      <w:pPr>
        <w:keepLines/>
        <w:numPr>
          <w:ilvl w:val="0"/>
          <w:numId w:val="16"/>
        </w:numPr>
        <w:ind w:left="360"/>
        <w:jc w:val="both"/>
        <w:rPr>
          <w:rFonts w:ascii="Times New Roman" w:eastAsia="Times New Roman" w:hAnsi="Times New Roman" w:cs="Times New Roman"/>
        </w:rPr>
      </w:pPr>
      <w:r w:rsidRPr="00820089">
        <w:rPr>
          <w:rFonts w:ascii="Times New Roman" w:eastAsia="Times New Roman" w:hAnsi="Times New Roman" w:cs="Times New Roman"/>
        </w:rPr>
        <w:t>Організація благодійних і соціальних заходів для родин ветеранів і загиблих.</w:t>
      </w:r>
    </w:p>
    <w:p w14:paraId="000005A9" w14:textId="77777777" w:rsidR="00CA538D" w:rsidRPr="00820089" w:rsidRDefault="008E3BC0">
      <w:pPr>
        <w:keepLines/>
        <w:numPr>
          <w:ilvl w:val="0"/>
          <w:numId w:val="16"/>
        </w:numPr>
        <w:ind w:left="360"/>
        <w:jc w:val="both"/>
        <w:rPr>
          <w:rFonts w:ascii="Times New Roman" w:eastAsia="Times New Roman" w:hAnsi="Times New Roman" w:cs="Times New Roman"/>
        </w:rPr>
      </w:pPr>
      <w:r w:rsidRPr="00820089">
        <w:rPr>
          <w:rFonts w:ascii="Times New Roman" w:eastAsia="Times New Roman" w:hAnsi="Times New Roman" w:cs="Times New Roman"/>
        </w:rPr>
        <w:t>Надання пільг на послуги компанії або продукцію (за можливості).</w:t>
      </w:r>
    </w:p>
    <w:p w14:paraId="000005AA" w14:textId="77777777" w:rsidR="00CA538D" w:rsidRPr="00820089" w:rsidRDefault="008E3BC0">
      <w:pPr>
        <w:keepLines/>
        <w:numPr>
          <w:ilvl w:val="0"/>
          <w:numId w:val="16"/>
        </w:numPr>
        <w:ind w:left="360"/>
        <w:jc w:val="both"/>
        <w:rPr>
          <w:rFonts w:ascii="Times New Roman" w:eastAsia="Times New Roman" w:hAnsi="Times New Roman" w:cs="Times New Roman"/>
        </w:rPr>
      </w:pPr>
      <w:r w:rsidRPr="00820089">
        <w:rPr>
          <w:rFonts w:ascii="Times New Roman" w:eastAsia="Times New Roman" w:hAnsi="Times New Roman" w:cs="Times New Roman"/>
        </w:rPr>
        <w:t xml:space="preserve">Створення платформ для спілкування, </w:t>
      </w:r>
      <w:proofErr w:type="spellStart"/>
      <w:r w:rsidRPr="00820089">
        <w:rPr>
          <w:rFonts w:ascii="Times New Roman" w:eastAsia="Times New Roman" w:hAnsi="Times New Roman" w:cs="Times New Roman"/>
        </w:rPr>
        <w:t>взаємопідтримки</w:t>
      </w:r>
      <w:proofErr w:type="spellEnd"/>
      <w:r w:rsidRPr="00820089">
        <w:rPr>
          <w:rFonts w:ascii="Times New Roman" w:eastAsia="Times New Roman" w:hAnsi="Times New Roman" w:cs="Times New Roman"/>
        </w:rPr>
        <w:t xml:space="preserve"> та обміну досвідом серед родин ветеранів.</w:t>
      </w:r>
    </w:p>
    <w:p w14:paraId="000005AB"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Юридична допомога:</w:t>
      </w:r>
    </w:p>
    <w:p w14:paraId="000005AC" w14:textId="77777777" w:rsidR="00CA538D" w:rsidRPr="00820089" w:rsidRDefault="008E3BC0">
      <w:pPr>
        <w:keepLines/>
        <w:numPr>
          <w:ilvl w:val="0"/>
          <w:numId w:val="49"/>
        </w:numPr>
        <w:ind w:left="360"/>
        <w:jc w:val="both"/>
        <w:rPr>
          <w:rFonts w:ascii="Times New Roman" w:eastAsia="Times New Roman" w:hAnsi="Times New Roman" w:cs="Times New Roman"/>
        </w:rPr>
      </w:pPr>
      <w:r w:rsidRPr="00820089">
        <w:rPr>
          <w:rFonts w:ascii="Times New Roman" w:eastAsia="Times New Roman" w:hAnsi="Times New Roman" w:cs="Times New Roman"/>
        </w:rPr>
        <w:t>Консультації з питань отримання державних виплат, субсидій та пільг.</w:t>
      </w:r>
    </w:p>
    <w:p w14:paraId="000005AD" w14:textId="77777777" w:rsidR="00CA538D" w:rsidRPr="00820089" w:rsidRDefault="008E3BC0">
      <w:pPr>
        <w:keepLines/>
        <w:numPr>
          <w:ilvl w:val="0"/>
          <w:numId w:val="49"/>
        </w:numPr>
        <w:ind w:left="360"/>
        <w:jc w:val="both"/>
        <w:rPr>
          <w:rFonts w:ascii="Times New Roman" w:eastAsia="Times New Roman" w:hAnsi="Times New Roman" w:cs="Times New Roman"/>
        </w:rPr>
      </w:pPr>
      <w:r w:rsidRPr="00820089">
        <w:rPr>
          <w:rFonts w:ascii="Times New Roman" w:eastAsia="Times New Roman" w:hAnsi="Times New Roman" w:cs="Times New Roman"/>
        </w:rPr>
        <w:t>Допомога у вирішенні спадкових чи інших правових питань, які виникають через втрату годувальника.</w:t>
      </w:r>
    </w:p>
    <w:p w14:paraId="000005AE" w14:textId="77777777" w:rsidR="00CA538D" w:rsidRPr="00820089" w:rsidRDefault="008E3BC0">
      <w:pPr>
        <w:keepLines/>
        <w:ind w:firstLine="20"/>
        <w:jc w:val="both"/>
        <w:rPr>
          <w:rFonts w:ascii="Times New Roman" w:eastAsia="Times New Roman" w:hAnsi="Times New Roman" w:cs="Times New Roman"/>
        </w:rPr>
      </w:pPr>
      <w:r w:rsidRPr="00820089">
        <w:rPr>
          <w:rFonts w:ascii="Times New Roman" w:eastAsia="Times New Roman" w:hAnsi="Times New Roman" w:cs="Times New Roman"/>
        </w:rPr>
        <w:t xml:space="preserve">   </w:t>
      </w:r>
    </w:p>
    <w:p w14:paraId="000005AF" w14:textId="77777777" w:rsidR="00CA538D" w:rsidRPr="00820089" w:rsidRDefault="008E3BC0">
      <w:pPr>
        <w:keepLines/>
        <w:ind w:firstLine="20"/>
        <w:jc w:val="both"/>
        <w:rPr>
          <w:rFonts w:ascii="Times New Roman" w:eastAsia="Times New Roman" w:hAnsi="Times New Roman" w:cs="Times New Roman"/>
          <w:b/>
          <w:bCs/>
          <w:i/>
        </w:rPr>
      </w:pPr>
      <w:r w:rsidRPr="00820089">
        <w:rPr>
          <w:rFonts w:ascii="Times New Roman" w:eastAsia="Times New Roman" w:hAnsi="Times New Roman" w:cs="Times New Roman"/>
          <w:b/>
          <w:bCs/>
          <w:i/>
        </w:rPr>
        <w:t>Приклади успішної практики:</w:t>
      </w:r>
    </w:p>
    <w:p w14:paraId="000005B0" w14:textId="77777777" w:rsidR="00CA538D" w:rsidRPr="00820089" w:rsidRDefault="00CA538D">
      <w:pPr>
        <w:keepLines/>
        <w:ind w:firstLine="20"/>
        <w:jc w:val="both"/>
        <w:rPr>
          <w:rFonts w:ascii="Times New Roman" w:eastAsia="Times New Roman" w:hAnsi="Times New Roman" w:cs="Times New Roman"/>
          <w:i/>
          <w:color w:val="FF0000"/>
        </w:rPr>
      </w:pPr>
    </w:p>
    <w:p w14:paraId="000005B1"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ДТЕК забезпечує фінансову підтримку родинам співробітників, які проходять службу, надає допомогу родині при загибелі працівника. Компанія також має штатних психологів, які спеціалізуються на підтримці родин військових, ветеранів та загиблих співробітників. Психологи організовують групи підтримки для родин, які чекають на повернення своїх близьких зі служби або з полону, а також для тих, хто пережив втрату.</w:t>
      </w:r>
    </w:p>
    <w:p w14:paraId="000005B2" w14:textId="77777777" w:rsidR="00CA538D" w:rsidRPr="00820089" w:rsidRDefault="00CA538D">
      <w:pPr>
        <w:keepLines/>
        <w:ind w:firstLine="20"/>
        <w:jc w:val="both"/>
        <w:rPr>
          <w:rFonts w:ascii="Times New Roman" w:eastAsia="Times New Roman" w:hAnsi="Times New Roman" w:cs="Times New Roman"/>
          <w:i/>
        </w:rPr>
      </w:pPr>
    </w:p>
    <w:p w14:paraId="000005B3" w14:textId="62D6C54C"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 xml:space="preserve">АТ </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Укрзалізниця</w:t>
      </w:r>
      <w:r w:rsidR="001B29E7" w:rsidRPr="00820089">
        <w:rPr>
          <w:rFonts w:ascii="Times New Roman" w:eastAsia="Times New Roman" w:hAnsi="Times New Roman" w:cs="Times New Roman"/>
          <w:i/>
        </w:rPr>
        <w:t>»</w:t>
      </w:r>
      <w:r w:rsidRPr="00820089">
        <w:rPr>
          <w:rFonts w:ascii="Times New Roman" w:eastAsia="Times New Roman" w:hAnsi="Times New Roman" w:cs="Times New Roman"/>
          <w:i/>
        </w:rPr>
        <w:t>: Забезпечує щомісячні виплати родинам загиблих працівників, організовує стипендіальні програми для їхніх дітей і надає пільги на транспортні послуги.</w:t>
      </w:r>
    </w:p>
    <w:p w14:paraId="000005B4" w14:textId="77777777" w:rsidR="00CA538D" w:rsidRPr="00820089" w:rsidRDefault="00CA538D">
      <w:pPr>
        <w:keepLines/>
        <w:ind w:firstLine="20"/>
        <w:jc w:val="both"/>
        <w:rPr>
          <w:rFonts w:ascii="Times New Roman" w:eastAsia="Times New Roman" w:hAnsi="Times New Roman" w:cs="Times New Roman"/>
          <w:i/>
        </w:rPr>
      </w:pPr>
    </w:p>
    <w:p w14:paraId="000005B5"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ТОВ “СТАРЛАЙТ МЕДІА” надає психологічну підтримку родинам ветеранів, також створила платформу для збору коштів на освітні програми для дітей загиблих працівників, а також проводить регулярні заходи, присвячені пам'яті героїв.</w:t>
      </w:r>
    </w:p>
    <w:p w14:paraId="000005B6" w14:textId="77777777" w:rsidR="00CA538D" w:rsidRPr="00820089" w:rsidRDefault="00CA538D">
      <w:pPr>
        <w:keepLines/>
        <w:ind w:firstLine="20"/>
        <w:jc w:val="both"/>
        <w:rPr>
          <w:rFonts w:ascii="Times New Roman" w:eastAsia="Times New Roman" w:hAnsi="Times New Roman" w:cs="Times New Roman"/>
          <w:i/>
        </w:rPr>
      </w:pPr>
    </w:p>
    <w:p w14:paraId="000005B7"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Інтернет-магазин “</w:t>
      </w:r>
      <w:proofErr w:type="spellStart"/>
      <w:r w:rsidRPr="00820089">
        <w:rPr>
          <w:rFonts w:ascii="Times New Roman" w:eastAsia="Times New Roman" w:hAnsi="Times New Roman" w:cs="Times New Roman"/>
          <w:i/>
        </w:rPr>
        <w:t>Rozetka</w:t>
      </w:r>
      <w:proofErr w:type="spellEnd"/>
      <w:r w:rsidRPr="00820089">
        <w:rPr>
          <w:rFonts w:ascii="Times New Roman" w:eastAsia="Times New Roman" w:hAnsi="Times New Roman" w:cs="Times New Roman"/>
          <w:i/>
        </w:rPr>
        <w:t>” реалізує програми соціальних пільг для родин ветеранів, пропонуючи спеціальні стипендії та гранти на навчання дітей, які втратили батьків.</w:t>
      </w:r>
    </w:p>
    <w:p w14:paraId="000005B8" w14:textId="77777777" w:rsidR="00CA538D" w:rsidRPr="00820089" w:rsidRDefault="00CA538D">
      <w:pPr>
        <w:keepLines/>
        <w:ind w:firstLine="20"/>
        <w:jc w:val="both"/>
        <w:rPr>
          <w:rFonts w:ascii="Times New Roman" w:eastAsia="Times New Roman" w:hAnsi="Times New Roman" w:cs="Times New Roman"/>
          <w:i/>
        </w:rPr>
      </w:pPr>
    </w:p>
    <w:p w14:paraId="000005B9"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ІТ-компанія “</w:t>
      </w:r>
      <w:proofErr w:type="spellStart"/>
      <w:r w:rsidRPr="00820089">
        <w:rPr>
          <w:rFonts w:ascii="Times New Roman" w:eastAsia="Times New Roman" w:hAnsi="Times New Roman" w:cs="Times New Roman"/>
          <w:i/>
        </w:rPr>
        <w:t>SoftServe</w:t>
      </w:r>
      <w:proofErr w:type="spellEnd"/>
      <w:r w:rsidRPr="00820089">
        <w:rPr>
          <w:rFonts w:ascii="Times New Roman" w:eastAsia="Times New Roman" w:hAnsi="Times New Roman" w:cs="Times New Roman"/>
          <w:i/>
        </w:rPr>
        <w:t>” організовує безкоштовні IT-курси для дітей ветеранів, пропонуючи їм подальше стажування та можливість працевлаштування у компанії.</w:t>
      </w:r>
    </w:p>
    <w:p w14:paraId="000005BA" w14:textId="77777777" w:rsidR="00CA538D" w:rsidRPr="00820089" w:rsidRDefault="00CA538D">
      <w:pPr>
        <w:keepLines/>
        <w:ind w:firstLine="20"/>
        <w:jc w:val="both"/>
        <w:rPr>
          <w:rFonts w:ascii="Times New Roman" w:eastAsia="Times New Roman" w:hAnsi="Times New Roman" w:cs="Times New Roman"/>
          <w:i/>
        </w:rPr>
      </w:pPr>
    </w:p>
    <w:p w14:paraId="000005BB"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ПрАТ “Миронівський хлібопродукт” забезпечує родини ветеранів аграрною продукцією, організовує програми підтримки сільських шкіл, де навчаються діти мобілізованих працівників.</w:t>
      </w:r>
    </w:p>
    <w:p w14:paraId="000005BC" w14:textId="77777777" w:rsidR="00CA538D" w:rsidRPr="00820089" w:rsidRDefault="00CA538D">
      <w:pPr>
        <w:keepLines/>
        <w:ind w:firstLine="20"/>
        <w:jc w:val="both"/>
        <w:rPr>
          <w:rFonts w:ascii="Times New Roman" w:eastAsia="Times New Roman" w:hAnsi="Times New Roman" w:cs="Times New Roman"/>
          <w:i/>
        </w:rPr>
      </w:pPr>
    </w:p>
    <w:p w14:paraId="000005BD" w14:textId="77777777" w:rsidR="00CA538D" w:rsidRPr="00820089" w:rsidRDefault="008E3BC0">
      <w:pPr>
        <w:keepLines/>
        <w:ind w:firstLine="20"/>
        <w:jc w:val="both"/>
        <w:rPr>
          <w:rFonts w:ascii="Times New Roman" w:eastAsia="Times New Roman" w:hAnsi="Times New Roman" w:cs="Times New Roman"/>
          <w:i/>
        </w:rPr>
      </w:pPr>
      <w:r w:rsidRPr="00820089">
        <w:rPr>
          <w:rFonts w:ascii="Times New Roman" w:eastAsia="Times New Roman" w:hAnsi="Times New Roman" w:cs="Times New Roman"/>
          <w:i/>
        </w:rPr>
        <w:t>Група Метінвест надає фінансову допомогу родинам загиблих працівників та працівникам, що постраждали внаслідок війни. Організовує відпочинок та реабілітацію  дітей військових, демобілізованих та загиблих працівників. Надає  можливості отримати юридичні консультації.</w:t>
      </w:r>
    </w:p>
    <w:p w14:paraId="000005BE" w14:textId="77777777" w:rsidR="00CA538D" w:rsidRPr="00820089" w:rsidRDefault="00CA538D">
      <w:pPr>
        <w:keepLines/>
        <w:ind w:firstLine="20"/>
        <w:jc w:val="both"/>
        <w:rPr>
          <w:rFonts w:ascii="Times New Roman" w:eastAsia="Times New Roman" w:hAnsi="Times New Roman" w:cs="Times New Roman"/>
          <w:i/>
        </w:rPr>
      </w:pPr>
    </w:p>
    <w:p w14:paraId="000005BF" w14:textId="77777777" w:rsidR="00CA538D" w:rsidRPr="00820089" w:rsidRDefault="00CA538D">
      <w:pPr>
        <w:keepLines/>
        <w:jc w:val="both"/>
        <w:rPr>
          <w:rFonts w:ascii="Times New Roman" w:eastAsia="Times New Roman" w:hAnsi="Times New Roman" w:cs="Times New Roman"/>
        </w:rPr>
      </w:pPr>
    </w:p>
    <w:p w14:paraId="000005C0" w14:textId="77777777" w:rsidR="00CA538D" w:rsidRPr="00820089" w:rsidRDefault="008E3BC0">
      <w:pPr>
        <w:keepLines/>
        <w:jc w:val="both"/>
        <w:rPr>
          <w:rFonts w:ascii="Times New Roman" w:eastAsia="Times New Roman" w:hAnsi="Times New Roman" w:cs="Times New Roman"/>
          <w:b/>
          <w:bCs/>
        </w:rPr>
      </w:pPr>
      <w:r w:rsidRPr="00820089">
        <w:rPr>
          <w:rFonts w:ascii="Times New Roman" w:eastAsia="Times New Roman" w:hAnsi="Times New Roman" w:cs="Times New Roman"/>
          <w:b/>
          <w:bCs/>
        </w:rPr>
        <w:lastRenderedPageBreak/>
        <w:t>Наступні заходи є рекомендаціями для компаній:</w:t>
      </w:r>
    </w:p>
    <w:p w14:paraId="000005C1" w14:textId="77777777" w:rsidR="00CA538D" w:rsidRPr="00820089" w:rsidRDefault="008E3BC0">
      <w:pPr>
        <w:keepLines/>
        <w:numPr>
          <w:ilvl w:val="0"/>
          <w:numId w:val="15"/>
        </w:numPr>
        <w:jc w:val="both"/>
        <w:rPr>
          <w:rFonts w:ascii="Times New Roman" w:eastAsia="Times New Roman" w:hAnsi="Times New Roman" w:cs="Times New Roman"/>
        </w:rPr>
      </w:pPr>
      <w:r w:rsidRPr="00820089">
        <w:rPr>
          <w:rFonts w:ascii="Times New Roman" w:eastAsia="Times New Roman" w:hAnsi="Times New Roman" w:cs="Times New Roman"/>
        </w:rPr>
        <w:t>Запроваджувати чітку політику взаємодії з родинами ветеранів та загиблих співробітників, визначивши пріоритети у фінансовій, освітній та соціальній підтримці.</w:t>
      </w:r>
    </w:p>
    <w:p w14:paraId="000005C2" w14:textId="77777777" w:rsidR="00CA538D" w:rsidRPr="00820089" w:rsidRDefault="008E3BC0">
      <w:pPr>
        <w:keepLines/>
        <w:numPr>
          <w:ilvl w:val="0"/>
          <w:numId w:val="15"/>
        </w:numPr>
        <w:jc w:val="both"/>
        <w:rPr>
          <w:rFonts w:ascii="Times New Roman" w:eastAsia="Times New Roman" w:hAnsi="Times New Roman" w:cs="Times New Roman"/>
        </w:rPr>
      </w:pPr>
      <w:r w:rsidRPr="00820089">
        <w:rPr>
          <w:rFonts w:ascii="Times New Roman" w:eastAsia="Times New Roman" w:hAnsi="Times New Roman" w:cs="Times New Roman"/>
        </w:rPr>
        <w:t>Співпрацювати з ветеранськими фондами та організаціями для реалізації комплексних програм допомоги.</w:t>
      </w:r>
    </w:p>
    <w:p w14:paraId="000005C3" w14:textId="77777777" w:rsidR="00CA538D" w:rsidRPr="00820089" w:rsidRDefault="008E3BC0">
      <w:pPr>
        <w:keepLines/>
        <w:numPr>
          <w:ilvl w:val="0"/>
          <w:numId w:val="15"/>
        </w:numPr>
        <w:jc w:val="both"/>
        <w:rPr>
          <w:rFonts w:ascii="Times New Roman" w:eastAsia="Times New Roman" w:hAnsi="Times New Roman" w:cs="Times New Roman"/>
        </w:rPr>
      </w:pPr>
      <w:r w:rsidRPr="00820089">
        <w:rPr>
          <w:rFonts w:ascii="Times New Roman" w:eastAsia="Times New Roman" w:hAnsi="Times New Roman" w:cs="Times New Roman"/>
        </w:rPr>
        <w:t>Створювати спеціальні внутрішні відділи або призначати відповідальних осіб для роботи з такими родинами.</w:t>
      </w:r>
    </w:p>
    <w:p w14:paraId="000005C4" w14:textId="77777777" w:rsidR="00CA538D" w:rsidRPr="00820089" w:rsidRDefault="008E3BC0">
      <w:pPr>
        <w:keepLines/>
        <w:numPr>
          <w:ilvl w:val="0"/>
          <w:numId w:val="15"/>
        </w:numPr>
        <w:jc w:val="both"/>
        <w:rPr>
          <w:rFonts w:ascii="Times New Roman" w:eastAsia="Times New Roman" w:hAnsi="Times New Roman" w:cs="Times New Roman"/>
        </w:rPr>
      </w:pPr>
      <w:r w:rsidRPr="00820089">
        <w:rPr>
          <w:rFonts w:ascii="Times New Roman" w:eastAsia="Times New Roman" w:hAnsi="Times New Roman" w:cs="Times New Roman"/>
        </w:rPr>
        <w:t>Включати представників родин до соціальних ініціатив компанії, демонструючи їх важливість і підтримку.</w:t>
      </w:r>
    </w:p>
    <w:p w14:paraId="000005C5" w14:textId="77777777" w:rsidR="00CA538D" w:rsidRPr="00820089" w:rsidRDefault="00CA538D">
      <w:pPr>
        <w:keepLines/>
        <w:ind w:firstLine="720"/>
        <w:jc w:val="both"/>
        <w:rPr>
          <w:rFonts w:ascii="Times New Roman" w:eastAsia="Times New Roman" w:hAnsi="Times New Roman" w:cs="Times New Roman"/>
        </w:rPr>
      </w:pPr>
    </w:p>
    <w:p w14:paraId="000005C6"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Реалізація таких заходів не лише допоможе родинам ветеранів, але й створить позитивний приклад для інших компаній, посилюючи культуру соціальної відповідальності у бізнес-середовищі.</w:t>
      </w:r>
    </w:p>
    <w:p w14:paraId="000005C7" w14:textId="77777777" w:rsidR="00CA538D" w:rsidRPr="00820089" w:rsidRDefault="00CA538D">
      <w:pPr>
        <w:keepLines/>
        <w:jc w:val="both"/>
        <w:rPr>
          <w:rFonts w:ascii="Times New Roman" w:eastAsia="Times New Roman" w:hAnsi="Times New Roman" w:cs="Times New Roman"/>
        </w:rPr>
      </w:pPr>
    </w:p>
    <w:p w14:paraId="000005C8"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Таким чином, інтеграція ветеранів у робоче середовище та підтримка їхніх родин є важливим напрямом соціальної відповідальності компаній. Використовуючи наявний досвід компаній, які працюють в Україні та працевлаштовують ветеранів, можна створити ефективні програми адаптації та підтримки ветеранів, що допомагають їм не лише знайти роботу, а й розвиватися. Перелічені компанії демонструють, як важливо забезпечити ветеранів не лише робочими місцями, а й можливістю для професійного розвитку, психологічної підтримки та інтеграції в цивільне життя.</w:t>
      </w:r>
    </w:p>
    <w:p w14:paraId="000005C9" w14:textId="77777777" w:rsidR="00CA538D" w:rsidRPr="00820089" w:rsidRDefault="00CA538D">
      <w:pPr>
        <w:keepLines/>
        <w:jc w:val="both"/>
        <w:rPr>
          <w:rFonts w:ascii="Times New Roman" w:eastAsia="Times New Roman" w:hAnsi="Times New Roman" w:cs="Times New Roman"/>
        </w:rPr>
      </w:pPr>
    </w:p>
    <w:p w14:paraId="000005CA"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Підтримка ветеранів сприяє створенню сприятливого робочого середовища для всіх працівників, сприяє розвитку корпоративної культури та бренду роботодавця, який орієнтований на соціальну відповідальність і інклюзивність. Така політика також забезпечує компаніям доступ до кваліфікованих і вмотивованих працівників, які мають унікальний досвід та високий рівень дисципліни, що робить їх цінними членами трудових колективів.</w:t>
      </w:r>
    </w:p>
    <w:p w14:paraId="000005CB" w14:textId="77777777" w:rsidR="00CA538D" w:rsidRPr="00820089" w:rsidRDefault="00CA538D">
      <w:pPr>
        <w:keepLines/>
        <w:jc w:val="both"/>
        <w:rPr>
          <w:rFonts w:ascii="Times New Roman" w:eastAsia="Times New Roman" w:hAnsi="Times New Roman" w:cs="Times New Roman"/>
        </w:rPr>
      </w:pPr>
    </w:p>
    <w:p w14:paraId="000005CC" w14:textId="77777777" w:rsidR="00CA538D" w:rsidRPr="00820089" w:rsidRDefault="008E3BC0">
      <w:pPr>
        <w:keepLines/>
        <w:jc w:val="both"/>
        <w:rPr>
          <w:rFonts w:ascii="Times New Roman" w:eastAsia="Times New Roman" w:hAnsi="Times New Roman" w:cs="Times New Roman"/>
        </w:rPr>
      </w:pPr>
      <w:r w:rsidRPr="00820089">
        <w:rPr>
          <w:rFonts w:ascii="Times New Roman" w:eastAsia="Times New Roman" w:hAnsi="Times New Roman" w:cs="Times New Roman"/>
        </w:rPr>
        <w:t xml:space="preserve">Попри складнощі, що несе воєнний час, підтримка та інтеграція ветеранів є фундаментом для відновлення сталого розвитку країни. Досвід, витримка та цінності наших Захисників та Захисниць можуть стати основою для успішної економіки та сильного й згуртованого суспільства. </w:t>
      </w:r>
    </w:p>
    <w:p w14:paraId="000005CD" w14:textId="0B842273" w:rsidR="00CA538D" w:rsidRPr="00831292" w:rsidRDefault="00831292" w:rsidP="00831292">
      <w:pPr>
        <w:jc w:val="center"/>
        <w:rPr>
          <w:rFonts w:ascii="Times New Roman" w:eastAsia="Times New Roman" w:hAnsi="Times New Roman" w:cs="Times New Roman"/>
          <w:b/>
          <w:sz w:val="22"/>
          <w:szCs w:val="22"/>
        </w:rPr>
      </w:pPr>
      <w:r w:rsidRPr="00831292">
        <w:rPr>
          <w:rFonts w:ascii="Times New Roman" w:eastAsia="Times New Roman" w:hAnsi="Times New Roman" w:cs="Times New Roman"/>
          <w:b/>
          <w:sz w:val="22"/>
          <w:szCs w:val="22"/>
        </w:rPr>
        <w:t>________________________________</w:t>
      </w:r>
    </w:p>
    <w:p w14:paraId="000005CE" w14:textId="77777777" w:rsidR="00CA538D" w:rsidRPr="00831292" w:rsidRDefault="00CA538D">
      <w:pPr>
        <w:jc w:val="both"/>
        <w:rPr>
          <w:rFonts w:ascii="Times New Roman" w:eastAsia="Times New Roman" w:hAnsi="Times New Roman" w:cs="Times New Roman"/>
          <w:sz w:val="21"/>
          <w:szCs w:val="21"/>
        </w:rPr>
      </w:pPr>
    </w:p>
    <w:sectPr w:rsidR="00CA538D" w:rsidRPr="00831292">
      <w:footerReference w:type="even" r:id="rId138"/>
      <w:footerReference w:type="default" r:id="rId13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BEC8" w14:textId="77777777" w:rsidR="002C7E00" w:rsidRDefault="002C7E00">
      <w:r>
        <w:separator/>
      </w:r>
    </w:p>
  </w:endnote>
  <w:endnote w:type="continuationSeparator" w:id="0">
    <w:p w14:paraId="2022E917" w14:textId="77777777" w:rsidR="002C7E00" w:rsidRDefault="002C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CF" w14:textId="77777777" w:rsidR="00CA538D" w:rsidRDefault="008E3BC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2C7E00">
      <w:rPr>
        <w:color w:val="000000"/>
      </w:rPr>
      <w:fldChar w:fldCharType="separate"/>
    </w:r>
    <w:r>
      <w:rPr>
        <w:color w:val="000000"/>
      </w:rPr>
      <w:fldChar w:fldCharType="end"/>
    </w:r>
  </w:p>
  <w:p w14:paraId="000005D0" w14:textId="77777777" w:rsidR="00CA538D" w:rsidRDefault="00CA538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D1" w14:textId="5EA9A146" w:rsidR="00CA538D" w:rsidRDefault="008E3BC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9350F4">
      <w:rPr>
        <w:noProof/>
        <w:color w:val="000000"/>
      </w:rPr>
      <w:t>2</w:t>
    </w:r>
    <w:r>
      <w:rPr>
        <w:color w:val="000000"/>
      </w:rPr>
      <w:fldChar w:fldCharType="end"/>
    </w:r>
  </w:p>
  <w:p w14:paraId="000005D2" w14:textId="77777777" w:rsidR="00CA538D" w:rsidRDefault="00CA538D">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A151" w14:textId="77777777" w:rsidR="002C7E00" w:rsidRDefault="002C7E00">
      <w:r>
        <w:separator/>
      </w:r>
    </w:p>
  </w:footnote>
  <w:footnote w:type="continuationSeparator" w:id="0">
    <w:p w14:paraId="4BBFA61C" w14:textId="77777777" w:rsidR="002C7E00" w:rsidRDefault="002C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ED2"/>
    <w:multiLevelType w:val="multilevel"/>
    <w:tmpl w:val="3D1CC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6624DE"/>
    <w:multiLevelType w:val="multilevel"/>
    <w:tmpl w:val="3E48C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EF3AB0"/>
    <w:multiLevelType w:val="multilevel"/>
    <w:tmpl w:val="68D6348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F736D"/>
    <w:multiLevelType w:val="multilevel"/>
    <w:tmpl w:val="C38EB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5A34B1"/>
    <w:multiLevelType w:val="multilevel"/>
    <w:tmpl w:val="74B6C70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842040E"/>
    <w:multiLevelType w:val="multilevel"/>
    <w:tmpl w:val="7CECE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08833762"/>
    <w:multiLevelType w:val="multilevel"/>
    <w:tmpl w:val="D390F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8956525"/>
    <w:multiLevelType w:val="multilevel"/>
    <w:tmpl w:val="FC9ED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991907"/>
    <w:multiLevelType w:val="multilevel"/>
    <w:tmpl w:val="9C586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E43CEC"/>
    <w:multiLevelType w:val="multilevel"/>
    <w:tmpl w:val="B1AC9062"/>
    <w:lvl w:ilvl="0">
      <w:start w:val="1"/>
      <w:numFmt w:val="decimal"/>
      <w:lvlText w:val="%1."/>
      <w:lvlJc w:val="left"/>
      <w:pPr>
        <w:ind w:left="720" w:hanging="360"/>
      </w:pPr>
      <w:rPr>
        <w:b w:val="0"/>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9F87DEB"/>
    <w:multiLevelType w:val="multilevel"/>
    <w:tmpl w:val="EFD20F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B291DE0"/>
    <w:multiLevelType w:val="multilevel"/>
    <w:tmpl w:val="A3080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C215BCF"/>
    <w:multiLevelType w:val="multilevel"/>
    <w:tmpl w:val="C58C0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3707AD"/>
    <w:multiLevelType w:val="multilevel"/>
    <w:tmpl w:val="57DAA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BB4E41"/>
    <w:multiLevelType w:val="multilevel"/>
    <w:tmpl w:val="9CD658E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08674D8"/>
    <w:multiLevelType w:val="multilevel"/>
    <w:tmpl w:val="81D65202"/>
    <w:lvl w:ilvl="0">
      <w:start w:val="1"/>
      <w:numFmt w:val="bullet"/>
      <w:lvlText w:val="●"/>
      <w:lvlJc w:val="left"/>
      <w:pPr>
        <w:ind w:left="360" w:hanging="360"/>
      </w:pPr>
      <w:rPr>
        <w:rFonts w:ascii="Noto Sans Symbols" w:eastAsia="Noto Sans Symbols" w:hAnsi="Noto Sans Symbols" w:cs="Noto Sans Symbols"/>
        <w:color w:val="2E75B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1C2B59"/>
    <w:multiLevelType w:val="multilevel"/>
    <w:tmpl w:val="4920D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3E70985"/>
    <w:multiLevelType w:val="multilevel"/>
    <w:tmpl w:val="CC9A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442BCB"/>
    <w:multiLevelType w:val="multilevel"/>
    <w:tmpl w:val="8C1C9F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2B9C4C7B"/>
    <w:multiLevelType w:val="multilevel"/>
    <w:tmpl w:val="7982F1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39AE00B0"/>
    <w:multiLevelType w:val="multilevel"/>
    <w:tmpl w:val="0D6098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1FB6E28"/>
    <w:multiLevelType w:val="multilevel"/>
    <w:tmpl w:val="84729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F15103"/>
    <w:multiLevelType w:val="multilevel"/>
    <w:tmpl w:val="57F6F4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5286002"/>
    <w:multiLevelType w:val="multilevel"/>
    <w:tmpl w:val="D6AE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08576F"/>
    <w:multiLevelType w:val="multilevel"/>
    <w:tmpl w:val="19AACC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85368F9"/>
    <w:multiLevelType w:val="multilevel"/>
    <w:tmpl w:val="B83089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9F4389"/>
    <w:multiLevelType w:val="multilevel"/>
    <w:tmpl w:val="57A4AD0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166AA6"/>
    <w:multiLevelType w:val="multilevel"/>
    <w:tmpl w:val="65A4C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8B0A70"/>
    <w:multiLevelType w:val="multilevel"/>
    <w:tmpl w:val="3232E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D212D2"/>
    <w:multiLevelType w:val="multilevel"/>
    <w:tmpl w:val="7C88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E04068"/>
    <w:multiLevelType w:val="multilevel"/>
    <w:tmpl w:val="36AA7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7B25F1"/>
    <w:multiLevelType w:val="multilevel"/>
    <w:tmpl w:val="AF144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E892EE2"/>
    <w:multiLevelType w:val="multilevel"/>
    <w:tmpl w:val="835870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53A9339D"/>
    <w:multiLevelType w:val="multilevel"/>
    <w:tmpl w:val="BD8E8D2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DC54F4"/>
    <w:multiLevelType w:val="multilevel"/>
    <w:tmpl w:val="AA0C0654"/>
    <w:lvl w:ilvl="0">
      <w:start w:val="1"/>
      <w:numFmt w:val="bullet"/>
      <w:lvlText w:val="●"/>
      <w:lvlJc w:val="left"/>
      <w:pPr>
        <w:ind w:left="360" w:hanging="360"/>
      </w:pPr>
      <w:rPr>
        <w:rFonts w:ascii="Noto Sans Symbols" w:eastAsia="Noto Sans Symbols" w:hAnsi="Noto Sans Symbols" w:cs="Noto Sans Symbols"/>
        <w:color w:val="2E75B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4592942"/>
    <w:multiLevelType w:val="multilevel"/>
    <w:tmpl w:val="05AC0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52543CA"/>
    <w:multiLevelType w:val="multilevel"/>
    <w:tmpl w:val="9F3AE8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5978150A"/>
    <w:multiLevelType w:val="multilevel"/>
    <w:tmpl w:val="8702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9A842B4"/>
    <w:multiLevelType w:val="multilevel"/>
    <w:tmpl w:val="597088B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5AFB0F81"/>
    <w:multiLevelType w:val="multilevel"/>
    <w:tmpl w:val="D3947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B5F175E"/>
    <w:multiLevelType w:val="multilevel"/>
    <w:tmpl w:val="4E94017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5BF176C6"/>
    <w:multiLevelType w:val="multilevel"/>
    <w:tmpl w:val="C94E2E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627D1FBF"/>
    <w:multiLevelType w:val="multilevel"/>
    <w:tmpl w:val="56205D66"/>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B25F35"/>
    <w:multiLevelType w:val="multilevel"/>
    <w:tmpl w:val="720CCB7C"/>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44" w15:restartNumberingAfterBreak="0">
    <w:nsid w:val="658446AD"/>
    <w:multiLevelType w:val="multilevel"/>
    <w:tmpl w:val="29E23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74627D6"/>
    <w:multiLevelType w:val="multilevel"/>
    <w:tmpl w:val="0868C9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69675C94"/>
    <w:multiLevelType w:val="multilevel"/>
    <w:tmpl w:val="BC2C7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9787E90"/>
    <w:multiLevelType w:val="multilevel"/>
    <w:tmpl w:val="417A42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8" w15:restartNumberingAfterBreak="0">
    <w:nsid w:val="69912E58"/>
    <w:multiLevelType w:val="multilevel"/>
    <w:tmpl w:val="33580F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6C7E6A9E"/>
    <w:multiLevelType w:val="multilevel"/>
    <w:tmpl w:val="0DC23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6CDA434F"/>
    <w:multiLevelType w:val="multilevel"/>
    <w:tmpl w:val="D5DAA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300723"/>
    <w:multiLevelType w:val="multilevel"/>
    <w:tmpl w:val="00983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2" w15:restartNumberingAfterBreak="0">
    <w:nsid w:val="75AE67AD"/>
    <w:multiLevelType w:val="multilevel"/>
    <w:tmpl w:val="595EC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8663F45"/>
    <w:multiLevelType w:val="multilevel"/>
    <w:tmpl w:val="EA241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A034B7"/>
    <w:multiLevelType w:val="multilevel"/>
    <w:tmpl w:val="29748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A962DDE"/>
    <w:multiLevelType w:val="multilevel"/>
    <w:tmpl w:val="B77808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5"/>
  </w:num>
  <w:num w:numId="2">
    <w:abstractNumId w:val="50"/>
  </w:num>
  <w:num w:numId="3">
    <w:abstractNumId w:val="10"/>
  </w:num>
  <w:num w:numId="4">
    <w:abstractNumId w:val="29"/>
  </w:num>
  <w:num w:numId="5">
    <w:abstractNumId w:val="28"/>
  </w:num>
  <w:num w:numId="6">
    <w:abstractNumId w:val="43"/>
  </w:num>
  <w:num w:numId="7">
    <w:abstractNumId w:val="3"/>
  </w:num>
  <w:num w:numId="8">
    <w:abstractNumId w:val="48"/>
  </w:num>
  <w:num w:numId="9">
    <w:abstractNumId w:val="12"/>
  </w:num>
  <w:num w:numId="10">
    <w:abstractNumId w:val="52"/>
  </w:num>
  <w:num w:numId="11">
    <w:abstractNumId w:val="19"/>
  </w:num>
  <w:num w:numId="12">
    <w:abstractNumId w:val="13"/>
  </w:num>
  <w:num w:numId="13">
    <w:abstractNumId w:val="14"/>
  </w:num>
  <w:num w:numId="14">
    <w:abstractNumId w:val="54"/>
  </w:num>
  <w:num w:numId="15">
    <w:abstractNumId w:val="22"/>
  </w:num>
  <w:num w:numId="16">
    <w:abstractNumId w:val="8"/>
  </w:num>
  <w:num w:numId="17">
    <w:abstractNumId w:val="46"/>
  </w:num>
  <w:num w:numId="18">
    <w:abstractNumId w:val="21"/>
  </w:num>
  <w:num w:numId="19">
    <w:abstractNumId w:val="41"/>
  </w:num>
  <w:num w:numId="20">
    <w:abstractNumId w:val="36"/>
  </w:num>
  <w:num w:numId="21">
    <w:abstractNumId w:val="17"/>
  </w:num>
  <w:num w:numId="22">
    <w:abstractNumId w:val="32"/>
  </w:num>
  <w:num w:numId="23">
    <w:abstractNumId w:val="23"/>
  </w:num>
  <w:num w:numId="24">
    <w:abstractNumId w:val="47"/>
  </w:num>
  <w:num w:numId="25">
    <w:abstractNumId w:val="1"/>
  </w:num>
  <w:num w:numId="26">
    <w:abstractNumId w:val="11"/>
  </w:num>
  <w:num w:numId="27">
    <w:abstractNumId w:val="55"/>
  </w:num>
  <w:num w:numId="28">
    <w:abstractNumId w:val="5"/>
  </w:num>
  <w:num w:numId="29">
    <w:abstractNumId w:val="45"/>
  </w:num>
  <w:num w:numId="30">
    <w:abstractNumId w:val="33"/>
  </w:num>
  <w:num w:numId="31">
    <w:abstractNumId w:val="26"/>
  </w:num>
  <w:num w:numId="32">
    <w:abstractNumId w:val="42"/>
  </w:num>
  <w:num w:numId="33">
    <w:abstractNumId w:val="25"/>
  </w:num>
  <w:num w:numId="34">
    <w:abstractNumId w:val="6"/>
  </w:num>
  <w:num w:numId="35">
    <w:abstractNumId w:val="4"/>
  </w:num>
  <w:num w:numId="36">
    <w:abstractNumId w:val="2"/>
  </w:num>
  <w:num w:numId="37">
    <w:abstractNumId w:val="24"/>
  </w:num>
  <w:num w:numId="38">
    <w:abstractNumId w:val="49"/>
  </w:num>
  <w:num w:numId="39">
    <w:abstractNumId w:val="0"/>
  </w:num>
  <w:num w:numId="40">
    <w:abstractNumId w:val="44"/>
  </w:num>
  <w:num w:numId="41">
    <w:abstractNumId w:val="39"/>
  </w:num>
  <w:num w:numId="42">
    <w:abstractNumId w:val="53"/>
  </w:num>
  <w:num w:numId="43">
    <w:abstractNumId w:val="40"/>
  </w:num>
  <w:num w:numId="44">
    <w:abstractNumId w:val="18"/>
  </w:num>
  <w:num w:numId="45">
    <w:abstractNumId w:val="16"/>
  </w:num>
  <w:num w:numId="46">
    <w:abstractNumId w:val="38"/>
  </w:num>
  <w:num w:numId="47">
    <w:abstractNumId w:val="37"/>
  </w:num>
  <w:num w:numId="48">
    <w:abstractNumId w:val="27"/>
  </w:num>
  <w:num w:numId="49">
    <w:abstractNumId w:val="30"/>
  </w:num>
  <w:num w:numId="50">
    <w:abstractNumId w:val="31"/>
  </w:num>
  <w:num w:numId="51">
    <w:abstractNumId w:val="51"/>
  </w:num>
  <w:num w:numId="52">
    <w:abstractNumId w:val="9"/>
  </w:num>
  <w:num w:numId="53">
    <w:abstractNumId w:val="34"/>
  </w:num>
  <w:num w:numId="54">
    <w:abstractNumId w:val="7"/>
  </w:num>
  <w:num w:numId="55">
    <w:abstractNumId w:val="15"/>
  </w:num>
  <w:num w:numId="56">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8D"/>
    <w:rsid w:val="00064094"/>
    <w:rsid w:val="00084362"/>
    <w:rsid w:val="000857E3"/>
    <w:rsid w:val="000901C2"/>
    <w:rsid w:val="000C4614"/>
    <w:rsid w:val="001056EF"/>
    <w:rsid w:val="0017568D"/>
    <w:rsid w:val="001B29E7"/>
    <w:rsid w:val="002145F8"/>
    <w:rsid w:val="002C7E00"/>
    <w:rsid w:val="00397C90"/>
    <w:rsid w:val="003B3CEF"/>
    <w:rsid w:val="00411528"/>
    <w:rsid w:val="00430642"/>
    <w:rsid w:val="00500B56"/>
    <w:rsid w:val="006851D4"/>
    <w:rsid w:val="008168E7"/>
    <w:rsid w:val="00820089"/>
    <w:rsid w:val="00827812"/>
    <w:rsid w:val="00831292"/>
    <w:rsid w:val="00884E2A"/>
    <w:rsid w:val="008C4604"/>
    <w:rsid w:val="008E3BC0"/>
    <w:rsid w:val="008E765D"/>
    <w:rsid w:val="009350F4"/>
    <w:rsid w:val="00A0363B"/>
    <w:rsid w:val="00A35499"/>
    <w:rsid w:val="00AB4F68"/>
    <w:rsid w:val="00C1757F"/>
    <w:rsid w:val="00CA538D"/>
    <w:rsid w:val="00D766DD"/>
    <w:rsid w:val="00DA2D29"/>
    <w:rsid w:val="00E40123"/>
    <w:rsid w:val="00E64225"/>
    <w:rsid w:val="00E6705C"/>
    <w:rsid w:val="00E83DB6"/>
    <w:rsid w:val="00EA009D"/>
    <w:rsid w:val="00EA79F7"/>
    <w:rsid w:val="00F646B6"/>
    <w:rsid w:val="00FB0526"/>
    <w:rsid w:val="00FE6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FF8F"/>
  <w15:docId w15:val="{B41057D0-866A-49C6-B8E4-93C92A9B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link w:val="40"/>
    <w:uiPriority w:val="9"/>
    <w:semiHidden/>
    <w:unhideWhenUsed/>
    <w:qFormat/>
    <w:rsid w:val="001E1DD3"/>
    <w:pPr>
      <w:spacing w:before="100" w:beforeAutospacing="1" w:after="100" w:afterAutospacing="1"/>
      <w:outlineLvl w:val="3"/>
    </w:pPr>
    <w:rPr>
      <w:rFonts w:ascii="Times New Roman" w:eastAsia="Times New Roman" w:hAnsi="Times New Roman" w:cs="Times New Roman"/>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List Paragraph"/>
    <w:basedOn w:val="a"/>
    <w:uiPriority w:val="34"/>
    <w:qFormat/>
    <w:rsid w:val="00EE616D"/>
    <w:pPr>
      <w:ind w:left="720"/>
      <w:contextualSpacing/>
    </w:pPr>
  </w:style>
  <w:style w:type="character" w:styleId="a5">
    <w:name w:val="Hyperlink"/>
    <w:basedOn w:val="a0"/>
    <w:uiPriority w:val="99"/>
    <w:unhideWhenUsed/>
    <w:rsid w:val="003008DC"/>
    <w:rPr>
      <w:color w:val="0563C1" w:themeColor="hyperlink"/>
      <w:u w:val="single"/>
    </w:rPr>
  </w:style>
  <w:style w:type="character" w:styleId="a6">
    <w:name w:val="Unresolved Mention"/>
    <w:basedOn w:val="a0"/>
    <w:uiPriority w:val="99"/>
    <w:semiHidden/>
    <w:unhideWhenUsed/>
    <w:rsid w:val="003008DC"/>
    <w:rPr>
      <w:color w:val="605E5C"/>
      <w:shd w:val="clear" w:color="auto" w:fill="E1DFDD"/>
    </w:rPr>
  </w:style>
  <w:style w:type="table" w:styleId="a7">
    <w:name w:val="Table Grid"/>
    <w:basedOn w:val="a1"/>
    <w:uiPriority w:val="39"/>
    <w:rsid w:val="00BC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B34D8E"/>
    <w:pPr>
      <w:spacing w:before="100" w:beforeAutospacing="1" w:after="100" w:afterAutospacing="1"/>
    </w:pPr>
    <w:rPr>
      <w:rFonts w:ascii="Times New Roman" w:eastAsia="Times New Roman" w:hAnsi="Times New Roman" w:cs="Times New Roman"/>
    </w:rPr>
  </w:style>
  <w:style w:type="paragraph" w:styleId="a8">
    <w:name w:val="footnote text"/>
    <w:basedOn w:val="a"/>
    <w:link w:val="a9"/>
    <w:uiPriority w:val="99"/>
    <w:semiHidden/>
    <w:unhideWhenUsed/>
    <w:rsid w:val="00650AF6"/>
    <w:rPr>
      <w:sz w:val="20"/>
      <w:szCs w:val="20"/>
    </w:rPr>
  </w:style>
  <w:style w:type="character" w:customStyle="1" w:styleId="a9">
    <w:name w:val="Текст виноски Знак"/>
    <w:basedOn w:val="a0"/>
    <w:link w:val="a8"/>
    <w:uiPriority w:val="99"/>
    <w:semiHidden/>
    <w:rsid w:val="00650AF6"/>
    <w:rPr>
      <w:sz w:val="20"/>
      <w:szCs w:val="20"/>
    </w:rPr>
  </w:style>
  <w:style w:type="character" w:styleId="aa">
    <w:name w:val="footnote reference"/>
    <w:basedOn w:val="a0"/>
    <w:uiPriority w:val="99"/>
    <w:semiHidden/>
    <w:unhideWhenUsed/>
    <w:rsid w:val="00650AF6"/>
    <w:rPr>
      <w:vertAlign w:val="superscript"/>
    </w:rPr>
  </w:style>
  <w:style w:type="paragraph" w:styleId="ab">
    <w:name w:val="Normal (Web)"/>
    <w:basedOn w:val="a"/>
    <w:uiPriority w:val="99"/>
    <w:unhideWhenUsed/>
    <w:rsid w:val="001E1DD3"/>
    <w:pPr>
      <w:spacing w:before="100" w:beforeAutospacing="1" w:after="100" w:afterAutospacing="1"/>
    </w:pPr>
    <w:rPr>
      <w:rFonts w:ascii="Times New Roman" w:eastAsia="Times New Roman" w:hAnsi="Times New Roman" w:cs="Times New Roman"/>
    </w:rPr>
  </w:style>
  <w:style w:type="character" w:customStyle="1" w:styleId="40">
    <w:name w:val="Заголовок 4 Знак"/>
    <w:basedOn w:val="a0"/>
    <w:link w:val="4"/>
    <w:uiPriority w:val="9"/>
    <w:rsid w:val="001E1DD3"/>
    <w:rPr>
      <w:rFonts w:ascii="Times New Roman" w:eastAsia="Times New Roman" w:hAnsi="Times New Roman" w:cs="Times New Roman"/>
      <w:b/>
      <w:bCs/>
      <w:lang w:eastAsia="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paragraph" w:styleId="af5">
    <w:name w:val="TOC Heading"/>
    <w:basedOn w:val="1"/>
    <w:next w:val="a"/>
    <w:uiPriority w:val="39"/>
    <w:unhideWhenUsed/>
    <w:qFormat/>
    <w:rsid w:val="00BC2C70"/>
    <w:pPr>
      <w:spacing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10">
    <w:name w:val="toc 1"/>
    <w:basedOn w:val="a"/>
    <w:next w:val="a"/>
    <w:autoRedefine/>
    <w:uiPriority w:val="39"/>
    <w:unhideWhenUsed/>
    <w:rsid w:val="00F646B6"/>
    <w:pPr>
      <w:tabs>
        <w:tab w:val="right" w:leader="dot" w:pos="9016"/>
      </w:tabs>
      <w:spacing w:before="360" w:after="360"/>
    </w:pPr>
    <w:rPr>
      <w:rFonts w:ascii="Times New Roman" w:eastAsia="Times New Roman" w:hAnsi="Times New Roman" w:cs="Times New Roman"/>
      <w:b/>
      <w:bCs/>
      <w:caps/>
      <w:noProof/>
      <w:sz w:val="22"/>
      <w:szCs w:val="22"/>
    </w:rPr>
  </w:style>
  <w:style w:type="paragraph" w:styleId="20">
    <w:name w:val="toc 2"/>
    <w:basedOn w:val="a"/>
    <w:next w:val="a"/>
    <w:autoRedefine/>
    <w:uiPriority w:val="39"/>
    <w:unhideWhenUsed/>
    <w:rsid w:val="00BC2C70"/>
    <w:rPr>
      <w:rFonts w:asciiTheme="minorHAnsi" w:hAnsiTheme="minorHAnsi" w:cstheme="minorHAnsi"/>
      <w:b/>
      <w:bCs/>
      <w:smallCaps/>
      <w:sz w:val="22"/>
      <w:szCs w:val="22"/>
    </w:rPr>
  </w:style>
  <w:style w:type="paragraph" w:styleId="30">
    <w:name w:val="toc 3"/>
    <w:basedOn w:val="a"/>
    <w:next w:val="a"/>
    <w:autoRedefine/>
    <w:uiPriority w:val="39"/>
    <w:semiHidden/>
    <w:unhideWhenUsed/>
    <w:rsid w:val="00BC2C70"/>
    <w:rPr>
      <w:rFonts w:asciiTheme="minorHAnsi" w:hAnsiTheme="minorHAnsi" w:cstheme="minorHAnsi"/>
      <w:smallCaps/>
      <w:sz w:val="22"/>
      <w:szCs w:val="22"/>
    </w:rPr>
  </w:style>
  <w:style w:type="paragraph" w:styleId="41">
    <w:name w:val="toc 4"/>
    <w:basedOn w:val="a"/>
    <w:next w:val="a"/>
    <w:autoRedefine/>
    <w:uiPriority w:val="39"/>
    <w:semiHidden/>
    <w:unhideWhenUsed/>
    <w:rsid w:val="00BC2C70"/>
    <w:rPr>
      <w:rFonts w:asciiTheme="minorHAnsi" w:hAnsiTheme="minorHAnsi" w:cstheme="minorHAnsi"/>
      <w:sz w:val="22"/>
      <w:szCs w:val="22"/>
    </w:rPr>
  </w:style>
  <w:style w:type="paragraph" w:styleId="50">
    <w:name w:val="toc 5"/>
    <w:basedOn w:val="a"/>
    <w:next w:val="a"/>
    <w:autoRedefine/>
    <w:uiPriority w:val="39"/>
    <w:semiHidden/>
    <w:unhideWhenUsed/>
    <w:rsid w:val="00BC2C70"/>
    <w:rPr>
      <w:rFonts w:asciiTheme="minorHAnsi" w:hAnsiTheme="minorHAnsi" w:cstheme="minorHAnsi"/>
      <w:sz w:val="22"/>
      <w:szCs w:val="22"/>
    </w:rPr>
  </w:style>
  <w:style w:type="paragraph" w:styleId="60">
    <w:name w:val="toc 6"/>
    <w:basedOn w:val="a"/>
    <w:next w:val="a"/>
    <w:autoRedefine/>
    <w:uiPriority w:val="39"/>
    <w:semiHidden/>
    <w:unhideWhenUsed/>
    <w:rsid w:val="00BC2C70"/>
    <w:rPr>
      <w:rFonts w:asciiTheme="minorHAnsi" w:hAnsiTheme="minorHAnsi" w:cstheme="minorHAnsi"/>
      <w:sz w:val="22"/>
      <w:szCs w:val="22"/>
    </w:rPr>
  </w:style>
  <w:style w:type="paragraph" w:styleId="7">
    <w:name w:val="toc 7"/>
    <w:basedOn w:val="a"/>
    <w:next w:val="a"/>
    <w:autoRedefine/>
    <w:uiPriority w:val="39"/>
    <w:semiHidden/>
    <w:unhideWhenUsed/>
    <w:rsid w:val="00BC2C70"/>
    <w:rPr>
      <w:rFonts w:asciiTheme="minorHAnsi" w:hAnsiTheme="minorHAnsi" w:cstheme="minorHAnsi"/>
      <w:sz w:val="22"/>
      <w:szCs w:val="22"/>
    </w:rPr>
  </w:style>
  <w:style w:type="paragraph" w:styleId="8">
    <w:name w:val="toc 8"/>
    <w:basedOn w:val="a"/>
    <w:next w:val="a"/>
    <w:autoRedefine/>
    <w:uiPriority w:val="39"/>
    <w:semiHidden/>
    <w:unhideWhenUsed/>
    <w:rsid w:val="00BC2C70"/>
    <w:rPr>
      <w:rFonts w:asciiTheme="minorHAnsi" w:hAnsiTheme="minorHAnsi" w:cstheme="minorHAnsi"/>
      <w:sz w:val="22"/>
      <w:szCs w:val="22"/>
    </w:rPr>
  </w:style>
  <w:style w:type="paragraph" w:styleId="9">
    <w:name w:val="toc 9"/>
    <w:basedOn w:val="a"/>
    <w:next w:val="a"/>
    <w:autoRedefine/>
    <w:uiPriority w:val="39"/>
    <w:semiHidden/>
    <w:unhideWhenUsed/>
    <w:rsid w:val="00BC2C70"/>
    <w:rPr>
      <w:rFonts w:asciiTheme="minorHAnsi" w:hAnsiTheme="minorHAnsi" w:cstheme="minorHAnsi"/>
      <w:sz w:val="22"/>
      <w:szCs w:val="22"/>
    </w:rPr>
  </w:style>
  <w:style w:type="paragraph" w:styleId="af6">
    <w:name w:val="footer"/>
    <w:basedOn w:val="a"/>
    <w:link w:val="af7"/>
    <w:uiPriority w:val="99"/>
    <w:unhideWhenUsed/>
    <w:rsid w:val="00611CC6"/>
    <w:pPr>
      <w:tabs>
        <w:tab w:val="center" w:pos="4513"/>
        <w:tab w:val="right" w:pos="9026"/>
      </w:tabs>
    </w:pPr>
  </w:style>
  <w:style w:type="character" w:customStyle="1" w:styleId="af7">
    <w:name w:val="Нижній колонтитул Знак"/>
    <w:basedOn w:val="a0"/>
    <w:link w:val="af6"/>
    <w:uiPriority w:val="99"/>
    <w:rsid w:val="00611CC6"/>
  </w:style>
  <w:style w:type="character" w:styleId="af8">
    <w:name w:val="page number"/>
    <w:basedOn w:val="a0"/>
    <w:uiPriority w:val="99"/>
    <w:semiHidden/>
    <w:unhideWhenUsed/>
    <w:rsid w:val="00611CC6"/>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paragraph" w:styleId="aff1">
    <w:name w:val="annotation text"/>
    <w:basedOn w:val="a"/>
    <w:link w:val="aff2"/>
    <w:uiPriority w:val="99"/>
    <w:semiHidden/>
    <w:unhideWhenUsed/>
    <w:rPr>
      <w:sz w:val="20"/>
      <w:szCs w:val="20"/>
    </w:rPr>
  </w:style>
  <w:style w:type="character" w:customStyle="1" w:styleId="aff2">
    <w:name w:val="Текст примітки Знак"/>
    <w:basedOn w:val="a0"/>
    <w:link w:val="aff1"/>
    <w:uiPriority w:val="99"/>
    <w:semiHidden/>
    <w:rPr>
      <w:sz w:val="20"/>
      <w:szCs w:val="20"/>
    </w:rPr>
  </w:style>
  <w:style w:type="character" w:styleId="aff3">
    <w:name w:val="annotation reference"/>
    <w:basedOn w:val="a0"/>
    <w:uiPriority w:val="99"/>
    <w:semiHidden/>
    <w:unhideWhenUsed/>
    <w:rPr>
      <w:sz w:val="16"/>
      <w:szCs w:val="16"/>
    </w:r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12p710-18" TargetMode="External"/><Relationship Id="rId117" Type="http://schemas.openxmlformats.org/officeDocument/2006/relationships/hyperlink" Target="https://zakon.rada.gov.ua/laws/show/432-2017-%D0%BF" TargetMode="External"/><Relationship Id="rId21" Type="http://schemas.openxmlformats.org/officeDocument/2006/relationships/hyperlink" Target="https://zakon.rada.gov.ua/laws/show/432-2017-%D0%BF" TargetMode="External"/><Relationship Id="rId42" Type="http://schemas.openxmlformats.org/officeDocument/2006/relationships/hyperlink" Target="https://zaksoc.gov.ua/" TargetMode="External"/><Relationship Id="rId47" Type="http://schemas.openxmlformats.org/officeDocument/2006/relationships/hyperlink" Target="https://gutszn.kr-admin.gov.ua/2014-10-21-08-53-22" TargetMode="External"/><Relationship Id="rId63" Type="http://schemas.openxmlformats.org/officeDocument/2006/relationships/hyperlink" Target="https://mva.gov.ua/category/69-veteranski-prostori" TargetMode="External"/><Relationship Id="rId68" Type="http://schemas.openxmlformats.org/officeDocument/2006/relationships/hyperlink" Target="https://eveteran.gov.ua/" TargetMode="External"/><Relationship Id="rId84" Type="http://schemas.openxmlformats.org/officeDocument/2006/relationships/hyperlink" Target="https://zakon.rada.gov.ua/laws/show/1686-2006-%D0%BF" TargetMode="External"/><Relationship Id="rId89" Type="http://schemas.openxmlformats.org/officeDocument/2006/relationships/hyperlink" Target="https://www.kmu.gov.ua/news/v-ukraini-ofitsiino-ziavylasia-profesiia-fakhivets-iz-suprovodu-veteraniv-viiny-ta-demobilizovanykh-osib" TargetMode="External"/><Relationship Id="rId112" Type="http://schemas.openxmlformats.org/officeDocument/2006/relationships/hyperlink" Target="https://docs.google.com/presentation/d/11J0edbnfbnbEQF4EP0PjgsESKMmj7bgP/edit" TargetMode="External"/><Relationship Id="rId133" Type="http://schemas.openxmlformats.org/officeDocument/2006/relationships/hyperlink" Target="https://zakon.rada.gov.ua/laws/show/103/98-%D0%B2%D1%80" TargetMode="External"/><Relationship Id="rId138" Type="http://schemas.openxmlformats.org/officeDocument/2006/relationships/footer" Target="footer1.xml"/><Relationship Id="rId16" Type="http://schemas.openxmlformats.org/officeDocument/2006/relationships/hyperlink" Target="https://zakon.rada.gov.ua/laws/show/2961-15" TargetMode="External"/><Relationship Id="rId107" Type="http://schemas.openxmlformats.org/officeDocument/2006/relationships/hyperlink" Target="https://dcz.gov.ua/employer" TargetMode="External"/><Relationship Id="rId11" Type="http://schemas.openxmlformats.org/officeDocument/2006/relationships/hyperlink" Target="https://zakon.rada.gov.ua/laws/show/5067-17" TargetMode="External"/><Relationship Id="rId32" Type="http://schemas.openxmlformats.org/officeDocument/2006/relationships/hyperlink" Target="https://kyivcity.gov.ua/kyiv_ta_miska_vlada/struktura_150/vikonavchiy_organ_kivsko_misko_radi_kivska_miska_derzhavna_administratsiya/departamenti_ta_upravlinnya/departament_sotsialnoi_polityky/" TargetMode="External"/><Relationship Id="rId37" Type="http://schemas.openxmlformats.org/officeDocument/2006/relationships/hyperlink" Target="https://www.vin.gov.ua/kontakty/kontakty-dlia-veteraniv-viiny-ta-chleniv-rodyn-zahyblykh-zakhysnykiv-ta-zakhysnyts" TargetMode="External"/><Relationship Id="rId53" Type="http://schemas.openxmlformats.org/officeDocument/2006/relationships/hyperlink" Target="https://www.rv.gov.ua/upravlinnia-z-pytan-veteranskoi-polityky-rivnenskoi-oblasnoi-derzhavnoi-administratsii" TargetMode="External"/><Relationship Id="rId58" Type="http://schemas.openxmlformats.org/officeDocument/2006/relationships/hyperlink" Target="https://www.adm-km.gov.ua/?page_id=142836" TargetMode="External"/><Relationship Id="rId74" Type="http://schemas.openxmlformats.org/officeDocument/2006/relationships/hyperlink" Target="https://mva.gov.ua/veteranam/perelik-subektiv-nadannya-poslug-vkluchenih-do-reestru-subektiv-nadannya-poslug-iz-psihologichnoi-dopomogi-dlya-veteraniv-i-chleniv-ih-simey" TargetMode="External"/><Relationship Id="rId79" Type="http://schemas.openxmlformats.org/officeDocument/2006/relationships/hyperlink" Target="https://howareu.com/hot-lines" TargetMode="External"/><Relationship Id="rId102" Type="http://schemas.openxmlformats.org/officeDocument/2006/relationships/hyperlink" Target="https://app.powerbi.com/view?r=eyJrIjoiODMwZWZjMmEtMTJmMy00YmM5LWI1OGUtYTQwYzY1YWNmZTZiIiwidCI6IjVjM2NjODcwLTZlMGUtNDc1Mi1hMmVlLTZkMjlmZTE1NmM3NSIsImMiOjl9" TargetMode="External"/><Relationship Id="rId123" Type="http://schemas.openxmlformats.org/officeDocument/2006/relationships/hyperlink" Target="https://zakon.rada.gov.ua/laws/show/z0793-23" TargetMode="External"/><Relationship Id="rId128" Type="http://schemas.openxmlformats.org/officeDocument/2006/relationships/hyperlink" Target="https://zakon.rada.gov.ua/laws/show/2145-19" TargetMode="External"/><Relationship Id="rId5" Type="http://schemas.openxmlformats.org/officeDocument/2006/relationships/settings" Target="settings.xml"/><Relationship Id="rId90" Type="http://schemas.openxmlformats.org/officeDocument/2006/relationships/hyperlink" Target="https://zakon.rada.gov.ua/laws/show/881-2024-%D0%BF" TargetMode="External"/><Relationship Id="rId95" Type="http://schemas.openxmlformats.org/officeDocument/2006/relationships/hyperlink" Target="https://app.powerbi.com/view?r=eyJrIjoiMjg4NTQyODEtZTU1OC00ODk2LTk4MDUtMjVmZmJjZjA0YmQyIiwidCI6IjVjM2NjODcwLTZlMGUtNDc1Mi1hMmVlLTZkMjlmZTE1NmM3NSIsImMiOjl9"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v005p710-02" TargetMode="External"/><Relationship Id="rId43" Type="http://schemas.openxmlformats.org/officeDocument/2006/relationships/hyperlink" Target="https://www.zoda.gov.ua/article/2671/" TargetMode="External"/><Relationship Id="rId48" Type="http://schemas.openxmlformats.org/officeDocument/2006/relationships/hyperlink" Target="https://loga.gov.ua/oda/about/depart" TargetMode="External"/><Relationship Id="rId64" Type="http://schemas.openxmlformats.org/officeDocument/2006/relationships/hyperlink" Target="https://veteranfund.com.ua/analitics/portrait-of-veteran/" TargetMode="External"/><Relationship Id="rId69" Type="http://schemas.openxmlformats.org/officeDocument/2006/relationships/hyperlink" Target="https://eveteran.gov.ua/benefits/profesijna-adaptaciya-veteraniv-vijni-ta-chleniv-yih-simej" TargetMode="External"/><Relationship Id="rId113" Type="http://schemas.openxmlformats.org/officeDocument/2006/relationships/hyperlink" Target="https://zakon.rada.gov.ua/laws/show/2694-12" TargetMode="External"/><Relationship Id="rId118" Type="http://schemas.openxmlformats.org/officeDocument/2006/relationships/hyperlink" Target="https://mva.gov.ua/veteranam/tsentri-veteranskogo-rozvitku" TargetMode="External"/><Relationship Id="rId134" Type="http://schemas.openxmlformats.org/officeDocument/2006/relationships/hyperlink" Target="https://zakon.rada.gov.ua/laws/show/366-2021-%D1%80" TargetMode="External"/><Relationship Id="rId13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oda.od.gov.ua/gromadyanam/uchasnykam-bojovyh-dij/veteranska-polityka-v-odeskij-oblasti/" TargetMode="External"/><Relationship Id="rId72" Type="http://schemas.openxmlformats.org/officeDocument/2006/relationships/hyperlink" Target="https://zakon.rada.gov.ua/laws/show/307-2024-%D0%BF" TargetMode="External"/><Relationship Id="rId80" Type="http://schemas.openxmlformats.org/officeDocument/2006/relationships/hyperlink" Target="https://howareu.com/" TargetMode="External"/><Relationship Id="rId85" Type="http://schemas.openxmlformats.org/officeDocument/2006/relationships/hyperlink" Target="https://zakon.rada.gov.ua/laws/show/10-2015-%D0%BF" TargetMode="External"/><Relationship Id="rId93" Type="http://schemas.openxmlformats.org/officeDocument/2006/relationships/hyperlink" Target="https://register.nqa.gov.ua/profstandart/fahivec-iz-suprovodu-veteraniv-vijni-ta-demobilizovanih-osib" TargetMode="External"/><Relationship Id="rId98" Type="http://schemas.openxmlformats.org/officeDocument/2006/relationships/hyperlink" Target="http://work.ua" TargetMode="External"/><Relationship Id="rId121" Type="http://schemas.openxmlformats.org/officeDocument/2006/relationships/hyperlink" Target="https://veteranfund.com.ua/analitics/aktualni-potreby-ta-bachennia-mozhlyvostey-dlia-kar-iernoho-i-profesiynoho-zrostannia-veteraniv/" TargetMode="External"/><Relationship Id="rId3" Type="http://schemas.openxmlformats.org/officeDocument/2006/relationships/numbering" Target="numbering.xml"/><Relationship Id="rId12" Type="http://schemas.openxmlformats.org/officeDocument/2006/relationships/hyperlink" Target="https://zakon.rada.gov.ua/laws/show/1533-14" TargetMode="External"/><Relationship Id="rId17" Type="http://schemas.openxmlformats.org/officeDocument/2006/relationships/hyperlink" Target="https://zakon.rada.gov.ua/laws/show/2671-19" TargetMode="External"/><Relationship Id="rId25" Type="http://schemas.openxmlformats.org/officeDocument/2006/relationships/hyperlink" Target="https://zakon.rada.gov.ua/laws/show/v001p710-22" TargetMode="External"/><Relationship Id="rId33" Type="http://schemas.openxmlformats.org/officeDocument/2006/relationships/hyperlink" Target="https://defender.kyivcity.gov.ua/" TargetMode="External"/><Relationship Id="rId38" Type="http://schemas.openxmlformats.org/officeDocument/2006/relationships/hyperlink" Target="https://voladm.gov.ua/category/departament-socialnogo-zahistu-naselennya/1/" TargetMode="External"/><Relationship Id="rId46" Type="http://schemas.openxmlformats.org/officeDocument/2006/relationships/hyperlink" Target="https://koda.gov.ua/gromadskosti/gumanitarna-polityka/uchasnykam-ato-oos/kontaktna-informacziya/" TargetMode="External"/><Relationship Id="rId59" Type="http://schemas.openxmlformats.org/officeDocument/2006/relationships/hyperlink" Target="https://ck-oda.gov.ua/departament-socialnogo-zaxistu-naselennya/" TargetMode="External"/><Relationship Id="rId67" Type="http://schemas.openxmlformats.org/officeDocument/2006/relationships/hyperlink" Target="https://veteranfund.com.ua/wp-content/uploads/2024/10/Rol-derzhavy-u-sotsialniy-reintehratsii-veteraniv-i-veteranok.pdf" TargetMode="External"/><Relationship Id="rId103" Type="http://schemas.openxmlformats.org/officeDocument/2006/relationships/hyperlink" Target="https://zakon.rada.gov.ua/rada/show/va327609-10" TargetMode="External"/><Relationship Id="rId108" Type="http://schemas.openxmlformats.org/officeDocument/2006/relationships/hyperlink" Target="https://zakon.rada.gov.ua/laws/show/237-2023-%D0%BF" TargetMode="External"/><Relationship Id="rId116" Type="http://schemas.openxmlformats.org/officeDocument/2006/relationships/hyperlink" Target="https://zakon.rada.gov.ua/laws/show/2694-12" TargetMode="External"/><Relationship Id="rId124" Type="http://schemas.openxmlformats.org/officeDocument/2006/relationships/hyperlink" Target="https://zakon.rada.gov.ua/laws/show/984-2023-%D0%BF" TargetMode="External"/><Relationship Id="rId129" Type="http://schemas.openxmlformats.org/officeDocument/2006/relationships/hyperlink" Target="https://nmc-vfpo.com/wp-content/uploads/2024/05/navchannya-na-robochomu-misczi-dlya-efektyvnoyi-reintegracziyi-veteraniv-v-osvitnij-prostir-i-rynok-praczi.pdf" TargetMode="External"/><Relationship Id="rId137" Type="http://schemas.openxmlformats.org/officeDocument/2006/relationships/hyperlink" Target="https://zakon.rada.gov.ua/rada/show/v0717729-24" TargetMode="External"/><Relationship Id="rId20" Type="http://schemas.openxmlformats.org/officeDocument/2006/relationships/hyperlink" Target="https://zakon.rada.gov.ua/laws/show/4312-17" TargetMode="External"/><Relationship Id="rId41" Type="http://schemas.openxmlformats.org/officeDocument/2006/relationships/hyperlink" Target="https://oda.zht.gov.ua/administration/aparat-ta-strukturny-pidrozdily-oda/strukturni-pidrozdily/" TargetMode="External"/><Relationship Id="rId54" Type="http://schemas.openxmlformats.org/officeDocument/2006/relationships/hyperlink" Target="https://www.soc-zahyst.sm.gov.ua/index.php/uk/" TargetMode="External"/><Relationship Id="rId62" Type="http://schemas.openxmlformats.org/officeDocument/2006/relationships/hyperlink" Target="https://zakon.rada.gov.ua/rada/show/v0168923-24" TargetMode="External"/><Relationship Id="rId70" Type="http://schemas.openxmlformats.org/officeDocument/2006/relationships/hyperlink" Target="https://eveteran.gov.ua/" TargetMode="External"/><Relationship Id="rId75" Type="http://schemas.openxmlformats.org/officeDocument/2006/relationships/hyperlink" Target="https://mva.gov.ua/veteranam/yak-otrimati-poslugu-z-psihologichnoi-dopomogi-veteranam-viyni-chlenam-ih-simey-ta-deyakim-inshim-kategoriyam-osib" TargetMode="External"/><Relationship Id="rId83" Type="http://schemas.openxmlformats.org/officeDocument/2006/relationships/hyperlink" Target="https://zakon.rada.gov.ua/laws/show/875-12" TargetMode="External"/><Relationship Id="rId88" Type="http://schemas.openxmlformats.org/officeDocument/2006/relationships/hyperlink" Target="https://zakon.rada.gov.ua/laws/show/893-2023-%D0%BF" TargetMode="External"/><Relationship Id="rId91" Type="http://schemas.openxmlformats.org/officeDocument/2006/relationships/hyperlink" Target="https://zakon.rada.gov.ua/laws/show/881-2024-%D0%BF" TargetMode="External"/><Relationship Id="rId96" Type="http://schemas.openxmlformats.org/officeDocument/2006/relationships/hyperlink" Target="https://zakon.rada.gov.ua/laws/show/270/96-%D0%B2%D1%80" TargetMode="External"/><Relationship Id="rId111" Type="http://schemas.openxmlformats.org/officeDocument/2006/relationships/hyperlink" Target="https://docs.google.com/presentation/d/11J0edbnfbnbEQF4EP0PjgsESKMmj7bgP/edit" TargetMode="External"/><Relationship Id="rId132" Type="http://schemas.openxmlformats.org/officeDocument/2006/relationships/hyperlink" Target="https://zakon.rada.gov.ua/laws/show/636-2019-%D0%B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1053-20" TargetMode="External"/><Relationship Id="rId23" Type="http://schemas.openxmlformats.org/officeDocument/2006/relationships/hyperlink" Target="https://www.kmu.gov.ua/news/20-providnykh-kompanii-ukrainy-pidpysaly-pryntsypy-biznesu-druzhnoho-do-veteraniv-i-veteranok" TargetMode="External"/><Relationship Id="rId28" Type="http://schemas.openxmlformats.org/officeDocument/2006/relationships/hyperlink" Target="https://zakon.rada.gov.ua/laws/show/5207-17" TargetMode="External"/><Relationship Id="rId36" Type="http://schemas.openxmlformats.org/officeDocument/2006/relationships/hyperlink" Target="https://www.vin.gov.ua/departament-veteranskoi-polityky" TargetMode="External"/><Relationship Id="rId49" Type="http://schemas.openxmlformats.org/officeDocument/2006/relationships/hyperlink" Target="https://loda.gov.ua/structural-unit/17059?categoryId=9607" TargetMode="External"/><Relationship Id="rId57" Type="http://schemas.openxmlformats.org/officeDocument/2006/relationships/hyperlink" Target="https://khoda.gov.ua/upravl%D1%96nnja-u-spravah-veteran%D1%96v" TargetMode="External"/><Relationship Id="rId106" Type="http://schemas.openxmlformats.org/officeDocument/2006/relationships/hyperlink" Target="https://register.nqa.gov.ua/profstandart/profesijnij-standart-za-grupou-profesij-operatori-bezpilotnih-aviacijnih-sistem-operator-nazemnih-zasobiv-keruvanna-bezpilotnim-litalnim-aparatom-operator-distancijno-kerovanih-bezpilotnih-litalnih-aparativ" TargetMode="External"/><Relationship Id="rId114" Type="http://schemas.openxmlformats.org/officeDocument/2006/relationships/hyperlink" Target="https://zakon.rada.gov.ua/laws/show/2694-12" TargetMode="External"/><Relationship Id="rId119" Type="http://schemas.openxmlformats.org/officeDocument/2006/relationships/hyperlink" Target="https://employers.org.ua/news/id2629" TargetMode="External"/><Relationship Id="rId127" Type="http://schemas.openxmlformats.org/officeDocument/2006/relationships/hyperlink" Target="https://minre.gov.ua/2024/03/25/veterany-ta-uchasnyky-bojovyh-dij-mozhut-projty-bezkoshtovne-profesijne-navchannya/" TargetMode="External"/><Relationship Id="rId10" Type="http://schemas.openxmlformats.org/officeDocument/2006/relationships/hyperlink" Target="https://zakon.rada.gov.ua/laws/show/322-08" TargetMode="External"/><Relationship Id="rId31" Type="http://schemas.openxmlformats.org/officeDocument/2006/relationships/hyperlink" Target="https://mva.gov.ua/storage/app/sites/1/uploaded-files/%D0%9C%D0%B5%D1%82%D0%BE%D0%B4%D0%B8%D1%87%D0%BD%D1%96_%D1%80%D0%B5%D0%BA%D0%BE%D0%BC%D0%B5%D0%BD%D0%B4%D0%B0%D1%86%D1%96%D1%97_%D0%A0%D0%94%D0%90.pdf" TargetMode="External"/><Relationship Id="rId44" Type="http://schemas.openxmlformats.org/officeDocument/2006/relationships/hyperlink" Target="https://www.if.gov.ua/struktura/upravlinnia-z-pytan-veteranskoi-polityky" TargetMode="External"/><Relationship Id="rId52" Type="http://schemas.openxmlformats.org/officeDocument/2006/relationships/hyperlink" Target="https://reintegr.poda.gov.ua/" TargetMode="External"/><Relationship Id="rId60" Type="http://schemas.openxmlformats.org/officeDocument/2006/relationships/hyperlink" Target="https://bukoda.gov.ua/chernivecka-oda/structure/upravlinnia-z-pytan-veteranskoi-polityky/kontakty-kudy-mozhut-zvernutysia-veterany-ta-chleniv-simei-zahyblykh-zakhysnykiv-ta-zakhysnyts-z-chysla-vpo-po-hromadakh" TargetMode="External"/><Relationship Id="rId65" Type="http://schemas.openxmlformats.org/officeDocument/2006/relationships/hyperlink" Target="https://veteranfund.com.ua/analitics/" TargetMode="External"/><Relationship Id="rId73" Type="http://schemas.openxmlformats.org/officeDocument/2006/relationships/hyperlink" Target="https://zakon.rada.gov.ua/laws/show/1338-2022-%D0%BF" TargetMode="External"/><Relationship Id="rId78" Type="http://schemas.openxmlformats.org/officeDocument/2006/relationships/hyperlink" Target="https://mva.gov.ua/tsentri-sotsialno-psihologichnoi-reabilitatsii-1" TargetMode="External"/><Relationship Id="rId81" Type="http://schemas.openxmlformats.org/officeDocument/2006/relationships/hyperlink" Target="https://www.msp.gov.ua/timeline/Formuvannya-zhittestiykosti-.html" TargetMode="External"/><Relationship Id="rId86" Type="http://schemas.openxmlformats.org/officeDocument/2006/relationships/hyperlink" Target="https://zakon.rada.gov.ua/laws/show/757-2007-%D0%BF" TargetMode="External"/><Relationship Id="rId94" Type="http://schemas.openxmlformats.org/officeDocument/2006/relationships/hyperlink" Target="https://veteranfund.com.ua/newsukr/derzhava-mae-buti-zaluchena-na-vsih-etapah-reintehratsii/" TargetMode="External"/><Relationship Id="rId99" Type="http://schemas.openxmlformats.org/officeDocument/2006/relationships/hyperlink" Target="http://robota.ua" TargetMode="External"/><Relationship Id="rId101" Type="http://schemas.openxmlformats.org/officeDocument/2006/relationships/hyperlink" Target="https://www.olx.ua" TargetMode="External"/><Relationship Id="rId122" Type="http://schemas.openxmlformats.org/officeDocument/2006/relationships/hyperlink" Target="https://veteranfund.com.ua/analitics/aktualni-potreby-ta-bachennia-mozhlyvostey-dlia-kar-iernoho-i-profesiynoho-zrostannia-veteraniv/" TargetMode="External"/><Relationship Id="rId130" Type="http://schemas.openxmlformats.org/officeDocument/2006/relationships/hyperlink" Target="https://zakon.rada.gov.ua/rada/show/v0717729-24" TargetMode="External"/><Relationship Id="rId135" Type="http://schemas.openxmlformats.org/officeDocument/2006/relationships/hyperlink" Target="https://zakon.rada.gov.ua/laws/show/533/2020" TargetMode="External"/><Relationship Id="rId4" Type="http://schemas.openxmlformats.org/officeDocument/2006/relationships/styles" Target="styles.xml"/><Relationship Id="rId9" Type="http://schemas.openxmlformats.org/officeDocument/2006/relationships/hyperlink" Target="https://mva.gov.ua/prescenter/category/86-novini/uryad-shvaliv-strategiu-veteranskoi-politiki-na-period-2030-roku"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2694-12" TargetMode="External"/><Relationship Id="rId39" Type="http://schemas.openxmlformats.org/officeDocument/2006/relationships/hyperlink" Target="https://adm.dp.gov.ua/dniprooda/pro-oda/departamenti-ta-upravlinnya/upravlinnya-z-pitan-uchasnikiv-ato-strukturni-pidrozdili" TargetMode="External"/><Relationship Id="rId109" Type="http://schemas.openxmlformats.org/officeDocument/2006/relationships/hyperlink" Target="https://dcz.gov.ua/regioncz/contact?filter=UA-05" TargetMode="External"/><Relationship Id="rId34" Type="http://schemas.openxmlformats.org/officeDocument/2006/relationships/hyperlink" Target="https://defender.kyivcity.gov.ua/" TargetMode="External"/><Relationship Id="rId50" Type="http://schemas.openxmlformats.org/officeDocument/2006/relationships/hyperlink" Target="https://www.mk.gov.ua/ua/oda/" TargetMode="External"/><Relationship Id="rId55" Type="http://schemas.openxmlformats.org/officeDocument/2006/relationships/hyperlink" Target="https://oda.te.gov.ua/upravlinnia-z-pytan-veteranskoi-polityky" TargetMode="External"/><Relationship Id="rId76" Type="http://schemas.openxmlformats.org/officeDocument/2006/relationships/hyperlink" Target="https://marta.mva.gov.ua/" TargetMode="External"/><Relationship Id="rId97" Type="http://schemas.openxmlformats.org/officeDocument/2006/relationships/hyperlink" Target="https://www.dcz.gov.ua/job" TargetMode="External"/><Relationship Id="rId104" Type="http://schemas.openxmlformats.org/officeDocument/2006/relationships/hyperlink" Target="https://jobs.ua/dkhp" TargetMode="External"/><Relationship Id="rId120" Type="http://schemas.openxmlformats.org/officeDocument/2006/relationships/hyperlink" Target="https://veteranfund.com.ua/analitics/" TargetMode="External"/><Relationship Id="rId125" Type="http://schemas.openxmlformats.org/officeDocument/2006/relationships/hyperlink" Target="https://www.dcz.gov.ua/regioncpto"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zakon.rada.gov.ua/laws/show/432-2017-%D0%BF" TargetMode="External"/><Relationship Id="rId92" Type="http://schemas.openxmlformats.org/officeDocument/2006/relationships/hyperlink" Target="https://zakon.rada.gov.ua/laws/show/881-2024-%D0%BF" TargetMode="External"/><Relationship Id="rId2" Type="http://schemas.openxmlformats.org/officeDocument/2006/relationships/customXml" Target="../customXml/item2.xml"/><Relationship Id="rId29" Type="http://schemas.openxmlformats.org/officeDocument/2006/relationships/hyperlink" Target="https://zakon.rada.gov.ua/laws/show/2866-15" TargetMode="External"/><Relationship Id="rId24" Type="http://schemas.openxmlformats.org/officeDocument/2006/relationships/hyperlink" Target="https://zakon.rada.gov.ua/laws/show/254%D0%BA/96-%D0%B2%D1%80" TargetMode="External"/><Relationship Id="rId40" Type="http://schemas.openxmlformats.org/officeDocument/2006/relationships/hyperlink" Target="https://dn.gov.ua/administraciya/strukturni-pidrozdili-oblderzhadministraciyi" TargetMode="External"/><Relationship Id="rId45" Type="http://schemas.openxmlformats.org/officeDocument/2006/relationships/hyperlink" Target="https://koda.gov.ua/kyyivska-oda/oblderzhadministratsija/strukturni-pidrozdily-oda/departament-soczialnogo-zahystu-naselennya/" TargetMode="External"/><Relationship Id="rId66" Type="http://schemas.openxmlformats.org/officeDocument/2006/relationships/hyperlink" Target="https://veteranfund.com.ua/analitics/analiz-potreb-ta-problem-veteraniv-ta-veteranok-za-2024-rik/" TargetMode="External"/><Relationship Id="rId87" Type="http://schemas.openxmlformats.org/officeDocument/2006/relationships/hyperlink" Target="https://zakon.rada.gov.ua/laws/show/z1197-07" TargetMode="External"/><Relationship Id="rId110" Type="http://schemas.openxmlformats.org/officeDocument/2006/relationships/hyperlink" Target="https://veteranfund.com.ua/wp-content/uploads/2024/10/SHliakh-veterana-druk.pdf" TargetMode="External"/><Relationship Id="rId115" Type="http://schemas.openxmlformats.org/officeDocument/2006/relationships/hyperlink" Target="https://zakon.rada.gov.ua/laws/show/2694-12" TargetMode="External"/><Relationship Id="rId131" Type="http://schemas.openxmlformats.org/officeDocument/2006/relationships/hyperlink" Target="https://zakon.rada.gov.ua/laws/show/372-2023-%D1%80" TargetMode="External"/><Relationship Id="rId136" Type="http://schemas.openxmlformats.org/officeDocument/2006/relationships/hyperlink" Target="https://bf.in.ua/" TargetMode="External"/><Relationship Id="rId61" Type="http://schemas.openxmlformats.org/officeDocument/2006/relationships/hyperlink" Target="https://cg.gov.ua/index.php?id=498306&amp;tp=0" TargetMode="External"/><Relationship Id="rId82" Type="http://schemas.openxmlformats.org/officeDocument/2006/relationships/hyperlink" Target="https://www.lisovapoliana.com.ua/"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2011-12" TargetMode="External"/><Relationship Id="rId30" Type="http://schemas.openxmlformats.org/officeDocument/2006/relationships/hyperlink" Target="https://zakon.rada.gov.ua/laws/show/702-2023-%D0%BF" TargetMode="External"/><Relationship Id="rId35" Type="http://schemas.openxmlformats.org/officeDocument/2006/relationships/hyperlink" Target="https://defender.kyivcity.gov.ua/" TargetMode="External"/><Relationship Id="rId56" Type="http://schemas.openxmlformats.org/officeDocument/2006/relationships/hyperlink" Target="https://kharkivoda.gov.ua/oblasna-derzhavna-administratsiya/struktura-administratsiyi/strukturni-pidrozdili/3286" TargetMode="External"/><Relationship Id="rId77" Type="http://schemas.openxmlformats.org/officeDocument/2006/relationships/hyperlink" Target="https://veteranfund.com.ua/projects/hot_line/" TargetMode="External"/><Relationship Id="rId100" Type="http://schemas.openxmlformats.org/officeDocument/2006/relationships/hyperlink" Target="https://veterans.thelobbyx.com/" TargetMode="External"/><Relationship Id="rId105" Type="http://schemas.openxmlformats.org/officeDocument/2006/relationships/hyperlink" Target="https://register.nqa.gov.ua/profstandarts" TargetMode="External"/><Relationship Id="rId126" Type="http://schemas.openxmlformats.org/officeDocument/2006/relationships/hyperlink" Target="https://www.dcz.gov.ua/profnavch/ubdp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lUchrc8TIxuVEkIYPePpJT3A==">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155553-1AD1-427A-9FF0-2868009C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127474</Words>
  <Characters>72661</Characters>
  <Application>Microsoft Office Word</Application>
  <DocSecurity>0</DocSecurity>
  <Lines>605</Lines>
  <Paragraphs>399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Makogon</dc:creator>
  <cp:lastModifiedBy>Столярчук Ірина Валентинівна</cp:lastModifiedBy>
  <cp:revision>2</cp:revision>
  <cp:lastPrinted>2024-12-23T16:37:00Z</cp:lastPrinted>
  <dcterms:created xsi:type="dcterms:W3CDTF">2024-12-26T09:02:00Z</dcterms:created>
  <dcterms:modified xsi:type="dcterms:W3CDTF">2024-12-26T09:02:00Z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2024-12-17T08:11:22Z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c6e53880-291d-43e0-9010-05642868b5b4</vt:lpwstr>
  </property>
  <property fmtid="{D5CDD505-2E9C-101B-9397-08002B2CF9AE}" pid="8" name="MSIP_Label_2059aa38-f392-4105-be92-628035578272_ContentBits">
    <vt:lpwstr>0</vt:lpwstr>
  </property>
</Properties>
</file>