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008AF" w14:textId="77777777" w:rsidR="00E74CA2" w:rsidRPr="00802F63" w:rsidRDefault="00E74CA2" w:rsidP="00E74CA2">
      <w:pPr>
        <w:widowControl/>
        <w:ind w:left="5670"/>
        <w:rPr>
          <w:rFonts w:ascii="Times New Roman" w:hAnsi="Times New Roman"/>
        </w:rPr>
      </w:pPr>
      <w:r w:rsidRPr="00802F63">
        <w:rPr>
          <w:rFonts w:ascii="Times New Roman" w:hAnsi="Times New Roman"/>
        </w:rPr>
        <w:t>ЗАТВЕРДЖЕНО</w:t>
      </w:r>
    </w:p>
    <w:p w14:paraId="0099EE74" w14:textId="77777777" w:rsidR="00E74CA2" w:rsidRPr="00802F63" w:rsidRDefault="00E74CA2" w:rsidP="00E74CA2">
      <w:pPr>
        <w:widowControl/>
        <w:ind w:left="5670"/>
        <w:rPr>
          <w:rFonts w:ascii="Times New Roman" w:hAnsi="Times New Roman"/>
        </w:rPr>
      </w:pPr>
      <w:r w:rsidRPr="00802F63">
        <w:rPr>
          <w:rFonts w:ascii="Times New Roman" w:hAnsi="Times New Roman"/>
        </w:rPr>
        <w:t>Наказ Міністерства у справах ветеранів України</w:t>
      </w:r>
    </w:p>
    <w:p w14:paraId="2C5D998E" w14:textId="77777777" w:rsidR="00E74CA2" w:rsidRPr="00802F63" w:rsidRDefault="00E74CA2" w:rsidP="00E74CA2">
      <w:pPr>
        <w:widowControl/>
        <w:ind w:left="5670"/>
        <w:rPr>
          <w:rFonts w:ascii="Times New Roman" w:hAnsi="Times New Roman"/>
        </w:rPr>
      </w:pPr>
      <w:r w:rsidRPr="00802F63">
        <w:rPr>
          <w:rFonts w:ascii="Times New Roman" w:hAnsi="Times New Roman"/>
        </w:rPr>
        <w:t xml:space="preserve">___ ________ 2025 року № ___ </w:t>
      </w:r>
    </w:p>
    <w:p w14:paraId="1DD8A605" w14:textId="77777777" w:rsidR="00E74CA2" w:rsidRPr="00802F63" w:rsidRDefault="00E74CA2" w:rsidP="00E74CA2">
      <w:pPr>
        <w:widowControl/>
        <w:ind w:left="5670"/>
      </w:pPr>
    </w:p>
    <w:p w14:paraId="1B65CD19" w14:textId="77777777" w:rsidR="00E74CA2" w:rsidRPr="00802F63" w:rsidRDefault="00E74CA2" w:rsidP="00E74CA2">
      <w:pPr>
        <w:widowControl/>
        <w:spacing w:after="11" w:line="242" w:lineRule="auto"/>
        <w:jc w:val="center"/>
      </w:pPr>
    </w:p>
    <w:p w14:paraId="7EB4D589" w14:textId="77777777" w:rsidR="00E74CA2" w:rsidRPr="00802F63" w:rsidRDefault="00E74CA2" w:rsidP="00E74CA2">
      <w:pPr>
        <w:widowControl/>
        <w:spacing w:after="11" w:line="242" w:lineRule="auto"/>
        <w:jc w:val="center"/>
        <w:rPr>
          <w:rFonts w:ascii="Times New Roman" w:hAnsi="Times New Roman"/>
          <w:b/>
          <w:szCs w:val="28"/>
        </w:rPr>
      </w:pPr>
      <w:r w:rsidRPr="00802F63">
        <w:rPr>
          <w:rFonts w:ascii="Times New Roman" w:hAnsi="Times New Roman"/>
          <w:b/>
          <w:szCs w:val="28"/>
        </w:rPr>
        <w:t xml:space="preserve">ПРИМІРНИЙ ДОГОВІР </w:t>
      </w:r>
    </w:p>
    <w:p w14:paraId="6B689536" w14:textId="189F8768" w:rsidR="00E74CA2" w:rsidRPr="00802F63" w:rsidRDefault="00E74CA2" w:rsidP="00E74CA2">
      <w:pPr>
        <w:widowControl/>
        <w:spacing w:after="11" w:line="242" w:lineRule="auto"/>
        <w:jc w:val="center"/>
        <w:rPr>
          <w:rFonts w:ascii="Times New Roman" w:hAnsi="Times New Roman"/>
          <w:b/>
          <w:szCs w:val="28"/>
        </w:rPr>
      </w:pPr>
      <w:r w:rsidRPr="00802F63">
        <w:rPr>
          <w:rFonts w:ascii="Times New Roman" w:hAnsi="Times New Roman"/>
          <w:b/>
          <w:szCs w:val="28"/>
        </w:rPr>
        <w:t xml:space="preserve">про відшкодування вартості наданих </w:t>
      </w:r>
      <w:bookmarkStart w:id="0" w:name="_Hlk216700613"/>
      <w:r w:rsidRPr="00802F63">
        <w:rPr>
          <w:rFonts w:ascii="Times New Roman" w:hAnsi="Times New Roman"/>
          <w:b/>
          <w:szCs w:val="28"/>
        </w:rPr>
        <w:t xml:space="preserve">послуг </w:t>
      </w:r>
      <w:r w:rsidR="00E27500">
        <w:rPr>
          <w:rFonts w:ascii="Times New Roman" w:hAnsi="Times New Roman"/>
          <w:b/>
          <w:szCs w:val="28"/>
          <w:lang w:val="uk-UA"/>
        </w:rPr>
        <w:br/>
      </w:r>
      <w:r w:rsidRPr="00802F63">
        <w:rPr>
          <w:rFonts w:ascii="Times New Roman" w:hAnsi="Times New Roman"/>
          <w:b/>
          <w:szCs w:val="28"/>
        </w:rPr>
        <w:t xml:space="preserve">з корекції рубцевих змін шкіри після травм, </w:t>
      </w:r>
      <w:proofErr w:type="spellStart"/>
      <w:r w:rsidRPr="00802F63">
        <w:rPr>
          <w:rFonts w:ascii="Times New Roman" w:hAnsi="Times New Roman"/>
          <w:b/>
          <w:szCs w:val="28"/>
        </w:rPr>
        <w:t>опіків</w:t>
      </w:r>
      <w:proofErr w:type="spellEnd"/>
      <w:r w:rsidRPr="00802F63">
        <w:rPr>
          <w:rFonts w:ascii="Times New Roman" w:hAnsi="Times New Roman"/>
          <w:b/>
          <w:szCs w:val="28"/>
        </w:rPr>
        <w:t xml:space="preserve"> </w:t>
      </w:r>
      <w:r w:rsidR="00E27500">
        <w:rPr>
          <w:rFonts w:ascii="Times New Roman" w:hAnsi="Times New Roman"/>
          <w:b/>
          <w:szCs w:val="28"/>
          <w:lang w:val="uk-UA"/>
        </w:rPr>
        <w:br/>
      </w:r>
      <w:r w:rsidRPr="00802F63">
        <w:rPr>
          <w:rFonts w:ascii="Times New Roman" w:hAnsi="Times New Roman"/>
          <w:b/>
          <w:szCs w:val="28"/>
        </w:rPr>
        <w:t xml:space="preserve">окремим категоріям осіб, які захищали незалежність, </w:t>
      </w:r>
      <w:r w:rsidR="00E27500">
        <w:rPr>
          <w:rFonts w:ascii="Times New Roman" w:hAnsi="Times New Roman"/>
          <w:b/>
          <w:szCs w:val="28"/>
          <w:lang w:val="uk-UA"/>
        </w:rPr>
        <w:br/>
      </w:r>
      <w:r w:rsidRPr="00802F63">
        <w:rPr>
          <w:rFonts w:ascii="Times New Roman" w:hAnsi="Times New Roman"/>
          <w:b/>
          <w:szCs w:val="28"/>
        </w:rPr>
        <w:t>суверенітет та територіальну цілісність України</w:t>
      </w:r>
      <w:bookmarkEnd w:id="0"/>
    </w:p>
    <w:p w14:paraId="263125B7" w14:textId="77777777" w:rsidR="00E74CA2" w:rsidRPr="00802F63" w:rsidRDefault="00E74CA2" w:rsidP="00E74CA2">
      <w:pPr>
        <w:widowControl/>
        <w:jc w:val="center"/>
        <w:rPr>
          <w:sz w:val="28"/>
          <w:szCs w:val="28"/>
        </w:rPr>
      </w:pPr>
    </w:p>
    <w:p w14:paraId="4680A2F0" w14:textId="77777777" w:rsidR="00E74CA2" w:rsidRPr="00802F63" w:rsidRDefault="00E74CA2" w:rsidP="00E74CA2">
      <w:pPr>
        <w:tabs>
          <w:tab w:val="right" w:pos="9632"/>
        </w:tabs>
        <w:jc w:val="both"/>
        <w:rPr>
          <w:rFonts w:ascii="Times New Roman" w:hAnsi="Times New Roman"/>
          <w:szCs w:val="28"/>
        </w:rPr>
      </w:pPr>
      <w:r w:rsidRPr="00802F63">
        <w:rPr>
          <w:rFonts w:ascii="Times New Roman" w:hAnsi="Times New Roman"/>
          <w:szCs w:val="28"/>
        </w:rPr>
        <w:t xml:space="preserve">м. Київ </w:t>
      </w:r>
      <w:r w:rsidRPr="00802F63">
        <w:rPr>
          <w:rFonts w:ascii="Times New Roman" w:hAnsi="Times New Roman"/>
          <w:szCs w:val="28"/>
        </w:rPr>
        <w:tab/>
        <w:t>“___” ___________ 202__ року</w:t>
      </w:r>
    </w:p>
    <w:p w14:paraId="4FF7B9A3" w14:textId="77777777" w:rsidR="00E74CA2" w:rsidRPr="00802F63" w:rsidRDefault="00E74CA2" w:rsidP="00E74CA2">
      <w:pPr>
        <w:jc w:val="both"/>
      </w:pPr>
    </w:p>
    <w:p w14:paraId="6D9983FE" w14:textId="77777777" w:rsidR="00E74CA2" w:rsidRPr="00802F63" w:rsidRDefault="00E74CA2" w:rsidP="00E74CA2">
      <w:pPr>
        <w:jc w:val="both"/>
      </w:pPr>
    </w:p>
    <w:p w14:paraId="3569A90D" w14:textId="4A54874D" w:rsidR="00E74CA2" w:rsidRPr="00802F63" w:rsidRDefault="00E74CA2" w:rsidP="00E74CA2">
      <w:pPr>
        <w:ind w:firstLine="567"/>
        <w:jc w:val="both"/>
        <w:rPr>
          <w:rFonts w:ascii="Times New Roman" w:hAnsi="Times New Roman"/>
        </w:rPr>
      </w:pPr>
      <w:r w:rsidRPr="00802F63">
        <w:rPr>
          <w:rFonts w:ascii="Times New Roman" w:hAnsi="Times New Roman"/>
          <w:b/>
        </w:rPr>
        <w:t>Міністерство у справах ветеранів України</w:t>
      </w:r>
      <w:r w:rsidRPr="00802F63">
        <w:rPr>
          <w:rFonts w:ascii="Times New Roman" w:hAnsi="Times New Roman"/>
        </w:rPr>
        <w:t xml:space="preserve"> (далі</w:t>
      </w:r>
      <w:r w:rsidR="00E27500">
        <w:rPr>
          <w:rFonts w:ascii="Times New Roman" w:hAnsi="Times New Roman"/>
          <w:lang w:val="uk-UA"/>
        </w:rPr>
        <w:t xml:space="preserve"> –</w:t>
      </w:r>
      <w:r w:rsidRPr="00802F63">
        <w:rPr>
          <w:rFonts w:ascii="Times New Roman" w:hAnsi="Times New Roman"/>
        </w:rPr>
        <w:t xml:space="preserve"> Замовник) в особі</w:t>
      </w:r>
      <w:r w:rsidR="00E27500">
        <w:rPr>
          <w:rFonts w:ascii="Times New Roman" w:hAnsi="Times New Roman"/>
          <w:lang w:val="uk-UA"/>
        </w:rPr>
        <w:t xml:space="preserve"> _______________</w:t>
      </w:r>
      <w:r w:rsidRPr="00802F63">
        <w:rPr>
          <w:rFonts w:ascii="Times New Roman" w:hAnsi="Times New Roman"/>
        </w:rPr>
        <w:t xml:space="preserve"> ________________________________________________________________________________</w:t>
      </w:r>
    </w:p>
    <w:p w14:paraId="31872247" w14:textId="0F278EB6" w:rsidR="00E74CA2" w:rsidRPr="00802F63" w:rsidRDefault="00E74CA2" w:rsidP="00E74CA2">
      <w:pPr>
        <w:jc w:val="both"/>
        <w:rPr>
          <w:rFonts w:ascii="Times New Roman" w:hAnsi="Times New Roman"/>
        </w:rPr>
      </w:pPr>
      <w:r w:rsidRPr="00802F63">
        <w:rPr>
          <w:rFonts w:ascii="Times New Roman" w:hAnsi="Times New Roman"/>
        </w:rPr>
        <w:t>_______________________________________________________________________________,</w:t>
      </w:r>
    </w:p>
    <w:p w14:paraId="283ACD5E" w14:textId="4775C3A9" w:rsidR="00E74CA2" w:rsidRPr="00802F63" w:rsidRDefault="00E74CA2" w:rsidP="00E74CA2">
      <w:pPr>
        <w:ind w:firstLine="567"/>
        <w:jc w:val="center"/>
        <w:rPr>
          <w:rFonts w:ascii="Times New Roman" w:hAnsi="Times New Roman"/>
          <w:sz w:val="20"/>
        </w:rPr>
      </w:pPr>
      <w:r w:rsidRPr="00802F63">
        <w:rPr>
          <w:rFonts w:ascii="Times New Roman" w:hAnsi="Times New Roman"/>
          <w:sz w:val="20"/>
        </w:rPr>
        <w:t xml:space="preserve">(найменування посади, </w:t>
      </w:r>
      <w:r w:rsidR="00E27500" w:rsidRPr="00802F63">
        <w:rPr>
          <w:rFonts w:ascii="Times New Roman" w:hAnsi="Times New Roman"/>
          <w:sz w:val="20"/>
        </w:rPr>
        <w:t>прізвище, власне ім’я та по батькові (за наявності)</w:t>
      </w:r>
      <w:r w:rsidRPr="00802F63">
        <w:rPr>
          <w:rFonts w:ascii="Times New Roman" w:hAnsi="Times New Roman"/>
          <w:sz w:val="20"/>
        </w:rPr>
        <w:t>)</w:t>
      </w:r>
    </w:p>
    <w:p w14:paraId="72E5653D" w14:textId="157F5D10" w:rsidR="00E74CA2" w:rsidRPr="00802F63" w:rsidRDefault="00E27500" w:rsidP="00E74CA2">
      <w:pPr>
        <w:jc w:val="both"/>
        <w:rPr>
          <w:rFonts w:ascii="Times New Roman" w:hAnsi="Times New Roman"/>
        </w:rPr>
      </w:pPr>
      <w:r>
        <w:rPr>
          <w:rFonts w:ascii="Times New Roman" w:hAnsi="Times New Roman"/>
          <w:lang w:val="uk-UA"/>
        </w:rPr>
        <w:t>я</w:t>
      </w:r>
      <w:proofErr w:type="spellStart"/>
      <w:r w:rsidR="00E74CA2" w:rsidRPr="00802F63">
        <w:rPr>
          <w:rFonts w:ascii="Times New Roman" w:hAnsi="Times New Roman"/>
        </w:rPr>
        <w:t>кий</w:t>
      </w:r>
      <w:proofErr w:type="spellEnd"/>
      <w:r>
        <w:rPr>
          <w:rFonts w:ascii="Times New Roman" w:hAnsi="Times New Roman"/>
          <w:lang w:val="uk-UA"/>
        </w:rPr>
        <w:t>(</w:t>
      </w:r>
      <w:r w:rsidR="00E74CA2" w:rsidRPr="00802F63">
        <w:rPr>
          <w:rFonts w:ascii="Times New Roman" w:hAnsi="Times New Roman"/>
        </w:rPr>
        <w:t>яка</w:t>
      </w:r>
      <w:r>
        <w:rPr>
          <w:rFonts w:ascii="Times New Roman" w:hAnsi="Times New Roman"/>
          <w:lang w:val="uk-UA"/>
        </w:rPr>
        <w:t>)</w:t>
      </w:r>
      <w:r w:rsidR="00E74CA2" w:rsidRPr="00802F63">
        <w:rPr>
          <w:rFonts w:ascii="Times New Roman" w:hAnsi="Times New Roman"/>
        </w:rPr>
        <w:t xml:space="preserve"> діє на підставі Положення про Міністерство у справах ветеранів України, затвердженого постановою Кабінету Міністрів України від 27 грудня 2018 року № 1175 </w:t>
      </w:r>
      <w:r w:rsidR="00E74CA2" w:rsidRPr="00802F63">
        <w:rPr>
          <w:rFonts w:ascii="Times New Roman" w:hAnsi="Times New Roman"/>
        </w:rPr>
        <w:br/>
        <w:t>(в редакції постанови Кабінету Міністрів України від 15 квітня 2020 року № 276), та _______________________________________________________________, з однієї сторони та</w:t>
      </w:r>
    </w:p>
    <w:p w14:paraId="6569CA0C" w14:textId="77777777" w:rsidR="00E74CA2" w:rsidRPr="00802F63" w:rsidRDefault="00E74CA2" w:rsidP="00E74CA2">
      <w:pPr>
        <w:ind w:right="1978"/>
        <w:jc w:val="center"/>
        <w:rPr>
          <w:rFonts w:ascii="Times New Roman" w:hAnsi="Times New Roman"/>
          <w:sz w:val="20"/>
        </w:rPr>
      </w:pPr>
      <w:r w:rsidRPr="00802F63">
        <w:rPr>
          <w:rFonts w:ascii="Times New Roman" w:hAnsi="Times New Roman"/>
          <w:sz w:val="20"/>
        </w:rPr>
        <w:t>(назва та реквізити документа)</w:t>
      </w:r>
    </w:p>
    <w:p w14:paraId="267915FD" w14:textId="77777777" w:rsidR="00E74CA2" w:rsidRPr="00802F63" w:rsidRDefault="00E74CA2" w:rsidP="00E74CA2">
      <w:pPr>
        <w:jc w:val="both"/>
        <w:rPr>
          <w:rFonts w:ascii="Times New Roman" w:hAnsi="Times New Roman"/>
        </w:rPr>
      </w:pPr>
      <w:r w:rsidRPr="00802F63">
        <w:rPr>
          <w:rFonts w:ascii="Times New Roman" w:hAnsi="Times New Roman"/>
        </w:rPr>
        <w:t>________________________________________________________________________________</w:t>
      </w:r>
    </w:p>
    <w:p w14:paraId="0E4D4668" w14:textId="77777777" w:rsidR="00E74CA2" w:rsidRPr="00802F63" w:rsidRDefault="00E74CA2" w:rsidP="00E74CA2">
      <w:pPr>
        <w:jc w:val="both"/>
        <w:rPr>
          <w:rFonts w:ascii="Times New Roman" w:hAnsi="Times New Roman"/>
        </w:rPr>
      </w:pPr>
      <w:r w:rsidRPr="00802F63">
        <w:rPr>
          <w:rFonts w:ascii="Times New Roman" w:hAnsi="Times New Roman"/>
        </w:rPr>
        <w:t>________________________________________________________________________________</w:t>
      </w:r>
    </w:p>
    <w:p w14:paraId="4592BFCC" w14:textId="799F7ACB" w:rsidR="00E74CA2" w:rsidRPr="00802F63" w:rsidRDefault="00E74CA2" w:rsidP="00E74CA2">
      <w:pPr>
        <w:jc w:val="center"/>
        <w:rPr>
          <w:rFonts w:ascii="Times New Roman" w:hAnsi="Times New Roman"/>
          <w:sz w:val="20"/>
        </w:rPr>
      </w:pPr>
      <w:r w:rsidRPr="00802F63">
        <w:rPr>
          <w:rFonts w:ascii="Times New Roman" w:hAnsi="Times New Roman"/>
          <w:sz w:val="20"/>
        </w:rPr>
        <w:t xml:space="preserve">(найменування юридичної особи або прізвище, власне ім’я </w:t>
      </w:r>
      <w:r w:rsidRPr="00802F63">
        <w:rPr>
          <w:rFonts w:ascii="Times New Roman" w:hAnsi="Times New Roman"/>
          <w:sz w:val="20"/>
        </w:rPr>
        <w:br/>
        <w:t>та по батькові (за наявності) фізичної особи</w:t>
      </w:r>
      <w:r w:rsidR="00E27500">
        <w:rPr>
          <w:rFonts w:ascii="Times New Roman" w:hAnsi="Times New Roman"/>
          <w:sz w:val="20"/>
          <w:lang w:val="uk-UA"/>
        </w:rPr>
        <w:t xml:space="preserve"> </w:t>
      </w:r>
      <w:r w:rsidR="00E27500">
        <w:rPr>
          <w:rFonts w:ascii="Times New Roman" w:hAnsi="Times New Roman"/>
          <w:sz w:val="20"/>
        </w:rPr>
        <w:t>–</w:t>
      </w:r>
      <w:r w:rsidR="00E27500">
        <w:rPr>
          <w:rFonts w:ascii="Times New Roman" w:hAnsi="Times New Roman"/>
          <w:sz w:val="20"/>
          <w:lang w:val="uk-UA"/>
        </w:rPr>
        <w:t xml:space="preserve"> </w:t>
      </w:r>
      <w:r w:rsidRPr="00802F63">
        <w:rPr>
          <w:rFonts w:ascii="Times New Roman" w:hAnsi="Times New Roman"/>
          <w:sz w:val="20"/>
        </w:rPr>
        <w:t>підприємця)</w:t>
      </w:r>
    </w:p>
    <w:p w14:paraId="29D4E1E8" w14:textId="77D06F8B" w:rsidR="00E74CA2" w:rsidRPr="00802F63" w:rsidRDefault="00E74CA2" w:rsidP="00E74CA2">
      <w:pPr>
        <w:jc w:val="both"/>
        <w:rPr>
          <w:rFonts w:ascii="Times New Roman" w:hAnsi="Times New Roman"/>
          <w:lang w:val="uk-UA"/>
        </w:rPr>
      </w:pPr>
      <w:r w:rsidRPr="00802F63">
        <w:rPr>
          <w:rFonts w:ascii="Times New Roman" w:hAnsi="Times New Roman"/>
        </w:rPr>
        <w:t xml:space="preserve">(далі </w:t>
      </w:r>
      <w:r w:rsidR="00E27500">
        <w:rPr>
          <w:rFonts w:ascii="Times New Roman" w:hAnsi="Times New Roman"/>
        </w:rPr>
        <w:t>–</w:t>
      </w:r>
      <w:r w:rsidRPr="00802F63">
        <w:rPr>
          <w:rFonts w:ascii="Times New Roman" w:hAnsi="Times New Roman"/>
        </w:rPr>
        <w:t xml:space="preserve"> Суб’єкт надання послуг) в особі</w:t>
      </w:r>
      <w:r w:rsidRPr="00802F63">
        <w:rPr>
          <w:rFonts w:ascii="Times New Roman" w:hAnsi="Times New Roman"/>
          <w:lang w:val="uk-UA"/>
        </w:rPr>
        <w:t xml:space="preserve"> </w:t>
      </w:r>
      <w:r w:rsidRPr="00802F63">
        <w:rPr>
          <w:rFonts w:ascii="Times New Roman" w:hAnsi="Times New Roman"/>
        </w:rPr>
        <w:t>____________________________</w:t>
      </w:r>
      <w:r w:rsidRPr="00802F63">
        <w:rPr>
          <w:rFonts w:ascii="Times New Roman" w:hAnsi="Times New Roman"/>
          <w:lang w:val="uk-UA"/>
        </w:rPr>
        <w:t>_________________</w:t>
      </w:r>
    </w:p>
    <w:p w14:paraId="66EB513A" w14:textId="77777777" w:rsidR="00E74CA2" w:rsidRPr="00802F63" w:rsidRDefault="00E74CA2" w:rsidP="00E74CA2">
      <w:pPr>
        <w:jc w:val="both"/>
        <w:rPr>
          <w:rFonts w:ascii="Times New Roman" w:hAnsi="Times New Roman"/>
        </w:rPr>
      </w:pPr>
      <w:r w:rsidRPr="00802F63">
        <w:rPr>
          <w:rFonts w:ascii="Times New Roman" w:hAnsi="Times New Roman"/>
        </w:rPr>
        <w:t>_______________________________________________________________________________,</w:t>
      </w:r>
    </w:p>
    <w:p w14:paraId="6C981701" w14:textId="668864F1" w:rsidR="00E74CA2" w:rsidRPr="00E27500" w:rsidRDefault="00E74CA2" w:rsidP="00E74CA2">
      <w:pPr>
        <w:jc w:val="center"/>
        <w:rPr>
          <w:rFonts w:ascii="Times New Roman" w:hAnsi="Times New Roman"/>
          <w:sz w:val="20"/>
          <w:lang w:val="uk-UA"/>
        </w:rPr>
      </w:pPr>
      <w:r w:rsidRPr="00802F63">
        <w:rPr>
          <w:rFonts w:ascii="Times New Roman" w:hAnsi="Times New Roman"/>
          <w:sz w:val="20"/>
        </w:rPr>
        <w:t>(найменування посади, прізвище, власне ім’я та по батькові (за наявності)</w:t>
      </w:r>
      <w:r w:rsidR="00E27500">
        <w:rPr>
          <w:rFonts w:ascii="Times New Roman" w:hAnsi="Times New Roman"/>
          <w:sz w:val="20"/>
          <w:lang w:val="uk-UA"/>
        </w:rPr>
        <w:t>)</w:t>
      </w:r>
    </w:p>
    <w:p w14:paraId="21B761A6" w14:textId="1B70BED0" w:rsidR="00E74CA2" w:rsidRPr="00802F63" w:rsidRDefault="00E27500" w:rsidP="00E74CA2">
      <w:pPr>
        <w:rPr>
          <w:rFonts w:ascii="Times New Roman" w:hAnsi="Times New Roman"/>
        </w:rPr>
      </w:pPr>
      <w:r>
        <w:rPr>
          <w:rFonts w:ascii="Times New Roman" w:hAnsi="Times New Roman"/>
          <w:lang w:val="uk-UA"/>
        </w:rPr>
        <w:t>я</w:t>
      </w:r>
      <w:proofErr w:type="spellStart"/>
      <w:r w:rsidR="00E74CA2" w:rsidRPr="00802F63">
        <w:rPr>
          <w:rFonts w:ascii="Times New Roman" w:hAnsi="Times New Roman"/>
        </w:rPr>
        <w:t>кий</w:t>
      </w:r>
      <w:proofErr w:type="spellEnd"/>
      <w:r>
        <w:rPr>
          <w:rFonts w:ascii="Times New Roman" w:hAnsi="Times New Roman"/>
          <w:lang w:val="uk-UA"/>
        </w:rPr>
        <w:t>(</w:t>
      </w:r>
      <w:r w:rsidR="00E74CA2" w:rsidRPr="00802F63">
        <w:rPr>
          <w:rFonts w:ascii="Times New Roman" w:hAnsi="Times New Roman"/>
        </w:rPr>
        <w:t>яка</w:t>
      </w:r>
      <w:r>
        <w:rPr>
          <w:rFonts w:ascii="Times New Roman" w:hAnsi="Times New Roman"/>
          <w:lang w:val="uk-UA"/>
        </w:rPr>
        <w:t>)</w:t>
      </w:r>
      <w:r w:rsidR="00E74CA2" w:rsidRPr="00802F63">
        <w:rPr>
          <w:rFonts w:ascii="Times New Roman" w:hAnsi="Times New Roman"/>
        </w:rPr>
        <w:t xml:space="preserve"> діє на підставі __________________________________________________________,</w:t>
      </w:r>
    </w:p>
    <w:p w14:paraId="1329E085" w14:textId="77777777" w:rsidR="00E74CA2" w:rsidRPr="00802F63" w:rsidRDefault="00E74CA2" w:rsidP="00E74CA2">
      <w:pPr>
        <w:ind w:left="2410"/>
        <w:jc w:val="center"/>
        <w:rPr>
          <w:rFonts w:ascii="Times New Roman" w:hAnsi="Times New Roman"/>
          <w:sz w:val="20"/>
        </w:rPr>
      </w:pPr>
      <w:r w:rsidRPr="00802F63">
        <w:rPr>
          <w:rFonts w:ascii="Times New Roman" w:hAnsi="Times New Roman"/>
          <w:sz w:val="20"/>
        </w:rPr>
        <w:t>(назва та реквізити документа)</w:t>
      </w:r>
    </w:p>
    <w:p w14:paraId="4896FF2B" w14:textId="4180EFFB" w:rsidR="00E74CA2" w:rsidRPr="00802F63" w:rsidRDefault="00E74CA2" w:rsidP="00E74CA2">
      <w:pPr>
        <w:jc w:val="both"/>
        <w:rPr>
          <w:rFonts w:ascii="Times New Roman" w:hAnsi="Times New Roman"/>
        </w:rPr>
      </w:pPr>
      <w:r w:rsidRPr="00802F63">
        <w:rPr>
          <w:rFonts w:ascii="Times New Roman" w:hAnsi="Times New Roman"/>
        </w:rPr>
        <w:t xml:space="preserve">з іншої сторони (разом далі </w:t>
      </w:r>
      <w:r w:rsidR="00E27500">
        <w:rPr>
          <w:rFonts w:ascii="Times New Roman" w:hAnsi="Times New Roman"/>
        </w:rPr>
        <w:t>–</w:t>
      </w:r>
      <w:r w:rsidRPr="00802F63">
        <w:rPr>
          <w:rFonts w:ascii="Times New Roman" w:hAnsi="Times New Roman"/>
        </w:rPr>
        <w:t xml:space="preserve"> </w:t>
      </w:r>
      <w:r w:rsidRPr="00802F63">
        <w:rPr>
          <w:rFonts w:ascii="Times New Roman" w:hAnsi="Times New Roman"/>
          <w:lang w:val="uk-UA"/>
        </w:rPr>
        <w:t>С</w:t>
      </w:r>
      <w:proofErr w:type="spellStart"/>
      <w:r w:rsidRPr="00802F63">
        <w:rPr>
          <w:rFonts w:ascii="Times New Roman" w:hAnsi="Times New Roman"/>
        </w:rPr>
        <w:t>торони</w:t>
      </w:r>
      <w:proofErr w:type="spellEnd"/>
      <w:r w:rsidRPr="00802F63">
        <w:rPr>
          <w:rFonts w:ascii="Times New Roman" w:hAnsi="Times New Roman"/>
        </w:rPr>
        <w:t>), уклали цей Договір про таке.</w:t>
      </w:r>
    </w:p>
    <w:p w14:paraId="63C7FEF1" w14:textId="77777777" w:rsidR="00E74CA2" w:rsidRPr="00802F63" w:rsidRDefault="00E74CA2" w:rsidP="00E74CA2">
      <w:pPr>
        <w:widowControl/>
        <w:tabs>
          <w:tab w:val="left" w:pos="993"/>
        </w:tabs>
        <w:spacing w:before="120" w:after="120" w:line="242" w:lineRule="auto"/>
        <w:jc w:val="center"/>
        <w:rPr>
          <w:rFonts w:ascii="Times New Roman" w:hAnsi="Times New Roman"/>
        </w:rPr>
      </w:pPr>
      <w:r w:rsidRPr="00802F63">
        <w:rPr>
          <w:rFonts w:ascii="Times New Roman" w:hAnsi="Times New Roman"/>
        </w:rPr>
        <w:t>Визначення термінів</w:t>
      </w:r>
    </w:p>
    <w:p w14:paraId="0A8C5A17" w14:textId="669F5DAC" w:rsidR="00E74CA2" w:rsidRPr="00802F63"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bookmarkStart w:id="1" w:name="_heading=h.wc6ehz7vzgta"/>
      <w:bookmarkEnd w:id="1"/>
      <w:r w:rsidRPr="00802F63">
        <w:rPr>
          <w:rFonts w:ascii="Times New Roman" w:hAnsi="Times New Roman"/>
        </w:rPr>
        <w:t xml:space="preserve">У цьому Договорі терміни “отримувач послуг з корекції рубцевих змін шкіри”, “замовник послуг з корекції рубцевих змін шкіри після травм, </w:t>
      </w:r>
      <w:proofErr w:type="spellStart"/>
      <w:r w:rsidRPr="00802F63">
        <w:rPr>
          <w:rFonts w:ascii="Times New Roman" w:hAnsi="Times New Roman"/>
        </w:rPr>
        <w:t>опіків</w:t>
      </w:r>
      <w:proofErr w:type="spellEnd"/>
      <w:r w:rsidRPr="00802F63">
        <w:rPr>
          <w:rFonts w:ascii="Times New Roman" w:hAnsi="Times New Roman"/>
        </w:rPr>
        <w:t xml:space="preserve">, що надаються окремим категоріям осіб, які захищали незалежність, суверенітет та територіальну цілісність України”, “послуги з корекції рубцевих змін шкіри”, “суб’єкти надання послуг з корекції рубцевих змін шкіри” вживаються у значенні, наведеному у Порядку реалізації експериментального проекту щодо надання послуг з корекції рубцевих змін шкіри </w:t>
      </w:r>
      <w:bookmarkStart w:id="2" w:name="_Hlk216441052"/>
      <w:r w:rsidRPr="00802F63">
        <w:rPr>
          <w:rFonts w:ascii="Times New Roman" w:hAnsi="Times New Roman"/>
        </w:rPr>
        <w:t xml:space="preserve">після травм, </w:t>
      </w:r>
      <w:proofErr w:type="spellStart"/>
      <w:r w:rsidRPr="00802F63">
        <w:rPr>
          <w:rFonts w:ascii="Times New Roman" w:hAnsi="Times New Roman"/>
        </w:rPr>
        <w:t>опіків</w:t>
      </w:r>
      <w:proofErr w:type="spellEnd"/>
      <w:r w:rsidRPr="00802F63">
        <w:rPr>
          <w:rFonts w:ascii="Times New Roman" w:hAnsi="Times New Roman"/>
        </w:rPr>
        <w:t xml:space="preserve"> окремим категоріям осіб, які захищали незалежність, суверенітет та територіальну цілісність України</w:t>
      </w:r>
      <w:bookmarkEnd w:id="2"/>
      <w:r w:rsidRPr="00802F63">
        <w:rPr>
          <w:rFonts w:ascii="Times New Roman" w:hAnsi="Times New Roman"/>
        </w:rPr>
        <w:t xml:space="preserve">, затвердженому постановою Кабінету Міністрів України від 26 листопада 2025 року № 1610 (далі </w:t>
      </w:r>
      <w:r w:rsidR="00E27500">
        <w:rPr>
          <w:rFonts w:ascii="Times New Roman" w:hAnsi="Times New Roman"/>
        </w:rPr>
        <w:t>–</w:t>
      </w:r>
      <w:r w:rsidRPr="00802F63">
        <w:rPr>
          <w:rFonts w:ascii="Times New Roman" w:hAnsi="Times New Roman"/>
        </w:rPr>
        <w:t xml:space="preserve"> Порядок).</w:t>
      </w:r>
    </w:p>
    <w:p w14:paraId="4568E578" w14:textId="0CCAF163" w:rsidR="00E74CA2" w:rsidRPr="00802F63"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02F63">
        <w:rPr>
          <w:rFonts w:ascii="Times New Roman" w:hAnsi="Times New Roman"/>
        </w:rPr>
        <w:t>Інші терміни вживаються у значенні, наведеному в Законах України “Про статус ветеранів війни, гарантії їх соціального захисту”, “Про соціальний і правовий захист військовослужбовців та членів їх сімей” та інших нормативно</w:t>
      </w:r>
      <w:r w:rsidR="00E27500">
        <w:rPr>
          <w:rFonts w:ascii="Times New Roman" w:hAnsi="Times New Roman"/>
          <w:lang w:val="uk-UA"/>
        </w:rPr>
        <w:t>-</w:t>
      </w:r>
      <w:r w:rsidRPr="00802F63">
        <w:rPr>
          <w:rFonts w:ascii="Times New Roman" w:hAnsi="Times New Roman"/>
        </w:rPr>
        <w:t xml:space="preserve">правових актах з питань організації та надання медичних послуг, Порядку використання коштів, передбачених у державному бюджеті для здійснення заходів з підтримки та допомоги ветеранам війни, членам їх сімей та членам родин загиблих, затвердженого постановою Кабінету Міністрів України </w:t>
      </w:r>
      <w:r w:rsidRPr="00802F63">
        <w:rPr>
          <w:rFonts w:ascii="Times New Roman" w:hAnsi="Times New Roman"/>
        </w:rPr>
        <w:br/>
        <w:t>від 21 січня 2025 року №</w:t>
      </w:r>
      <w:r w:rsidR="00E27500">
        <w:rPr>
          <w:rFonts w:ascii="Times New Roman" w:hAnsi="Times New Roman"/>
          <w:lang w:val="uk-UA"/>
        </w:rPr>
        <w:t> </w:t>
      </w:r>
      <w:r w:rsidRPr="00802F63">
        <w:rPr>
          <w:rFonts w:ascii="Times New Roman" w:hAnsi="Times New Roman"/>
        </w:rPr>
        <w:t>62, та інших актах законодавства.</w:t>
      </w:r>
    </w:p>
    <w:p w14:paraId="64380083" w14:textId="77777777" w:rsidR="00E74CA2" w:rsidRPr="00802F63" w:rsidRDefault="00E74CA2" w:rsidP="00E27500">
      <w:pPr>
        <w:keepNext/>
        <w:widowControl/>
        <w:tabs>
          <w:tab w:val="left" w:pos="993"/>
        </w:tabs>
        <w:spacing w:before="120" w:after="120" w:line="242" w:lineRule="auto"/>
        <w:jc w:val="center"/>
        <w:rPr>
          <w:rFonts w:ascii="Times New Roman" w:hAnsi="Times New Roman"/>
        </w:rPr>
      </w:pPr>
      <w:r w:rsidRPr="00802F63">
        <w:rPr>
          <w:rFonts w:ascii="Times New Roman" w:hAnsi="Times New Roman"/>
        </w:rPr>
        <w:lastRenderedPageBreak/>
        <w:t>Предмет цього Договору</w:t>
      </w:r>
    </w:p>
    <w:p w14:paraId="53788C36" w14:textId="4990761D" w:rsidR="00E74CA2" w:rsidRPr="00802F63"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02F63">
        <w:rPr>
          <w:rFonts w:ascii="Times New Roman" w:hAnsi="Times New Roman"/>
        </w:rPr>
        <w:t xml:space="preserve">У Порядку та на умовах, визначених цим Договором, Суб’єкт надання послуг зобов’язується надати послуги з корекції рубцевих змін шкіри (далі </w:t>
      </w:r>
      <w:r w:rsidR="00E27500">
        <w:rPr>
          <w:rFonts w:ascii="Times New Roman" w:hAnsi="Times New Roman"/>
        </w:rPr>
        <w:t>–</w:t>
      </w:r>
      <w:r w:rsidRPr="00802F63">
        <w:rPr>
          <w:rFonts w:ascii="Times New Roman" w:hAnsi="Times New Roman"/>
        </w:rPr>
        <w:t xml:space="preserve"> </w:t>
      </w:r>
      <w:r w:rsidRPr="00802F63">
        <w:rPr>
          <w:rFonts w:ascii="Times New Roman" w:hAnsi="Times New Roman"/>
          <w:lang w:val="uk-UA"/>
        </w:rPr>
        <w:t>послуги</w:t>
      </w:r>
      <w:r w:rsidRPr="00802F63">
        <w:rPr>
          <w:rFonts w:ascii="Times New Roman" w:hAnsi="Times New Roman"/>
        </w:rPr>
        <w:t>)</w:t>
      </w:r>
      <w:r w:rsidRPr="00802F63">
        <w:rPr>
          <w:rFonts w:ascii="Times New Roman" w:hAnsi="Times New Roman"/>
          <w:lang w:val="uk-UA"/>
        </w:rPr>
        <w:t xml:space="preserve"> </w:t>
      </w:r>
      <w:r w:rsidRPr="00802F63">
        <w:rPr>
          <w:rFonts w:ascii="Times New Roman" w:hAnsi="Times New Roman"/>
        </w:rPr>
        <w:t>отримувач</w:t>
      </w:r>
      <w:proofErr w:type="spellStart"/>
      <w:r w:rsidRPr="00802F63">
        <w:rPr>
          <w:rFonts w:ascii="Times New Roman" w:hAnsi="Times New Roman"/>
          <w:lang w:val="uk-UA"/>
        </w:rPr>
        <w:t>ам</w:t>
      </w:r>
      <w:proofErr w:type="spellEnd"/>
      <w:r w:rsidRPr="00802F63">
        <w:rPr>
          <w:rFonts w:ascii="Times New Roman" w:hAnsi="Times New Roman"/>
        </w:rPr>
        <w:t xml:space="preserve"> послуг з корекції рубцевих змін шкіри (далі </w:t>
      </w:r>
      <w:r w:rsidR="00E27500">
        <w:rPr>
          <w:rFonts w:ascii="Times New Roman" w:hAnsi="Times New Roman"/>
        </w:rPr>
        <w:t>–</w:t>
      </w:r>
      <w:r w:rsidRPr="00802F63">
        <w:rPr>
          <w:rFonts w:ascii="Times New Roman" w:hAnsi="Times New Roman"/>
        </w:rPr>
        <w:t xml:space="preserve"> отримувач</w:t>
      </w:r>
      <w:r w:rsidR="00E27500">
        <w:rPr>
          <w:rFonts w:ascii="Times New Roman" w:hAnsi="Times New Roman"/>
          <w:lang w:val="uk-UA"/>
        </w:rPr>
        <w:t>і</w:t>
      </w:r>
      <w:r w:rsidRPr="00802F63">
        <w:rPr>
          <w:rFonts w:ascii="Times New Roman" w:hAnsi="Times New Roman"/>
        </w:rPr>
        <w:t xml:space="preserve"> послуг</w:t>
      </w:r>
      <w:r w:rsidRPr="00802F63">
        <w:rPr>
          <w:rFonts w:ascii="Times New Roman" w:hAnsi="Times New Roman"/>
          <w:lang w:val="uk-UA"/>
        </w:rPr>
        <w:t>)</w:t>
      </w:r>
      <w:r w:rsidRPr="00802F63">
        <w:rPr>
          <w:rFonts w:ascii="Times New Roman" w:hAnsi="Times New Roman"/>
        </w:rPr>
        <w:t>, а Замовник зобов’язується прийняти та відшкодовувати їх вартість.</w:t>
      </w:r>
    </w:p>
    <w:p w14:paraId="52A7DFAA" w14:textId="77777777" w:rsidR="00E74CA2" w:rsidRPr="00802F63"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02F63">
        <w:rPr>
          <w:rFonts w:ascii="Times New Roman" w:hAnsi="Times New Roman"/>
        </w:rPr>
        <w:t>Цей Договір є договором на користь отримувачів послуг, визначених пунктом 3 Порядку, в частині надання їм послуг Суб’єктом надання послуг.</w:t>
      </w:r>
    </w:p>
    <w:p w14:paraId="0D3C53C1" w14:textId="518AF379" w:rsidR="00E74CA2" w:rsidRPr="00802F63"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02F63">
        <w:rPr>
          <w:rFonts w:ascii="Times New Roman" w:hAnsi="Times New Roman"/>
        </w:rPr>
        <w:t xml:space="preserve">Вартість наданих послуг відшкодовується Замовником на підставі поданих Суб’єктом надання послуг в установленому законодавством порядку звітів про надані послуги з корекції рубцевих змін шкіри після травм, </w:t>
      </w:r>
      <w:proofErr w:type="spellStart"/>
      <w:r w:rsidRPr="00802F63">
        <w:rPr>
          <w:rFonts w:ascii="Times New Roman" w:hAnsi="Times New Roman"/>
        </w:rPr>
        <w:t>опіків</w:t>
      </w:r>
      <w:proofErr w:type="spellEnd"/>
      <w:r w:rsidRPr="00802F63">
        <w:rPr>
          <w:rFonts w:ascii="Times New Roman" w:hAnsi="Times New Roman"/>
        </w:rPr>
        <w:t xml:space="preserve"> окремим категоріям осіб, які захищали незалежність, суверенітет та територіальну цілісність України (далі </w:t>
      </w:r>
      <w:r w:rsidR="00E27500">
        <w:rPr>
          <w:rFonts w:ascii="Times New Roman" w:hAnsi="Times New Roman"/>
        </w:rPr>
        <w:t>–</w:t>
      </w:r>
      <w:r w:rsidRPr="00802F63">
        <w:rPr>
          <w:rFonts w:ascii="Times New Roman" w:hAnsi="Times New Roman"/>
        </w:rPr>
        <w:t xml:space="preserve"> Звіт)</w:t>
      </w:r>
      <w:r w:rsidRPr="00802F63">
        <w:rPr>
          <w:rFonts w:ascii="Times" w:hAnsi="Times"/>
          <w:b/>
        </w:rPr>
        <w:t xml:space="preserve"> </w:t>
      </w:r>
      <w:r w:rsidRPr="00802F63">
        <w:rPr>
          <w:rFonts w:ascii="Times New Roman" w:hAnsi="Times New Roman"/>
        </w:rPr>
        <w:t xml:space="preserve">за формою згідно з додатком № 1 до цього Договору, які були надані у звітному періоді в межах бюджетних асигнувань, передбачених на відповідний період, та актів наданих послуг з корекції рубцевих змін шкіри після травм, </w:t>
      </w:r>
      <w:proofErr w:type="spellStart"/>
      <w:r w:rsidRPr="00802F63">
        <w:rPr>
          <w:rFonts w:ascii="Times New Roman" w:hAnsi="Times New Roman"/>
        </w:rPr>
        <w:t>опіків</w:t>
      </w:r>
      <w:proofErr w:type="spellEnd"/>
      <w:r w:rsidRPr="00802F63">
        <w:rPr>
          <w:rFonts w:ascii="Times New Roman" w:hAnsi="Times New Roman"/>
        </w:rPr>
        <w:t xml:space="preserve"> окремим категоріям осіб, які захищали незалежність, суверенітет та територіальну цілісність України (далі </w:t>
      </w:r>
      <w:r w:rsidR="00E27500">
        <w:rPr>
          <w:rFonts w:ascii="Times New Roman" w:hAnsi="Times New Roman"/>
        </w:rPr>
        <w:t>–</w:t>
      </w:r>
      <w:r w:rsidRPr="00802F63">
        <w:rPr>
          <w:rFonts w:ascii="Times New Roman" w:hAnsi="Times New Roman"/>
        </w:rPr>
        <w:t xml:space="preserve"> Акт) згідно з додатком № 2 до цього Договору на рахунок Суб’єкта надання послуг, зазначений у цьому Договорі.</w:t>
      </w:r>
    </w:p>
    <w:p w14:paraId="5E65C22B" w14:textId="111E5280" w:rsidR="00E74CA2" w:rsidRPr="00802F63"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02F63">
        <w:rPr>
          <w:rFonts w:ascii="Times New Roman" w:hAnsi="Times New Roman"/>
        </w:rPr>
        <w:t>Замовник відшкодовує Суб’єкту надання послуг вартість наданих ним послуг за рахунок коштів, передбачених у державному бюджеті за бюджетною програмою КПКВК 1501120 “Заходи підтримки та допомоги ветеранам війни, членам їх сімей та членам родин загиблих” на 202</w:t>
      </w:r>
      <w:r w:rsidR="00804760">
        <w:rPr>
          <w:rFonts w:ascii="Times New Roman" w:hAnsi="Times New Roman"/>
          <w:lang w:val="uk-UA"/>
        </w:rPr>
        <w:t>6</w:t>
      </w:r>
      <w:r w:rsidRPr="00802F63">
        <w:rPr>
          <w:rFonts w:ascii="Times New Roman" w:hAnsi="Times New Roman"/>
        </w:rPr>
        <w:t xml:space="preserve"> рік за кодом економічної класифікації видатків бюджету 2282 “Окремі заходи по реалізації державних (регіональних) програм, не віднесені до заходів розвитку” із урахуванням вимог, визначених пунктом 22 Порядку.</w:t>
      </w:r>
    </w:p>
    <w:p w14:paraId="00D6C829" w14:textId="359147B0" w:rsidR="00E74CA2" w:rsidRPr="00802F63"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02F63">
        <w:rPr>
          <w:rFonts w:ascii="Times New Roman" w:hAnsi="Times New Roman"/>
        </w:rPr>
        <w:t>Кількість отримувачів послуг та обсяги наданих їм послуг можуть бути зменшені залежно від реального фінансування видатків за взаємною згодою Сторін, шляхом укладення додаткової угоди. Замовник послуг укладає договір із суб’єктом надання послуг, яким попередньо передбачено кількість отримувачів послуг до 10</w:t>
      </w:r>
      <w:r w:rsidR="00E27500">
        <w:rPr>
          <w:rFonts w:ascii="Times New Roman" w:hAnsi="Times New Roman"/>
          <w:lang w:val="uk-UA"/>
        </w:rPr>
        <w:t xml:space="preserve"> (десяти)</w:t>
      </w:r>
      <w:r w:rsidRPr="00802F63">
        <w:rPr>
          <w:rFonts w:ascii="Times New Roman" w:hAnsi="Times New Roman"/>
        </w:rPr>
        <w:t xml:space="preserve"> на кожну послугу, визначену пунктами 19 і 20 Порядку, та до </w:t>
      </w:r>
      <w:r w:rsidR="00E27500">
        <w:rPr>
          <w:rFonts w:ascii="Times New Roman" w:hAnsi="Times New Roman"/>
          <w:lang w:val="uk-UA"/>
        </w:rPr>
        <w:t>5 (</w:t>
      </w:r>
      <w:r w:rsidRPr="00802F63">
        <w:rPr>
          <w:rFonts w:ascii="Times New Roman" w:hAnsi="Times New Roman"/>
        </w:rPr>
        <w:t>п’яти</w:t>
      </w:r>
      <w:r w:rsidR="00E27500">
        <w:rPr>
          <w:rFonts w:ascii="Times New Roman" w:hAnsi="Times New Roman"/>
          <w:lang w:val="uk-UA"/>
        </w:rPr>
        <w:t>)</w:t>
      </w:r>
      <w:r w:rsidRPr="00802F63">
        <w:rPr>
          <w:rFonts w:ascii="Times New Roman" w:hAnsi="Times New Roman"/>
        </w:rPr>
        <w:t xml:space="preserve"> на кожну послугу, визначену пунктом 21 Порядку, з подальшим укладенням додаткової угоди до </w:t>
      </w:r>
      <w:r w:rsidR="00E27500">
        <w:rPr>
          <w:rFonts w:ascii="Times New Roman" w:hAnsi="Times New Roman"/>
          <w:lang w:val="uk-UA"/>
        </w:rPr>
        <w:t>Д</w:t>
      </w:r>
      <w:proofErr w:type="spellStart"/>
      <w:r w:rsidRPr="00802F63">
        <w:rPr>
          <w:rFonts w:ascii="Times New Roman" w:hAnsi="Times New Roman"/>
        </w:rPr>
        <w:t>оговору</w:t>
      </w:r>
      <w:proofErr w:type="spellEnd"/>
      <w:r w:rsidRPr="00802F63">
        <w:rPr>
          <w:rFonts w:ascii="Times New Roman" w:hAnsi="Times New Roman"/>
        </w:rPr>
        <w:t xml:space="preserve"> щодо збільшення кількості отримувачів послуг у разі надання повного обсягу послуг з корекції рубцевих змін шкіри, визначених пунктом 23 Порядку, у межах наявних бюджетних асигнувань, передбачених на реалізацію експериментального проекту, та відповідно до потреби.</w:t>
      </w:r>
      <w:r w:rsidRPr="00802F63">
        <w:rPr>
          <w:rFonts w:ascii="Times New Roman" w:hAnsi="Times New Roman"/>
          <w:lang w:val="uk-UA"/>
        </w:rPr>
        <w:t xml:space="preserve"> </w:t>
      </w:r>
    </w:p>
    <w:p w14:paraId="4AC98CE2" w14:textId="77777777" w:rsidR="00E74CA2" w:rsidRPr="00802F63" w:rsidRDefault="00E74CA2" w:rsidP="00E74CA2">
      <w:pPr>
        <w:widowControl/>
        <w:tabs>
          <w:tab w:val="left" w:pos="567"/>
        </w:tabs>
        <w:spacing w:before="120" w:after="120" w:line="242" w:lineRule="auto"/>
        <w:jc w:val="center"/>
        <w:rPr>
          <w:rFonts w:ascii="Times New Roman" w:hAnsi="Times New Roman"/>
        </w:rPr>
      </w:pPr>
      <w:r w:rsidRPr="00802F63">
        <w:rPr>
          <w:rFonts w:ascii="Times New Roman" w:hAnsi="Times New Roman"/>
        </w:rPr>
        <w:t>Порядок надання послуг</w:t>
      </w:r>
    </w:p>
    <w:p w14:paraId="312E9897" w14:textId="77777777" w:rsidR="00E74CA2" w:rsidRPr="00802F63"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02F63">
        <w:rPr>
          <w:rFonts w:ascii="Times New Roman" w:hAnsi="Times New Roman"/>
        </w:rPr>
        <w:t>Отримувач послуг набуває право на отримання послуг згідно з цим Договором з моменту звернення до Суб’єкта надання послуг.</w:t>
      </w:r>
    </w:p>
    <w:p w14:paraId="63A099AB" w14:textId="67012DF3" w:rsidR="00E74CA2" w:rsidRPr="00802F63"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02F63">
        <w:rPr>
          <w:rFonts w:ascii="Times New Roman" w:hAnsi="Times New Roman"/>
        </w:rPr>
        <w:t xml:space="preserve">За результатами прийому з первинною консультацією отримувача послуг перед початком проведення корекції рубцевих змін шкіри, проведення оцінки стану рубцевих змін шкіри формується </w:t>
      </w:r>
      <w:r w:rsidR="00E27500">
        <w:rPr>
          <w:rFonts w:ascii="Times New Roman" w:hAnsi="Times New Roman"/>
          <w:lang w:val="uk-UA"/>
        </w:rPr>
        <w:t>п</w:t>
      </w:r>
      <w:r w:rsidRPr="00802F63">
        <w:rPr>
          <w:rFonts w:ascii="Times New Roman" w:hAnsi="Times New Roman"/>
          <w:lang w:val="uk-UA"/>
        </w:rPr>
        <w:t>лан лікування</w:t>
      </w:r>
      <w:r w:rsidRPr="00802F63">
        <w:rPr>
          <w:rFonts w:ascii="Times New Roman" w:hAnsi="Times New Roman"/>
        </w:rPr>
        <w:t xml:space="preserve"> з обов’язковим зазначенням результатів оцінки та обсягу надання послуг в медичній документації та </w:t>
      </w:r>
      <w:r w:rsidRPr="00802F63">
        <w:rPr>
          <w:rFonts w:ascii="Times New Roman" w:hAnsi="Times New Roman"/>
          <w:lang w:val="uk-UA"/>
        </w:rPr>
        <w:t>З</w:t>
      </w:r>
      <w:r w:rsidRPr="00802F63">
        <w:rPr>
          <w:rFonts w:ascii="Times New Roman" w:hAnsi="Times New Roman"/>
        </w:rPr>
        <w:t>віті.</w:t>
      </w:r>
    </w:p>
    <w:p w14:paraId="23341388" w14:textId="77777777" w:rsidR="00E74CA2" w:rsidRPr="00802F63"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02F63">
        <w:rPr>
          <w:rFonts w:ascii="Times New Roman" w:hAnsi="Times New Roman"/>
        </w:rPr>
        <w:t>Послуги надаються в індивідуальній формі (персонально) отримувачу послуг.</w:t>
      </w:r>
    </w:p>
    <w:p w14:paraId="1FDE1D27" w14:textId="546B1581" w:rsidR="00E74CA2" w:rsidRPr="00872248"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proofErr w:type="spellStart"/>
      <w:r w:rsidRPr="00872248">
        <w:rPr>
          <w:rFonts w:ascii="Times New Roman" w:hAnsi="Times New Roman"/>
        </w:rPr>
        <w:t>Інформаці</w:t>
      </w:r>
      <w:proofErr w:type="spellEnd"/>
      <w:r w:rsidR="00FD0ACB" w:rsidRPr="00872248">
        <w:rPr>
          <w:rFonts w:ascii="Times New Roman" w:hAnsi="Times New Roman"/>
          <w:lang w:val="uk-UA"/>
        </w:rPr>
        <w:t>я</w:t>
      </w:r>
      <w:r w:rsidRPr="00872248">
        <w:rPr>
          <w:rFonts w:ascii="Times New Roman" w:hAnsi="Times New Roman"/>
        </w:rPr>
        <w:t xml:space="preserve"> про результати відповідних обстежень отримувача послуг та всі послуги, які йому надані, </w:t>
      </w:r>
      <w:r w:rsidR="00A130BD" w:rsidRPr="00872248">
        <w:rPr>
          <w:rFonts w:ascii="Times New Roman" w:hAnsi="Times New Roman"/>
          <w:lang w:val="uk-UA"/>
        </w:rPr>
        <w:t>зазначена</w:t>
      </w:r>
      <w:r w:rsidRPr="00872248">
        <w:rPr>
          <w:rFonts w:ascii="Times New Roman" w:hAnsi="Times New Roman"/>
        </w:rPr>
        <w:t xml:space="preserve"> в </w:t>
      </w:r>
      <w:r w:rsidR="00E27500" w:rsidRPr="00872248">
        <w:rPr>
          <w:rFonts w:ascii="Times New Roman" w:hAnsi="Times New Roman"/>
          <w:lang w:val="uk-UA"/>
        </w:rPr>
        <w:t>п</w:t>
      </w:r>
      <w:r w:rsidRPr="00872248">
        <w:rPr>
          <w:rFonts w:ascii="Times New Roman" w:hAnsi="Times New Roman"/>
        </w:rPr>
        <w:t>лані лікування.</w:t>
      </w:r>
    </w:p>
    <w:p w14:paraId="2711255B" w14:textId="4610250E" w:rsidR="00E74CA2" w:rsidRPr="00872248"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72248">
        <w:rPr>
          <w:rFonts w:ascii="Times New Roman" w:hAnsi="Times New Roman"/>
        </w:rPr>
        <w:t xml:space="preserve">У разі відмови отримувача послуг від </w:t>
      </w:r>
      <w:r w:rsidR="00FD0ACB" w:rsidRPr="00872248">
        <w:rPr>
          <w:rFonts w:ascii="Times New Roman" w:hAnsi="Times New Roman"/>
          <w:lang w:val="uk-UA"/>
        </w:rPr>
        <w:t xml:space="preserve">окремих </w:t>
      </w:r>
      <w:r w:rsidRPr="00872248">
        <w:rPr>
          <w:rFonts w:ascii="Times New Roman" w:hAnsi="Times New Roman"/>
        </w:rPr>
        <w:t xml:space="preserve">або всіх видів послуг Суб’єкт надання послуг робить відповідні відмітки в </w:t>
      </w:r>
      <w:r w:rsidR="00E27500" w:rsidRPr="00872248">
        <w:rPr>
          <w:rFonts w:ascii="Times New Roman" w:hAnsi="Times New Roman"/>
          <w:lang w:val="uk-UA"/>
        </w:rPr>
        <w:t>п</w:t>
      </w:r>
      <w:r w:rsidRPr="00872248">
        <w:rPr>
          <w:rFonts w:ascii="Times New Roman" w:hAnsi="Times New Roman"/>
        </w:rPr>
        <w:t>лані лікування.</w:t>
      </w:r>
    </w:p>
    <w:p w14:paraId="09D027B2" w14:textId="1A3B7C25" w:rsidR="00E74CA2" w:rsidRPr="00E27500" w:rsidRDefault="00E74CA2" w:rsidP="00E27500">
      <w:pPr>
        <w:widowControl/>
        <w:numPr>
          <w:ilvl w:val="0"/>
          <w:numId w:val="9"/>
        </w:numPr>
        <w:tabs>
          <w:tab w:val="left" w:pos="993"/>
          <w:tab w:val="left" w:pos="1097"/>
        </w:tabs>
        <w:spacing w:before="120" w:after="120"/>
        <w:ind w:left="0" w:firstLine="567"/>
        <w:jc w:val="both"/>
        <w:rPr>
          <w:rFonts w:ascii="Times New Roman" w:hAnsi="Times New Roman"/>
        </w:rPr>
      </w:pPr>
      <w:bookmarkStart w:id="3" w:name="_heading=h.y1iro9b6yxfa"/>
      <w:bookmarkEnd w:id="3"/>
      <w:r w:rsidRPr="00E27500">
        <w:rPr>
          <w:rFonts w:ascii="Times New Roman" w:hAnsi="Times New Roman"/>
        </w:rPr>
        <w:t>Після завершення періоду надання послуг Суб’єкт надання послуг фіксує результати в таких документах, що ведуться у паперовій та електронній формі:</w:t>
      </w:r>
      <w:bookmarkStart w:id="4" w:name="_heading=h.lp7pvjpc9g6n"/>
      <w:bookmarkEnd w:id="4"/>
      <w:r w:rsidR="00E27500" w:rsidRPr="00E27500">
        <w:rPr>
          <w:rFonts w:ascii="Times New Roman" w:hAnsi="Times New Roman"/>
          <w:lang w:val="uk-UA"/>
        </w:rPr>
        <w:t xml:space="preserve"> п</w:t>
      </w:r>
      <w:r w:rsidRPr="00E27500">
        <w:rPr>
          <w:rFonts w:ascii="Times New Roman" w:hAnsi="Times New Roman"/>
        </w:rPr>
        <w:t>лан</w:t>
      </w:r>
      <w:r w:rsidR="00E27500" w:rsidRPr="00E27500">
        <w:rPr>
          <w:rFonts w:ascii="Times New Roman" w:hAnsi="Times New Roman"/>
          <w:lang w:val="uk-UA"/>
        </w:rPr>
        <w:t>і</w:t>
      </w:r>
      <w:r w:rsidRPr="00E27500">
        <w:rPr>
          <w:rFonts w:ascii="Times New Roman" w:hAnsi="Times New Roman"/>
        </w:rPr>
        <w:t xml:space="preserve"> лікування</w:t>
      </w:r>
      <w:r w:rsidR="00E27500" w:rsidRPr="00E27500">
        <w:rPr>
          <w:rFonts w:ascii="Times New Roman" w:hAnsi="Times New Roman"/>
          <w:lang w:val="uk-UA"/>
        </w:rPr>
        <w:t xml:space="preserve">, </w:t>
      </w:r>
      <w:bookmarkStart w:id="5" w:name="_heading=h.gjyyku0psse"/>
      <w:bookmarkEnd w:id="5"/>
      <w:r w:rsidRPr="00E27500">
        <w:rPr>
          <w:rFonts w:ascii="Times New Roman" w:hAnsi="Times New Roman"/>
        </w:rPr>
        <w:t>Акт</w:t>
      </w:r>
      <w:r w:rsidR="00E27500" w:rsidRPr="00E27500">
        <w:rPr>
          <w:rFonts w:ascii="Times New Roman" w:hAnsi="Times New Roman"/>
          <w:lang w:val="uk-UA"/>
        </w:rPr>
        <w:t xml:space="preserve">і та </w:t>
      </w:r>
      <w:bookmarkStart w:id="6" w:name="_heading=h.bckzyluxljqi"/>
      <w:bookmarkEnd w:id="6"/>
      <w:r w:rsidRPr="00E27500">
        <w:rPr>
          <w:rFonts w:ascii="Times New Roman" w:hAnsi="Times New Roman"/>
        </w:rPr>
        <w:t>Звіт</w:t>
      </w:r>
      <w:r w:rsidR="00E27500">
        <w:rPr>
          <w:rFonts w:ascii="Times New Roman" w:hAnsi="Times New Roman"/>
          <w:lang w:val="uk-UA"/>
        </w:rPr>
        <w:t>і</w:t>
      </w:r>
      <w:r w:rsidRPr="00E27500">
        <w:rPr>
          <w:rFonts w:ascii="Times New Roman" w:hAnsi="Times New Roman"/>
        </w:rPr>
        <w:t>.</w:t>
      </w:r>
    </w:p>
    <w:p w14:paraId="118F85E6" w14:textId="79DD5EDE" w:rsidR="00E74CA2" w:rsidRPr="00802F63"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02F63">
        <w:rPr>
          <w:rFonts w:ascii="Times New Roman" w:hAnsi="Times New Roman"/>
        </w:rPr>
        <w:lastRenderedPageBreak/>
        <w:t xml:space="preserve">Суб’єкт надання послуг несе встановлену законом відповідальність за своєчасність, повноту та якість надання послуг фахівцями Суб’єкта надання послуг (далі </w:t>
      </w:r>
      <w:r w:rsidR="00E27500">
        <w:rPr>
          <w:rFonts w:ascii="Times New Roman" w:hAnsi="Times New Roman"/>
        </w:rPr>
        <w:t>–</w:t>
      </w:r>
      <w:r w:rsidRPr="00802F63">
        <w:rPr>
          <w:rFonts w:ascii="Times New Roman" w:hAnsi="Times New Roman"/>
        </w:rPr>
        <w:t xml:space="preserve"> фахівці). Факт порушення встановлених вимог послуг підтверджується в установленому законодавством порядку.</w:t>
      </w:r>
    </w:p>
    <w:p w14:paraId="4A107ECD" w14:textId="77777777" w:rsidR="00E74CA2" w:rsidRPr="00802F63" w:rsidRDefault="00E74CA2" w:rsidP="00E74CA2">
      <w:pPr>
        <w:widowControl/>
        <w:tabs>
          <w:tab w:val="left" w:pos="993"/>
        </w:tabs>
        <w:spacing w:before="120" w:after="120" w:line="242" w:lineRule="auto"/>
        <w:jc w:val="center"/>
        <w:rPr>
          <w:rFonts w:ascii="Times New Roman" w:hAnsi="Times New Roman"/>
        </w:rPr>
      </w:pPr>
      <w:r w:rsidRPr="00802F63">
        <w:rPr>
          <w:rFonts w:ascii="Times New Roman" w:hAnsi="Times New Roman"/>
        </w:rPr>
        <w:t>Права та обов’язки сторін</w:t>
      </w:r>
    </w:p>
    <w:p w14:paraId="75DD6BCA" w14:textId="77777777" w:rsidR="00E74CA2" w:rsidRPr="00802F63"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02F63">
        <w:rPr>
          <w:rFonts w:ascii="Times New Roman" w:hAnsi="Times New Roman"/>
        </w:rPr>
        <w:t>Замовник має право:</w:t>
      </w:r>
    </w:p>
    <w:p w14:paraId="4A7D251C" w14:textId="77777777" w:rsidR="00E74CA2" w:rsidRPr="00872248" w:rsidRDefault="00E74CA2" w:rsidP="00E74CA2">
      <w:pPr>
        <w:widowControl/>
        <w:numPr>
          <w:ilvl w:val="0"/>
          <w:numId w:val="10"/>
        </w:numPr>
        <w:tabs>
          <w:tab w:val="left" w:pos="993"/>
        </w:tabs>
        <w:spacing w:before="120" w:after="120" w:line="242" w:lineRule="auto"/>
        <w:ind w:firstLine="567"/>
        <w:jc w:val="both"/>
        <w:rPr>
          <w:rFonts w:ascii="Times New Roman" w:hAnsi="Times New Roman"/>
        </w:rPr>
      </w:pPr>
      <w:r w:rsidRPr="00802F63">
        <w:rPr>
          <w:rFonts w:ascii="Times New Roman" w:hAnsi="Times New Roman"/>
        </w:rPr>
        <w:t xml:space="preserve">вимагати від Суб’єкта надання послуг належного, своєчасного та у повному обсязі </w:t>
      </w:r>
      <w:r w:rsidRPr="00872248">
        <w:rPr>
          <w:rFonts w:ascii="Times New Roman" w:hAnsi="Times New Roman"/>
        </w:rPr>
        <w:t>виконання своїх зобов’язань згідно з цим Договором;</w:t>
      </w:r>
    </w:p>
    <w:p w14:paraId="3E057F69" w14:textId="40D39454" w:rsidR="00E74CA2" w:rsidRPr="00872248" w:rsidRDefault="00E74CA2" w:rsidP="00E74CA2">
      <w:pPr>
        <w:widowControl/>
        <w:numPr>
          <w:ilvl w:val="0"/>
          <w:numId w:val="10"/>
        </w:numPr>
        <w:tabs>
          <w:tab w:val="left" w:pos="993"/>
        </w:tabs>
        <w:spacing w:before="120" w:after="120" w:line="242" w:lineRule="auto"/>
        <w:ind w:firstLine="567"/>
        <w:jc w:val="both"/>
        <w:rPr>
          <w:rFonts w:ascii="Times New Roman" w:hAnsi="Times New Roman"/>
        </w:rPr>
      </w:pPr>
      <w:r w:rsidRPr="00872248">
        <w:rPr>
          <w:rFonts w:ascii="Times New Roman" w:hAnsi="Times New Roman"/>
        </w:rPr>
        <w:t xml:space="preserve">достроково розірвати цей Договір у разі невиконання зобов’язань Суб’єктом надання послуг, повідомивши </w:t>
      </w:r>
      <w:r w:rsidR="00FD0ACB" w:rsidRPr="00872248">
        <w:rPr>
          <w:rFonts w:ascii="Times New Roman" w:hAnsi="Times New Roman"/>
          <w:lang w:val="uk-UA"/>
        </w:rPr>
        <w:t xml:space="preserve">його </w:t>
      </w:r>
      <w:r w:rsidRPr="00872248">
        <w:rPr>
          <w:rFonts w:ascii="Times New Roman" w:hAnsi="Times New Roman"/>
        </w:rPr>
        <w:t>про це у триденний строк;</w:t>
      </w:r>
    </w:p>
    <w:p w14:paraId="73F5A99F" w14:textId="77777777" w:rsidR="00E74CA2" w:rsidRPr="00872248" w:rsidRDefault="00E74CA2" w:rsidP="00E74CA2">
      <w:pPr>
        <w:widowControl/>
        <w:numPr>
          <w:ilvl w:val="0"/>
          <w:numId w:val="10"/>
        </w:numPr>
        <w:tabs>
          <w:tab w:val="left" w:pos="993"/>
        </w:tabs>
        <w:spacing w:before="120" w:after="120" w:line="242" w:lineRule="auto"/>
        <w:ind w:firstLine="567"/>
        <w:jc w:val="both"/>
        <w:rPr>
          <w:rFonts w:ascii="Times New Roman" w:hAnsi="Times New Roman"/>
        </w:rPr>
      </w:pPr>
      <w:r w:rsidRPr="00872248">
        <w:rPr>
          <w:rFonts w:ascii="Times New Roman" w:hAnsi="Times New Roman"/>
        </w:rPr>
        <w:t>зменшувати обсяг послуг та загальну вартість цього Договору залежно від реального фінансування видатків. У такому разі сторони вносять відповідні зміни до цього Договору;</w:t>
      </w:r>
    </w:p>
    <w:p w14:paraId="327927BB" w14:textId="77777777" w:rsidR="00E74CA2" w:rsidRPr="00802F63" w:rsidRDefault="00E74CA2" w:rsidP="00E74CA2">
      <w:pPr>
        <w:widowControl/>
        <w:numPr>
          <w:ilvl w:val="0"/>
          <w:numId w:val="10"/>
        </w:numPr>
        <w:tabs>
          <w:tab w:val="left" w:pos="993"/>
        </w:tabs>
        <w:spacing w:before="120" w:after="120" w:line="242" w:lineRule="auto"/>
        <w:ind w:firstLine="567"/>
        <w:jc w:val="both"/>
        <w:rPr>
          <w:rFonts w:ascii="Times New Roman" w:hAnsi="Times New Roman"/>
        </w:rPr>
      </w:pPr>
      <w:r w:rsidRPr="00872248">
        <w:rPr>
          <w:rFonts w:ascii="Times New Roman" w:hAnsi="Times New Roman"/>
        </w:rPr>
        <w:t xml:space="preserve">повернути </w:t>
      </w:r>
      <w:r w:rsidRPr="00802F63">
        <w:rPr>
          <w:rFonts w:ascii="Times New Roman" w:hAnsi="Times New Roman"/>
        </w:rPr>
        <w:t>Акт без здійснення оплати в разі неналежного оформлення (відсутність підписів, арифметичні помилки тощо)</w:t>
      </w:r>
      <w:r w:rsidRPr="00802F63">
        <w:rPr>
          <w:rFonts w:ascii="Times New Roman" w:hAnsi="Times New Roman"/>
          <w:lang w:val="uk-UA"/>
        </w:rPr>
        <w:t xml:space="preserve"> Звіту та інших додатків до цього Договору, які надаються під час звітування Замовнику</w:t>
      </w:r>
      <w:r w:rsidRPr="00802F63">
        <w:rPr>
          <w:rFonts w:ascii="Times New Roman" w:hAnsi="Times New Roman"/>
        </w:rPr>
        <w:t>;</w:t>
      </w:r>
    </w:p>
    <w:p w14:paraId="6CF60B38" w14:textId="77777777" w:rsidR="00E74CA2" w:rsidRPr="00802F63" w:rsidRDefault="00E74CA2" w:rsidP="00E74CA2">
      <w:pPr>
        <w:widowControl/>
        <w:numPr>
          <w:ilvl w:val="0"/>
          <w:numId w:val="10"/>
        </w:numPr>
        <w:tabs>
          <w:tab w:val="left" w:pos="993"/>
        </w:tabs>
        <w:spacing w:before="120" w:after="120" w:line="242" w:lineRule="auto"/>
        <w:ind w:firstLine="567"/>
        <w:jc w:val="both"/>
        <w:rPr>
          <w:rFonts w:ascii="Times New Roman" w:hAnsi="Times New Roman"/>
        </w:rPr>
      </w:pPr>
      <w:r w:rsidRPr="00802F63">
        <w:rPr>
          <w:rFonts w:ascii="Times New Roman" w:hAnsi="Times New Roman"/>
        </w:rPr>
        <w:t>направляти отримувача послуг до Суб’єкта надання послуг у випадку особистого звернення отримувача послуг або звернення через законного представника/соціального працівника/іншу особу, що діє на підставі нотаріально посвідченої довіреності та в інтересах отримувача послуг, до Замовника;</w:t>
      </w:r>
    </w:p>
    <w:p w14:paraId="36195ED4" w14:textId="1A17CA0C" w:rsidR="00E74CA2" w:rsidRPr="00802F63" w:rsidRDefault="00E74CA2" w:rsidP="00E74CA2">
      <w:pPr>
        <w:widowControl/>
        <w:numPr>
          <w:ilvl w:val="0"/>
          <w:numId w:val="10"/>
        </w:numPr>
        <w:tabs>
          <w:tab w:val="left" w:pos="993"/>
        </w:tabs>
        <w:spacing w:before="120" w:after="120" w:line="242" w:lineRule="auto"/>
        <w:ind w:firstLine="567"/>
        <w:jc w:val="both"/>
        <w:rPr>
          <w:rFonts w:ascii="Times New Roman" w:hAnsi="Times New Roman"/>
        </w:rPr>
      </w:pPr>
      <w:r w:rsidRPr="00802F63">
        <w:rPr>
          <w:rFonts w:ascii="Times New Roman" w:hAnsi="Times New Roman"/>
        </w:rPr>
        <w:t xml:space="preserve">здійснювати моніторинг стану надання послуг та оцінку якості надання послуг </w:t>
      </w:r>
      <w:r w:rsidRPr="00802F63">
        <w:rPr>
          <w:rFonts w:ascii="Times New Roman" w:hAnsi="Times New Roman"/>
        </w:rPr>
        <w:br/>
      </w:r>
      <w:r w:rsidRPr="00802F63">
        <w:rPr>
          <w:rFonts w:ascii="Times New Roman" w:hAnsi="Times New Roman"/>
          <w:lang w:val="uk-UA"/>
        </w:rPr>
        <w:t xml:space="preserve">(далі </w:t>
      </w:r>
      <w:r w:rsidR="00E27500">
        <w:rPr>
          <w:rFonts w:ascii="Times New Roman" w:hAnsi="Times New Roman"/>
        </w:rPr>
        <w:t>–</w:t>
      </w:r>
      <w:r w:rsidRPr="00802F63">
        <w:rPr>
          <w:rFonts w:ascii="Times New Roman" w:hAnsi="Times New Roman"/>
          <w:lang w:val="uk-UA"/>
        </w:rPr>
        <w:t xml:space="preserve"> моніторинг) </w:t>
      </w:r>
      <w:r w:rsidRPr="00802F63">
        <w:rPr>
          <w:rFonts w:ascii="Times New Roman" w:hAnsi="Times New Roman"/>
        </w:rPr>
        <w:t>шляхом:</w:t>
      </w:r>
    </w:p>
    <w:p w14:paraId="0657ABAF" w14:textId="77777777" w:rsidR="00E74CA2" w:rsidRPr="00802F63" w:rsidRDefault="00E74CA2" w:rsidP="00E74CA2">
      <w:pPr>
        <w:widowControl/>
        <w:tabs>
          <w:tab w:val="left" w:pos="993"/>
        </w:tabs>
        <w:spacing w:before="120" w:after="120" w:line="242" w:lineRule="auto"/>
        <w:ind w:firstLine="567"/>
        <w:jc w:val="both"/>
        <w:rPr>
          <w:rFonts w:ascii="Times New Roman" w:hAnsi="Times New Roman"/>
        </w:rPr>
      </w:pPr>
      <w:r w:rsidRPr="00802F63">
        <w:rPr>
          <w:rFonts w:ascii="Times New Roman" w:hAnsi="Times New Roman"/>
        </w:rPr>
        <w:t>направлення запитів Суб’єкту надання послуг, що містять перелік документів та/або інформації, які необхідно подати Замовнику;</w:t>
      </w:r>
    </w:p>
    <w:p w14:paraId="6C6202AE" w14:textId="77777777" w:rsidR="00E74CA2" w:rsidRPr="00802F63" w:rsidRDefault="00E74CA2" w:rsidP="00E74CA2">
      <w:pPr>
        <w:widowControl/>
        <w:tabs>
          <w:tab w:val="left" w:pos="993"/>
        </w:tabs>
        <w:spacing w:before="120" w:after="120" w:line="242" w:lineRule="auto"/>
        <w:ind w:firstLine="567"/>
        <w:jc w:val="both"/>
        <w:rPr>
          <w:rFonts w:ascii="Times New Roman" w:hAnsi="Times New Roman"/>
        </w:rPr>
      </w:pPr>
      <w:r w:rsidRPr="00802F63">
        <w:rPr>
          <w:rFonts w:ascii="Times New Roman" w:hAnsi="Times New Roman"/>
        </w:rPr>
        <w:t xml:space="preserve">направлення до Суб’єкта надання послуг уповноважених представників з метою проведення перевірки кількісних та якісних показників надання послуг, достовірності поданих Суб’єктом надання послуг Звіту та Акта, перевірки інформації про чисельність </w:t>
      </w:r>
      <w:r w:rsidRPr="00802F63">
        <w:rPr>
          <w:rFonts w:ascii="Times New Roman" w:hAnsi="Times New Roman"/>
          <w:lang w:val="uk-UA"/>
        </w:rPr>
        <w:t>о</w:t>
      </w:r>
      <w:proofErr w:type="spellStart"/>
      <w:r w:rsidRPr="00802F63">
        <w:rPr>
          <w:rFonts w:ascii="Times New Roman" w:hAnsi="Times New Roman"/>
        </w:rPr>
        <w:t>тримувачів</w:t>
      </w:r>
      <w:proofErr w:type="spellEnd"/>
      <w:r w:rsidRPr="00802F63">
        <w:rPr>
          <w:rFonts w:ascii="Times New Roman" w:hAnsi="Times New Roman"/>
          <w:lang w:val="uk-UA"/>
        </w:rPr>
        <w:t xml:space="preserve"> </w:t>
      </w:r>
      <w:r w:rsidRPr="00802F63">
        <w:rPr>
          <w:rFonts w:ascii="Times New Roman" w:hAnsi="Times New Roman"/>
        </w:rPr>
        <w:t xml:space="preserve">послуг, яким надаються послуги; </w:t>
      </w:r>
    </w:p>
    <w:p w14:paraId="070DD090" w14:textId="77777777" w:rsidR="00E74CA2" w:rsidRPr="00802F63" w:rsidRDefault="00E74CA2" w:rsidP="00E74CA2">
      <w:pPr>
        <w:widowControl/>
        <w:numPr>
          <w:ilvl w:val="0"/>
          <w:numId w:val="10"/>
        </w:numPr>
        <w:tabs>
          <w:tab w:val="left" w:pos="993"/>
          <w:tab w:val="left" w:pos="1203"/>
        </w:tabs>
        <w:spacing w:before="120" w:after="120" w:line="242" w:lineRule="auto"/>
        <w:ind w:firstLine="567"/>
        <w:jc w:val="both"/>
        <w:rPr>
          <w:rFonts w:ascii="Times New Roman" w:hAnsi="Times New Roman"/>
        </w:rPr>
      </w:pPr>
      <w:r w:rsidRPr="00802F63">
        <w:rPr>
          <w:rFonts w:ascii="Times New Roman" w:hAnsi="Times New Roman"/>
        </w:rPr>
        <w:t>у разі виявлення порушень умов цього Договору та/або факту надміру сплачених коштів, що не пов’язане безпосередньо з порушеннями умов цього Договору, проводити перерахунок сплачених коштів за надані послуги Суб’єктом надання послуг</w:t>
      </w:r>
      <w:r w:rsidRPr="00802F63">
        <w:rPr>
          <w:rFonts w:ascii="Times New Roman" w:hAnsi="Times New Roman"/>
          <w:lang w:val="uk-UA"/>
        </w:rPr>
        <w:t xml:space="preserve">, </w:t>
      </w:r>
      <w:r w:rsidRPr="00802F63">
        <w:rPr>
          <w:rFonts w:ascii="Times New Roman" w:hAnsi="Times New Roman"/>
        </w:rPr>
        <w:t>вимагати повернення надміру сплачених коштів та вживати інших заходів, що передбачені цим Договором;</w:t>
      </w:r>
    </w:p>
    <w:p w14:paraId="3806E7D3" w14:textId="77777777" w:rsidR="00E74CA2" w:rsidRPr="00802F63" w:rsidRDefault="00E74CA2" w:rsidP="00E74CA2">
      <w:pPr>
        <w:widowControl/>
        <w:numPr>
          <w:ilvl w:val="0"/>
          <w:numId w:val="10"/>
        </w:numPr>
        <w:tabs>
          <w:tab w:val="left" w:pos="993"/>
          <w:tab w:val="left" w:pos="1213"/>
        </w:tabs>
        <w:spacing w:before="120" w:after="120" w:line="242" w:lineRule="auto"/>
        <w:ind w:firstLine="567"/>
        <w:jc w:val="both"/>
        <w:rPr>
          <w:rFonts w:ascii="Times New Roman" w:hAnsi="Times New Roman"/>
        </w:rPr>
      </w:pPr>
      <w:r w:rsidRPr="00802F63">
        <w:rPr>
          <w:rFonts w:ascii="Times New Roman" w:hAnsi="Times New Roman"/>
        </w:rPr>
        <w:t>зупиняти оплату за цим Договором у випадках, установлених законодавством та цим Договором;</w:t>
      </w:r>
    </w:p>
    <w:p w14:paraId="7BF85660" w14:textId="77777777" w:rsidR="00E74CA2" w:rsidRPr="00802F63" w:rsidRDefault="00E74CA2" w:rsidP="00E74CA2">
      <w:pPr>
        <w:widowControl/>
        <w:numPr>
          <w:ilvl w:val="0"/>
          <w:numId w:val="10"/>
        </w:numPr>
        <w:tabs>
          <w:tab w:val="left" w:pos="993"/>
          <w:tab w:val="left" w:pos="1208"/>
        </w:tabs>
        <w:spacing w:before="120" w:after="120" w:line="242" w:lineRule="auto"/>
        <w:ind w:firstLine="567"/>
        <w:jc w:val="both"/>
        <w:rPr>
          <w:rFonts w:ascii="Times New Roman" w:hAnsi="Times New Roman"/>
        </w:rPr>
      </w:pPr>
      <w:r w:rsidRPr="00802F63">
        <w:rPr>
          <w:rFonts w:ascii="Times New Roman" w:hAnsi="Times New Roman"/>
        </w:rPr>
        <w:t>відмовитися від цього Договору в односторонньому порядку у випадках, передбачених цим Договором;</w:t>
      </w:r>
    </w:p>
    <w:p w14:paraId="0116A115" w14:textId="77777777" w:rsidR="00E74CA2" w:rsidRPr="00802F63" w:rsidRDefault="00E74CA2" w:rsidP="00E74CA2">
      <w:pPr>
        <w:widowControl/>
        <w:numPr>
          <w:ilvl w:val="0"/>
          <w:numId w:val="10"/>
        </w:numPr>
        <w:tabs>
          <w:tab w:val="left" w:pos="993"/>
          <w:tab w:val="left" w:pos="1213"/>
        </w:tabs>
        <w:spacing w:before="120" w:after="120" w:line="242" w:lineRule="auto"/>
        <w:ind w:firstLine="567"/>
        <w:jc w:val="both"/>
        <w:rPr>
          <w:rFonts w:ascii="Times New Roman" w:hAnsi="Times New Roman"/>
        </w:rPr>
      </w:pPr>
      <w:r w:rsidRPr="00802F63">
        <w:rPr>
          <w:rFonts w:ascii="Times New Roman" w:hAnsi="Times New Roman"/>
        </w:rPr>
        <w:t>вживати відповідних заходів, що передбачені в цьому Договорі, у разі необґрунтованого неподання, подання не в повному обсязі або порушення строків подання Суб’єктом надання послуг запитуваних під час здійснення моніторингу документів та/або інформації або недопущення представників Замовника до місць надання послуг Суб’єктом надання послуг.</w:t>
      </w:r>
    </w:p>
    <w:p w14:paraId="5C2E4E03" w14:textId="77777777" w:rsidR="00E74CA2" w:rsidRPr="00802F63"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02F63">
        <w:rPr>
          <w:rFonts w:ascii="Times New Roman" w:hAnsi="Times New Roman"/>
        </w:rPr>
        <w:t>Замовник зобов’язується:</w:t>
      </w:r>
    </w:p>
    <w:p w14:paraId="7773A972" w14:textId="77777777" w:rsidR="00E74CA2" w:rsidRPr="00802F63" w:rsidRDefault="00E74CA2" w:rsidP="00E74CA2">
      <w:pPr>
        <w:widowControl/>
        <w:numPr>
          <w:ilvl w:val="0"/>
          <w:numId w:val="11"/>
        </w:numPr>
        <w:tabs>
          <w:tab w:val="left" w:pos="993"/>
          <w:tab w:val="left" w:pos="1213"/>
        </w:tabs>
        <w:spacing w:before="120" w:after="120" w:line="242" w:lineRule="auto"/>
        <w:ind w:firstLine="567"/>
        <w:jc w:val="both"/>
        <w:rPr>
          <w:rFonts w:ascii="Times New Roman" w:hAnsi="Times New Roman"/>
        </w:rPr>
      </w:pPr>
      <w:r w:rsidRPr="00802F63">
        <w:rPr>
          <w:rFonts w:ascii="Times New Roman" w:hAnsi="Times New Roman"/>
        </w:rPr>
        <w:t>належним чином, своєчасно та у повному обсязі виконувати свої зобов’язання згідно з цим Договором;</w:t>
      </w:r>
    </w:p>
    <w:p w14:paraId="2B387659" w14:textId="77777777" w:rsidR="00E74CA2" w:rsidRPr="00802F63" w:rsidRDefault="00E74CA2" w:rsidP="00E74CA2">
      <w:pPr>
        <w:widowControl/>
        <w:numPr>
          <w:ilvl w:val="0"/>
          <w:numId w:val="11"/>
        </w:numPr>
        <w:tabs>
          <w:tab w:val="left" w:pos="993"/>
          <w:tab w:val="left" w:pos="1213"/>
        </w:tabs>
        <w:spacing w:before="120" w:after="120" w:line="242" w:lineRule="auto"/>
        <w:ind w:firstLine="567"/>
        <w:jc w:val="both"/>
        <w:rPr>
          <w:rFonts w:ascii="Times New Roman" w:hAnsi="Times New Roman"/>
        </w:rPr>
      </w:pPr>
      <w:r w:rsidRPr="00802F63">
        <w:rPr>
          <w:rFonts w:ascii="Times New Roman" w:hAnsi="Times New Roman"/>
        </w:rPr>
        <w:lastRenderedPageBreak/>
        <w:t>у випадку дострокового розірвання цього Договору, здійснити всі розрахунки та, у разі наявності, погасити заборгованість;</w:t>
      </w:r>
    </w:p>
    <w:p w14:paraId="3020F898" w14:textId="77777777" w:rsidR="00E74CA2" w:rsidRPr="00802F63" w:rsidRDefault="00E74CA2" w:rsidP="00E74CA2">
      <w:pPr>
        <w:widowControl/>
        <w:numPr>
          <w:ilvl w:val="0"/>
          <w:numId w:val="11"/>
        </w:numPr>
        <w:tabs>
          <w:tab w:val="left" w:pos="993"/>
          <w:tab w:val="left" w:pos="1213"/>
        </w:tabs>
        <w:spacing w:before="120" w:after="120" w:line="242" w:lineRule="auto"/>
        <w:ind w:firstLine="567"/>
        <w:jc w:val="both"/>
        <w:rPr>
          <w:rFonts w:ascii="Times New Roman" w:hAnsi="Times New Roman"/>
        </w:rPr>
      </w:pPr>
      <w:r w:rsidRPr="00802F63">
        <w:rPr>
          <w:rFonts w:ascii="Times New Roman" w:hAnsi="Times New Roman"/>
        </w:rPr>
        <w:t>проводити на вимогу Суб’єкта надання послуг необхідні звірки згідно з цим Договором, в тому числі інформації, розрахунків, документів;</w:t>
      </w:r>
    </w:p>
    <w:p w14:paraId="7BEDA4E6" w14:textId="77777777" w:rsidR="00E74CA2" w:rsidRPr="00802F63" w:rsidRDefault="00E74CA2" w:rsidP="00E74CA2">
      <w:pPr>
        <w:widowControl/>
        <w:numPr>
          <w:ilvl w:val="0"/>
          <w:numId w:val="11"/>
        </w:numPr>
        <w:tabs>
          <w:tab w:val="left" w:pos="993"/>
          <w:tab w:val="left" w:pos="1213"/>
        </w:tabs>
        <w:spacing w:before="120" w:after="120" w:line="242" w:lineRule="auto"/>
        <w:ind w:firstLine="567"/>
        <w:jc w:val="both"/>
        <w:rPr>
          <w:rFonts w:ascii="Times New Roman" w:hAnsi="Times New Roman"/>
        </w:rPr>
      </w:pPr>
      <w:r w:rsidRPr="00802F63">
        <w:rPr>
          <w:rFonts w:ascii="Times New Roman" w:hAnsi="Times New Roman"/>
        </w:rPr>
        <w:t>під час здійснення моніторингу враховувати всі подані Суб’єктом надання послуг підтвердні документи щодо надання ним послуг;</w:t>
      </w:r>
    </w:p>
    <w:p w14:paraId="66DC08E8" w14:textId="5D171280" w:rsidR="00E74CA2" w:rsidRPr="00802F63" w:rsidRDefault="00E74CA2" w:rsidP="00E74CA2">
      <w:pPr>
        <w:widowControl/>
        <w:numPr>
          <w:ilvl w:val="0"/>
          <w:numId w:val="11"/>
        </w:numPr>
        <w:tabs>
          <w:tab w:val="left" w:pos="993"/>
          <w:tab w:val="left" w:pos="1213"/>
        </w:tabs>
        <w:spacing w:before="120" w:after="120" w:line="242" w:lineRule="auto"/>
        <w:ind w:firstLine="567"/>
        <w:jc w:val="both"/>
        <w:rPr>
          <w:rFonts w:ascii="Times New Roman" w:hAnsi="Times New Roman"/>
        </w:rPr>
      </w:pPr>
      <w:r w:rsidRPr="00802F63">
        <w:rPr>
          <w:rFonts w:ascii="Times New Roman" w:hAnsi="Times New Roman"/>
        </w:rPr>
        <w:t xml:space="preserve">повідомляти Суб’єкту надання послуг про результати здійснення моніторингу. У разі здійснення моніторингу </w:t>
      </w:r>
      <w:r w:rsidRPr="00802F63">
        <w:rPr>
          <w:rFonts w:ascii="Times New Roman" w:hAnsi="Times New Roman"/>
          <w:lang w:val="uk-UA"/>
        </w:rPr>
        <w:t xml:space="preserve">у формі, визначеною підпунктом 6 пункту 16 цього Договору </w:t>
      </w:r>
      <w:r w:rsidRPr="00802F63">
        <w:rPr>
          <w:rFonts w:ascii="Times New Roman" w:hAnsi="Times New Roman"/>
        </w:rPr>
        <w:t xml:space="preserve">Замовник подає Суб’єкту надання послуг </w:t>
      </w:r>
      <w:r w:rsidRPr="00802F63">
        <w:rPr>
          <w:rFonts w:ascii="Times New Roman" w:hAnsi="Times New Roman"/>
          <w:lang w:val="uk-UA"/>
        </w:rPr>
        <w:t>Висновок</w:t>
      </w:r>
      <w:r w:rsidRPr="00802F63">
        <w:rPr>
          <w:rFonts w:ascii="Times New Roman" w:hAnsi="Times New Roman"/>
        </w:rPr>
        <w:t xml:space="preserve"> за результатами моніторингу, за формою, визначеною Замовником (далі </w:t>
      </w:r>
      <w:r w:rsidR="00E27500">
        <w:rPr>
          <w:rFonts w:ascii="Times New Roman" w:hAnsi="Times New Roman"/>
        </w:rPr>
        <w:t>–</w:t>
      </w:r>
      <w:r w:rsidRPr="00802F63">
        <w:rPr>
          <w:rFonts w:ascii="Times New Roman" w:hAnsi="Times New Roman"/>
        </w:rPr>
        <w:t xml:space="preserve"> Висновок) згідно з додатком № </w:t>
      </w:r>
      <w:r w:rsidRPr="00802F63">
        <w:rPr>
          <w:rFonts w:ascii="Times New Roman" w:hAnsi="Times New Roman"/>
          <w:lang w:val="uk-UA"/>
        </w:rPr>
        <w:t>3</w:t>
      </w:r>
      <w:r w:rsidRPr="00802F63">
        <w:rPr>
          <w:rFonts w:ascii="Times New Roman" w:hAnsi="Times New Roman"/>
        </w:rPr>
        <w:t xml:space="preserve"> до цього Договору, який повинен містити, зокрема:</w:t>
      </w:r>
    </w:p>
    <w:p w14:paraId="224EA824" w14:textId="77777777" w:rsidR="00E74CA2" w:rsidRPr="00802F63" w:rsidRDefault="00E74CA2" w:rsidP="00E74CA2">
      <w:pPr>
        <w:widowControl/>
        <w:tabs>
          <w:tab w:val="left" w:pos="993"/>
        </w:tabs>
        <w:spacing w:before="120" w:after="120" w:line="242" w:lineRule="auto"/>
        <w:ind w:firstLine="567"/>
        <w:jc w:val="both"/>
        <w:rPr>
          <w:rFonts w:ascii="Times New Roman" w:hAnsi="Times New Roman"/>
        </w:rPr>
      </w:pPr>
      <w:r w:rsidRPr="00802F63">
        <w:rPr>
          <w:rFonts w:ascii="Times New Roman" w:hAnsi="Times New Roman"/>
        </w:rPr>
        <w:t>дату здійснення моніторингу;</w:t>
      </w:r>
    </w:p>
    <w:p w14:paraId="3E952A38" w14:textId="77777777" w:rsidR="00E74CA2" w:rsidRPr="00802F63" w:rsidRDefault="00E74CA2" w:rsidP="00E74CA2">
      <w:pPr>
        <w:widowControl/>
        <w:tabs>
          <w:tab w:val="left" w:pos="993"/>
        </w:tabs>
        <w:spacing w:before="120" w:after="120" w:line="242" w:lineRule="auto"/>
        <w:ind w:firstLine="567"/>
        <w:jc w:val="both"/>
        <w:rPr>
          <w:rFonts w:ascii="Times New Roman" w:hAnsi="Times New Roman"/>
        </w:rPr>
      </w:pPr>
      <w:r w:rsidRPr="00802F63">
        <w:rPr>
          <w:rFonts w:ascii="Times New Roman" w:hAnsi="Times New Roman"/>
        </w:rPr>
        <w:t>перелік осіб, які здійснювали моніторинг;</w:t>
      </w:r>
    </w:p>
    <w:p w14:paraId="7B818892" w14:textId="77777777" w:rsidR="00E74CA2" w:rsidRPr="00802F63" w:rsidRDefault="00E74CA2" w:rsidP="00E74CA2">
      <w:pPr>
        <w:widowControl/>
        <w:tabs>
          <w:tab w:val="left" w:pos="993"/>
        </w:tabs>
        <w:spacing w:before="120" w:after="120" w:line="242" w:lineRule="auto"/>
        <w:ind w:firstLine="567"/>
        <w:jc w:val="both"/>
        <w:rPr>
          <w:rFonts w:ascii="Times New Roman" w:hAnsi="Times New Roman"/>
        </w:rPr>
      </w:pPr>
      <w:r w:rsidRPr="00802F63">
        <w:rPr>
          <w:rFonts w:ascii="Times New Roman" w:hAnsi="Times New Roman"/>
        </w:rPr>
        <w:t>перелік місць надання послуг Суб’єктом надання послуг, до яких здійснювався моніторинговий візит (у разі його здійснення);</w:t>
      </w:r>
    </w:p>
    <w:p w14:paraId="33614E43" w14:textId="0FEE2F30" w:rsidR="00E74CA2" w:rsidRPr="00872248" w:rsidRDefault="00E74CA2" w:rsidP="00E74CA2">
      <w:pPr>
        <w:widowControl/>
        <w:tabs>
          <w:tab w:val="left" w:pos="993"/>
        </w:tabs>
        <w:spacing w:before="120" w:after="120" w:line="242" w:lineRule="auto"/>
        <w:ind w:firstLine="567"/>
        <w:jc w:val="both"/>
        <w:rPr>
          <w:rFonts w:ascii="Times New Roman" w:hAnsi="Times New Roman"/>
        </w:rPr>
      </w:pPr>
      <w:r w:rsidRPr="00872248">
        <w:rPr>
          <w:rFonts w:ascii="Times New Roman" w:hAnsi="Times New Roman"/>
        </w:rPr>
        <w:t xml:space="preserve">матеріали, які були </w:t>
      </w:r>
      <w:r w:rsidR="00C70A75" w:rsidRPr="00872248">
        <w:rPr>
          <w:rFonts w:ascii="Times New Roman" w:hAnsi="Times New Roman"/>
          <w:lang w:val="uk-UA"/>
        </w:rPr>
        <w:t xml:space="preserve">опрацьовані </w:t>
      </w:r>
      <w:r w:rsidRPr="00872248">
        <w:rPr>
          <w:rFonts w:ascii="Times New Roman" w:hAnsi="Times New Roman"/>
        </w:rPr>
        <w:t>під час здійснення моніторингу;</w:t>
      </w:r>
    </w:p>
    <w:p w14:paraId="370438AE" w14:textId="77777777" w:rsidR="00E74CA2" w:rsidRPr="00872248" w:rsidRDefault="00E74CA2" w:rsidP="00E74CA2">
      <w:pPr>
        <w:widowControl/>
        <w:tabs>
          <w:tab w:val="left" w:pos="993"/>
        </w:tabs>
        <w:spacing w:before="120" w:after="120" w:line="242" w:lineRule="auto"/>
        <w:ind w:firstLine="567"/>
        <w:jc w:val="both"/>
        <w:rPr>
          <w:rFonts w:ascii="Times New Roman" w:hAnsi="Times New Roman"/>
        </w:rPr>
      </w:pPr>
      <w:r w:rsidRPr="00872248">
        <w:rPr>
          <w:rFonts w:ascii="Times New Roman" w:hAnsi="Times New Roman"/>
        </w:rPr>
        <w:t>результати моніторингу із зазначенням пунктів цього Договору, вимоги яких були порушені (у разі виявлення таких порушень);</w:t>
      </w:r>
    </w:p>
    <w:p w14:paraId="37FF4AF8" w14:textId="77777777" w:rsidR="00E74CA2" w:rsidRPr="00802F63" w:rsidRDefault="00E74CA2" w:rsidP="00E74CA2">
      <w:pPr>
        <w:widowControl/>
        <w:tabs>
          <w:tab w:val="left" w:pos="993"/>
        </w:tabs>
        <w:spacing w:before="120" w:after="120" w:line="242" w:lineRule="auto"/>
        <w:ind w:firstLine="567"/>
        <w:jc w:val="both"/>
        <w:rPr>
          <w:rFonts w:ascii="Times New Roman" w:hAnsi="Times New Roman"/>
        </w:rPr>
      </w:pPr>
      <w:r w:rsidRPr="00872248">
        <w:rPr>
          <w:rFonts w:ascii="Times New Roman" w:hAnsi="Times New Roman"/>
        </w:rPr>
        <w:t xml:space="preserve">дату складення Висновку за результатами </w:t>
      </w:r>
      <w:r w:rsidRPr="00802F63">
        <w:rPr>
          <w:rFonts w:ascii="Times New Roman" w:hAnsi="Times New Roman"/>
        </w:rPr>
        <w:t>моніторингу;</w:t>
      </w:r>
    </w:p>
    <w:p w14:paraId="57EBEB2D" w14:textId="77777777" w:rsidR="00E74CA2" w:rsidRPr="00802F63" w:rsidRDefault="00E74CA2" w:rsidP="00E74CA2">
      <w:pPr>
        <w:widowControl/>
        <w:tabs>
          <w:tab w:val="left" w:pos="993"/>
        </w:tabs>
        <w:spacing w:before="120" w:after="120" w:line="242" w:lineRule="auto"/>
        <w:ind w:firstLine="567"/>
        <w:jc w:val="both"/>
        <w:rPr>
          <w:rFonts w:ascii="Times New Roman" w:hAnsi="Times New Roman"/>
        </w:rPr>
      </w:pPr>
      <w:r w:rsidRPr="00802F63">
        <w:rPr>
          <w:rFonts w:ascii="Times New Roman" w:hAnsi="Times New Roman"/>
        </w:rPr>
        <w:t>іншу необхідну інформацію;</w:t>
      </w:r>
    </w:p>
    <w:p w14:paraId="10AA0A72" w14:textId="77777777" w:rsidR="00E74CA2" w:rsidRPr="00802F63" w:rsidRDefault="00E74CA2" w:rsidP="00E74CA2">
      <w:pPr>
        <w:widowControl/>
        <w:numPr>
          <w:ilvl w:val="0"/>
          <w:numId w:val="11"/>
        </w:numPr>
        <w:tabs>
          <w:tab w:val="left" w:pos="993"/>
          <w:tab w:val="left" w:pos="1025"/>
        </w:tabs>
        <w:spacing w:before="120" w:after="120" w:line="242" w:lineRule="auto"/>
        <w:ind w:firstLine="567"/>
        <w:jc w:val="both"/>
        <w:rPr>
          <w:rFonts w:ascii="Times New Roman" w:hAnsi="Times New Roman"/>
        </w:rPr>
      </w:pPr>
      <w:r w:rsidRPr="00802F63">
        <w:rPr>
          <w:rFonts w:ascii="Times New Roman" w:hAnsi="Times New Roman"/>
        </w:rPr>
        <w:t>розглядати та враховувати заперечення до Висновку, складеного за результатами здійснення моніторингу, під час прийняття рішення щодо застосування до Суб’єкта надання послуг відповідних заходів, передбачених цим Договором;</w:t>
      </w:r>
    </w:p>
    <w:p w14:paraId="665F7CDF" w14:textId="77777777" w:rsidR="00E74CA2" w:rsidRPr="00802F63" w:rsidRDefault="00E74CA2" w:rsidP="00E74CA2">
      <w:pPr>
        <w:widowControl/>
        <w:numPr>
          <w:ilvl w:val="0"/>
          <w:numId w:val="11"/>
        </w:numPr>
        <w:tabs>
          <w:tab w:val="left" w:pos="993"/>
          <w:tab w:val="left" w:pos="1025"/>
        </w:tabs>
        <w:spacing w:before="120" w:after="120" w:line="242" w:lineRule="auto"/>
        <w:ind w:firstLine="567"/>
        <w:jc w:val="both"/>
        <w:rPr>
          <w:rFonts w:ascii="Times New Roman" w:hAnsi="Times New Roman"/>
        </w:rPr>
      </w:pPr>
      <w:r w:rsidRPr="00802F63">
        <w:rPr>
          <w:rFonts w:ascii="Times New Roman" w:hAnsi="Times New Roman"/>
        </w:rPr>
        <w:t>розмістити інформацію про Суб’єкта надання послуг у відповідному розділі на своєму офіційному вебсайті, яка містить:</w:t>
      </w:r>
    </w:p>
    <w:p w14:paraId="78465F75" w14:textId="77777777" w:rsidR="00E74CA2" w:rsidRPr="00802F63" w:rsidRDefault="00E74CA2" w:rsidP="00E74CA2">
      <w:pPr>
        <w:widowControl/>
        <w:tabs>
          <w:tab w:val="left" w:pos="993"/>
          <w:tab w:val="left" w:pos="1025"/>
        </w:tabs>
        <w:spacing w:before="120" w:after="120" w:line="242" w:lineRule="auto"/>
        <w:ind w:firstLine="566"/>
        <w:jc w:val="both"/>
        <w:rPr>
          <w:rFonts w:ascii="Times New Roman" w:hAnsi="Times New Roman"/>
        </w:rPr>
      </w:pPr>
      <w:r w:rsidRPr="00802F63">
        <w:rPr>
          <w:rFonts w:ascii="Times New Roman" w:hAnsi="Times New Roman"/>
        </w:rPr>
        <w:t>найменування Суб’єкта надання послуг;</w:t>
      </w:r>
    </w:p>
    <w:p w14:paraId="3EC913A6" w14:textId="77777777" w:rsidR="00E74CA2" w:rsidRPr="00802F63" w:rsidRDefault="00E74CA2" w:rsidP="00E74CA2">
      <w:pPr>
        <w:widowControl/>
        <w:tabs>
          <w:tab w:val="left" w:pos="993"/>
          <w:tab w:val="left" w:pos="1025"/>
        </w:tabs>
        <w:spacing w:before="120" w:after="120" w:line="242" w:lineRule="auto"/>
        <w:ind w:firstLine="566"/>
        <w:jc w:val="both"/>
        <w:rPr>
          <w:rFonts w:ascii="Times New Roman" w:hAnsi="Times New Roman"/>
        </w:rPr>
      </w:pPr>
      <w:r w:rsidRPr="00802F63">
        <w:rPr>
          <w:rFonts w:ascii="Times New Roman" w:hAnsi="Times New Roman"/>
        </w:rPr>
        <w:t>місце надання послуг;</w:t>
      </w:r>
    </w:p>
    <w:p w14:paraId="4303A2CB" w14:textId="77777777" w:rsidR="00E74CA2" w:rsidRPr="00802F63" w:rsidRDefault="00E74CA2" w:rsidP="00E74CA2">
      <w:pPr>
        <w:widowControl/>
        <w:tabs>
          <w:tab w:val="left" w:pos="993"/>
          <w:tab w:val="left" w:pos="1025"/>
        </w:tabs>
        <w:spacing w:before="120" w:after="120" w:line="242" w:lineRule="auto"/>
        <w:ind w:firstLine="566"/>
        <w:jc w:val="both"/>
        <w:rPr>
          <w:rFonts w:ascii="Times New Roman" w:hAnsi="Times New Roman"/>
        </w:rPr>
      </w:pPr>
      <w:r w:rsidRPr="00802F63">
        <w:rPr>
          <w:rFonts w:ascii="Times New Roman" w:hAnsi="Times New Roman"/>
        </w:rPr>
        <w:t>графік роботи;</w:t>
      </w:r>
    </w:p>
    <w:p w14:paraId="7D891744" w14:textId="77777777" w:rsidR="00E74CA2" w:rsidRPr="00802F63" w:rsidRDefault="00E74CA2" w:rsidP="00E74CA2">
      <w:pPr>
        <w:widowControl/>
        <w:tabs>
          <w:tab w:val="left" w:pos="993"/>
          <w:tab w:val="left" w:pos="1025"/>
        </w:tabs>
        <w:spacing w:before="120" w:after="120" w:line="242" w:lineRule="auto"/>
        <w:ind w:firstLine="566"/>
        <w:jc w:val="both"/>
        <w:rPr>
          <w:rFonts w:ascii="Times New Roman" w:hAnsi="Times New Roman"/>
        </w:rPr>
      </w:pPr>
      <w:r w:rsidRPr="00802F63">
        <w:rPr>
          <w:rFonts w:ascii="Times New Roman" w:hAnsi="Times New Roman"/>
        </w:rPr>
        <w:t>контактні дані (телефон та електронна пошта тощо);</w:t>
      </w:r>
    </w:p>
    <w:p w14:paraId="0F4E7D86" w14:textId="77777777" w:rsidR="00E74CA2" w:rsidRPr="00802F63" w:rsidRDefault="00E74CA2" w:rsidP="00E74CA2">
      <w:pPr>
        <w:widowControl/>
        <w:tabs>
          <w:tab w:val="left" w:pos="993"/>
          <w:tab w:val="left" w:pos="1025"/>
        </w:tabs>
        <w:spacing w:before="120" w:after="120" w:line="242" w:lineRule="auto"/>
        <w:ind w:firstLine="566"/>
        <w:jc w:val="both"/>
        <w:rPr>
          <w:rFonts w:ascii="Times New Roman" w:hAnsi="Times New Roman"/>
        </w:rPr>
      </w:pPr>
      <w:r w:rsidRPr="00802F63">
        <w:rPr>
          <w:rFonts w:ascii="Times New Roman" w:hAnsi="Times New Roman"/>
        </w:rPr>
        <w:t>форма надання послуг (амбулаторно);</w:t>
      </w:r>
    </w:p>
    <w:p w14:paraId="51322DDC" w14:textId="77777777" w:rsidR="00E74CA2" w:rsidRPr="00802F63" w:rsidRDefault="00E74CA2" w:rsidP="00E74CA2">
      <w:pPr>
        <w:widowControl/>
        <w:tabs>
          <w:tab w:val="left" w:pos="993"/>
          <w:tab w:val="left" w:pos="1025"/>
        </w:tabs>
        <w:spacing w:before="120" w:after="120" w:line="242" w:lineRule="auto"/>
        <w:ind w:firstLine="566"/>
        <w:jc w:val="both"/>
        <w:rPr>
          <w:rFonts w:ascii="Times New Roman" w:hAnsi="Times New Roman"/>
        </w:rPr>
      </w:pPr>
      <w:r w:rsidRPr="00802F63">
        <w:rPr>
          <w:rFonts w:ascii="Times New Roman" w:hAnsi="Times New Roman"/>
        </w:rPr>
        <w:t>інформацію про доступність приміщення та будівлі для осіб з інвалідністю та інших маломобільних груп населення.</w:t>
      </w:r>
    </w:p>
    <w:p w14:paraId="0D1622E6" w14:textId="77777777" w:rsidR="00E74CA2" w:rsidRPr="00802F63" w:rsidRDefault="00E74CA2" w:rsidP="00E74CA2">
      <w:pPr>
        <w:widowControl/>
        <w:numPr>
          <w:ilvl w:val="0"/>
          <w:numId w:val="9"/>
        </w:numPr>
        <w:tabs>
          <w:tab w:val="left" w:pos="993"/>
        </w:tabs>
        <w:spacing w:before="120" w:after="120" w:line="242" w:lineRule="auto"/>
        <w:ind w:left="0" w:firstLine="566"/>
        <w:jc w:val="both"/>
        <w:rPr>
          <w:rFonts w:ascii="Times New Roman" w:hAnsi="Times New Roman"/>
        </w:rPr>
      </w:pPr>
      <w:r w:rsidRPr="00802F63">
        <w:rPr>
          <w:rFonts w:ascii="Times New Roman" w:hAnsi="Times New Roman"/>
        </w:rPr>
        <w:t>Суб’єкт надання послуг має право:</w:t>
      </w:r>
    </w:p>
    <w:p w14:paraId="25457A18" w14:textId="77777777" w:rsidR="00E74CA2" w:rsidRPr="00802F63" w:rsidRDefault="00E74CA2" w:rsidP="00E74CA2">
      <w:pPr>
        <w:widowControl/>
        <w:numPr>
          <w:ilvl w:val="0"/>
          <w:numId w:val="12"/>
        </w:numPr>
        <w:tabs>
          <w:tab w:val="left" w:pos="993"/>
          <w:tab w:val="left" w:pos="1021"/>
        </w:tabs>
        <w:spacing w:before="120" w:after="120" w:line="242" w:lineRule="auto"/>
        <w:ind w:firstLine="567"/>
        <w:jc w:val="both"/>
        <w:rPr>
          <w:rFonts w:ascii="Times New Roman" w:hAnsi="Times New Roman"/>
        </w:rPr>
      </w:pPr>
      <w:r w:rsidRPr="00802F63">
        <w:rPr>
          <w:rFonts w:ascii="Times New Roman" w:hAnsi="Times New Roman"/>
        </w:rPr>
        <w:t>вимагати від Замовника належного, своєчасного та у повному обсязі виконання ним своїх зобов’язань згідно з цим Договором;</w:t>
      </w:r>
    </w:p>
    <w:p w14:paraId="7569A875" w14:textId="77777777" w:rsidR="00E74CA2" w:rsidRPr="00802F63" w:rsidRDefault="00E74CA2" w:rsidP="00E74CA2">
      <w:pPr>
        <w:widowControl/>
        <w:numPr>
          <w:ilvl w:val="0"/>
          <w:numId w:val="12"/>
        </w:numPr>
        <w:tabs>
          <w:tab w:val="left" w:pos="993"/>
          <w:tab w:val="left" w:pos="1047"/>
        </w:tabs>
        <w:spacing w:before="120" w:after="120" w:line="242" w:lineRule="auto"/>
        <w:ind w:firstLine="567"/>
        <w:jc w:val="both"/>
        <w:rPr>
          <w:rFonts w:ascii="Times New Roman" w:hAnsi="Times New Roman"/>
        </w:rPr>
      </w:pPr>
      <w:r w:rsidRPr="00802F63">
        <w:rPr>
          <w:rFonts w:ascii="Times New Roman" w:hAnsi="Times New Roman"/>
        </w:rPr>
        <w:t>вимагати проведення звірки за цим Договором;</w:t>
      </w:r>
    </w:p>
    <w:p w14:paraId="7170841E" w14:textId="77777777" w:rsidR="00E74CA2" w:rsidRPr="00802F63" w:rsidRDefault="00E74CA2" w:rsidP="00E74CA2">
      <w:pPr>
        <w:widowControl/>
        <w:numPr>
          <w:ilvl w:val="0"/>
          <w:numId w:val="12"/>
        </w:numPr>
        <w:tabs>
          <w:tab w:val="left" w:pos="993"/>
          <w:tab w:val="left" w:pos="1035"/>
        </w:tabs>
        <w:spacing w:before="120" w:after="120" w:line="242" w:lineRule="auto"/>
        <w:ind w:firstLine="567"/>
        <w:jc w:val="both"/>
        <w:rPr>
          <w:rFonts w:ascii="Times New Roman" w:hAnsi="Times New Roman"/>
        </w:rPr>
      </w:pPr>
      <w:r w:rsidRPr="00802F63">
        <w:rPr>
          <w:rFonts w:ascii="Times New Roman" w:hAnsi="Times New Roman"/>
        </w:rPr>
        <w:t>вживати всіх заходів для реалізації свого права на оплату наданих ним послуг за цим Договором у повному обсязі;</w:t>
      </w:r>
    </w:p>
    <w:p w14:paraId="0489573B" w14:textId="77777777" w:rsidR="00E74CA2" w:rsidRPr="00802F63" w:rsidRDefault="00E74CA2" w:rsidP="00E74CA2">
      <w:pPr>
        <w:widowControl/>
        <w:numPr>
          <w:ilvl w:val="0"/>
          <w:numId w:val="12"/>
        </w:numPr>
        <w:tabs>
          <w:tab w:val="left" w:pos="993"/>
          <w:tab w:val="left" w:pos="1025"/>
        </w:tabs>
        <w:spacing w:before="120" w:after="120" w:line="242" w:lineRule="auto"/>
        <w:ind w:firstLine="567"/>
        <w:jc w:val="both"/>
        <w:rPr>
          <w:rFonts w:ascii="Times New Roman" w:hAnsi="Times New Roman"/>
        </w:rPr>
      </w:pPr>
      <w:r w:rsidRPr="00802F63">
        <w:rPr>
          <w:rFonts w:ascii="Times New Roman" w:hAnsi="Times New Roman"/>
        </w:rPr>
        <w:t>надавати Замовнику заперечення до Висновку, складеного Замовником за результатами здійснення моніторингу, або повідомлення щодо необхідності здійснення перерахунку у строк, що не перевищує п’яти робочих днів з дати отримання Висновку (повідомлення);</w:t>
      </w:r>
    </w:p>
    <w:p w14:paraId="23E42E4E" w14:textId="77777777" w:rsidR="00E74CA2" w:rsidRPr="00802F63" w:rsidRDefault="00E74CA2" w:rsidP="00E74CA2">
      <w:pPr>
        <w:widowControl/>
        <w:numPr>
          <w:ilvl w:val="0"/>
          <w:numId w:val="12"/>
        </w:numPr>
        <w:tabs>
          <w:tab w:val="left" w:pos="993"/>
          <w:tab w:val="left" w:pos="1030"/>
        </w:tabs>
        <w:spacing w:before="120" w:after="120" w:line="242" w:lineRule="auto"/>
        <w:ind w:firstLine="567"/>
        <w:jc w:val="both"/>
        <w:rPr>
          <w:rFonts w:ascii="Times New Roman" w:hAnsi="Times New Roman"/>
        </w:rPr>
      </w:pPr>
      <w:r w:rsidRPr="00802F63">
        <w:rPr>
          <w:rFonts w:ascii="Times New Roman" w:hAnsi="Times New Roman"/>
        </w:rPr>
        <w:lastRenderedPageBreak/>
        <w:t>брати участь у розгляді заперечень (у тому числі із застосуванням засобів відео зв’язку) до Висновку, складеного Замовником за результатами здійснення моніторингу.</w:t>
      </w:r>
    </w:p>
    <w:p w14:paraId="03D11ED6" w14:textId="77777777" w:rsidR="00E74CA2" w:rsidRPr="00802F63"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02F63">
        <w:rPr>
          <w:rFonts w:ascii="Times New Roman" w:hAnsi="Times New Roman"/>
        </w:rPr>
        <w:t>Суб’єкт надання послуг зобов’язується:</w:t>
      </w:r>
    </w:p>
    <w:p w14:paraId="0898A993" w14:textId="77777777" w:rsidR="00E74CA2" w:rsidRPr="00802F63" w:rsidRDefault="00E74CA2" w:rsidP="00E74CA2">
      <w:pPr>
        <w:widowControl/>
        <w:numPr>
          <w:ilvl w:val="0"/>
          <w:numId w:val="13"/>
        </w:numPr>
        <w:tabs>
          <w:tab w:val="left" w:pos="993"/>
          <w:tab w:val="left" w:pos="1030"/>
        </w:tabs>
        <w:spacing w:before="120" w:after="120" w:line="242" w:lineRule="auto"/>
        <w:ind w:firstLine="567"/>
        <w:jc w:val="both"/>
        <w:rPr>
          <w:rFonts w:ascii="Times New Roman" w:hAnsi="Times New Roman"/>
        </w:rPr>
      </w:pPr>
      <w:r w:rsidRPr="00802F63">
        <w:rPr>
          <w:rFonts w:ascii="Times New Roman" w:hAnsi="Times New Roman"/>
        </w:rPr>
        <w:t>належним чином, своєчасно та у повному обсязі виконувати свої зобов’язання згідно з цим Договором;</w:t>
      </w:r>
    </w:p>
    <w:p w14:paraId="63AE17DC" w14:textId="77777777" w:rsidR="00E74CA2" w:rsidRPr="00802F63" w:rsidRDefault="00E74CA2" w:rsidP="00E74CA2">
      <w:pPr>
        <w:widowControl/>
        <w:numPr>
          <w:ilvl w:val="0"/>
          <w:numId w:val="13"/>
        </w:numPr>
        <w:tabs>
          <w:tab w:val="left" w:pos="993"/>
          <w:tab w:val="left" w:pos="1030"/>
        </w:tabs>
        <w:spacing w:before="120" w:after="120" w:line="242" w:lineRule="auto"/>
        <w:ind w:firstLine="567"/>
        <w:jc w:val="both"/>
        <w:rPr>
          <w:rFonts w:ascii="Times New Roman" w:hAnsi="Times New Roman"/>
        </w:rPr>
      </w:pPr>
      <w:r w:rsidRPr="00802F63">
        <w:rPr>
          <w:rFonts w:ascii="Times New Roman" w:hAnsi="Times New Roman"/>
        </w:rPr>
        <w:t>забезпечити надання послуг у строки, встановлені цим Договором, згідно вимог Порядку та умов;</w:t>
      </w:r>
    </w:p>
    <w:p w14:paraId="28D63A40" w14:textId="77777777" w:rsidR="00E74CA2" w:rsidRPr="00802F63" w:rsidRDefault="00E74CA2" w:rsidP="00E74CA2">
      <w:pPr>
        <w:widowControl/>
        <w:numPr>
          <w:ilvl w:val="0"/>
          <w:numId w:val="13"/>
        </w:numPr>
        <w:tabs>
          <w:tab w:val="left" w:pos="993"/>
          <w:tab w:val="left" w:pos="1030"/>
        </w:tabs>
        <w:spacing w:before="120" w:after="120" w:line="242" w:lineRule="auto"/>
        <w:ind w:firstLine="567"/>
        <w:jc w:val="both"/>
        <w:rPr>
          <w:rFonts w:ascii="Times New Roman" w:hAnsi="Times New Roman"/>
        </w:rPr>
      </w:pPr>
      <w:r w:rsidRPr="00802F63">
        <w:rPr>
          <w:rFonts w:ascii="Times New Roman" w:hAnsi="Times New Roman"/>
        </w:rPr>
        <w:t>відповідати вимогам до Суб’єкта надання послуг, визначеним пунктами 11 та 12 Порядку, протягом всього строку дії цього Договору;</w:t>
      </w:r>
    </w:p>
    <w:p w14:paraId="3D856F3C" w14:textId="77777777" w:rsidR="00E74CA2" w:rsidRPr="00872248" w:rsidRDefault="00E74CA2" w:rsidP="00E74CA2">
      <w:pPr>
        <w:widowControl/>
        <w:numPr>
          <w:ilvl w:val="0"/>
          <w:numId w:val="13"/>
        </w:numPr>
        <w:tabs>
          <w:tab w:val="left" w:pos="993"/>
          <w:tab w:val="left" w:pos="1030"/>
        </w:tabs>
        <w:spacing w:before="120" w:after="120" w:line="242" w:lineRule="auto"/>
        <w:ind w:firstLine="567"/>
        <w:jc w:val="both"/>
        <w:rPr>
          <w:rFonts w:ascii="Times New Roman" w:hAnsi="Times New Roman"/>
        </w:rPr>
      </w:pPr>
      <w:r w:rsidRPr="00802F63">
        <w:rPr>
          <w:rFonts w:ascii="Times New Roman" w:hAnsi="Times New Roman"/>
        </w:rPr>
        <w:t xml:space="preserve">надавати якісні послуги відповідно до міжнародних науково обґрунтованих протоколів надання послуг та рекомендацій в залежності від стану отримувача послуг та </w:t>
      </w:r>
      <w:r w:rsidRPr="00872248">
        <w:rPr>
          <w:rFonts w:ascii="Times New Roman" w:hAnsi="Times New Roman"/>
        </w:rPr>
        <w:t>встановлених законодавством вимог;</w:t>
      </w:r>
    </w:p>
    <w:p w14:paraId="43091D4C" w14:textId="49A641A0" w:rsidR="00E74CA2" w:rsidRPr="00802F63" w:rsidRDefault="00A130BD" w:rsidP="00E74CA2">
      <w:pPr>
        <w:widowControl/>
        <w:numPr>
          <w:ilvl w:val="0"/>
          <w:numId w:val="13"/>
        </w:numPr>
        <w:tabs>
          <w:tab w:val="left" w:pos="993"/>
          <w:tab w:val="left" w:pos="1030"/>
        </w:tabs>
        <w:spacing w:before="120" w:after="120" w:line="242" w:lineRule="auto"/>
        <w:ind w:firstLine="567"/>
        <w:jc w:val="both"/>
        <w:rPr>
          <w:rFonts w:ascii="Times New Roman" w:hAnsi="Times New Roman"/>
        </w:rPr>
      </w:pPr>
      <w:r w:rsidRPr="00872248">
        <w:rPr>
          <w:rFonts w:ascii="Times New Roman" w:hAnsi="Times New Roman"/>
          <w:lang w:val="uk-UA"/>
        </w:rPr>
        <w:t xml:space="preserve">забезпечити </w:t>
      </w:r>
      <w:proofErr w:type="spellStart"/>
      <w:r w:rsidR="00E74CA2" w:rsidRPr="00872248">
        <w:rPr>
          <w:rFonts w:ascii="Times New Roman" w:hAnsi="Times New Roman"/>
        </w:rPr>
        <w:t>нада</w:t>
      </w:r>
      <w:r w:rsidRPr="00872248">
        <w:rPr>
          <w:rFonts w:ascii="Times New Roman" w:hAnsi="Times New Roman"/>
          <w:lang w:val="uk-UA"/>
        </w:rPr>
        <w:t>ння</w:t>
      </w:r>
      <w:proofErr w:type="spellEnd"/>
      <w:r w:rsidR="00E74CA2" w:rsidRPr="00872248">
        <w:rPr>
          <w:rFonts w:ascii="Times New Roman" w:hAnsi="Times New Roman"/>
        </w:rPr>
        <w:t xml:space="preserve"> послуг фахівцями відповідно до мети, зазначеної в Плані </w:t>
      </w:r>
      <w:r w:rsidR="00E74CA2" w:rsidRPr="00802F63">
        <w:rPr>
          <w:rFonts w:ascii="Times New Roman" w:hAnsi="Times New Roman"/>
        </w:rPr>
        <w:t>лікування, у формах, не заборонених законодавством</w:t>
      </w:r>
      <w:r w:rsidR="00C43DD8">
        <w:rPr>
          <w:rFonts w:ascii="Times New Roman" w:hAnsi="Times New Roman"/>
          <w:lang w:val="uk-UA"/>
        </w:rPr>
        <w:t>;</w:t>
      </w:r>
    </w:p>
    <w:p w14:paraId="4FB5D7E8" w14:textId="77777777" w:rsidR="00E74CA2" w:rsidRPr="00802F63" w:rsidRDefault="00E74CA2" w:rsidP="00E74CA2">
      <w:pPr>
        <w:widowControl/>
        <w:numPr>
          <w:ilvl w:val="0"/>
          <w:numId w:val="13"/>
        </w:numPr>
        <w:tabs>
          <w:tab w:val="left" w:pos="993"/>
          <w:tab w:val="left" w:pos="1035"/>
        </w:tabs>
        <w:spacing w:before="120" w:after="120" w:line="242" w:lineRule="auto"/>
        <w:ind w:firstLine="567"/>
        <w:jc w:val="both"/>
        <w:rPr>
          <w:rFonts w:ascii="Times New Roman" w:hAnsi="Times New Roman"/>
        </w:rPr>
      </w:pPr>
      <w:r w:rsidRPr="00802F63">
        <w:rPr>
          <w:rFonts w:ascii="Times New Roman" w:hAnsi="Times New Roman"/>
        </w:rPr>
        <w:t>забезпечувати захист персональних даних отримувача послуг, у тому числі конфіденційної інформації, що міститься в Плані лікування отримувача послуг, медичної інформації відповідно до законодавства про захист персональних даних;</w:t>
      </w:r>
    </w:p>
    <w:p w14:paraId="0E28BD52" w14:textId="77777777" w:rsidR="00E74CA2" w:rsidRPr="00802F63" w:rsidRDefault="00E74CA2" w:rsidP="00E74CA2">
      <w:pPr>
        <w:widowControl/>
        <w:numPr>
          <w:ilvl w:val="0"/>
          <w:numId w:val="13"/>
        </w:numPr>
        <w:tabs>
          <w:tab w:val="left" w:pos="993"/>
          <w:tab w:val="left" w:pos="1035"/>
        </w:tabs>
        <w:spacing w:before="120" w:after="120" w:line="242" w:lineRule="auto"/>
        <w:ind w:firstLine="567"/>
        <w:jc w:val="both"/>
        <w:rPr>
          <w:rFonts w:ascii="Times New Roman" w:hAnsi="Times New Roman"/>
        </w:rPr>
      </w:pPr>
      <w:r w:rsidRPr="00802F63">
        <w:rPr>
          <w:rFonts w:ascii="Times New Roman" w:hAnsi="Times New Roman"/>
        </w:rPr>
        <w:t xml:space="preserve">забезпечувати реалізацію отримувачам послуг їх прав на отримання послуг та відшкодовувати збитки, завдані отримувачам послуг у зв’язку з порушенням вимог цього Договору Суб’єктом надання послуг, зокрема, в частині заборони вимагання від отримувача послуг оплати за послуги; </w:t>
      </w:r>
    </w:p>
    <w:p w14:paraId="4BF3A4B1" w14:textId="77777777" w:rsidR="00E74CA2" w:rsidRPr="00802F63" w:rsidRDefault="00E74CA2" w:rsidP="00E74CA2">
      <w:pPr>
        <w:widowControl/>
        <w:numPr>
          <w:ilvl w:val="0"/>
          <w:numId w:val="13"/>
        </w:numPr>
        <w:tabs>
          <w:tab w:val="left" w:pos="993"/>
          <w:tab w:val="left" w:pos="1040"/>
        </w:tabs>
        <w:spacing w:before="120" w:after="120" w:line="242" w:lineRule="auto"/>
        <w:ind w:firstLine="567"/>
        <w:jc w:val="both"/>
        <w:rPr>
          <w:rFonts w:ascii="Times New Roman" w:hAnsi="Times New Roman"/>
        </w:rPr>
      </w:pPr>
      <w:r w:rsidRPr="00802F63">
        <w:rPr>
          <w:rFonts w:ascii="Times New Roman" w:hAnsi="Times New Roman"/>
        </w:rPr>
        <w:t>з’ясувати та повідомити отримувачу послуг (його законному представнику/соціальному працівнику/іншій особі, що діє на підставі нотаріально посвідченої довіреності та в інтересах отримувача послуг) про те, чи має такий отримувач послуг право на отримання послуг відповідно до поданих документів перед наданням послуг;</w:t>
      </w:r>
    </w:p>
    <w:p w14:paraId="5D01F317" w14:textId="77777777" w:rsidR="00E74CA2" w:rsidRPr="00802F63" w:rsidRDefault="00E74CA2" w:rsidP="00E74CA2">
      <w:pPr>
        <w:numPr>
          <w:ilvl w:val="0"/>
          <w:numId w:val="13"/>
        </w:numPr>
        <w:tabs>
          <w:tab w:val="left" w:pos="993"/>
          <w:tab w:val="left" w:pos="1038"/>
        </w:tabs>
        <w:spacing w:before="120" w:after="120"/>
        <w:ind w:firstLine="567"/>
        <w:jc w:val="both"/>
        <w:rPr>
          <w:rFonts w:ascii="Times New Roman" w:hAnsi="Times New Roman"/>
        </w:rPr>
      </w:pPr>
      <w:r w:rsidRPr="00802F63">
        <w:rPr>
          <w:rFonts w:ascii="Times New Roman" w:hAnsi="Times New Roman"/>
        </w:rPr>
        <w:t>негайно звернутися до Замовника у разі виникнення питань щодо прав отримувача послуг на отримання послуг згідно з цим Договором або інших питань, пов’язаних з виконанням Договору;</w:t>
      </w:r>
    </w:p>
    <w:p w14:paraId="2ED79C90" w14:textId="77777777" w:rsidR="00E74CA2" w:rsidRPr="00802F63" w:rsidRDefault="00E74CA2" w:rsidP="00E74CA2">
      <w:pPr>
        <w:numPr>
          <w:ilvl w:val="0"/>
          <w:numId w:val="13"/>
        </w:numPr>
        <w:tabs>
          <w:tab w:val="left" w:pos="993"/>
          <w:tab w:val="left" w:pos="1090"/>
        </w:tabs>
        <w:spacing w:before="120" w:after="120"/>
        <w:ind w:firstLine="567"/>
        <w:jc w:val="both"/>
        <w:rPr>
          <w:rFonts w:ascii="Times New Roman" w:hAnsi="Times New Roman"/>
        </w:rPr>
      </w:pPr>
      <w:r w:rsidRPr="00802F63">
        <w:rPr>
          <w:rFonts w:ascii="Times New Roman" w:hAnsi="Times New Roman"/>
        </w:rPr>
        <w:t>забезпечити:</w:t>
      </w:r>
    </w:p>
    <w:p w14:paraId="209E06AC" w14:textId="21AE05FD" w:rsidR="00E74CA2" w:rsidRPr="00802F63" w:rsidRDefault="00E74CA2" w:rsidP="00E74CA2">
      <w:pPr>
        <w:tabs>
          <w:tab w:val="left" w:pos="993"/>
          <w:tab w:val="left" w:pos="1090"/>
        </w:tabs>
        <w:spacing w:before="120" w:after="120"/>
        <w:ind w:firstLine="567"/>
        <w:jc w:val="both"/>
        <w:rPr>
          <w:rFonts w:ascii="Times New Roman" w:hAnsi="Times New Roman"/>
        </w:rPr>
      </w:pPr>
      <w:r w:rsidRPr="00802F63">
        <w:rPr>
          <w:rFonts w:ascii="Times New Roman" w:hAnsi="Times New Roman"/>
        </w:rPr>
        <w:t xml:space="preserve">ведення </w:t>
      </w:r>
      <w:r w:rsidR="00C43DD8">
        <w:rPr>
          <w:rFonts w:ascii="Times New Roman" w:hAnsi="Times New Roman"/>
          <w:lang w:val="uk-UA"/>
        </w:rPr>
        <w:t>п</w:t>
      </w:r>
      <w:r w:rsidRPr="00802F63">
        <w:rPr>
          <w:rFonts w:ascii="Times New Roman" w:hAnsi="Times New Roman"/>
        </w:rPr>
        <w:t>лану лікування;</w:t>
      </w:r>
    </w:p>
    <w:p w14:paraId="6972BD76" w14:textId="28BD5F81" w:rsidR="00E74CA2" w:rsidRPr="00802F63" w:rsidRDefault="00E74CA2" w:rsidP="00E74CA2">
      <w:pPr>
        <w:tabs>
          <w:tab w:val="left" w:pos="993"/>
          <w:tab w:val="left" w:pos="1090"/>
        </w:tabs>
        <w:spacing w:before="120" w:after="120"/>
        <w:ind w:firstLine="567"/>
        <w:jc w:val="both"/>
        <w:rPr>
          <w:rFonts w:ascii="Times New Roman" w:hAnsi="Times New Roman"/>
        </w:rPr>
      </w:pPr>
      <w:r w:rsidRPr="00802F63">
        <w:rPr>
          <w:rFonts w:ascii="Times New Roman" w:hAnsi="Times New Roman"/>
        </w:rPr>
        <w:t>укладення з отримувачем послуг Угоди</w:t>
      </w:r>
      <w:r w:rsidRPr="00802F63">
        <w:rPr>
          <w:rFonts w:ascii="Times New Roman" w:hAnsi="Times New Roman"/>
          <w:lang w:val="uk-UA"/>
        </w:rPr>
        <w:t xml:space="preserve"> </w:t>
      </w:r>
      <w:r w:rsidRPr="00802F63">
        <w:rPr>
          <w:rFonts w:ascii="Times New Roman" w:hAnsi="Times New Roman"/>
        </w:rPr>
        <w:t xml:space="preserve">про надання послуг з корекції рубцевих змін шкіри після травм, </w:t>
      </w:r>
      <w:proofErr w:type="spellStart"/>
      <w:r w:rsidRPr="00802F63">
        <w:rPr>
          <w:rFonts w:ascii="Times New Roman" w:hAnsi="Times New Roman"/>
        </w:rPr>
        <w:t>опіків</w:t>
      </w:r>
      <w:proofErr w:type="spellEnd"/>
      <w:r w:rsidRPr="00802F63">
        <w:rPr>
          <w:rFonts w:ascii="Times New Roman" w:hAnsi="Times New Roman"/>
        </w:rPr>
        <w:t xml:space="preserve"> окремим категоріям осіб, які захищали незалежність, суверенітет та територіальну цілісність України</w:t>
      </w:r>
      <w:r w:rsidRPr="00802F63">
        <w:rPr>
          <w:rFonts w:ascii="Times New Roman" w:hAnsi="Times New Roman"/>
          <w:lang w:val="uk-UA"/>
        </w:rPr>
        <w:t xml:space="preserve"> (далі </w:t>
      </w:r>
      <w:r w:rsidR="00E27500">
        <w:rPr>
          <w:rFonts w:ascii="Times New Roman" w:hAnsi="Times New Roman"/>
        </w:rPr>
        <w:t>–</w:t>
      </w:r>
      <w:r w:rsidRPr="00802F63">
        <w:rPr>
          <w:rFonts w:ascii="Times New Roman" w:hAnsi="Times New Roman"/>
          <w:lang w:val="uk-UA"/>
        </w:rPr>
        <w:t xml:space="preserve"> Угода), за формою згідно з Додатком №</w:t>
      </w:r>
      <w:r w:rsidR="00C43DD8">
        <w:rPr>
          <w:rFonts w:ascii="Times New Roman" w:hAnsi="Times New Roman"/>
          <w:lang w:val="uk-UA"/>
        </w:rPr>
        <w:t> </w:t>
      </w:r>
      <w:r w:rsidRPr="00802F63">
        <w:rPr>
          <w:rFonts w:ascii="Times New Roman" w:hAnsi="Times New Roman"/>
          <w:lang w:val="uk-UA"/>
        </w:rPr>
        <w:t>4 до цього Договору</w:t>
      </w:r>
      <w:r w:rsidRPr="00802F63">
        <w:rPr>
          <w:rFonts w:ascii="Times New Roman" w:hAnsi="Times New Roman"/>
        </w:rPr>
        <w:t>;</w:t>
      </w:r>
    </w:p>
    <w:p w14:paraId="71DB54EB" w14:textId="5EE70A9E" w:rsidR="00E74CA2" w:rsidRPr="00872248" w:rsidRDefault="00E74CA2" w:rsidP="00E74CA2">
      <w:pPr>
        <w:tabs>
          <w:tab w:val="left" w:pos="993"/>
          <w:tab w:val="left" w:pos="1090"/>
        </w:tabs>
        <w:spacing w:before="120" w:after="120"/>
        <w:ind w:firstLine="567"/>
        <w:jc w:val="both"/>
        <w:rPr>
          <w:rFonts w:ascii="Times New Roman" w:hAnsi="Times New Roman"/>
          <w:lang w:val="uk-UA"/>
        </w:rPr>
      </w:pPr>
      <w:r w:rsidRPr="00872248">
        <w:rPr>
          <w:rFonts w:ascii="Times New Roman" w:hAnsi="Times New Roman"/>
        </w:rPr>
        <w:t xml:space="preserve">надання послуг </w:t>
      </w:r>
      <w:r w:rsidR="001364A6" w:rsidRPr="00872248">
        <w:rPr>
          <w:rFonts w:ascii="Times New Roman" w:hAnsi="Times New Roman"/>
          <w:lang w:val="uk-UA"/>
        </w:rPr>
        <w:t xml:space="preserve">у обсягах </w:t>
      </w:r>
      <w:r w:rsidRPr="00872248">
        <w:rPr>
          <w:rFonts w:ascii="Times New Roman" w:hAnsi="Times New Roman"/>
        </w:rPr>
        <w:t xml:space="preserve">до 10 </w:t>
      </w:r>
      <w:r w:rsidRPr="00872248">
        <w:rPr>
          <w:rFonts w:ascii="Times New Roman" w:hAnsi="Times New Roman"/>
          <w:lang w:val="uk-UA"/>
        </w:rPr>
        <w:t xml:space="preserve">отримувачів послуг </w:t>
      </w:r>
      <w:r w:rsidRPr="00872248">
        <w:rPr>
          <w:rFonts w:ascii="Times New Roman" w:hAnsi="Times New Roman"/>
        </w:rPr>
        <w:t xml:space="preserve">на кожну послугу, визначену пунктами 19 і 20 Порядку, та до п’яти </w:t>
      </w:r>
      <w:r w:rsidRPr="00872248">
        <w:rPr>
          <w:rFonts w:ascii="Times New Roman" w:hAnsi="Times New Roman"/>
          <w:lang w:val="uk-UA"/>
        </w:rPr>
        <w:t xml:space="preserve">отримувачів послуг </w:t>
      </w:r>
      <w:r w:rsidRPr="00872248">
        <w:rPr>
          <w:rFonts w:ascii="Times New Roman" w:hAnsi="Times New Roman"/>
        </w:rPr>
        <w:t>на кожну послугу, визначену пунктом 21 Порядку, з подальшим укладенням додаткової угоди до договору щодо збільшення кількості отримувачів послуг у разі надання повного обсягу послуг з корекції рубцевих змін шкіри, визначених пунктом 23 Порядку, у межах наявних бюджетних асигнувань, передбачених на реалізацію експериментального проекту, та відповідно до потреби</w:t>
      </w:r>
      <w:r w:rsidRPr="00872248">
        <w:rPr>
          <w:rFonts w:ascii="Times New Roman" w:hAnsi="Times New Roman"/>
          <w:lang w:val="uk-UA"/>
        </w:rPr>
        <w:t>;</w:t>
      </w:r>
    </w:p>
    <w:p w14:paraId="0655C1A5" w14:textId="3F9501A7" w:rsidR="00E74CA2" w:rsidRPr="00802F63" w:rsidRDefault="00E74CA2" w:rsidP="00E74CA2">
      <w:pPr>
        <w:tabs>
          <w:tab w:val="left" w:pos="993"/>
          <w:tab w:val="left" w:pos="1090"/>
        </w:tabs>
        <w:spacing w:before="120" w:after="120"/>
        <w:ind w:firstLine="567"/>
        <w:jc w:val="both"/>
        <w:rPr>
          <w:rFonts w:ascii="Times New Roman" w:hAnsi="Times New Roman"/>
        </w:rPr>
      </w:pPr>
      <w:r w:rsidRPr="00872248">
        <w:rPr>
          <w:rFonts w:ascii="Times New Roman" w:hAnsi="Times New Roman"/>
        </w:rPr>
        <w:t>надання інформації</w:t>
      </w:r>
      <w:r w:rsidR="001364A6" w:rsidRPr="00872248">
        <w:rPr>
          <w:rFonts w:ascii="Times New Roman" w:hAnsi="Times New Roman"/>
        </w:rPr>
        <w:t xml:space="preserve"> про Суб’єкта надання послуг</w:t>
      </w:r>
      <w:r w:rsidRPr="00872248">
        <w:rPr>
          <w:rFonts w:ascii="Times New Roman" w:hAnsi="Times New Roman"/>
        </w:rPr>
        <w:t>, зазначеної у підпункті 7 пункт</w:t>
      </w:r>
      <w:r w:rsidR="001364A6" w:rsidRPr="00872248">
        <w:rPr>
          <w:rFonts w:ascii="Times New Roman" w:hAnsi="Times New Roman"/>
          <w:lang w:val="uk-UA"/>
        </w:rPr>
        <w:t>у</w:t>
      </w:r>
      <w:r w:rsidRPr="00872248">
        <w:rPr>
          <w:rFonts w:ascii="Times New Roman" w:hAnsi="Times New Roman"/>
        </w:rPr>
        <w:t xml:space="preserve"> 16 </w:t>
      </w:r>
      <w:r w:rsidRPr="00802F63">
        <w:rPr>
          <w:rFonts w:ascii="Times New Roman" w:hAnsi="Times New Roman"/>
        </w:rPr>
        <w:t>цього Договору, необхідної для розміщення у відповідному розділі на офіційному вебсайті Замовника;</w:t>
      </w:r>
    </w:p>
    <w:p w14:paraId="22F29D9A" w14:textId="77777777" w:rsidR="00E74CA2" w:rsidRPr="00802F63" w:rsidRDefault="00E74CA2" w:rsidP="00E74CA2">
      <w:pPr>
        <w:numPr>
          <w:ilvl w:val="0"/>
          <w:numId w:val="13"/>
        </w:numPr>
        <w:tabs>
          <w:tab w:val="left" w:pos="993"/>
          <w:tab w:val="left" w:pos="1090"/>
        </w:tabs>
        <w:spacing w:before="120" w:after="120"/>
        <w:ind w:firstLine="567"/>
        <w:jc w:val="both"/>
        <w:rPr>
          <w:rFonts w:ascii="Times New Roman" w:hAnsi="Times New Roman"/>
        </w:rPr>
      </w:pPr>
      <w:r w:rsidRPr="00802F63">
        <w:rPr>
          <w:rFonts w:ascii="Times New Roman" w:hAnsi="Times New Roman"/>
        </w:rPr>
        <w:t xml:space="preserve">своєчасно вносити до Плану лікування повну та достовірну інформацію про результати відповідних обстежень, усі надані послуги, записи про направлення у порядку, </w:t>
      </w:r>
      <w:r w:rsidRPr="00802F63">
        <w:rPr>
          <w:rFonts w:ascii="Times New Roman" w:hAnsi="Times New Roman"/>
        </w:rPr>
        <w:lastRenderedPageBreak/>
        <w:t>встановленому законодавством;</w:t>
      </w:r>
    </w:p>
    <w:p w14:paraId="5094DB6F" w14:textId="526D4CDE" w:rsidR="00E74CA2" w:rsidRPr="00872248" w:rsidRDefault="00E74CA2" w:rsidP="00E74CA2">
      <w:pPr>
        <w:numPr>
          <w:ilvl w:val="0"/>
          <w:numId w:val="13"/>
        </w:numPr>
        <w:tabs>
          <w:tab w:val="left" w:pos="993"/>
          <w:tab w:val="left" w:pos="1090"/>
        </w:tabs>
        <w:spacing w:before="120" w:after="120"/>
        <w:ind w:firstLine="567"/>
        <w:jc w:val="both"/>
        <w:rPr>
          <w:rFonts w:ascii="Times New Roman" w:hAnsi="Times New Roman"/>
        </w:rPr>
      </w:pPr>
      <w:r w:rsidRPr="00872248">
        <w:rPr>
          <w:rFonts w:ascii="Times New Roman" w:hAnsi="Times New Roman"/>
        </w:rPr>
        <w:t xml:space="preserve">розміщувати в кожному місці надання послуг та на своєму вебсайті (у разі наявності) інформацію про послуги, які отримувач послуг може отримати у Суб’єкта надання послуг відповідно до Порядку, графік роботи Суб’єкта надання послуг, графік </w:t>
      </w:r>
      <w:r w:rsidR="00A130BD" w:rsidRPr="00872248">
        <w:rPr>
          <w:rFonts w:ascii="Times New Roman" w:hAnsi="Times New Roman"/>
          <w:lang w:val="uk-UA"/>
        </w:rPr>
        <w:t>закладів</w:t>
      </w:r>
      <w:r w:rsidRPr="00872248">
        <w:rPr>
          <w:rFonts w:ascii="Times New Roman" w:hAnsi="Times New Roman"/>
        </w:rPr>
        <w:t xml:space="preserve"> надання послуг, актуальну інформацію про фахівців, інших працівників та обладнання Суб’єкта надання послуг</w:t>
      </w:r>
      <w:r w:rsidRPr="00872248">
        <w:rPr>
          <w:rFonts w:ascii="Times New Roman" w:hAnsi="Times New Roman"/>
          <w:lang w:val="uk-UA"/>
        </w:rPr>
        <w:t xml:space="preserve">, контакти </w:t>
      </w:r>
      <w:r w:rsidR="00C43DD8" w:rsidRPr="00872248">
        <w:rPr>
          <w:rFonts w:ascii="Times New Roman" w:hAnsi="Times New Roman"/>
          <w:lang w:val="uk-UA"/>
        </w:rPr>
        <w:t>г</w:t>
      </w:r>
      <w:r w:rsidRPr="00872248">
        <w:rPr>
          <w:rFonts w:ascii="Times New Roman" w:hAnsi="Times New Roman"/>
          <w:lang w:val="uk-UA"/>
        </w:rPr>
        <w:t>арячої лінії Замовника</w:t>
      </w:r>
      <w:r w:rsidRPr="00872248">
        <w:rPr>
          <w:rFonts w:ascii="Times New Roman" w:hAnsi="Times New Roman"/>
        </w:rPr>
        <w:t xml:space="preserve">; </w:t>
      </w:r>
    </w:p>
    <w:p w14:paraId="79B31DE4" w14:textId="2FEBD20C" w:rsidR="00E74CA2" w:rsidRPr="00872248" w:rsidRDefault="00E74CA2" w:rsidP="00E74CA2">
      <w:pPr>
        <w:widowControl/>
        <w:numPr>
          <w:ilvl w:val="0"/>
          <w:numId w:val="13"/>
        </w:numPr>
        <w:tabs>
          <w:tab w:val="left" w:pos="993"/>
          <w:tab w:val="left" w:pos="1090"/>
        </w:tabs>
        <w:spacing w:before="120" w:after="120" w:line="242" w:lineRule="auto"/>
        <w:ind w:firstLine="567"/>
        <w:jc w:val="both"/>
        <w:rPr>
          <w:rFonts w:ascii="Times New Roman" w:hAnsi="Times New Roman"/>
        </w:rPr>
      </w:pPr>
      <w:bookmarkStart w:id="7" w:name="_heading=h.eyakxqa9xtjk"/>
      <w:bookmarkEnd w:id="7"/>
      <w:r w:rsidRPr="00872248">
        <w:rPr>
          <w:rFonts w:ascii="Times New Roman" w:hAnsi="Times New Roman"/>
        </w:rPr>
        <w:t>забезпечувати надання Замовнику достовірної інформації про Суб’єкта надання послуг, його керівника, фахівців, медичних працівників та уповноважених осіб (</w:t>
      </w:r>
      <w:r w:rsidR="001379F2" w:rsidRPr="00872248">
        <w:rPr>
          <w:rFonts w:ascii="Times New Roman" w:hAnsi="Times New Roman"/>
          <w:lang w:val="uk-UA"/>
        </w:rPr>
        <w:t xml:space="preserve">включно з інформацією </w:t>
      </w:r>
      <w:r w:rsidRPr="00872248">
        <w:rPr>
          <w:rFonts w:ascii="Times New Roman" w:hAnsi="Times New Roman"/>
        </w:rPr>
        <w:t xml:space="preserve">про припинення Суб’єктом надання послуг трудових відносин з фахівцем) не пізніше наступного робочого дня </w:t>
      </w:r>
      <w:r w:rsidR="001379F2" w:rsidRPr="00872248">
        <w:rPr>
          <w:rFonts w:ascii="Times New Roman" w:hAnsi="Times New Roman"/>
          <w:lang w:val="uk-UA"/>
        </w:rPr>
        <w:t xml:space="preserve">після </w:t>
      </w:r>
      <w:r w:rsidRPr="00872248">
        <w:rPr>
          <w:rFonts w:ascii="Times New Roman" w:hAnsi="Times New Roman"/>
        </w:rPr>
        <w:t xml:space="preserve">дня її </w:t>
      </w:r>
      <w:r w:rsidR="00C01D8D" w:rsidRPr="00872248">
        <w:rPr>
          <w:rFonts w:ascii="Times New Roman" w:hAnsi="Times New Roman"/>
          <w:lang w:val="uk-UA"/>
        </w:rPr>
        <w:t>оновлення</w:t>
      </w:r>
      <w:r w:rsidRPr="00872248">
        <w:rPr>
          <w:rFonts w:ascii="Times New Roman" w:hAnsi="Times New Roman"/>
        </w:rPr>
        <w:t>;</w:t>
      </w:r>
    </w:p>
    <w:p w14:paraId="678EBB99" w14:textId="77777777" w:rsidR="00E74CA2" w:rsidRPr="00872248" w:rsidRDefault="00E74CA2" w:rsidP="00E74CA2">
      <w:pPr>
        <w:widowControl/>
        <w:numPr>
          <w:ilvl w:val="0"/>
          <w:numId w:val="13"/>
        </w:numPr>
        <w:tabs>
          <w:tab w:val="left" w:pos="993"/>
          <w:tab w:val="left" w:pos="1104"/>
        </w:tabs>
        <w:spacing w:before="120" w:after="120" w:line="242" w:lineRule="auto"/>
        <w:ind w:firstLine="567"/>
        <w:jc w:val="both"/>
        <w:rPr>
          <w:rFonts w:ascii="Times New Roman" w:hAnsi="Times New Roman"/>
        </w:rPr>
      </w:pPr>
      <w:r w:rsidRPr="00872248">
        <w:rPr>
          <w:rFonts w:ascii="Times New Roman" w:hAnsi="Times New Roman"/>
        </w:rPr>
        <w:t>надавати Замовнику та отримувачам послуг інформацію про зміну адреси місця надання послуг, графіків надання послуг і роботи фахівців, які надають послуги згідно з цим Договором;</w:t>
      </w:r>
    </w:p>
    <w:p w14:paraId="69BFBB84" w14:textId="04E5F380" w:rsidR="00E74CA2" w:rsidRPr="00872248" w:rsidRDefault="00E74CA2" w:rsidP="00E74CA2">
      <w:pPr>
        <w:widowControl/>
        <w:numPr>
          <w:ilvl w:val="0"/>
          <w:numId w:val="13"/>
        </w:numPr>
        <w:tabs>
          <w:tab w:val="left" w:pos="993"/>
          <w:tab w:val="left" w:pos="1099"/>
        </w:tabs>
        <w:spacing w:before="120" w:after="120" w:line="242" w:lineRule="auto"/>
        <w:ind w:firstLine="567"/>
        <w:jc w:val="both"/>
        <w:rPr>
          <w:rFonts w:ascii="Times New Roman" w:hAnsi="Times New Roman"/>
        </w:rPr>
      </w:pPr>
      <w:r w:rsidRPr="00872248">
        <w:rPr>
          <w:rFonts w:ascii="Times New Roman" w:hAnsi="Times New Roman"/>
        </w:rPr>
        <w:t xml:space="preserve">повідомляти Замовника та отримувачів послуг про </w:t>
      </w:r>
      <w:r w:rsidR="00C01D8D" w:rsidRPr="00872248">
        <w:rPr>
          <w:rFonts w:ascii="Times New Roman" w:hAnsi="Times New Roman"/>
          <w:lang w:val="uk-UA"/>
        </w:rPr>
        <w:t xml:space="preserve">факт </w:t>
      </w:r>
      <w:r w:rsidRPr="00872248">
        <w:rPr>
          <w:rFonts w:ascii="Times New Roman" w:hAnsi="Times New Roman"/>
        </w:rPr>
        <w:t xml:space="preserve">подання заяви щодо припинення </w:t>
      </w:r>
      <w:r w:rsidR="00F63218" w:rsidRPr="00872248">
        <w:rPr>
          <w:rFonts w:ascii="Times New Roman" w:hAnsi="Times New Roman"/>
        </w:rPr>
        <w:t>за ініціативою Суб’єкта надання послуг</w:t>
      </w:r>
      <w:r w:rsidR="00F63218" w:rsidRPr="00872248">
        <w:rPr>
          <w:rFonts w:ascii="Times New Roman" w:hAnsi="Times New Roman"/>
          <w:lang w:val="uk-UA"/>
        </w:rPr>
        <w:t xml:space="preserve"> його</w:t>
      </w:r>
      <w:r w:rsidR="00F63218" w:rsidRPr="00872248">
        <w:rPr>
          <w:rFonts w:ascii="Times New Roman" w:hAnsi="Times New Roman"/>
        </w:rPr>
        <w:t xml:space="preserve"> </w:t>
      </w:r>
      <w:r w:rsidRPr="00872248">
        <w:rPr>
          <w:rFonts w:ascii="Times New Roman" w:hAnsi="Times New Roman"/>
        </w:rPr>
        <w:t>практики або дії цього Договору не пізніше ніж за шість тижнів до настання таких обставин;</w:t>
      </w:r>
    </w:p>
    <w:p w14:paraId="7B89961C" w14:textId="06ECAD89" w:rsidR="00E74CA2" w:rsidRPr="00872248" w:rsidRDefault="00E74CA2" w:rsidP="00E74CA2">
      <w:pPr>
        <w:widowControl/>
        <w:numPr>
          <w:ilvl w:val="0"/>
          <w:numId w:val="13"/>
        </w:numPr>
        <w:tabs>
          <w:tab w:val="left" w:pos="993"/>
          <w:tab w:val="left" w:pos="1094"/>
        </w:tabs>
        <w:spacing w:before="120" w:after="120" w:line="242" w:lineRule="auto"/>
        <w:ind w:firstLine="567"/>
        <w:jc w:val="both"/>
        <w:rPr>
          <w:rFonts w:ascii="Times New Roman" w:hAnsi="Times New Roman"/>
        </w:rPr>
      </w:pPr>
      <w:r w:rsidRPr="00872248">
        <w:rPr>
          <w:rFonts w:ascii="Times New Roman" w:hAnsi="Times New Roman"/>
        </w:rPr>
        <w:t xml:space="preserve">повідомляти Замовника про заплановані реорганізацію, ліквідацію Суб’єкта надання послуг, початок процедури банкрутства, строк для пред’явлення вимог кредиторами, затвердження передавального акта (у разі злиття, приєднання або перетворення) або розподільчого балансу (у разі поділу) протягом 10 календарних днів </w:t>
      </w:r>
      <w:r w:rsidR="00A130BD" w:rsidRPr="00872248">
        <w:rPr>
          <w:rFonts w:ascii="Times New Roman" w:hAnsi="Times New Roman"/>
          <w:lang w:val="uk-UA"/>
        </w:rPr>
        <w:t>після</w:t>
      </w:r>
      <w:r w:rsidRPr="00872248">
        <w:rPr>
          <w:rFonts w:ascii="Times New Roman" w:hAnsi="Times New Roman"/>
        </w:rPr>
        <w:t xml:space="preserve"> дати настання відповідної події;</w:t>
      </w:r>
    </w:p>
    <w:p w14:paraId="6850A43C" w14:textId="77777777" w:rsidR="00E74CA2" w:rsidRPr="00802F63" w:rsidRDefault="00E74CA2" w:rsidP="00E74CA2">
      <w:pPr>
        <w:widowControl/>
        <w:numPr>
          <w:ilvl w:val="0"/>
          <w:numId w:val="13"/>
        </w:numPr>
        <w:tabs>
          <w:tab w:val="left" w:pos="993"/>
          <w:tab w:val="left" w:pos="1096"/>
        </w:tabs>
        <w:spacing w:before="120" w:after="120" w:line="242" w:lineRule="auto"/>
        <w:ind w:firstLine="567"/>
        <w:jc w:val="both"/>
        <w:rPr>
          <w:rFonts w:ascii="Times New Roman" w:hAnsi="Times New Roman"/>
        </w:rPr>
      </w:pPr>
      <w:r w:rsidRPr="00872248">
        <w:rPr>
          <w:rFonts w:ascii="Times New Roman" w:hAnsi="Times New Roman"/>
        </w:rPr>
        <w:t xml:space="preserve">не здійснювати без попереднього </w:t>
      </w:r>
      <w:r w:rsidRPr="00802F63">
        <w:rPr>
          <w:rFonts w:ascii="Times New Roman" w:hAnsi="Times New Roman"/>
        </w:rPr>
        <w:t>письмового повідомлення Замовника перепрофілювання та закриття місць надання послуг;</w:t>
      </w:r>
    </w:p>
    <w:p w14:paraId="78B97992" w14:textId="77777777" w:rsidR="00E74CA2" w:rsidRPr="00802F63" w:rsidRDefault="00E74CA2" w:rsidP="00E74CA2">
      <w:pPr>
        <w:widowControl/>
        <w:numPr>
          <w:ilvl w:val="0"/>
          <w:numId w:val="13"/>
        </w:numPr>
        <w:tabs>
          <w:tab w:val="left" w:pos="993"/>
          <w:tab w:val="left" w:pos="1106"/>
        </w:tabs>
        <w:spacing w:before="120" w:after="120" w:line="242" w:lineRule="auto"/>
        <w:ind w:firstLine="567"/>
        <w:jc w:val="both"/>
        <w:rPr>
          <w:rFonts w:ascii="Times New Roman" w:hAnsi="Times New Roman"/>
        </w:rPr>
      </w:pPr>
      <w:r w:rsidRPr="00802F63">
        <w:rPr>
          <w:rFonts w:ascii="Times New Roman" w:hAnsi="Times New Roman"/>
        </w:rPr>
        <w:t>на вимогу Замовника забезпечувати надання даних про Отримувачів послуг та інформувати Замовника про внесення відповідних змін;</w:t>
      </w:r>
    </w:p>
    <w:p w14:paraId="7E79C5D4" w14:textId="77777777" w:rsidR="00E74CA2" w:rsidRPr="00802F63" w:rsidRDefault="00E74CA2" w:rsidP="00E74CA2">
      <w:pPr>
        <w:widowControl/>
        <w:numPr>
          <w:ilvl w:val="0"/>
          <w:numId w:val="13"/>
        </w:numPr>
        <w:tabs>
          <w:tab w:val="left" w:pos="993"/>
          <w:tab w:val="left" w:pos="1106"/>
        </w:tabs>
        <w:spacing w:before="120" w:after="120" w:line="242" w:lineRule="auto"/>
        <w:ind w:firstLine="567"/>
        <w:jc w:val="both"/>
        <w:rPr>
          <w:rFonts w:ascii="Times New Roman" w:hAnsi="Times New Roman"/>
        </w:rPr>
      </w:pPr>
      <w:r w:rsidRPr="00802F63">
        <w:rPr>
          <w:rFonts w:ascii="Times New Roman" w:hAnsi="Times New Roman"/>
        </w:rPr>
        <w:t>не перешкоджати проведенню моніторингу, передбаченого цим Договором, зокрема подавати документи, що стосуються надання послуг за цим Договором, на підставі яких вноситься інформація до системи та формувався Звіт;</w:t>
      </w:r>
    </w:p>
    <w:p w14:paraId="20A75685" w14:textId="77777777" w:rsidR="00E74CA2" w:rsidRPr="00802F63" w:rsidRDefault="00E74CA2" w:rsidP="00E74CA2">
      <w:pPr>
        <w:widowControl/>
        <w:numPr>
          <w:ilvl w:val="0"/>
          <w:numId w:val="13"/>
        </w:numPr>
        <w:tabs>
          <w:tab w:val="left" w:pos="993"/>
          <w:tab w:val="left" w:pos="1096"/>
        </w:tabs>
        <w:spacing w:before="120" w:after="120" w:line="242" w:lineRule="auto"/>
        <w:ind w:firstLine="567"/>
        <w:jc w:val="both"/>
        <w:rPr>
          <w:rFonts w:ascii="Times New Roman" w:hAnsi="Times New Roman"/>
        </w:rPr>
      </w:pPr>
      <w:r w:rsidRPr="00802F63">
        <w:rPr>
          <w:rFonts w:ascii="Times New Roman" w:hAnsi="Times New Roman"/>
        </w:rPr>
        <w:t>повертати Замовнику надміру сплачені кошти згідно з цим Договором, у випадках, передбачених цим Договором;</w:t>
      </w:r>
    </w:p>
    <w:p w14:paraId="4EAEF393" w14:textId="77777777" w:rsidR="00E74CA2" w:rsidRPr="00802F63" w:rsidRDefault="00E74CA2" w:rsidP="00E74CA2">
      <w:pPr>
        <w:widowControl/>
        <w:numPr>
          <w:ilvl w:val="0"/>
          <w:numId w:val="13"/>
        </w:numPr>
        <w:tabs>
          <w:tab w:val="left" w:pos="993"/>
          <w:tab w:val="left" w:pos="1101"/>
        </w:tabs>
        <w:spacing w:before="120" w:after="120" w:line="242" w:lineRule="auto"/>
        <w:ind w:firstLine="567"/>
        <w:jc w:val="both"/>
        <w:rPr>
          <w:rFonts w:ascii="Times New Roman" w:hAnsi="Times New Roman"/>
        </w:rPr>
      </w:pPr>
      <w:r w:rsidRPr="00802F63">
        <w:rPr>
          <w:rFonts w:ascii="Times New Roman" w:hAnsi="Times New Roman"/>
        </w:rPr>
        <w:t>здійснювати внутрішній контроль за виконанням своїх зобов’язань за цим Договором фахівцями, вживати заходів до усунення порушень у разі їх виявлення, в тому числі порушень, виявлених за результатами моніторингу, здійсненого Замовником;</w:t>
      </w:r>
    </w:p>
    <w:p w14:paraId="28C31E47" w14:textId="77777777" w:rsidR="00E74CA2" w:rsidRPr="00802F63" w:rsidRDefault="00E74CA2" w:rsidP="00E74CA2">
      <w:pPr>
        <w:widowControl/>
        <w:numPr>
          <w:ilvl w:val="0"/>
          <w:numId w:val="13"/>
        </w:numPr>
        <w:tabs>
          <w:tab w:val="left" w:pos="993"/>
          <w:tab w:val="left" w:pos="1101"/>
        </w:tabs>
        <w:spacing w:before="120" w:after="120" w:line="242" w:lineRule="auto"/>
        <w:ind w:firstLine="567"/>
        <w:jc w:val="both"/>
        <w:rPr>
          <w:rFonts w:ascii="Times New Roman" w:hAnsi="Times New Roman"/>
        </w:rPr>
      </w:pPr>
      <w:bookmarkStart w:id="8" w:name="_heading=h.3c6s2ipp31ot"/>
      <w:bookmarkEnd w:id="8"/>
      <w:r w:rsidRPr="00802F63">
        <w:rPr>
          <w:rFonts w:ascii="Times New Roman" w:hAnsi="Times New Roman"/>
        </w:rPr>
        <w:t>коригувати суму, зазначену в Акті, в установленому порядку, на підставі рішення, прийнятого Замовником за результатами здійснення моніторингу;</w:t>
      </w:r>
    </w:p>
    <w:p w14:paraId="606D5565" w14:textId="77777777" w:rsidR="00E74CA2" w:rsidRPr="00802F63" w:rsidRDefault="00E74CA2" w:rsidP="00E74CA2">
      <w:pPr>
        <w:widowControl/>
        <w:numPr>
          <w:ilvl w:val="0"/>
          <w:numId w:val="13"/>
        </w:numPr>
        <w:tabs>
          <w:tab w:val="left" w:pos="993"/>
          <w:tab w:val="left" w:pos="1111"/>
        </w:tabs>
        <w:spacing w:before="120" w:after="120" w:line="242" w:lineRule="auto"/>
        <w:ind w:firstLine="567"/>
        <w:jc w:val="both"/>
        <w:rPr>
          <w:rFonts w:ascii="Times New Roman" w:hAnsi="Times New Roman"/>
        </w:rPr>
      </w:pPr>
      <w:r w:rsidRPr="00802F63">
        <w:rPr>
          <w:rFonts w:ascii="Times New Roman" w:hAnsi="Times New Roman"/>
        </w:rPr>
        <w:t>під час здійснення Замовником моніторингу надавати (не пізніше п’яти робочих днів з дня отримання запиту) копії документів, засвідчені в установленому законодавством порядку, та/або інформацію, що запитується Замовником, забезпечувати доступ представників Замовника до місць надання послуг, до медичної документації та інших документів (договорів, медико</w:t>
      </w:r>
      <w:r w:rsidRPr="00802F63">
        <w:rPr>
          <w:rFonts w:ascii="Times New Roman" w:hAnsi="Times New Roman"/>
          <w:lang w:val="uk-UA"/>
        </w:rPr>
        <w:t>-</w:t>
      </w:r>
      <w:r w:rsidRPr="00802F63">
        <w:rPr>
          <w:rFonts w:ascii="Times New Roman" w:hAnsi="Times New Roman"/>
        </w:rPr>
        <w:t>технологічної документації, експертних висновків, довідок тощо), які пов’язані з наданням послуг Суб’єкта надання послуг та не належать до медичних документів, а також до обладнання, забезпечувати належні умови для представників Замовника під час проведення моніторингового візиту, в тому числі надавати усні та/або письмові відповіді та роз’яснення на всі питання, що стосуються предмета моніторингового візиту;</w:t>
      </w:r>
    </w:p>
    <w:p w14:paraId="5D71E818" w14:textId="6F10DA7E" w:rsidR="00E74CA2" w:rsidRPr="00802F63" w:rsidRDefault="00E74CA2" w:rsidP="00E74CA2">
      <w:pPr>
        <w:widowControl/>
        <w:numPr>
          <w:ilvl w:val="0"/>
          <w:numId w:val="13"/>
        </w:numPr>
        <w:tabs>
          <w:tab w:val="left" w:pos="993"/>
          <w:tab w:val="left" w:pos="1111"/>
        </w:tabs>
        <w:spacing w:before="120" w:after="120" w:line="242" w:lineRule="auto"/>
        <w:ind w:firstLine="567"/>
        <w:jc w:val="both"/>
        <w:rPr>
          <w:rFonts w:ascii="Times New Roman" w:hAnsi="Times New Roman"/>
        </w:rPr>
      </w:pPr>
      <w:r w:rsidRPr="00802F63">
        <w:rPr>
          <w:rFonts w:ascii="Times New Roman" w:hAnsi="Times New Roman"/>
        </w:rPr>
        <w:t>мати офіційні трудові відносини або цивільно</w:t>
      </w:r>
      <w:r w:rsidR="00C43DD8">
        <w:rPr>
          <w:rFonts w:ascii="Times New Roman" w:hAnsi="Times New Roman"/>
          <w:lang w:val="uk-UA"/>
        </w:rPr>
        <w:t>-</w:t>
      </w:r>
      <w:r w:rsidRPr="00802F63">
        <w:rPr>
          <w:rFonts w:ascii="Times New Roman" w:hAnsi="Times New Roman"/>
        </w:rPr>
        <w:t>правові договори про надання послуг з фахівцями, що безпосередньо надаватимуть послуги (для юридичних осіб);</w:t>
      </w:r>
    </w:p>
    <w:p w14:paraId="75E1C9D7" w14:textId="3481A3CC" w:rsidR="00E74CA2" w:rsidRPr="00872248" w:rsidRDefault="00A130BD" w:rsidP="00E74CA2">
      <w:pPr>
        <w:widowControl/>
        <w:numPr>
          <w:ilvl w:val="0"/>
          <w:numId w:val="13"/>
        </w:numPr>
        <w:tabs>
          <w:tab w:val="left" w:pos="993"/>
          <w:tab w:val="left" w:pos="1111"/>
        </w:tabs>
        <w:spacing w:before="120" w:after="120" w:line="242" w:lineRule="auto"/>
        <w:ind w:firstLine="567"/>
        <w:jc w:val="both"/>
        <w:rPr>
          <w:rFonts w:ascii="Times New Roman" w:hAnsi="Times New Roman"/>
        </w:rPr>
      </w:pPr>
      <w:r w:rsidRPr="00872248">
        <w:rPr>
          <w:rFonts w:ascii="Times New Roman" w:hAnsi="Times New Roman"/>
        </w:rPr>
        <w:lastRenderedPageBreak/>
        <w:t xml:space="preserve">відповідати вимогам до фахівця, що безпосередньо надає такі послуги </w:t>
      </w:r>
      <w:r w:rsidRPr="00872248">
        <w:rPr>
          <w:rFonts w:ascii="Times New Roman" w:hAnsi="Times New Roman"/>
          <w:lang w:val="uk-UA"/>
        </w:rPr>
        <w:t xml:space="preserve">або </w:t>
      </w:r>
      <w:r w:rsidR="00E74CA2" w:rsidRPr="00872248">
        <w:rPr>
          <w:rFonts w:ascii="Times New Roman" w:hAnsi="Times New Roman"/>
        </w:rPr>
        <w:t>мати офіційні трудові відносини або цивільно</w:t>
      </w:r>
      <w:r w:rsidR="00C43DD8" w:rsidRPr="00872248">
        <w:rPr>
          <w:rFonts w:ascii="Times New Roman" w:hAnsi="Times New Roman"/>
          <w:lang w:val="uk-UA"/>
        </w:rPr>
        <w:t>-</w:t>
      </w:r>
      <w:r w:rsidR="00E74CA2" w:rsidRPr="00872248">
        <w:rPr>
          <w:rFonts w:ascii="Times New Roman" w:hAnsi="Times New Roman"/>
        </w:rPr>
        <w:t>правові договори про надання послуг з фахівцями, що безпосередньо надаватимуть послуги</w:t>
      </w:r>
      <w:r w:rsidRPr="00872248">
        <w:rPr>
          <w:rFonts w:ascii="Times New Roman" w:hAnsi="Times New Roman"/>
          <w:lang w:val="uk-UA"/>
        </w:rPr>
        <w:t xml:space="preserve"> </w:t>
      </w:r>
      <w:r w:rsidR="00E74CA2" w:rsidRPr="00872248">
        <w:rPr>
          <w:rFonts w:ascii="Times New Roman" w:hAnsi="Times New Roman"/>
        </w:rPr>
        <w:t xml:space="preserve">(для фізичних осіб </w:t>
      </w:r>
      <w:r w:rsidR="00E27500" w:rsidRPr="00872248">
        <w:rPr>
          <w:rFonts w:ascii="Times New Roman" w:hAnsi="Times New Roman"/>
        </w:rPr>
        <w:t>–</w:t>
      </w:r>
      <w:r w:rsidR="00E74CA2" w:rsidRPr="00872248">
        <w:rPr>
          <w:rFonts w:ascii="Times New Roman" w:hAnsi="Times New Roman"/>
        </w:rPr>
        <w:t xml:space="preserve"> підприємців);</w:t>
      </w:r>
    </w:p>
    <w:p w14:paraId="7209373C" w14:textId="5CFA4164" w:rsidR="00E74CA2" w:rsidRPr="00872248" w:rsidRDefault="00E74CA2" w:rsidP="00E74CA2">
      <w:pPr>
        <w:widowControl/>
        <w:numPr>
          <w:ilvl w:val="0"/>
          <w:numId w:val="13"/>
        </w:numPr>
        <w:tabs>
          <w:tab w:val="left" w:pos="993"/>
          <w:tab w:val="left" w:pos="1111"/>
        </w:tabs>
        <w:spacing w:before="120" w:after="120" w:line="242" w:lineRule="auto"/>
        <w:ind w:firstLine="567"/>
        <w:jc w:val="both"/>
        <w:rPr>
          <w:rFonts w:ascii="Times New Roman" w:hAnsi="Times New Roman"/>
        </w:rPr>
      </w:pPr>
      <w:r w:rsidRPr="00872248">
        <w:rPr>
          <w:rFonts w:ascii="Times New Roman" w:hAnsi="Times New Roman"/>
        </w:rPr>
        <w:t>мати кабінет (кабінети) для надання індивідуальних послуг або мати можливість оренди такого кабінету/кабінетів у будівлях, які відповідають нормам ДБН В.2.2</w:t>
      </w:r>
      <w:r w:rsidR="00C43DD8" w:rsidRPr="00872248">
        <w:rPr>
          <w:rFonts w:ascii="Times New Roman" w:hAnsi="Times New Roman"/>
          <w:lang w:val="uk-UA"/>
        </w:rPr>
        <w:t>-</w:t>
      </w:r>
      <w:r w:rsidRPr="00872248">
        <w:rPr>
          <w:rFonts w:ascii="Times New Roman" w:hAnsi="Times New Roman"/>
        </w:rPr>
        <w:t xml:space="preserve">40:2018 “Будинки і споруди. </w:t>
      </w:r>
      <w:proofErr w:type="spellStart"/>
      <w:r w:rsidRPr="00872248">
        <w:rPr>
          <w:rFonts w:ascii="Times New Roman" w:hAnsi="Times New Roman"/>
        </w:rPr>
        <w:t>Інклюзивність</w:t>
      </w:r>
      <w:proofErr w:type="spellEnd"/>
      <w:r w:rsidRPr="00872248">
        <w:rPr>
          <w:rFonts w:ascii="Times New Roman" w:hAnsi="Times New Roman"/>
        </w:rPr>
        <w:t xml:space="preserve"> будівель і споруд. Основні положення”;</w:t>
      </w:r>
    </w:p>
    <w:p w14:paraId="6698FBFF" w14:textId="77777777" w:rsidR="00E74CA2" w:rsidRPr="00872248" w:rsidRDefault="00E74CA2" w:rsidP="00E74CA2">
      <w:pPr>
        <w:widowControl/>
        <w:numPr>
          <w:ilvl w:val="0"/>
          <w:numId w:val="13"/>
        </w:numPr>
        <w:tabs>
          <w:tab w:val="left" w:pos="993"/>
          <w:tab w:val="left" w:pos="1111"/>
        </w:tabs>
        <w:spacing w:before="120" w:after="120" w:line="242" w:lineRule="auto"/>
        <w:ind w:firstLine="567"/>
        <w:jc w:val="both"/>
        <w:rPr>
          <w:rFonts w:ascii="Times New Roman" w:hAnsi="Times New Roman"/>
        </w:rPr>
      </w:pPr>
      <w:r w:rsidRPr="00872248">
        <w:rPr>
          <w:rFonts w:ascii="Times New Roman" w:hAnsi="Times New Roman"/>
        </w:rPr>
        <w:t>перед початком надання послуг отримати інформовану добровільну згоду Отримувача послуг відповідно до вимог законодавства.</w:t>
      </w:r>
    </w:p>
    <w:p w14:paraId="16084194" w14:textId="77777777" w:rsidR="00E74CA2" w:rsidRPr="00872248" w:rsidRDefault="00E74CA2" w:rsidP="00E74CA2">
      <w:pPr>
        <w:widowControl/>
        <w:tabs>
          <w:tab w:val="left" w:pos="993"/>
        </w:tabs>
        <w:spacing w:before="120" w:after="120" w:line="242" w:lineRule="auto"/>
        <w:jc w:val="center"/>
        <w:rPr>
          <w:rFonts w:ascii="Times New Roman" w:hAnsi="Times New Roman"/>
        </w:rPr>
      </w:pPr>
      <w:r w:rsidRPr="00872248">
        <w:rPr>
          <w:rFonts w:ascii="Times New Roman" w:hAnsi="Times New Roman"/>
        </w:rPr>
        <w:t xml:space="preserve">Звітність Суб’єкта надання послуг </w:t>
      </w:r>
    </w:p>
    <w:p w14:paraId="55C8795F" w14:textId="77777777" w:rsidR="00E74CA2" w:rsidRPr="00872248"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72248">
        <w:rPr>
          <w:rFonts w:ascii="Times New Roman" w:hAnsi="Times New Roman"/>
        </w:rPr>
        <w:t>Суб’єкт надання послуг зобов’язаний скласти Звіт. Звіт є первинним документом та формується на підставі інформації, що міститься в індивідуальному плані та інших документах, що підтверджують факт надання послуг відповідно до законодавства</w:t>
      </w:r>
      <w:r w:rsidRPr="00872248">
        <w:rPr>
          <w:rFonts w:ascii="Times New Roman" w:hAnsi="Times New Roman"/>
          <w:lang w:val="uk-UA"/>
        </w:rPr>
        <w:t>, та іншої інформації відповідно до пункту 16 Порядку</w:t>
      </w:r>
      <w:r w:rsidRPr="00872248">
        <w:rPr>
          <w:rFonts w:ascii="Times New Roman" w:hAnsi="Times New Roman"/>
        </w:rPr>
        <w:t>.</w:t>
      </w:r>
    </w:p>
    <w:p w14:paraId="06E50A9B" w14:textId="77777777" w:rsidR="00E74CA2" w:rsidRPr="00872248"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72248">
        <w:rPr>
          <w:rFonts w:ascii="Times New Roman" w:hAnsi="Times New Roman"/>
        </w:rPr>
        <w:t>Включенню до Звіту та оплаті згідно з цим Договором підлягають послуги</w:t>
      </w:r>
      <w:r w:rsidRPr="00872248">
        <w:rPr>
          <w:rFonts w:ascii="Times New Roman" w:hAnsi="Times New Roman"/>
          <w:lang w:val="uk-UA"/>
        </w:rPr>
        <w:t>,</w:t>
      </w:r>
      <w:r w:rsidRPr="00872248">
        <w:rPr>
          <w:rFonts w:ascii="Times New Roman" w:hAnsi="Times New Roman"/>
        </w:rPr>
        <w:t xml:space="preserve"> надані отримувачу послуг у звітному періоді, визначені Планом лікування;</w:t>
      </w:r>
    </w:p>
    <w:p w14:paraId="1BD48EAA" w14:textId="605BAFEE" w:rsidR="00E74CA2" w:rsidRPr="00872248" w:rsidRDefault="00A130BD"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72248">
        <w:rPr>
          <w:rFonts w:ascii="Times New Roman" w:hAnsi="Times New Roman"/>
          <w:lang w:val="uk-UA"/>
        </w:rPr>
        <w:t xml:space="preserve">У Звіті не зазначається інформація про </w:t>
      </w:r>
      <w:r w:rsidR="00E74CA2" w:rsidRPr="00872248">
        <w:rPr>
          <w:rFonts w:ascii="Times New Roman" w:hAnsi="Times New Roman"/>
        </w:rPr>
        <w:t>послуги</w:t>
      </w:r>
      <w:r w:rsidR="00E74CA2" w:rsidRPr="00872248">
        <w:rPr>
          <w:rFonts w:ascii="Times New Roman" w:hAnsi="Times New Roman"/>
          <w:lang w:val="uk-UA"/>
        </w:rPr>
        <w:t>:</w:t>
      </w:r>
      <w:r w:rsidR="00E74CA2" w:rsidRPr="00872248">
        <w:rPr>
          <w:rFonts w:ascii="Times New Roman" w:hAnsi="Times New Roman"/>
        </w:rPr>
        <w:t xml:space="preserve"> </w:t>
      </w:r>
    </w:p>
    <w:p w14:paraId="4471C5A2" w14:textId="77777777" w:rsidR="00E74CA2" w:rsidRPr="00872248" w:rsidRDefault="00E74CA2" w:rsidP="00E74CA2">
      <w:pPr>
        <w:numPr>
          <w:ilvl w:val="0"/>
          <w:numId w:val="14"/>
        </w:numPr>
        <w:tabs>
          <w:tab w:val="left" w:pos="993"/>
          <w:tab w:val="left" w:pos="1073"/>
        </w:tabs>
        <w:spacing w:before="120" w:after="120" w:line="242" w:lineRule="auto"/>
        <w:ind w:firstLine="578"/>
        <w:jc w:val="both"/>
        <w:rPr>
          <w:rFonts w:ascii="Times New Roman" w:hAnsi="Times New Roman"/>
        </w:rPr>
      </w:pPr>
      <w:r w:rsidRPr="00872248">
        <w:rPr>
          <w:rFonts w:ascii="Times New Roman" w:hAnsi="Times New Roman"/>
          <w:lang w:val="uk-UA"/>
        </w:rPr>
        <w:t>що</w:t>
      </w:r>
      <w:r w:rsidRPr="00872248">
        <w:rPr>
          <w:rFonts w:ascii="Times New Roman" w:hAnsi="Times New Roman"/>
        </w:rPr>
        <w:t xml:space="preserve"> оплачуються за рахунок видатків, передбачених іншими бюджетними програмами;</w:t>
      </w:r>
    </w:p>
    <w:p w14:paraId="5BB7A254" w14:textId="6503B0D9" w:rsidR="00E74CA2" w:rsidRPr="00872248" w:rsidRDefault="00F200EA" w:rsidP="00E74CA2">
      <w:pPr>
        <w:numPr>
          <w:ilvl w:val="0"/>
          <w:numId w:val="14"/>
        </w:numPr>
        <w:tabs>
          <w:tab w:val="left" w:pos="993"/>
          <w:tab w:val="left" w:pos="1073"/>
        </w:tabs>
        <w:spacing w:before="120" w:after="120" w:line="242" w:lineRule="auto"/>
        <w:ind w:firstLine="578"/>
        <w:jc w:val="both"/>
        <w:rPr>
          <w:rFonts w:ascii="Times New Roman" w:hAnsi="Times New Roman"/>
        </w:rPr>
      </w:pPr>
      <w:r w:rsidRPr="00872248">
        <w:rPr>
          <w:rFonts w:ascii="Times New Roman" w:hAnsi="Times New Roman"/>
          <w:lang w:val="uk-UA"/>
        </w:rPr>
        <w:t xml:space="preserve">надані </w:t>
      </w:r>
      <w:r w:rsidR="00E74CA2" w:rsidRPr="00872248">
        <w:rPr>
          <w:rFonts w:ascii="Times New Roman" w:hAnsi="Times New Roman"/>
        </w:rPr>
        <w:t>у разі укладення Суб’єктом надання послуг із НСЗУ договору про медичне обслуговування населення за програмою медичних гарантій.</w:t>
      </w:r>
    </w:p>
    <w:p w14:paraId="2EDB5F7C" w14:textId="64032897" w:rsidR="00E74CA2" w:rsidRPr="00872248"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72248">
        <w:rPr>
          <w:rFonts w:ascii="Times New Roman" w:hAnsi="Times New Roman"/>
        </w:rPr>
        <w:t xml:space="preserve">Суб’єкт надання послуг зобов’язаний подавати Замовнику Звіт щомісяця до 5 числа місяця, наступного за звітним, а в грудні </w:t>
      </w:r>
      <w:r w:rsidR="00E27500" w:rsidRPr="00872248">
        <w:rPr>
          <w:rFonts w:ascii="Times New Roman" w:hAnsi="Times New Roman"/>
        </w:rPr>
        <w:t>–</w:t>
      </w:r>
      <w:r w:rsidRPr="00872248">
        <w:rPr>
          <w:rFonts w:ascii="Times New Roman" w:hAnsi="Times New Roman"/>
        </w:rPr>
        <w:t xml:space="preserve"> до 20 числа поточного місяця. </w:t>
      </w:r>
    </w:p>
    <w:p w14:paraId="30EAF243" w14:textId="77777777" w:rsidR="00E74CA2" w:rsidRPr="00872248" w:rsidRDefault="00E74CA2" w:rsidP="00E74CA2">
      <w:pPr>
        <w:tabs>
          <w:tab w:val="left" w:pos="993"/>
        </w:tabs>
        <w:spacing w:before="120" w:after="120" w:line="242" w:lineRule="auto"/>
        <w:ind w:firstLine="426"/>
        <w:jc w:val="both"/>
        <w:rPr>
          <w:rFonts w:ascii="Times New Roman" w:hAnsi="Times New Roman"/>
        </w:rPr>
      </w:pPr>
      <w:r w:rsidRPr="00872248">
        <w:rPr>
          <w:rFonts w:ascii="Times New Roman" w:hAnsi="Times New Roman"/>
        </w:rPr>
        <w:t>Якщо останній день терміну подання Звіту та Акта припадає на вихідний або святковий день, останнім днем терміну подання вважається робочий день, що настає за вихідним або святковим днем.</w:t>
      </w:r>
    </w:p>
    <w:p w14:paraId="405CC27E" w14:textId="77777777" w:rsidR="00E74CA2" w:rsidRPr="00872248" w:rsidRDefault="00E74CA2" w:rsidP="00E74CA2">
      <w:pPr>
        <w:tabs>
          <w:tab w:val="left" w:pos="993"/>
        </w:tabs>
        <w:spacing w:before="120" w:after="120" w:line="242" w:lineRule="auto"/>
        <w:ind w:firstLine="426"/>
        <w:jc w:val="both"/>
        <w:rPr>
          <w:rFonts w:ascii="Times New Roman" w:hAnsi="Times New Roman"/>
        </w:rPr>
      </w:pPr>
      <w:r w:rsidRPr="00872248">
        <w:rPr>
          <w:rFonts w:ascii="Times New Roman" w:hAnsi="Times New Roman"/>
        </w:rPr>
        <w:t>За погодженням (усним або письмовим) із Замовником Звіт та Акт можуть бути подані Суб’єктом надання послуг протягом місяця за результатами отримання послуг отримувачем послуг відповідно до потреби, яка зазначена в Плані лікування.</w:t>
      </w:r>
    </w:p>
    <w:p w14:paraId="419E208F" w14:textId="04BB2083" w:rsidR="00E74CA2" w:rsidRPr="00872248" w:rsidRDefault="00E74CA2" w:rsidP="00E74CA2">
      <w:pPr>
        <w:tabs>
          <w:tab w:val="left" w:pos="993"/>
        </w:tabs>
        <w:spacing w:before="120" w:after="120" w:line="242" w:lineRule="auto"/>
        <w:ind w:firstLine="426"/>
        <w:jc w:val="both"/>
        <w:rPr>
          <w:rFonts w:ascii="Times New Roman" w:hAnsi="Times New Roman"/>
        </w:rPr>
      </w:pPr>
      <w:r w:rsidRPr="00872248">
        <w:rPr>
          <w:rFonts w:ascii="Times New Roman" w:hAnsi="Times New Roman"/>
        </w:rPr>
        <w:t xml:space="preserve">У разі виявлення </w:t>
      </w:r>
      <w:proofErr w:type="spellStart"/>
      <w:r w:rsidRPr="00872248">
        <w:rPr>
          <w:rFonts w:ascii="Times New Roman" w:hAnsi="Times New Roman"/>
        </w:rPr>
        <w:t>невідповідностей</w:t>
      </w:r>
      <w:proofErr w:type="spellEnd"/>
      <w:r w:rsidRPr="00872248">
        <w:rPr>
          <w:rFonts w:ascii="Times New Roman" w:hAnsi="Times New Roman"/>
        </w:rPr>
        <w:t xml:space="preserve"> між даними Звіту та інформацією, що міститься в Плані лікування, даними фінансової чи статистичної звітності, медичної документації, Замовник має право подати Суб’єкту надання послуг заперечення до Звіту протягом десяти календарних днів з дати його надходження. Суб’єкт надання послуг зобов’язаний розглянути заперечення та</w:t>
      </w:r>
      <w:r w:rsidR="00A04D01" w:rsidRPr="00872248">
        <w:rPr>
          <w:rFonts w:ascii="Times New Roman" w:hAnsi="Times New Roman"/>
          <w:lang w:val="uk-UA"/>
        </w:rPr>
        <w:t xml:space="preserve">, </w:t>
      </w:r>
      <w:r w:rsidR="005A6973" w:rsidRPr="00872248">
        <w:rPr>
          <w:rFonts w:ascii="Times New Roman" w:hAnsi="Times New Roman"/>
          <w:lang w:val="uk-UA"/>
        </w:rPr>
        <w:t xml:space="preserve">усунувши </w:t>
      </w:r>
      <w:r w:rsidR="00A04D01" w:rsidRPr="00872248">
        <w:rPr>
          <w:rFonts w:ascii="Times New Roman" w:hAnsi="Times New Roman"/>
          <w:lang w:val="uk-UA"/>
        </w:rPr>
        <w:t>недоліки,</w:t>
      </w:r>
      <w:r w:rsidR="005A6973" w:rsidRPr="00872248">
        <w:rPr>
          <w:rFonts w:ascii="Times New Roman" w:hAnsi="Times New Roman"/>
          <w:lang w:val="uk-UA"/>
        </w:rPr>
        <w:t xml:space="preserve"> </w:t>
      </w:r>
      <w:r w:rsidRPr="00872248">
        <w:rPr>
          <w:rFonts w:ascii="Times New Roman" w:hAnsi="Times New Roman"/>
        </w:rPr>
        <w:t xml:space="preserve">подати </w:t>
      </w:r>
      <w:proofErr w:type="spellStart"/>
      <w:r w:rsidRPr="00872248">
        <w:rPr>
          <w:rFonts w:ascii="Times New Roman" w:hAnsi="Times New Roman"/>
        </w:rPr>
        <w:t>уточн</w:t>
      </w:r>
      <w:r w:rsidR="005A6973" w:rsidRPr="00872248">
        <w:rPr>
          <w:rFonts w:ascii="Times New Roman" w:hAnsi="Times New Roman"/>
          <w:lang w:val="uk-UA"/>
        </w:rPr>
        <w:t>ений</w:t>
      </w:r>
      <w:proofErr w:type="spellEnd"/>
      <w:r w:rsidRPr="00872248">
        <w:rPr>
          <w:rFonts w:ascii="Times New Roman" w:hAnsi="Times New Roman"/>
        </w:rPr>
        <w:t xml:space="preserve"> Звіт протягом трьох календарних днів з дати їх надсилання Замовником.</w:t>
      </w:r>
    </w:p>
    <w:p w14:paraId="6A53DE0C" w14:textId="77777777" w:rsidR="00E74CA2" w:rsidRPr="00802F63"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02F63">
        <w:rPr>
          <w:rFonts w:ascii="Times New Roman" w:hAnsi="Times New Roman"/>
        </w:rPr>
        <w:t>У разі коли Суб’єкт надання послуг в установлений строк не подав Звіт за звітний період або уточнений Звіт з урахуванням заперечень Замовника відповідно до пункту 2</w:t>
      </w:r>
      <w:r w:rsidRPr="00802F63">
        <w:rPr>
          <w:rFonts w:ascii="Times New Roman" w:hAnsi="Times New Roman"/>
          <w:lang w:val="uk-UA"/>
        </w:rPr>
        <w:t>2</w:t>
      </w:r>
      <w:r w:rsidRPr="00802F63">
        <w:rPr>
          <w:rFonts w:ascii="Times New Roman" w:hAnsi="Times New Roman"/>
        </w:rPr>
        <w:t xml:space="preserve"> цього Договору, Суб’єкт надання послуг зобов’язаний подати такий Звіт разом із Звітом за наступний звітний період. У разі неподання Звіту або уточненого Звіту за грудень поточного року в установлений строк дані такого Звіту не враховуються в наступних звітних періодах та відшкодуванню не підлягають.</w:t>
      </w:r>
    </w:p>
    <w:p w14:paraId="2E7A52DE" w14:textId="77777777" w:rsidR="00E74CA2" w:rsidRPr="00802F63"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02F63">
        <w:rPr>
          <w:rFonts w:ascii="Times New Roman" w:hAnsi="Times New Roman"/>
        </w:rPr>
        <w:t>У разі виявлення обставин, що призводять до збільшення або зменшення суми відшкодування за Актом за попередні звітні періоди, за умови документального підтвердження таких обставин та узгодження їх сторонами, сума відшкодування у поточному або наступних Актах коригується на відповідну суму зменшення або збільшення суми відшкодування, про що додатково зазначається в Акті.</w:t>
      </w:r>
    </w:p>
    <w:p w14:paraId="25C9E6B1" w14:textId="77777777" w:rsidR="00E74CA2" w:rsidRPr="00802F63" w:rsidRDefault="00E74CA2" w:rsidP="00E74CA2">
      <w:pPr>
        <w:widowControl/>
        <w:tabs>
          <w:tab w:val="left" w:pos="993"/>
        </w:tabs>
        <w:spacing w:before="120" w:after="120" w:line="242" w:lineRule="auto"/>
        <w:jc w:val="center"/>
        <w:rPr>
          <w:rFonts w:ascii="Times New Roman" w:hAnsi="Times New Roman"/>
        </w:rPr>
      </w:pPr>
      <w:r w:rsidRPr="00802F63">
        <w:rPr>
          <w:rFonts w:ascii="Times New Roman" w:hAnsi="Times New Roman"/>
        </w:rPr>
        <w:lastRenderedPageBreak/>
        <w:t>Умови, порядок та строки оплати послуг. Ціна цього Договору</w:t>
      </w:r>
    </w:p>
    <w:p w14:paraId="4DA3D82F" w14:textId="77777777" w:rsidR="00E74CA2" w:rsidRPr="00802F63"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02F63">
        <w:rPr>
          <w:rFonts w:ascii="Times New Roman" w:hAnsi="Times New Roman"/>
        </w:rPr>
        <w:t>Замовник зобов’язується оплачувати послуги, включені до Звіту, щодо якого Замовник не подав заперечення відповідно до пункту 22 цього Договору, згідно з тарифом</w:t>
      </w:r>
      <w:r w:rsidRPr="00802F63">
        <w:rPr>
          <w:rFonts w:ascii="Times New Roman" w:hAnsi="Times New Roman"/>
          <w:lang w:val="uk-UA"/>
        </w:rPr>
        <w:t xml:space="preserve"> </w:t>
      </w:r>
      <w:r w:rsidRPr="00802F63">
        <w:rPr>
          <w:rFonts w:ascii="Times New Roman" w:hAnsi="Times New Roman"/>
        </w:rPr>
        <w:t>в межах загальної орієнтовної ціни цього Договору.</w:t>
      </w:r>
    </w:p>
    <w:p w14:paraId="21A972A5" w14:textId="77777777" w:rsidR="00E74CA2" w:rsidRPr="00802F63"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02F63">
        <w:rPr>
          <w:rFonts w:ascii="Times New Roman" w:hAnsi="Times New Roman"/>
        </w:rPr>
        <w:t>Оплата послуг здійснюється в межах бюджетних асигнувань на підставі поданих Суб’єктом надання послуг в установленому порядку Звіту та Акта, які надані відповідно до цього Договору.</w:t>
      </w:r>
    </w:p>
    <w:p w14:paraId="7C9FE92C" w14:textId="01798D86" w:rsidR="00E74CA2" w:rsidRPr="00872248"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72248">
        <w:rPr>
          <w:rFonts w:ascii="Times New Roman" w:hAnsi="Times New Roman"/>
        </w:rPr>
        <w:t xml:space="preserve">Оплата послуг здійснюється протягом десяти робочих днів з дати підписання обома сторонами Акта </w:t>
      </w:r>
      <w:r w:rsidR="00A04D01" w:rsidRPr="00872248">
        <w:rPr>
          <w:rFonts w:ascii="Times New Roman" w:hAnsi="Times New Roman"/>
          <w:lang w:val="uk-UA"/>
        </w:rPr>
        <w:t xml:space="preserve">у разі </w:t>
      </w:r>
      <w:r w:rsidRPr="00872248">
        <w:rPr>
          <w:rFonts w:ascii="Times New Roman" w:hAnsi="Times New Roman"/>
        </w:rPr>
        <w:t>відсутності зауважень Замовника до Звіту. Обов’язок з оплати за цим Договором є виконаним у належний строк з моменту подання Замовником відповідного платіжного доручення органам Державної казначейської служби України.</w:t>
      </w:r>
    </w:p>
    <w:p w14:paraId="1DC136E5" w14:textId="77777777" w:rsidR="00E74CA2" w:rsidRPr="00872248"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72248">
        <w:rPr>
          <w:rFonts w:ascii="Times New Roman" w:hAnsi="Times New Roman"/>
        </w:rPr>
        <w:t>Відповідно до частини першої статті 23 та частини першої статті 48 Бюджетного кодексу України Замовник бере бюджетні зобов’язання за цим Договором та провадить видатки тільки в межах бюджетних асигнувань, встановлених кошторисом, та при наявності відповідного бюджетного призначення (бюджетних асигнувань). Платіжні зобов’язання виникають щодо оплати послуг в межах доведеної суми за кошторисом.</w:t>
      </w:r>
    </w:p>
    <w:p w14:paraId="1863B70D" w14:textId="77777777" w:rsidR="00E74CA2" w:rsidRPr="00872248"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72248">
        <w:rPr>
          <w:rFonts w:ascii="Times New Roman" w:hAnsi="Times New Roman"/>
        </w:rPr>
        <w:t>Якщо останній день оплати послуг припадає на вихідний або святковий день, останнім днем терміну такої оплати вважається робочий день, що настає за вихідним або святковим днем.</w:t>
      </w:r>
    </w:p>
    <w:p w14:paraId="4472289E" w14:textId="62D79364" w:rsidR="00E74CA2" w:rsidRPr="00872248"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72248">
        <w:rPr>
          <w:rFonts w:ascii="Times New Roman" w:hAnsi="Times New Roman"/>
        </w:rPr>
        <w:t>У разі</w:t>
      </w:r>
      <w:r w:rsidR="005826EA" w:rsidRPr="00872248">
        <w:rPr>
          <w:rFonts w:ascii="Times New Roman" w:hAnsi="Times New Roman"/>
          <w:lang w:val="uk-UA"/>
        </w:rPr>
        <w:t>,</w:t>
      </w:r>
      <w:r w:rsidRPr="00872248">
        <w:rPr>
          <w:rFonts w:ascii="Times New Roman" w:hAnsi="Times New Roman"/>
        </w:rPr>
        <w:t xml:space="preserve"> коли протягом звітного періоду Суб’єкт надання послуг </w:t>
      </w:r>
      <w:proofErr w:type="spellStart"/>
      <w:r w:rsidRPr="00872248">
        <w:rPr>
          <w:rFonts w:ascii="Times New Roman" w:hAnsi="Times New Roman"/>
        </w:rPr>
        <w:t>втра</w:t>
      </w:r>
      <w:r w:rsidR="00F200EA" w:rsidRPr="00872248">
        <w:rPr>
          <w:rFonts w:ascii="Times New Roman" w:hAnsi="Times New Roman"/>
          <w:lang w:val="uk-UA"/>
        </w:rPr>
        <w:t>тив</w:t>
      </w:r>
      <w:proofErr w:type="spellEnd"/>
      <w:r w:rsidRPr="00872248">
        <w:rPr>
          <w:rFonts w:ascii="Times New Roman" w:hAnsi="Times New Roman"/>
        </w:rPr>
        <w:t xml:space="preserve"> право провадити господарську діяльність з відповідного напряму або </w:t>
      </w:r>
      <w:proofErr w:type="spellStart"/>
      <w:r w:rsidRPr="00872248">
        <w:rPr>
          <w:rFonts w:ascii="Times New Roman" w:hAnsi="Times New Roman"/>
        </w:rPr>
        <w:t>втра</w:t>
      </w:r>
      <w:proofErr w:type="spellEnd"/>
      <w:r w:rsidR="00F200EA" w:rsidRPr="00872248">
        <w:rPr>
          <w:rFonts w:ascii="Times New Roman" w:hAnsi="Times New Roman"/>
          <w:lang w:val="uk-UA"/>
        </w:rPr>
        <w:t>тили</w:t>
      </w:r>
      <w:r w:rsidRPr="00872248">
        <w:rPr>
          <w:rFonts w:ascii="Times New Roman" w:hAnsi="Times New Roman"/>
        </w:rPr>
        <w:t xml:space="preserve"> чинність </w:t>
      </w:r>
      <w:r w:rsidR="00B53C7F" w:rsidRPr="00872248">
        <w:rPr>
          <w:rFonts w:ascii="Times New Roman" w:hAnsi="Times New Roman"/>
        </w:rPr>
        <w:t xml:space="preserve">передбачені </w:t>
      </w:r>
      <w:r w:rsidR="00B53C7F" w:rsidRPr="00872248">
        <w:rPr>
          <w:rFonts w:ascii="Times New Roman" w:hAnsi="Times New Roman"/>
          <w:lang w:val="uk-UA"/>
        </w:rPr>
        <w:t>з</w:t>
      </w:r>
      <w:proofErr w:type="spellStart"/>
      <w:r w:rsidR="00B53C7F" w:rsidRPr="00872248">
        <w:rPr>
          <w:rFonts w:ascii="Times New Roman" w:hAnsi="Times New Roman"/>
        </w:rPr>
        <w:t>аконо</w:t>
      </w:r>
      <w:r w:rsidR="00B53C7F" w:rsidRPr="00872248">
        <w:rPr>
          <w:rFonts w:ascii="Times New Roman" w:hAnsi="Times New Roman"/>
          <w:lang w:val="uk-UA"/>
        </w:rPr>
        <w:t>давством</w:t>
      </w:r>
      <w:proofErr w:type="spellEnd"/>
      <w:r w:rsidR="00B53C7F" w:rsidRPr="00872248">
        <w:rPr>
          <w:rFonts w:ascii="Times New Roman" w:hAnsi="Times New Roman"/>
          <w:lang w:val="uk-UA"/>
        </w:rPr>
        <w:t xml:space="preserve"> </w:t>
      </w:r>
      <w:r w:rsidRPr="00872248">
        <w:rPr>
          <w:rFonts w:ascii="Times New Roman" w:hAnsi="Times New Roman"/>
        </w:rPr>
        <w:t xml:space="preserve">дозвільні документи, необхідні </w:t>
      </w:r>
      <w:r w:rsidR="005826EA" w:rsidRPr="00872248">
        <w:rPr>
          <w:rFonts w:ascii="Times New Roman" w:hAnsi="Times New Roman"/>
          <w:lang w:val="uk-UA"/>
        </w:rPr>
        <w:t xml:space="preserve">для </w:t>
      </w:r>
      <w:r w:rsidRPr="00872248">
        <w:rPr>
          <w:rFonts w:ascii="Times New Roman" w:hAnsi="Times New Roman"/>
        </w:rPr>
        <w:t xml:space="preserve">надання послуг, чи </w:t>
      </w:r>
      <w:r w:rsidR="00B53C7F" w:rsidRPr="00872248">
        <w:rPr>
          <w:rFonts w:ascii="Times New Roman" w:hAnsi="Times New Roman"/>
          <w:lang w:val="uk-UA"/>
        </w:rPr>
        <w:t xml:space="preserve">надання послуг неможливе </w:t>
      </w:r>
      <w:r w:rsidRPr="00872248">
        <w:rPr>
          <w:rFonts w:ascii="Times New Roman" w:hAnsi="Times New Roman"/>
        </w:rPr>
        <w:t>з інших підстав, оплата послуг здійснюється тільки за той період, протягом якого Суб’єкт надання послуг мав законне право або можливість їх надавати.</w:t>
      </w:r>
    </w:p>
    <w:p w14:paraId="6A8D0665" w14:textId="77777777" w:rsidR="00E74CA2" w:rsidRPr="00872248" w:rsidRDefault="00E74CA2" w:rsidP="00E74CA2">
      <w:pPr>
        <w:widowControl/>
        <w:tabs>
          <w:tab w:val="left" w:pos="993"/>
        </w:tabs>
        <w:spacing w:before="120" w:after="120" w:line="242" w:lineRule="auto"/>
        <w:ind w:firstLine="567"/>
        <w:jc w:val="both"/>
        <w:rPr>
          <w:rFonts w:ascii="Times New Roman" w:hAnsi="Times New Roman"/>
        </w:rPr>
      </w:pPr>
      <w:r w:rsidRPr="00872248">
        <w:rPr>
          <w:rFonts w:ascii="Times New Roman" w:hAnsi="Times New Roman"/>
        </w:rPr>
        <w:t>До закінчення останнього звітного періоду за цим Договором сторони зобов’язуються підписати додаткову угоду про внесення змін до нього та зазначити в специфікації до цього Договору таку заплановану вартість, кількість отримувачів послуг та обсяг послуг, що відповідає обсягу оплати за цим Договором.</w:t>
      </w:r>
    </w:p>
    <w:p w14:paraId="3F3B3818" w14:textId="033E49C2" w:rsidR="00E74CA2" w:rsidRPr="00872248"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72248">
        <w:rPr>
          <w:rFonts w:ascii="Times New Roman" w:hAnsi="Times New Roman"/>
        </w:rPr>
        <w:t>Замовник має право зупинити оплату послуг</w:t>
      </w:r>
      <w:r w:rsidR="00B53C7F" w:rsidRPr="00872248">
        <w:rPr>
          <w:rFonts w:ascii="Times New Roman" w:hAnsi="Times New Roman"/>
          <w:lang w:val="uk-UA"/>
        </w:rPr>
        <w:t>,</w:t>
      </w:r>
      <w:r w:rsidRPr="00872248">
        <w:rPr>
          <w:rFonts w:ascii="Times New Roman" w:hAnsi="Times New Roman"/>
        </w:rPr>
        <w:t xml:space="preserve"> якщо Суб’єкт надання послуг не над</w:t>
      </w:r>
      <w:proofErr w:type="spellStart"/>
      <w:r w:rsidR="00D45D1B" w:rsidRPr="00872248">
        <w:rPr>
          <w:rFonts w:ascii="Times New Roman" w:hAnsi="Times New Roman"/>
          <w:lang w:val="uk-UA"/>
        </w:rPr>
        <w:t>іслав</w:t>
      </w:r>
      <w:proofErr w:type="spellEnd"/>
      <w:r w:rsidR="00D45D1B" w:rsidRPr="00872248">
        <w:rPr>
          <w:rFonts w:ascii="Times New Roman" w:hAnsi="Times New Roman"/>
          <w:lang w:val="uk-UA"/>
        </w:rPr>
        <w:t xml:space="preserve"> </w:t>
      </w:r>
      <w:r w:rsidRPr="00872248">
        <w:rPr>
          <w:rFonts w:ascii="Times New Roman" w:hAnsi="Times New Roman"/>
        </w:rPr>
        <w:t xml:space="preserve">Замовнику своєчасно Звіти та іншу інформацію, передбачену цим Договором, або не </w:t>
      </w:r>
      <w:proofErr w:type="spellStart"/>
      <w:r w:rsidRPr="00872248">
        <w:rPr>
          <w:rFonts w:ascii="Times New Roman" w:hAnsi="Times New Roman"/>
        </w:rPr>
        <w:t>викон</w:t>
      </w:r>
      <w:r w:rsidR="00D45D1B" w:rsidRPr="00872248">
        <w:rPr>
          <w:rFonts w:ascii="Times New Roman" w:hAnsi="Times New Roman"/>
          <w:lang w:val="uk-UA"/>
        </w:rPr>
        <w:t>ав</w:t>
      </w:r>
      <w:proofErr w:type="spellEnd"/>
      <w:r w:rsidRPr="00872248">
        <w:rPr>
          <w:rFonts w:ascii="Times New Roman" w:hAnsi="Times New Roman"/>
        </w:rPr>
        <w:t xml:space="preserve"> обов’язки, передбачені пунктами 18, </w:t>
      </w:r>
      <w:r w:rsidRPr="00872248">
        <w:rPr>
          <w:rFonts w:ascii="Times New Roman" w:hAnsi="Times New Roman"/>
          <w:lang w:val="uk-UA"/>
        </w:rPr>
        <w:t xml:space="preserve">23 та </w:t>
      </w:r>
      <w:r w:rsidRPr="00872248">
        <w:rPr>
          <w:rFonts w:ascii="Times New Roman" w:hAnsi="Times New Roman"/>
        </w:rPr>
        <w:t>24 цього Договору, до дати усунення відповідних порушень.</w:t>
      </w:r>
    </w:p>
    <w:p w14:paraId="5DE3BDAB" w14:textId="77777777" w:rsidR="00E74CA2" w:rsidRPr="00802F63" w:rsidRDefault="00E74CA2" w:rsidP="00E74CA2">
      <w:pPr>
        <w:widowControl/>
        <w:tabs>
          <w:tab w:val="left" w:pos="993"/>
        </w:tabs>
        <w:spacing w:before="120" w:after="120" w:line="242" w:lineRule="auto"/>
        <w:ind w:firstLine="567"/>
        <w:jc w:val="both"/>
        <w:rPr>
          <w:rFonts w:ascii="Times New Roman" w:hAnsi="Times New Roman"/>
        </w:rPr>
      </w:pPr>
      <w:r w:rsidRPr="00802F63">
        <w:rPr>
          <w:rFonts w:ascii="Times New Roman" w:hAnsi="Times New Roman"/>
        </w:rPr>
        <w:t>Дата усунення порушень визначається залежно від способу підтвердження такого усунення як:</w:t>
      </w:r>
    </w:p>
    <w:p w14:paraId="04F037DE" w14:textId="721FEAAE" w:rsidR="00E74CA2" w:rsidRPr="00802F63" w:rsidRDefault="00E74CA2" w:rsidP="00E74CA2">
      <w:pPr>
        <w:widowControl/>
        <w:tabs>
          <w:tab w:val="left" w:pos="993"/>
        </w:tabs>
        <w:spacing w:before="120" w:after="120" w:line="242" w:lineRule="auto"/>
        <w:ind w:firstLine="567"/>
        <w:jc w:val="both"/>
        <w:rPr>
          <w:rFonts w:ascii="Times New Roman" w:hAnsi="Times New Roman"/>
        </w:rPr>
      </w:pPr>
      <w:r w:rsidRPr="00802F63">
        <w:rPr>
          <w:rFonts w:ascii="Times New Roman" w:hAnsi="Times New Roman"/>
        </w:rPr>
        <w:t xml:space="preserve">дата отримання документів, що підтверджують усунення таких порушень </w:t>
      </w:r>
      <w:r w:rsidR="00E27500">
        <w:rPr>
          <w:rFonts w:ascii="Times New Roman" w:hAnsi="Times New Roman"/>
        </w:rPr>
        <w:t>–</w:t>
      </w:r>
      <w:r w:rsidRPr="00802F63">
        <w:rPr>
          <w:rFonts w:ascii="Times New Roman" w:hAnsi="Times New Roman"/>
        </w:rPr>
        <w:t xml:space="preserve"> у разі надання відповідних підтвердних документів (засвідчених у встановленому порядку їх копій) на адресу Замовника, на підставі яких можливо однозначно встановити факт усунення;</w:t>
      </w:r>
    </w:p>
    <w:p w14:paraId="0E9C04F6" w14:textId="0655F0CF" w:rsidR="00E74CA2" w:rsidRPr="00802F63" w:rsidRDefault="00E74CA2" w:rsidP="00E74CA2">
      <w:pPr>
        <w:widowControl/>
        <w:tabs>
          <w:tab w:val="left" w:pos="993"/>
        </w:tabs>
        <w:spacing w:before="120" w:after="120" w:line="242" w:lineRule="auto"/>
        <w:ind w:firstLine="567"/>
        <w:jc w:val="both"/>
        <w:rPr>
          <w:rFonts w:ascii="Times New Roman" w:hAnsi="Times New Roman"/>
        </w:rPr>
      </w:pPr>
      <w:r w:rsidRPr="00802F63">
        <w:rPr>
          <w:rFonts w:ascii="Times New Roman" w:hAnsi="Times New Roman"/>
        </w:rPr>
        <w:t xml:space="preserve">дата завершення повторного моніторингового візиту </w:t>
      </w:r>
      <w:r w:rsidR="00E27500">
        <w:rPr>
          <w:rFonts w:ascii="Times New Roman" w:hAnsi="Times New Roman"/>
        </w:rPr>
        <w:t>–</w:t>
      </w:r>
      <w:r w:rsidRPr="00802F63">
        <w:rPr>
          <w:rFonts w:ascii="Times New Roman" w:hAnsi="Times New Roman"/>
        </w:rPr>
        <w:t xml:space="preserve"> у разі його здійснення, якщо на підставі отриманих підтвердних документів неможливо однозначно встановити факт усунення порушень, про що Суб’єкт надання послуг інформується протягом п’яти робочих днів з дати отримання Замовником документів, але не пізніше 20 календарних днів з дати їх отримання.</w:t>
      </w:r>
    </w:p>
    <w:p w14:paraId="12770585" w14:textId="77777777" w:rsidR="00E74CA2" w:rsidRPr="00802F63"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02F63">
        <w:rPr>
          <w:rFonts w:ascii="Times New Roman" w:hAnsi="Times New Roman"/>
        </w:rPr>
        <w:t xml:space="preserve">Замовник має право зупинити оплату послуг, якщо Суб’єкт надання послуг не надав запитувані документи та/або інформацію без належного обґрунтування, надав їх не в повному обсязі або з порушенням установлених строків, або в разі недопущення Суб’єктом надання послуг представників Замовника до місць надання послуг під час здійснення Замовником </w:t>
      </w:r>
      <w:proofErr w:type="spellStart"/>
      <w:r w:rsidRPr="00802F63">
        <w:rPr>
          <w:rFonts w:ascii="Times New Roman" w:hAnsi="Times New Roman"/>
        </w:rPr>
        <w:t>моніторин</w:t>
      </w:r>
      <w:proofErr w:type="spellEnd"/>
      <w:r w:rsidRPr="00802F63">
        <w:rPr>
          <w:rFonts w:ascii="Times New Roman" w:hAnsi="Times New Roman"/>
          <w:lang w:val="uk-UA"/>
        </w:rPr>
        <w:t>гу</w:t>
      </w:r>
      <w:r w:rsidRPr="00802F63">
        <w:rPr>
          <w:rFonts w:ascii="Times New Roman" w:hAnsi="Times New Roman"/>
        </w:rPr>
        <w:t>.</w:t>
      </w:r>
    </w:p>
    <w:p w14:paraId="7B1B82F9" w14:textId="77777777" w:rsidR="00E74CA2" w:rsidRPr="00802F63" w:rsidRDefault="00E74CA2" w:rsidP="00E74CA2">
      <w:pPr>
        <w:widowControl/>
        <w:tabs>
          <w:tab w:val="left" w:pos="993"/>
        </w:tabs>
        <w:spacing w:before="120" w:after="120" w:line="242" w:lineRule="auto"/>
        <w:ind w:firstLine="567"/>
        <w:jc w:val="both"/>
        <w:rPr>
          <w:rFonts w:ascii="Times New Roman" w:hAnsi="Times New Roman"/>
        </w:rPr>
      </w:pPr>
      <w:r w:rsidRPr="00802F63">
        <w:rPr>
          <w:rFonts w:ascii="Times New Roman" w:hAnsi="Times New Roman"/>
        </w:rPr>
        <w:lastRenderedPageBreak/>
        <w:t>Оплата за Звітом та Актом відновлюється Замовником після надання йому всіх запитуваних документів та/або інформації та/або допуску представників Замовника до місць надання послуг.</w:t>
      </w:r>
    </w:p>
    <w:p w14:paraId="697C8B7B" w14:textId="1EB3BE80" w:rsidR="00E74CA2" w:rsidRPr="00872248"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72248">
        <w:rPr>
          <w:rFonts w:ascii="Times New Roman" w:hAnsi="Times New Roman"/>
        </w:rPr>
        <w:t xml:space="preserve">Суб’єкт надання послуг не має права висувати </w:t>
      </w:r>
      <w:r w:rsidR="00E22016" w:rsidRPr="00872248">
        <w:rPr>
          <w:rFonts w:ascii="Times New Roman" w:hAnsi="Times New Roman"/>
          <w:lang w:val="uk-UA"/>
        </w:rPr>
        <w:t xml:space="preserve">отримувачам послуг </w:t>
      </w:r>
      <w:r w:rsidRPr="00872248">
        <w:rPr>
          <w:rFonts w:ascii="Times New Roman" w:hAnsi="Times New Roman"/>
        </w:rPr>
        <w:t xml:space="preserve">незаконну вимогу щодо оплати послуг, які надаються отримувачам послуг безоплатно згідно з цим Договором, і </w:t>
      </w:r>
      <w:r w:rsidR="00E22016" w:rsidRPr="00872248">
        <w:rPr>
          <w:rFonts w:ascii="Times New Roman" w:hAnsi="Times New Roman"/>
          <w:lang w:val="uk-UA"/>
        </w:rPr>
        <w:t xml:space="preserve">не допускати випадків вимагання фахівцями винагороди від </w:t>
      </w:r>
      <w:r w:rsidR="00E22016" w:rsidRPr="00872248">
        <w:rPr>
          <w:rFonts w:ascii="Times New Roman" w:hAnsi="Times New Roman"/>
        </w:rPr>
        <w:t>отримувачів послуг</w:t>
      </w:r>
      <w:r w:rsidRPr="00872248">
        <w:rPr>
          <w:rFonts w:ascii="Times New Roman" w:hAnsi="Times New Roman"/>
        </w:rPr>
        <w:t>. Порушення зазначених вимог є підставою для притягнення до відповідальності Суб’єкта надання послуг у порядку, передбаченому законом та цим Договором.</w:t>
      </w:r>
    </w:p>
    <w:p w14:paraId="69FFE5CB" w14:textId="77777777" w:rsidR="00E74CA2" w:rsidRPr="00872248"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72248">
        <w:rPr>
          <w:rFonts w:ascii="Times New Roman" w:hAnsi="Times New Roman"/>
        </w:rPr>
        <w:t xml:space="preserve">Розрахунки за цим Договором здійснюються в безготівковій формі. </w:t>
      </w:r>
    </w:p>
    <w:p w14:paraId="191F7D1B" w14:textId="0FE1BE24" w:rsidR="00E74CA2" w:rsidRPr="00802F63"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02F63">
        <w:rPr>
          <w:rFonts w:ascii="Times New Roman" w:hAnsi="Times New Roman"/>
        </w:rPr>
        <w:t>Граничний розмір відшкодування за надані послуги отримувачу послуг, що підлягає відшкодуванню за цим Договором, визначається залежно від виду послуги відповідно до пунктів 19</w:t>
      </w:r>
      <w:r w:rsidR="00E27500">
        <w:rPr>
          <w:rFonts w:ascii="Times New Roman" w:hAnsi="Times New Roman"/>
        </w:rPr>
        <w:t>–</w:t>
      </w:r>
      <w:r w:rsidRPr="00802F63">
        <w:rPr>
          <w:rFonts w:ascii="Times New Roman" w:hAnsi="Times New Roman"/>
        </w:rPr>
        <w:t>21 Порядку та згідно з тарифом на процедури, прийом, сеанси, які входять до складу послуг у 202</w:t>
      </w:r>
      <w:r w:rsidR="00804760">
        <w:rPr>
          <w:rFonts w:ascii="Times New Roman" w:hAnsi="Times New Roman"/>
          <w:lang w:val="uk-UA"/>
        </w:rPr>
        <w:t>6</w:t>
      </w:r>
      <w:r w:rsidRPr="00802F63">
        <w:rPr>
          <w:rFonts w:ascii="Times New Roman" w:hAnsi="Times New Roman"/>
        </w:rPr>
        <w:t xml:space="preserve"> році, визначеним пунктом 18 Порядку.</w:t>
      </w:r>
    </w:p>
    <w:p w14:paraId="680F3EE9" w14:textId="77777777" w:rsidR="00E74CA2" w:rsidRPr="00802F63"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bookmarkStart w:id="9" w:name="_Hlk216279218"/>
      <w:r w:rsidRPr="00802F63">
        <w:rPr>
          <w:rFonts w:ascii="Times New Roman" w:hAnsi="Times New Roman"/>
        </w:rPr>
        <w:t>Ціна Договору становить _________,__ грн (______________ гривень __ коп.) згідно з специфікацією, що додається (додаток № 5 до цього Договору)</w:t>
      </w:r>
      <w:bookmarkEnd w:id="9"/>
    </w:p>
    <w:p w14:paraId="2BED6323" w14:textId="77777777" w:rsidR="00E74CA2" w:rsidRPr="00802F63"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02F63">
        <w:rPr>
          <w:rFonts w:ascii="Times New Roman" w:hAnsi="Times New Roman"/>
        </w:rPr>
        <w:t>Оплата послуг здійснюється по мірі надходження бюджетних коштів відповідно до вимог бюджетного законодавства шляхом безготівкового перерахування коштів.</w:t>
      </w:r>
    </w:p>
    <w:p w14:paraId="4D00FE2C" w14:textId="77777777" w:rsidR="00E74CA2" w:rsidRPr="00802F63"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02F63">
        <w:rPr>
          <w:rFonts w:ascii="Times New Roman" w:hAnsi="Times New Roman"/>
        </w:rPr>
        <w:t xml:space="preserve">Ціна цього Договору може бути зменшена або збільшена за взаємною згодою Сторін шляхом укладення додаткової угоди до цього Договору. </w:t>
      </w:r>
    </w:p>
    <w:p w14:paraId="3A23AA43" w14:textId="77777777" w:rsidR="00E74CA2" w:rsidRPr="00802F63" w:rsidRDefault="00E74CA2" w:rsidP="00E74CA2">
      <w:pPr>
        <w:widowControl/>
        <w:tabs>
          <w:tab w:val="left" w:pos="993"/>
        </w:tabs>
        <w:spacing w:before="120" w:after="120" w:line="242" w:lineRule="auto"/>
        <w:jc w:val="center"/>
        <w:rPr>
          <w:rFonts w:ascii="Times New Roman" w:hAnsi="Times New Roman"/>
        </w:rPr>
      </w:pPr>
      <w:r w:rsidRPr="00802F63">
        <w:rPr>
          <w:rFonts w:ascii="Times New Roman" w:hAnsi="Times New Roman"/>
        </w:rPr>
        <w:t>Відповідальність сторін</w:t>
      </w:r>
    </w:p>
    <w:p w14:paraId="0547A2BC" w14:textId="77777777" w:rsidR="00E74CA2" w:rsidRPr="00802F63"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02F63">
        <w:rPr>
          <w:rFonts w:ascii="Times New Roman" w:hAnsi="Times New Roman"/>
        </w:rPr>
        <w:t>У разі невиконання або неналежного виконання своїх зобов’язань за Договором сторони несуть відповідальність згідно чинного законодавства України.</w:t>
      </w:r>
    </w:p>
    <w:p w14:paraId="283ACA55" w14:textId="1978B2D9" w:rsidR="00E74CA2" w:rsidRPr="00872248"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72248">
        <w:rPr>
          <w:rFonts w:ascii="Times New Roman" w:hAnsi="Times New Roman"/>
        </w:rPr>
        <w:t xml:space="preserve">Замовник не несе </w:t>
      </w:r>
      <w:proofErr w:type="spellStart"/>
      <w:r w:rsidRPr="00872248">
        <w:rPr>
          <w:rFonts w:ascii="Times New Roman" w:hAnsi="Times New Roman"/>
        </w:rPr>
        <w:t>відповідальн</w:t>
      </w:r>
      <w:proofErr w:type="spellEnd"/>
      <w:r w:rsidR="004547E1" w:rsidRPr="00872248">
        <w:rPr>
          <w:rFonts w:ascii="Times New Roman" w:hAnsi="Times New Roman"/>
          <w:lang w:val="uk-UA"/>
        </w:rPr>
        <w:t>ості</w:t>
      </w:r>
      <w:r w:rsidRPr="00872248">
        <w:rPr>
          <w:rFonts w:ascii="Times New Roman" w:hAnsi="Times New Roman"/>
        </w:rPr>
        <w:t xml:space="preserve"> за несвоєчасну оплату у разі затримки бюджетного фінансування та затримки перерахування коштів відповідним органом Державної казначейської служби України.</w:t>
      </w:r>
    </w:p>
    <w:p w14:paraId="7270F605" w14:textId="77777777" w:rsidR="00E74CA2" w:rsidRPr="00872248"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72248">
        <w:rPr>
          <w:rFonts w:ascii="Times New Roman" w:hAnsi="Times New Roman"/>
        </w:rPr>
        <w:t>У разі виявлення фактів надміру сплачених коштів за цим Договором, що не пов’язано безпосередньо з порушенням його умов, Суб’єкт надання послуг зобов’язаний зменшити суму оплати за Актом та Звітом за поточний період на суму надміру сплачених коштів. У разі неможливості подання уточненого Звіту або здійснення перерахунку оплати за Звітом поточного періоду Суб’єкт надання послуг повинен здійснити повернення надміру сплачених коштів протягом п’яти календарних днів з дати отримання відповідної вимоги Замовника або самостійного виявлення факту надміру сплачених коштів.</w:t>
      </w:r>
    </w:p>
    <w:p w14:paraId="729B012B" w14:textId="709FFE1D" w:rsidR="00E74CA2" w:rsidRPr="00872248"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72248">
        <w:rPr>
          <w:rFonts w:ascii="Times New Roman" w:hAnsi="Times New Roman"/>
        </w:rPr>
        <w:t>У разі подання отримувачем послуг (його законним представником/соціальним працівником/іншою особою, що діє на підставі нотаріально посвідченої довіреності та в інтересах отримувача послуг) або іншою заінтересованою особою Замовнику скарги про те, що Суб’єкт надання послуг або фахівці вимагали від отримувача послуг винагороду в будь</w:t>
      </w:r>
      <w:r w:rsidR="00E27500" w:rsidRPr="00872248">
        <w:rPr>
          <w:rFonts w:ascii="Times New Roman" w:hAnsi="Times New Roman"/>
        </w:rPr>
        <w:t>–</w:t>
      </w:r>
      <w:r w:rsidRPr="00872248">
        <w:rPr>
          <w:rFonts w:ascii="Times New Roman" w:hAnsi="Times New Roman"/>
        </w:rPr>
        <w:t xml:space="preserve">якій формі за послуги, що </w:t>
      </w:r>
      <w:proofErr w:type="spellStart"/>
      <w:r w:rsidRPr="00872248">
        <w:rPr>
          <w:rFonts w:ascii="Times New Roman" w:hAnsi="Times New Roman"/>
        </w:rPr>
        <w:t>нада</w:t>
      </w:r>
      <w:r w:rsidR="00B66B34" w:rsidRPr="00872248">
        <w:rPr>
          <w:rFonts w:ascii="Times New Roman" w:hAnsi="Times New Roman"/>
          <w:lang w:val="uk-UA"/>
        </w:rPr>
        <w:t>ються</w:t>
      </w:r>
      <w:proofErr w:type="spellEnd"/>
      <w:r w:rsidR="00B66B34" w:rsidRPr="00872248">
        <w:rPr>
          <w:rFonts w:ascii="Times New Roman" w:hAnsi="Times New Roman"/>
          <w:lang w:val="uk-UA"/>
        </w:rPr>
        <w:t xml:space="preserve"> </w:t>
      </w:r>
      <w:r w:rsidRPr="00872248">
        <w:rPr>
          <w:rFonts w:ascii="Times New Roman" w:hAnsi="Times New Roman"/>
        </w:rPr>
        <w:t>отримувачу послуг безоплатно згідно з цим Договором, Замовник має право надіслати відповідну інформацію до правоохоронних органів.</w:t>
      </w:r>
    </w:p>
    <w:p w14:paraId="3F88C96E" w14:textId="77777777" w:rsidR="00E74CA2" w:rsidRPr="00802F63"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02F63">
        <w:rPr>
          <w:rFonts w:ascii="Times New Roman" w:hAnsi="Times New Roman"/>
        </w:rPr>
        <w:t>У разі виявлення (в тому числі за результатами моніторингу) порушень умов цього Договору Суб’єктом надання послуг:</w:t>
      </w:r>
    </w:p>
    <w:p w14:paraId="7DA44FB5" w14:textId="18F2C9B9" w:rsidR="00E74CA2" w:rsidRPr="00802F63" w:rsidRDefault="00E74CA2" w:rsidP="00E74CA2">
      <w:pPr>
        <w:widowControl/>
        <w:numPr>
          <w:ilvl w:val="0"/>
          <w:numId w:val="15"/>
        </w:numPr>
        <w:tabs>
          <w:tab w:val="left" w:pos="993"/>
          <w:tab w:val="left" w:pos="1141"/>
        </w:tabs>
        <w:spacing w:before="120" w:after="120" w:line="242" w:lineRule="auto"/>
        <w:ind w:firstLine="567"/>
        <w:jc w:val="both"/>
        <w:rPr>
          <w:rFonts w:ascii="Times New Roman" w:hAnsi="Times New Roman"/>
        </w:rPr>
      </w:pPr>
      <w:r w:rsidRPr="00802F63">
        <w:rPr>
          <w:rFonts w:ascii="Times New Roman" w:hAnsi="Times New Roman"/>
        </w:rPr>
        <w:t xml:space="preserve">Замовник здійснює перерахунок сплачених коштів за цим Договором за послуги, надані з порушеннями за всі періоди їх надання, зупиняє оплату таких послуг до моменту усунення виявлених порушень та зменшує суму оплати за Звітом у поточному звітному періоді або наступних періодах (у разі неможливості зменшення в поточному) у розмірі двадцяти відсотків вартості неякісних послуг </w:t>
      </w:r>
      <w:r w:rsidR="00E27500">
        <w:rPr>
          <w:rFonts w:ascii="Times New Roman" w:hAnsi="Times New Roman"/>
        </w:rPr>
        <w:t>–</w:t>
      </w:r>
      <w:r w:rsidRPr="00802F63">
        <w:rPr>
          <w:rFonts w:ascii="Times New Roman" w:hAnsi="Times New Roman"/>
        </w:rPr>
        <w:t xml:space="preserve"> у випадку виявлення таких порушень:</w:t>
      </w:r>
    </w:p>
    <w:p w14:paraId="2392CF49" w14:textId="77777777" w:rsidR="00E74CA2" w:rsidRPr="00802F63" w:rsidRDefault="00E74CA2" w:rsidP="00E74CA2">
      <w:pPr>
        <w:widowControl/>
        <w:tabs>
          <w:tab w:val="left" w:pos="993"/>
          <w:tab w:val="left" w:pos="1141"/>
        </w:tabs>
        <w:spacing w:before="120" w:after="120" w:line="242" w:lineRule="auto"/>
        <w:ind w:firstLine="567"/>
        <w:jc w:val="both"/>
        <w:rPr>
          <w:rFonts w:ascii="Times New Roman" w:hAnsi="Times New Roman"/>
        </w:rPr>
      </w:pPr>
      <w:r w:rsidRPr="00802F63">
        <w:rPr>
          <w:rFonts w:ascii="Times New Roman" w:hAnsi="Times New Roman"/>
        </w:rPr>
        <w:lastRenderedPageBreak/>
        <w:t xml:space="preserve">зменшення кількості кваліфікованого персоналу, залученого до надання послуг, порівняно з мінімально визначеними вимогами до фахівців, зазначеними у Порядку; </w:t>
      </w:r>
    </w:p>
    <w:p w14:paraId="5226F929" w14:textId="59E96E2B" w:rsidR="00E74CA2" w:rsidRPr="00872248" w:rsidRDefault="00E74CA2" w:rsidP="00E74CA2">
      <w:pPr>
        <w:widowControl/>
        <w:tabs>
          <w:tab w:val="left" w:pos="993"/>
          <w:tab w:val="left" w:pos="1141"/>
        </w:tabs>
        <w:spacing w:before="120" w:after="120" w:line="242" w:lineRule="auto"/>
        <w:ind w:firstLine="567"/>
        <w:jc w:val="both"/>
        <w:rPr>
          <w:rFonts w:ascii="Times New Roman" w:hAnsi="Times New Roman"/>
        </w:rPr>
      </w:pPr>
      <w:r w:rsidRPr="00802F63">
        <w:rPr>
          <w:rFonts w:ascii="Times New Roman" w:hAnsi="Times New Roman"/>
        </w:rPr>
        <w:t xml:space="preserve">порушення вимог до організації надання послуг відповідно до встановлених вимог </w:t>
      </w:r>
      <w:r w:rsidRPr="00872248">
        <w:rPr>
          <w:rFonts w:ascii="Times New Roman" w:hAnsi="Times New Roman"/>
        </w:rPr>
        <w:t>(виявлення фактів відсутності інфраструктурних об’єктів або якщо такі об’єкти перебувають у стані, непридатному для їх використання</w:t>
      </w:r>
      <w:r w:rsidR="00EE208A" w:rsidRPr="00872248">
        <w:rPr>
          <w:rFonts w:ascii="Times New Roman" w:hAnsi="Times New Roman"/>
          <w:lang w:val="uk-UA"/>
        </w:rPr>
        <w:t>,</w:t>
      </w:r>
      <w:r w:rsidRPr="00872248">
        <w:rPr>
          <w:rFonts w:ascii="Times New Roman" w:hAnsi="Times New Roman"/>
        </w:rPr>
        <w:t xml:space="preserve"> або виявлення фактів відсутності </w:t>
      </w:r>
      <w:r w:rsidR="00EE208A" w:rsidRPr="00872248">
        <w:rPr>
          <w:rFonts w:ascii="Times New Roman" w:hAnsi="Times New Roman"/>
          <w:lang w:val="uk-UA"/>
        </w:rPr>
        <w:t xml:space="preserve">відповідного </w:t>
      </w:r>
      <w:r w:rsidRPr="00872248">
        <w:rPr>
          <w:rFonts w:ascii="Times New Roman" w:hAnsi="Times New Roman"/>
        </w:rPr>
        <w:t xml:space="preserve">кабінету (кабінетів) для надання послуг; </w:t>
      </w:r>
    </w:p>
    <w:p w14:paraId="3C318B56" w14:textId="77777777" w:rsidR="00E74CA2" w:rsidRPr="00872248" w:rsidRDefault="00E74CA2" w:rsidP="00E74CA2">
      <w:pPr>
        <w:widowControl/>
        <w:tabs>
          <w:tab w:val="left" w:pos="993"/>
          <w:tab w:val="left" w:pos="1141"/>
        </w:tabs>
        <w:spacing w:before="120" w:after="120" w:line="242" w:lineRule="auto"/>
        <w:ind w:firstLine="567"/>
        <w:jc w:val="both"/>
        <w:rPr>
          <w:rFonts w:ascii="Times New Roman" w:hAnsi="Times New Roman"/>
        </w:rPr>
      </w:pPr>
      <w:r w:rsidRPr="00872248">
        <w:rPr>
          <w:rFonts w:ascii="Times New Roman" w:hAnsi="Times New Roman"/>
        </w:rPr>
        <w:t>анулювання ліцензії на провадження господарської діяльності.</w:t>
      </w:r>
    </w:p>
    <w:p w14:paraId="53BB3C3B" w14:textId="44C379AB" w:rsidR="00E74CA2" w:rsidRPr="00872248" w:rsidRDefault="00E74CA2" w:rsidP="00E74CA2">
      <w:pPr>
        <w:widowControl/>
        <w:numPr>
          <w:ilvl w:val="0"/>
          <w:numId w:val="15"/>
        </w:numPr>
        <w:tabs>
          <w:tab w:val="left" w:pos="993"/>
          <w:tab w:val="left" w:pos="1141"/>
        </w:tabs>
        <w:spacing w:before="120" w:after="120" w:line="242" w:lineRule="auto"/>
        <w:ind w:firstLine="567"/>
        <w:jc w:val="both"/>
        <w:rPr>
          <w:rFonts w:ascii="Times New Roman" w:hAnsi="Times New Roman"/>
        </w:rPr>
      </w:pPr>
      <w:r w:rsidRPr="00872248">
        <w:rPr>
          <w:rFonts w:ascii="Times New Roman" w:hAnsi="Times New Roman"/>
        </w:rPr>
        <w:t xml:space="preserve">Суб’єкт надання послуг коригує дані та надає їх Замовнику. На підставі скоригованих даних здійснюється перерахунок коштів за цим Договором, а в разі зміни суми коштів Суб’єкт надання послуг коригує суму оплати за Актом та Звітом в поточному звітному періоді або наступному періоді (у разі неможливості коригування в поточному) </w:t>
      </w:r>
      <w:r w:rsidR="00E27500" w:rsidRPr="00872248">
        <w:rPr>
          <w:rFonts w:ascii="Times New Roman" w:hAnsi="Times New Roman"/>
        </w:rPr>
        <w:t>–</w:t>
      </w:r>
      <w:r w:rsidRPr="00872248">
        <w:rPr>
          <w:rFonts w:ascii="Times New Roman" w:hAnsi="Times New Roman"/>
        </w:rPr>
        <w:t xml:space="preserve"> у випадку виявлення таких порушень:</w:t>
      </w:r>
    </w:p>
    <w:p w14:paraId="5102830B" w14:textId="11727CE5" w:rsidR="00E74CA2" w:rsidRPr="00872248" w:rsidRDefault="00E74CA2" w:rsidP="00E74CA2">
      <w:pPr>
        <w:widowControl/>
        <w:tabs>
          <w:tab w:val="left" w:pos="993"/>
        </w:tabs>
        <w:spacing w:before="120" w:after="120" w:line="242" w:lineRule="auto"/>
        <w:ind w:firstLine="567"/>
        <w:jc w:val="both"/>
        <w:rPr>
          <w:rFonts w:ascii="Times New Roman" w:hAnsi="Times New Roman"/>
        </w:rPr>
      </w:pPr>
      <w:r w:rsidRPr="00872248">
        <w:rPr>
          <w:rFonts w:ascii="Times New Roman" w:hAnsi="Times New Roman"/>
        </w:rPr>
        <w:t xml:space="preserve">виявлення фактів </w:t>
      </w:r>
      <w:r w:rsidR="002B3BFB" w:rsidRPr="00872248">
        <w:rPr>
          <w:rFonts w:ascii="Times New Roman" w:hAnsi="Times New Roman"/>
          <w:lang w:val="uk-UA"/>
        </w:rPr>
        <w:t xml:space="preserve">надання </w:t>
      </w:r>
      <w:r w:rsidR="00EE208A" w:rsidRPr="00872248">
        <w:rPr>
          <w:rFonts w:ascii="Times New Roman" w:hAnsi="Times New Roman"/>
          <w:lang w:val="uk-UA"/>
        </w:rPr>
        <w:t>інформаці</w:t>
      </w:r>
      <w:r w:rsidR="002B3BFB" w:rsidRPr="00872248">
        <w:rPr>
          <w:rFonts w:ascii="Times New Roman" w:hAnsi="Times New Roman"/>
          <w:lang w:val="uk-UA"/>
        </w:rPr>
        <w:t>ї</w:t>
      </w:r>
      <w:r w:rsidR="00EE208A" w:rsidRPr="00872248">
        <w:rPr>
          <w:rFonts w:ascii="Times New Roman" w:hAnsi="Times New Roman"/>
          <w:lang w:val="uk-UA"/>
        </w:rPr>
        <w:t>, зазначено</w:t>
      </w:r>
      <w:r w:rsidR="002B3BFB" w:rsidRPr="00872248">
        <w:rPr>
          <w:rFonts w:ascii="Times New Roman" w:hAnsi="Times New Roman"/>
          <w:lang w:val="uk-UA"/>
        </w:rPr>
        <w:t>ї</w:t>
      </w:r>
      <w:r w:rsidR="00EE208A" w:rsidRPr="00872248">
        <w:rPr>
          <w:rFonts w:ascii="Times New Roman" w:hAnsi="Times New Roman"/>
          <w:lang w:val="uk-UA"/>
        </w:rPr>
        <w:t xml:space="preserve"> у </w:t>
      </w:r>
      <w:r w:rsidR="00EE208A" w:rsidRPr="00872248">
        <w:rPr>
          <w:rFonts w:ascii="Times New Roman" w:hAnsi="Times New Roman"/>
        </w:rPr>
        <w:t>Звіт</w:t>
      </w:r>
      <w:r w:rsidR="00EE208A" w:rsidRPr="00872248">
        <w:rPr>
          <w:rFonts w:ascii="Times New Roman" w:hAnsi="Times New Roman"/>
          <w:lang w:val="uk-UA"/>
        </w:rPr>
        <w:t>ах</w:t>
      </w:r>
      <w:r w:rsidR="00EE208A" w:rsidRPr="00872248">
        <w:rPr>
          <w:rFonts w:ascii="Times New Roman" w:hAnsi="Times New Roman"/>
        </w:rPr>
        <w:t xml:space="preserve"> та Акт</w:t>
      </w:r>
      <w:r w:rsidR="00EE208A" w:rsidRPr="00872248">
        <w:rPr>
          <w:rFonts w:ascii="Times New Roman" w:hAnsi="Times New Roman"/>
          <w:lang w:val="uk-UA"/>
        </w:rPr>
        <w:t>ах</w:t>
      </w:r>
      <w:r w:rsidR="00EE208A" w:rsidRPr="00872248">
        <w:rPr>
          <w:rFonts w:ascii="Times New Roman" w:hAnsi="Times New Roman"/>
        </w:rPr>
        <w:t xml:space="preserve"> за результатами аналізу первинної документації</w:t>
      </w:r>
      <w:r w:rsidR="00EE208A" w:rsidRPr="00872248">
        <w:rPr>
          <w:rFonts w:ascii="Times New Roman" w:hAnsi="Times New Roman"/>
          <w:lang w:val="uk-UA"/>
        </w:rPr>
        <w:t xml:space="preserve">, </w:t>
      </w:r>
      <w:r w:rsidR="002B3BFB" w:rsidRPr="00872248">
        <w:rPr>
          <w:rFonts w:ascii="Times New Roman" w:hAnsi="Times New Roman"/>
          <w:lang w:val="uk-UA"/>
        </w:rPr>
        <w:t>що завищує</w:t>
      </w:r>
      <w:r w:rsidR="00966DF7" w:rsidRPr="00872248">
        <w:rPr>
          <w:rFonts w:ascii="Times New Roman" w:hAnsi="Times New Roman"/>
          <w:lang w:val="uk-UA"/>
        </w:rPr>
        <w:t xml:space="preserve"> чи занижує</w:t>
      </w:r>
      <w:r w:rsidR="002B3BFB" w:rsidRPr="00872248">
        <w:rPr>
          <w:rFonts w:ascii="Times New Roman" w:hAnsi="Times New Roman"/>
          <w:lang w:val="uk-UA"/>
        </w:rPr>
        <w:t xml:space="preserve"> </w:t>
      </w:r>
      <w:r w:rsidR="00EE208A" w:rsidRPr="00872248">
        <w:rPr>
          <w:rFonts w:ascii="Times New Roman" w:hAnsi="Times New Roman"/>
          <w:lang w:val="uk-UA"/>
        </w:rPr>
        <w:t>кільк</w:t>
      </w:r>
      <w:r w:rsidR="002B3BFB" w:rsidRPr="00872248">
        <w:rPr>
          <w:rFonts w:ascii="Times New Roman" w:hAnsi="Times New Roman"/>
          <w:lang w:val="uk-UA"/>
        </w:rPr>
        <w:t>і</w:t>
      </w:r>
      <w:r w:rsidR="00EE208A" w:rsidRPr="00872248">
        <w:rPr>
          <w:rFonts w:ascii="Times New Roman" w:hAnsi="Times New Roman"/>
          <w:lang w:val="uk-UA"/>
        </w:rPr>
        <w:t>ст</w:t>
      </w:r>
      <w:r w:rsidR="002B3BFB" w:rsidRPr="00872248">
        <w:rPr>
          <w:rFonts w:ascii="Times New Roman" w:hAnsi="Times New Roman"/>
          <w:lang w:val="uk-UA"/>
        </w:rPr>
        <w:t>ь</w:t>
      </w:r>
      <w:r w:rsidR="00EE208A" w:rsidRPr="00872248">
        <w:rPr>
          <w:rFonts w:ascii="Times New Roman" w:hAnsi="Times New Roman"/>
          <w:lang w:val="uk-UA"/>
        </w:rPr>
        <w:t xml:space="preserve"> фактично </w:t>
      </w:r>
      <w:proofErr w:type="spellStart"/>
      <w:r w:rsidRPr="00872248">
        <w:rPr>
          <w:rFonts w:ascii="Times New Roman" w:hAnsi="Times New Roman"/>
        </w:rPr>
        <w:t>надан</w:t>
      </w:r>
      <w:r w:rsidR="00EE208A" w:rsidRPr="00872248">
        <w:rPr>
          <w:rFonts w:ascii="Times New Roman" w:hAnsi="Times New Roman"/>
          <w:lang w:val="uk-UA"/>
        </w:rPr>
        <w:t>их</w:t>
      </w:r>
      <w:proofErr w:type="spellEnd"/>
      <w:r w:rsidRPr="00872248">
        <w:rPr>
          <w:rFonts w:ascii="Times New Roman" w:hAnsi="Times New Roman"/>
        </w:rPr>
        <w:t xml:space="preserve"> послуг;</w:t>
      </w:r>
    </w:p>
    <w:p w14:paraId="686A0E24" w14:textId="77777777" w:rsidR="00E74CA2" w:rsidRPr="00872248" w:rsidRDefault="00E74CA2" w:rsidP="00E74CA2">
      <w:pPr>
        <w:widowControl/>
        <w:tabs>
          <w:tab w:val="left" w:pos="993"/>
        </w:tabs>
        <w:spacing w:before="120" w:after="120" w:line="242" w:lineRule="auto"/>
        <w:ind w:firstLine="567"/>
        <w:jc w:val="both"/>
        <w:rPr>
          <w:rFonts w:ascii="Times New Roman" w:hAnsi="Times New Roman"/>
        </w:rPr>
      </w:pPr>
      <w:r w:rsidRPr="00872248">
        <w:rPr>
          <w:rFonts w:ascii="Times New Roman" w:hAnsi="Times New Roman"/>
        </w:rPr>
        <w:t>виявлення за результатами аналізу даних фактів внесення помилкових, недостовірних або неповних даних, на підставі яких були сформовані Звіти та Акти на оплату;</w:t>
      </w:r>
    </w:p>
    <w:p w14:paraId="47AD706A" w14:textId="43EAB9CA" w:rsidR="00E74CA2" w:rsidRPr="00802F63" w:rsidRDefault="00E74CA2" w:rsidP="00E74CA2">
      <w:pPr>
        <w:widowControl/>
        <w:numPr>
          <w:ilvl w:val="0"/>
          <w:numId w:val="15"/>
        </w:numPr>
        <w:tabs>
          <w:tab w:val="left" w:pos="993"/>
          <w:tab w:val="left" w:pos="1066"/>
        </w:tabs>
        <w:spacing w:before="120" w:after="120" w:line="242" w:lineRule="auto"/>
        <w:ind w:firstLine="567"/>
        <w:jc w:val="both"/>
        <w:rPr>
          <w:rFonts w:ascii="Times New Roman" w:hAnsi="Times New Roman"/>
        </w:rPr>
      </w:pPr>
      <w:r w:rsidRPr="00802F63">
        <w:rPr>
          <w:rFonts w:ascii="Times New Roman" w:hAnsi="Times New Roman"/>
        </w:rPr>
        <w:t xml:space="preserve">Суб’єкт надання послуг коригує дані та на підставі оновлених даних Замовник здійснює перерахунок сплачених коштів за цим Договором, а в разі неповернення сплачених коштів Суб’єктом надання послуг зменшує суму оплати за Актом та Звітом в поточному звітному періоді або наступних періодах (у разі неможливості зменшення в поточному) </w:t>
      </w:r>
      <w:r w:rsidR="00E27500">
        <w:rPr>
          <w:rFonts w:ascii="Times New Roman" w:hAnsi="Times New Roman"/>
        </w:rPr>
        <w:t>–</w:t>
      </w:r>
      <w:r w:rsidRPr="00802F63">
        <w:rPr>
          <w:rFonts w:ascii="Times New Roman" w:hAnsi="Times New Roman"/>
        </w:rPr>
        <w:t xml:space="preserve"> у випадку виявлення фактів відсутності у первинній документації отримувача послуг інформації про надані послуги згідно з вимогами, визначеними в Договорі;</w:t>
      </w:r>
    </w:p>
    <w:p w14:paraId="63BE7D94" w14:textId="032BD80D" w:rsidR="00E74CA2" w:rsidRPr="00802F63" w:rsidRDefault="00E74CA2" w:rsidP="00E74CA2">
      <w:pPr>
        <w:widowControl/>
        <w:numPr>
          <w:ilvl w:val="0"/>
          <w:numId w:val="15"/>
        </w:numPr>
        <w:tabs>
          <w:tab w:val="left" w:pos="993"/>
          <w:tab w:val="left" w:pos="1052"/>
        </w:tabs>
        <w:spacing w:before="120" w:after="120" w:line="242" w:lineRule="auto"/>
        <w:ind w:firstLine="567"/>
        <w:jc w:val="both"/>
        <w:rPr>
          <w:rFonts w:ascii="Times New Roman" w:hAnsi="Times New Roman"/>
        </w:rPr>
      </w:pPr>
      <w:r w:rsidRPr="00802F63">
        <w:rPr>
          <w:rFonts w:ascii="Times New Roman" w:hAnsi="Times New Roman"/>
        </w:rPr>
        <w:t>щодо якості (повноти) послуг, не пов’язаних з порушеннями, визначеними у підпунктах 1</w:t>
      </w:r>
      <w:r w:rsidR="00E27500">
        <w:rPr>
          <w:rFonts w:ascii="Times New Roman" w:hAnsi="Times New Roman"/>
        </w:rPr>
        <w:t>–</w:t>
      </w:r>
      <w:r w:rsidRPr="00802F63">
        <w:rPr>
          <w:rFonts w:ascii="Times New Roman" w:hAnsi="Times New Roman"/>
        </w:rPr>
        <w:t>3 цього пункту, Суб’єкт надання послуг сплачує Замовнику штраф у розмірі двадцяти відсотків вартості неякісних (наданих не в повному обсязі) послуг.</w:t>
      </w:r>
    </w:p>
    <w:p w14:paraId="1DE48643" w14:textId="77777777" w:rsidR="00E74CA2" w:rsidRPr="00802F63" w:rsidRDefault="00E74CA2" w:rsidP="00E74CA2">
      <w:pPr>
        <w:widowControl/>
        <w:tabs>
          <w:tab w:val="left" w:pos="993"/>
        </w:tabs>
        <w:spacing w:before="120" w:after="120" w:line="242" w:lineRule="auto"/>
        <w:jc w:val="center"/>
        <w:rPr>
          <w:rFonts w:ascii="Times New Roman" w:hAnsi="Times New Roman"/>
        </w:rPr>
      </w:pPr>
      <w:r w:rsidRPr="00802F63">
        <w:rPr>
          <w:rFonts w:ascii="Times New Roman" w:hAnsi="Times New Roman"/>
        </w:rPr>
        <w:t>Розв’язання спорів</w:t>
      </w:r>
    </w:p>
    <w:p w14:paraId="62FF769A" w14:textId="77777777" w:rsidR="00E74CA2" w:rsidRPr="00802F63"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02F63">
        <w:rPr>
          <w:rFonts w:ascii="Times New Roman" w:hAnsi="Times New Roman"/>
        </w:rPr>
        <w:t>У випадку виникнення спорів або розбіжностей сторони зобов’язуються вирішувати їх шляхом взаємних переговорів та консультацій.</w:t>
      </w:r>
    </w:p>
    <w:p w14:paraId="7D75EFF9" w14:textId="77777777" w:rsidR="00E74CA2" w:rsidRPr="00802F63"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02F63">
        <w:rPr>
          <w:rFonts w:ascii="Times New Roman" w:hAnsi="Times New Roman"/>
        </w:rPr>
        <w:t>У разі недосягнення сторонами згоди спори (розбіжності) вирішуються у судовому порядку.</w:t>
      </w:r>
    </w:p>
    <w:p w14:paraId="3084113A" w14:textId="04671826" w:rsidR="00E74CA2" w:rsidRPr="00802F63" w:rsidRDefault="00E74CA2" w:rsidP="00E74CA2">
      <w:pPr>
        <w:widowControl/>
        <w:tabs>
          <w:tab w:val="left" w:pos="993"/>
        </w:tabs>
        <w:spacing w:before="120" w:after="120" w:line="242" w:lineRule="auto"/>
        <w:jc w:val="center"/>
        <w:rPr>
          <w:rFonts w:ascii="Times New Roman" w:hAnsi="Times New Roman"/>
        </w:rPr>
      </w:pPr>
      <w:r w:rsidRPr="00802F63">
        <w:rPr>
          <w:rFonts w:ascii="Times New Roman" w:hAnsi="Times New Roman"/>
        </w:rPr>
        <w:t>Форс</w:t>
      </w:r>
      <w:r w:rsidR="00804760">
        <w:rPr>
          <w:rFonts w:ascii="Times New Roman" w:hAnsi="Times New Roman"/>
          <w:lang w:val="uk-UA"/>
        </w:rPr>
        <w:t>-</w:t>
      </w:r>
      <w:r w:rsidRPr="00802F63">
        <w:rPr>
          <w:rFonts w:ascii="Times New Roman" w:hAnsi="Times New Roman"/>
        </w:rPr>
        <w:t xml:space="preserve">мажорні обставини </w:t>
      </w:r>
      <w:r w:rsidRPr="00802F63">
        <w:rPr>
          <w:rFonts w:ascii="Times New Roman" w:hAnsi="Times New Roman"/>
        </w:rPr>
        <w:br/>
        <w:t>(обставини непереборної сили)</w:t>
      </w:r>
    </w:p>
    <w:p w14:paraId="5595BBF4" w14:textId="77777777" w:rsidR="00E74CA2" w:rsidRPr="00802F63"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02F63">
        <w:rPr>
          <w:rFonts w:ascii="Times New Roman" w:hAnsi="Times New Roman"/>
        </w:rPr>
        <w:t>Сторони звільняються від відповідальності за повне або часткове невиконання своїх зобов’язань згідно з цим Договором, якщо таке невиконання стало наслідком обставин непереборної сили, що виникли після укладення цього Договору, які не існували під час укладення цього Договору та виникли поза волею сторін (аварія, катастрофа, стихійне лихо, епідемія, протиправні дії третіх осіб, пожежа, вибухи, військові дії, акти тероризму, диверсії, блокада, захоплення закладу, дії органів державної влади, тощо), які не могли бути передбачені чи попереджені сторонами.</w:t>
      </w:r>
    </w:p>
    <w:p w14:paraId="6C587055" w14:textId="702E1755" w:rsidR="00E74CA2" w:rsidRPr="00872248" w:rsidRDefault="00E74CA2" w:rsidP="00E74CA2">
      <w:pPr>
        <w:numPr>
          <w:ilvl w:val="0"/>
          <w:numId w:val="9"/>
        </w:numPr>
        <w:tabs>
          <w:tab w:val="left" w:pos="993"/>
        </w:tabs>
        <w:spacing w:before="120" w:after="120"/>
        <w:ind w:left="0" w:firstLine="567"/>
        <w:jc w:val="both"/>
        <w:rPr>
          <w:rFonts w:ascii="Times New Roman" w:hAnsi="Times New Roman"/>
        </w:rPr>
      </w:pPr>
      <w:r w:rsidRPr="00872248">
        <w:rPr>
          <w:rFonts w:ascii="Times New Roman" w:hAnsi="Times New Roman"/>
        </w:rPr>
        <w:t>У разі</w:t>
      </w:r>
      <w:r w:rsidR="006C027B" w:rsidRPr="00872248">
        <w:rPr>
          <w:rFonts w:ascii="Times New Roman" w:hAnsi="Times New Roman"/>
          <w:lang w:val="uk-UA"/>
        </w:rPr>
        <w:t>,</w:t>
      </w:r>
      <w:r w:rsidRPr="00872248">
        <w:rPr>
          <w:rFonts w:ascii="Times New Roman" w:hAnsi="Times New Roman"/>
        </w:rPr>
        <w:t xml:space="preserve"> коли внаслідок виникнення обставин непереборної сили обсяг послуг, наданих отримувачам послуг, перевищує обсяг або граничну суму оплати за цим Договором, такі послуги не підлягають оплаті Замовником, якщо інше додатково не погоджено сторонами шляхом внесення змін до цього Договору.</w:t>
      </w:r>
    </w:p>
    <w:p w14:paraId="17DA4DEA" w14:textId="18886E32" w:rsidR="00E74CA2" w:rsidRPr="00802F63"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02F63">
        <w:rPr>
          <w:rFonts w:ascii="Times New Roman" w:hAnsi="Times New Roman"/>
        </w:rPr>
        <w:t>У разі виникнення обставин, визначених у пункті 47 цього Договору, сторона, яка зазнала їх впливу, повинна негайно за допомогою будь</w:t>
      </w:r>
      <w:r w:rsidR="00E27500">
        <w:rPr>
          <w:rFonts w:ascii="Times New Roman" w:hAnsi="Times New Roman"/>
        </w:rPr>
        <w:t>–</w:t>
      </w:r>
      <w:r w:rsidRPr="00802F63">
        <w:rPr>
          <w:rFonts w:ascii="Times New Roman" w:hAnsi="Times New Roman"/>
        </w:rPr>
        <w:t xml:space="preserve">яких доступних засобів повідомити про такі обставини іншій стороні у максимально стислий строк шляхом надсилання </w:t>
      </w:r>
      <w:r w:rsidRPr="00802F63">
        <w:rPr>
          <w:rFonts w:ascii="Times New Roman" w:hAnsi="Times New Roman"/>
        </w:rPr>
        <w:lastRenderedPageBreak/>
        <w:t>письмового повідомлення про настання таких обставин. Повідомлення про обставини непереборної сили повинне містити вичерпну інформацію про природу обставин непереборної сили, час їх настання та оцінку їх впливу на можливість сторони виконувати свої зобов’язання згідно з цим Договором та на порядок виконання зобов’язань згідно з цим Договором у разі, коли це можливо.</w:t>
      </w:r>
    </w:p>
    <w:p w14:paraId="2CEBC62D" w14:textId="53882A53" w:rsidR="00E74CA2" w:rsidRPr="00872248"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72248">
        <w:rPr>
          <w:rFonts w:ascii="Times New Roman" w:hAnsi="Times New Roman"/>
        </w:rPr>
        <w:t>У разі</w:t>
      </w:r>
      <w:r w:rsidR="006C027B" w:rsidRPr="00872248">
        <w:rPr>
          <w:rFonts w:ascii="Times New Roman" w:hAnsi="Times New Roman"/>
          <w:lang w:val="uk-UA"/>
        </w:rPr>
        <w:t>,</w:t>
      </w:r>
      <w:r w:rsidRPr="00872248">
        <w:rPr>
          <w:rFonts w:ascii="Times New Roman" w:hAnsi="Times New Roman"/>
        </w:rPr>
        <w:t xml:space="preserve"> коли дія обставин, визначених у пункті 46 цього Договору, припиняється, сторона, яка зазнала їх впливу, зобов’язана негайно, але в будь</w:t>
      </w:r>
      <w:r w:rsidR="00E27500" w:rsidRPr="00872248">
        <w:rPr>
          <w:rFonts w:ascii="Times New Roman" w:hAnsi="Times New Roman"/>
        </w:rPr>
        <w:t>–</w:t>
      </w:r>
      <w:r w:rsidRPr="00872248">
        <w:rPr>
          <w:rFonts w:ascii="Times New Roman" w:hAnsi="Times New Roman"/>
        </w:rPr>
        <w:t>якому випадку в строк не пізніше 24 годин з моменту, коли сторона дізналася або повинна була дізнатися про припинення зазначених обставин, письмово повідомити іншій стороні про їх припинення. У такому повідомленні повинна міститися інформація про час припинення дії таких обставин та строк, протягом якого сторона виконує свої зобов’язання за цим Договором.</w:t>
      </w:r>
    </w:p>
    <w:p w14:paraId="6C1E80B7" w14:textId="77777777" w:rsidR="00E74CA2" w:rsidRPr="00872248"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72248">
        <w:rPr>
          <w:rFonts w:ascii="Times New Roman" w:hAnsi="Times New Roman"/>
        </w:rPr>
        <w:t>Доказом виникнення обставин непереборної сили та строку їх дії є відповідні документи, які надаються уповноваженими на це органами.</w:t>
      </w:r>
    </w:p>
    <w:p w14:paraId="693CDA8C" w14:textId="1AA8F735" w:rsidR="00E74CA2" w:rsidRPr="00872248"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72248">
        <w:rPr>
          <w:rFonts w:ascii="Times New Roman" w:hAnsi="Times New Roman"/>
        </w:rPr>
        <w:t>У разі</w:t>
      </w:r>
      <w:r w:rsidR="006C027B" w:rsidRPr="00872248">
        <w:rPr>
          <w:rFonts w:ascii="Times New Roman" w:hAnsi="Times New Roman"/>
          <w:lang w:val="uk-UA"/>
        </w:rPr>
        <w:t>,</w:t>
      </w:r>
      <w:r w:rsidRPr="00872248">
        <w:rPr>
          <w:rFonts w:ascii="Times New Roman" w:hAnsi="Times New Roman"/>
        </w:rPr>
        <w:t xml:space="preserve"> коли сторона, яка зазнала дії обставин непереборної сили, не надіслала або несвоєчасно надіслала повідомлення про обставини непереборної сили, як це визначено у пункті 48 цього Договору, така сторона втрачає право посилатися на обставини непереборної сили як на підставу для звільнення від відповідальності за повне або часткове невиконання своїх зобов’язань згідно з цим Договором.</w:t>
      </w:r>
    </w:p>
    <w:p w14:paraId="5E99269E" w14:textId="5F206F63" w:rsidR="00E74CA2" w:rsidRPr="00802F63"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72248">
        <w:rPr>
          <w:rFonts w:ascii="Times New Roman" w:hAnsi="Times New Roman"/>
        </w:rPr>
        <w:t>У разі</w:t>
      </w:r>
      <w:r w:rsidR="006C027B" w:rsidRPr="00872248">
        <w:rPr>
          <w:rFonts w:ascii="Times New Roman" w:hAnsi="Times New Roman"/>
          <w:lang w:val="uk-UA"/>
        </w:rPr>
        <w:t>,</w:t>
      </w:r>
      <w:r w:rsidRPr="00872248">
        <w:rPr>
          <w:rFonts w:ascii="Times New Roman" w:hAnsi="Times New Roman"/>
        </w:rPr>
        <w:t xml:space="preserve"> коли дія обставин, зазначених у пункті 46 цього Договору, триває більше ніж 30 календарних днів, кожна із сторін має право розірвати цей Договір та не несе </w:t>
      </w:r>
      <w:r w:rsidRPr="00802F63">
        <w:rPr>
          <w:rFonts w:ascii="Times New Roman" w:hAnsi="Times New Roman"/>
        </w:rPr>
        <w:t>відповідальності за таке розірвання за умови, що вона повідомляє про це іншій стороні не пізніше ніж за десять календарних днів до розірвання цього Договору.</w:t>
      </w:r>
    </w:p>
    <w:p w14:paraId="346B5B9B" w14:textId="77777777" w:rsidR="00E74CA2" w:rsidRPr="00802F63" w:rsidRDefault="00E74CA2" w:rsidP="00E74CA2">
      <w:pPr>
        <w:widowControl/>
        <w:tabs>
          <w:tab w:val="left" w:pos="993"/>
        </w:tabs>
        <w:spacing w:before="120" w:after="120" w:line="242" w:lineRule="auto"/>
        <w:jc w:val="center"/>
        <w:rPr>
          <w:rFonts w:ascii="Times New Roman" w:hAnsi="Times New Roman"/>
        </w:rPr>
      </w:pPr>
      <w:r w:rsidRPr="00802F63">
        <w:rPr>
          <w:rFonts w:ascii="Times New Roman" w:hAnsi="Times New Roman"/>
        </w:rPr>
        <w:t>Строк дії Договору</w:t>
      </w:r>
    </w:p>
    <w:p w14:paraId="15A62BD8" w14:textId="77777777" w:rsidR="00E74CA2" w:rsidRPr="00802F63"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02F63">
        <w:rPr>
          <w:rFonts w:ascii="Times New Roman" w:hAnsi="Times New Roman"/>
        </w:rPr>
        <w:t>Цей Договір вважається укладеним та набирає чинності з дати його підписання сторонами.</w:t>
      </w:r>
    </w:p>
    <w:p w14:paraId="22ECAB7A" w14:textId="36CEA7ED" w:rsidR="00E74CA2" w:rsidRPr="00802F63"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bookmarkStart w:id="10" w:name="_heading=h.xvoyxudw7r6v"/>
      <w:bookmarkEnd w:id="10"/>
      <w:r w:rsidRPr="00802F63">
        <w:rPr>
          <w:rFonts w:ascii="Times New Roman" w:hAnsi="Times New Roman"/>
        </w:rPr>
        <w:t>Цей Договір діє до “___” __________ 20</w:t>
      </w:r>
      <w:r w:rsidR="00804760">
        <w:rPr>
          <w:rFonts w:ascii="Times New Roman" w:hAnsi="Times New Roman"/>
          <w:lang w:val="uk-UA"/>
        </w:rPr>
        <w:t>26</w:t>
      </w:r>
      <w:r w:rsidRPr="00802F63">
        <w:rPr>
          <w:rFonts w:ascii="Times New Roman" w:hAnsi="Times New Roman"/>
        </w:rPr>
        <w:t xml:space="preserve"> року, а в частині розрахунків </w:t>
      </w:r>
      <w:r w:rsidR="00E27500">
        <w:rPr>
          <w:rFonts w:ascii="Times New Roman" w:hAnsi="Times New Roman"/>
        </w:rPr>
        <w:t>–</w:t>
      </w:r>
      <w:r w:rsidRPr="00802F63">
        <w:rPr>
          <w:rFonts w:ascii="Times New Roman" w:hAnsi="Times New Roman"/>
        </w:rPr>
        <w:t xml:space="preserve"> до повного виконання сторонами взятих на себе зобов’язань.</w:t>
      </w:r>
    </w:p>
    <w:p w14:paraId="6C7B2F06" w14:textId="77777777" w:rsidR="00E74CA2" w:rsidRPr="00802F63"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02F63">
        <w:rPr>
          <w:rFonts w:ascii="Times New Roman" w:hAnsi="Times New Roman"/>
        </w:rPr>
        <w:t>Суб’єкт надання послуг зобов’язаний надавати отримувачам послуг послуги протягом строку дії цього Договору. Фінансові зобов’язання за цим Договором залишаються чинними до моменту їх виконання сторонами.</w:t>
      </w:r>
    </w:p>
    <w:p w14:paraId="4CC7F2DD" w14:textId="77777777" w:rsidR="00E74CA2" w:rsidRPr="00802F63"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02F63">
        <w:rPr>
          <w:rFonts w:ascii="Times New Roman" w:hAnsi="Times New Roman"/>
        </w:rPr>
        <w:t>Цей Договір складений у двох примірниках (один для Замовника та один для Суб’єкта надання послуг), викладений українською мовою, при цьому всі примірники цього Договору мають однакову юридичну силу.</w:t>
      </w:r>
    </w:p>
    <w:p w14:paraId="2DBCE187" w14:textId="77777777" w:rsidR="00E74CA2" w:rsidRPr="00802F63"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02F63">
        <w:rPr>
          <w:rFonts w:ascii="Times New Roman" w:hAnsi="Times New Roman"/>
        </w:rPr>
        <w:t>Сторони мають право вимагати дострокового розірвання цього Договору у випадках, передбачених законодавством.</w:t>
      </w:r>
    </w:p>
    <w:p w14:paraId="4224B855" w14:textId="77777777" w:rsidR="00E74CA2" w:rsidRPr="00802F63" w:rsidRDefault="00E74CA2" w:rsidP="00E74CA2">
      <w:pPr>
        <w:widowControl/>
        <w:tabs>
          <w:tab w:val="left" w:pos="993"/>
          <w:tab w:val="left" w:pos="1165"/>
        </w:tabs>
        <w:spacing w:before="120" w:after="120" w:line="242" w:lineRule="auto"/>
        <w:jc w:val="center"/>
        <w:rPr>
          <w:rFonts w:ascii="Times New Roman" w:hAnsi="Times New Roman"/>
        </w:rPr>
      </w:pPr>
      <w:r w:rsidRPr="00802F63">
        <w:rPr>
          <w:rFonts w:ascii="Times New Roman" w:hAnsi="Times New Roman"/>
        </w:rPr>
        <w:t xml:space="preserve">Визнання електронних документів </w:t>
      </w:r>
      <w:r w:rsidRPr="00802F63">
        <w:rPr>
          <w:rFonts w:ascii="Times New Roman" w:hAnsi="Times New Roman"/>
        </w:rPr>
        <w:br/>
        <w:t>та використання кваліфікованого електронного підпису</w:t>
      </w:r>
    </w:p>
    <w:p w14:paraId="15C068E0" w14:textId="77777777" w:rsidR="00E74CA2" w:rsidRPr="00802F63"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02F63">
        <w:rPr>
          <w:rFonts w:ascii="Times New Roman" w:hAnsi="Times New Roman"/>
        </w:rPr>
        <w:t>При виконанні умов, передбачених цим Договором кожна сторона може виступати як відправником (автором), так і отримувачем (адресатом) електронних документів, з використанням при цьому обома сторонами однакового сервісу електронного документообігу.</w:t>
      </w:r>
    </w:p>
    <w:p w14:paraId="1184249B" w14:textId="095DB27C" w:rsidR="00E74CA2" w:rsidRPr="00872248"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72248">
        <w:rPr>
          <w:rFonts w:ascii="Times New Roman" w:hAnsi="Times New Roman"/>
        </w:rPr>
        <w:t xml:space="preserve">Сторони визнали електронні документи та використання кваліфікованого електронного підпису (далі </w:t>
      </w:r>
      <w:r w:rsidR="00E27500" w:rsidRPr="00872248">
        <w:rPr>
          <w:rFonts w:ascii="Times New Roman" w:hAnsi="Times New Roman"/>
        </w:rPr>
        <w:t>–</w:t>
      </w:r>
      <w:r w:rsidRPr="00872248">
        <w:rPr>
          <w:rFonts w:ascii="Times New Roman" w:hAnsi="Times New Roman"/>
        </w:rPr>
        <w:t xml:space="preserve"> КЕП) </w:t>
      </w:r>
      <w:r w:rsidR="00B4648D" w:rsidRPr="00872248">
        <w:rPr>
          <w:rFonts w:ascii="Times New Roman" w:hAnsi="Times New Roman"/>
          <w:lang w:val="uk-UA"/>
        </w:rPr>
        <w:t xml:space="preserve">для </w:t>
      </w:r>
      <w:r w:rsidRPr="00872248">
        <w:rPr>
          <w:rFonts w:ascii="Times New Roman" w:hAnsi="Times New Roman"/>
        </w:rPr>
        <w:t xml:space="preserve">їх </w:t>
      </w:r>
      <w:proofErr w:type="spellStart"/>
      <w:r w:rsidRPr="00872248">
        <w:rPr>
          <w:rFonts w:ascii="Times New Roman" w:hAnsi="Times New Roman"/>
        </w:rPr>
        <w:t>підписан</w:t>
      </w:r>
      <w:proofErr w:type="spellEnd"/>
      <w:r w:rsidR="00B4648D" w:rsidRPr="00872248">
        <w:rPr>
          <w:rFonts w:ascii="Times New Roman" w:hAnsi="Times New Roman"/>
          <w:lang w:val="uk-UA"/>
        </w:rPr>
        <w:t>ня</w:t>
      </w:r>
      <w:r w:rsidRPr="00872248">
        <w:rPr>
          <w:rFonts w:ascii="Times New Roman" w:hAnsi="Times New Roman"/>
        </w:rPr>
        <w:t xml:space="preserve">, </w:t>
      </w:r>
      <w:r w:rsidR="00B4648D" w:rsidRPr="00872248">
        <w:rPr>
          <w:rFonts w:ascii="Times New Roman" w:hAnsi="Times New Roman"/>
          <w:lang w:val="uk-UA"/>
        </w:rPr>
        <w:t xml:space="preserve">у разі </w:t>
      </w:r>
      <w:proofErr w:type="spellStart"/>
      <w:r w:rsidRPr="00872248">
        <w:rPr>
          <w:rFonts w:ascii="Times New Roman" w:hAnsi="Times New Roman"/>
        </w:rPr>
        <w:t>створен</w:t>
      </w:r>
      <w:proofErr w:type="spellEnd"/>
      <w:r w:rsidR="00B4648D" w:rsidRPr="00872248">
        <w:rPr>
          <w:rFonts w:ascii="Times New Roman" w:hAnsi="Times New Roman"/>
          <w:lang w:val="uk-UA"/>
        </w:rPr>
        <w:t>ня</w:t>
      </w:r>
      <w:r w:rsidRPr="00872248">
        <w:rPr>
          <w:rFonts w:ascii="Times New Roman" w:hAnsi="Times New Roman"/>
        </w:rPr>
        <w:t xml:space="preserve"> та </w:t>
      </w:r>
      <w:proofErr w:type="spellStart"/>
      <w:r w:rsidRPr="00872248">
        <w:rPr>
          <w:rFonts w:ascii="Times New Roman" w:hAnsi="Times New Roman"/>
        </w:rPr>
        <w:t>підписан</w:t>
      </w:r>
      <w:proofErr w:type="spellEnd"/>
      <w:r w:rsidR="00B4648D" w:rsidRPr="00872248">
        <w:rPr>
          <w:rFonts w:ascii="Times New Roman" w:hAnsi="Times New Roman"/>
          <w:lang w:val="uk-UA"/>
        </w:rPr>
        <w:t>ня</w:t>
      </w:r>
      <w:r w:rsidRPr="00872248">
        <w:rPr>
          <w:rFonts w:ascii="Times New Roman" w:hAnsi="Times New Roman"/>
        </w:rPr>
        <w:t xml:space="preserve"> після укладення цього Договору, за умови технічної та організаційної готовності сторін до впровадження електронного документообігу. </w:t>
      </w:r>
    </w:p>
    <w:p w14:paraId="157D0FE0" w14:textId="5C43AF27" w:rsidR="00E74CA2" w:rsidRPr="00872248"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72248">
        <w:rPr>
          <w:rFonts w:ascii="Times New Roman" w:hAnsi="Times New Roman"/>
        </w:rPr>
        <w:t xml:space="preserve">КЕП визнається сторонами як такий, що надає юридичної сили електронним документам, сформованим та </w:t>
      </w:r>
      <w:r w:rsidR="00A02970" w:rsidRPr="00872248">
        <w:rPr>
          <w:rFonts w:ascii="Times New Roman" w:hAnsi="Times New Roman"/>
          <w:lang w:val="uk-UA"/>
        </w:rPr>
        <w:t xml:space="preserve">надісланим </w:t>
      </w:r>
      <w:r w:rsidRPr="00872248">
        <w:rPr>
          <w:rFonts w:ascii="Times New Roman" w:hAnsi="Times New Roman"/>
        </w:rPr>
        <w:t xml:space="preserve">з використанням КЕП, за умови відповідності такого </w:t>
      </w:r>
      <w:r w:rsidRPr="00872248">
        <w:rPr>
          <w:rFonts w:ascii="Times New Roman" w:hAnsi="Times New Roman"/>
        </w:rPr>
        <w:lastRenderedPageBreak/>
        <w:t xml:space="preserve">КЕП вимогам чинного законодавства. При цьому сторони погоджуються з тим, що електронні документи, підписані КЕП та належним чином </w:t>
      </w:r>
      <w:r w:rsidR="00B205C4" w:rsidRPr="00872248">
        <w:rPr>
          <w:rFonts w:ascii="Times New Roman" w:hAnsi="Times New Roman"/>
          <w:lang w:val="uk-UA"/>
        </w:rPr>
        <w:t xml:space="preserve">надіслані </w:t>
      </w:r>
      <w:r w:rsidRPr="00872248">
        <w:rPr>
          <w:rFonts w:ascii="Times New Roman" w:hAnsi="Times New Roman"/>
        </w:rPr>
        <w:t xml:space="preserve">відповідній стороні, мають повну юридичну силу в розумінні чинного законодавства, є оригінальними та прирівнюються до оригінальних примірників документів на паперових носіях, підписаних власноручно уповноваженими представниками сторін. </w:t>
      </w:r>
    </w:p>
    <w:p w14:paraId="79D6B560" w14:textId="77777777" w:rsidR="00E74CA2" w:rsidRPr="00872248"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72248">
        <w:rPr>
          <w:rFonts w:ascii="Times New Roman" w:hAnsi="Times New Roman"/>
        </w:rPr>
        <w:t>Сторони погоджують, що електронні печатки сторін не є обов’язковими реквізитами електронного документа, за умови накладення КЕП згідно з чинним законодавством.</w:t>
      </w:r>
    </w:p>
    <w:p w14:paraId="3CF91C23" w14:textId="77777777" w:rsidR="00E74CA2" w:rsidRPr="00872248"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72248">
        <w:rPr>
          <w:rFonts w:ascii="Times New Roman" w:hAnsi="Times New Roman"/>
        </w:rPr>
        <w:t>Сторони дійшли згоди, що кожна зі сторін самостійно визначає порядок зберігання, оброблення, використання, знищення електронних документів, електронних повідомлень, іншої інформації в електронній формі, умови доступу до них, а також умови відображення електронних документів у візуальній формі, в тому числі виготовлення паперових копій електронних документів.</w:t>
      </w:r>
    </w:p>
    <w:p w14:paraId="3BB932B9" w14:textId="77777777" w:rsidR="00E74CA2" w:rsidRPr="00872248"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72248">
        <w:rPr>
          <w:rFonts w:ascii="Times New Roman" w:hAnsi="Times New Roman"/>
        </w:rPr>
        <w:t>Сторони погодили, що визнання електронних документів та їх підписання з використанням КЕП відповідно до цього Договору не виключає можливості створення, підписання сторонами та обмін між ними письмовими документами на паперових носіях протягом строку дії цього Договору.</w:t>
      </w:r>
    </w:p>
    <w:p w14:paraId="4ADBAC09" w14:textId="2BA3430F" w:rsidR="00E74CA2" w:rsidRPr="00872248"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72248">
        <w:rPr>
          <w:rFonts w:ascii="Times New Roman" w:hAnsi="Times New Roman"/>
        </w:rPr>
        <w:t xml:space="preserve">Якщо сторонами не буде окремо обумовлено інше у відповідному двосторонньому електронному документі (договір, угода, контракт, акт тощо), сторони погодили </w:t>
      </w:r>
      <w:r w:rsidR="00B205C4" w:rsidRPr="00872248">
        <w:rPr>
          <w:rFonts w:ascii="Times New Roman" w:hAnsi="Times New Roman"/>
          <w:lang w:val="uk-UA"/>
        </w:rPr>
        <w:t>таке</w:t>
      </w:r>
      <w:r w:rsidRPr="00872248">
        <w:rPr>
          <w:rFonts w:ascii="Times New Roman" w:hAnsi="Times New Roman"/>
        </w:rPr>
        <w:t>:</w:t>
      </w:r>
    </w:p>
    <w:p w14:paraId="6863C463" w14:textId="77777777" w:rsidR="00E74CA2" w:rsidRPr="00872248" w:rsidRDefault="00E74CA2" w:rsidP="00E74CA2">
      <w:pPr>
        <w:widowControl/>
        <w:numPr>
          <w:ilvl w:val="0"/>
          <w:numId w:val="16"/>
        </w:numPr>
        <w:tabs>
          <w:tab w:val="left" w:pos="993"/>
          <w:tab w:val="left" w:pos="1165"/>
        </w:tabs>
        <w:spacing w:before="120" w:after="120" w:line="242" w:lineRule="auto"/>
        <w:ind w:left="0" w:firstLine="567"/>
        <w:jc w:val="both"/>
        <w:rPr>
          <w:rFonts w:ascii="Times New Roman" w:hAnsi="Times New Roman"/>
        </w:rPr>
      </w:pPr>
      <w:r w:rsidRPr="00872248">
        <w:rPr>
          <w:rFonts w:ascii="Times New Roman" w:hAnsi="Times New Roman"/>
        </w:rPr>
        <w:t>електронний документ вважається укладеним сторонами та підписаним всіма необхідними повноважними підписантами з обох сторін у дату, зазначену в тексті такого електронного документа як дата його складання;</w:t>
      </w:r>
    </w:p>
    <w:p w14:paraId="5671F21D" w14:textId="1EE28E22" w:rsidR="00E74CA2" w:rsidRPr="00872248" w:rsidRDefault="00E74CA2" w:rsidP="00E74CA2">
      <w:pPr>
        <w:widowControl/>
        <w:numPr>
          <w:ilvl w:val="0"/>
          <w:numId w:val="16"/>
        </w:numPr>
        <w:tabs>
          <w:tab w:val="left" w:pos="993"/>
          <w:tab w:val="left" w:pos="1165"/>
        </w:tabs>
        <w:spacing w:before="120" w:after="120" w:line="242" w:lineRule="auto"/>
        <w:ind w:left="0" w:firstLine="567"/>
        <w:jc w:val="both"/>
        <w:rPr>
          <w:rFonts w:ascii="Times New Roman" w:hAnsi="Times New Roman"/>
        </w:rPr>
      </w:pPr>
      <w:r w:rsidRPr="00872248">
        <w:rPr>
          <w:rFonts w:ascii="Times New Roman" w:hAnsi="Times New Roman"/>
        </w:rPr>
        <w:t>у разі, якщо КЕП останнього необхідного підписанта будь</w:t>
      </w:r>
      <w:r w:rsidR="00E27500" w:rsidRPr="00872248">
        <w:rPr>
          <w:rFonts w:ascii="Times New Roman" w:hAnsi="Times New Roman"/>
        </w:rPr>
        <w:t>–</w:t>
      </w:r>
      <w:r w:rsidRPr="00872248">
        <w:rPr>
          <w:rFonts w:ascii="Times New Roman" w:hAnsi="Times New Roman"/>
        </w:rPr>
        <w:t>якої сторони буде накладено пізніше дати, зазначеної в електронному документі як дата його складання, умови електронного документа будуть застосовуватися, у всякому разі, до правовідносин сторін, що виникли, починаючи з дати, зазначеної у тексті такого електронного документа як дата його складання;</w:t>
      </w:r>
    </w:p>
    <w:p w14:paraId="6C622ECE" w14:textId="0980795F" w:rsidR="00E74CA2" w:rsidRPr="00872248" w:rsidRDefault="00E74CA2" w:rsidP="00E74CA2">
      <w:pPr>
        <w:widowControl/>
        <w:numPr>
          <w:ilvl w:val="0"/>
          <w:numId w:val="16"/>
        </w:numPr>
        <w:tabs>
          <w:tab w:val="left" w:pos="993"/>
          <w:tab w:val="left" w:pos="1165"/>
        </w:tabs>
        <w:spacing w:before="120" w:after="120" w:line="242" w:lineRule="auto"/>
        <w:ind w:left="0" w:firstLine="567"/>
        <w:jc w:val="both"/>
        <w:rPr>
          <w:rFonts w:ascii="Times New Roman" w:hAnsi="Times New Roman"/>
        </w:rPr>
      </w:pPr>
      <w:r w:rsidRPr="00872248">
        <w:rPr>
          <w:rFonts w:ascii="Times New Roman" w:hAnsi="Times New Roman"/>
        </w:rPr>
        <w:t>у разі, якщо КЕП останнього необхідного підписанта будь</w:t>
      </w:r>
      <w:r w:rsidR="00E27500" w:rsidRPr="00872248">
        <w:rPr>
          <w:rFonts w:ascii="Times New Roman" w:hAnsi="Times New Roman"/>
        </w:rPr>
        <w:t>–</w:t>
      </w:r>
      <w:r w:rsidRPr="00872248">
        <w:rPr>
          <w:rFonts w:ascii="Times New Roman" w:hAnsi="Times New Roman"/>
        </w:rPr>
        <w:t>якої сторони буде накладено раніше дати, зазначеної в тексті електронного документа як дата його складання, умови електронного документа набудуть чинності та будуть застосовуватися, у всякому разі, до правовідносин сторін, що виникнуть починаючи з дати, зазначеної у тексті такого електронного документа як дата його складання;</w:t>
      </w:r>
    </w:p>
    <w:p w14:paraId="0DAA80BC" w14:textId="607CC787" w:rsidR="00E74CA2" w:rsidRPr="00872248" w:rsidRDefault="00E74CA2" w:rsidP="00E74CA2">
      <w:pPr>
        <w:widowControl/>
        <w:numPr>
          <w:ilvl w:val="0"/>
          <w:numId w:val="16"/>
        </w:numPr>
        <w:tabs>
          <w:tab w:val="left" w:pos="993"/>
          <w:tab w:val="left" w:pos="1165"/>
        </w:tabs>
        <w:spacing w:before="120" w:after="120" w:line="242" w:lineRule="auto"/>
        <w:ind w:left="0" w:firstLine="567"/>
        <w:jc w:val="both"/>
        <w:rPr>
          <w:rFonts w:ascii="Times New Roman" w:hAnsi="Times New Roman"/>
        </w:rPr>
      </w:pPr>
      <w:r w:rsidRPr="00872248">
        <w:rPr>
          <w:rFonts w:ascii="Times New Roman" w:hAnsi="Times New Roman"/>
        </w:rPr>
        <w:t xml:space="preserve">сторони не несуть відповідальності внаслідок порушення порядку обміну електронними документами та їх </w:t>
      </w:r>
      <w:proofErr w:type="spellStart"/>
      <w:r w:rsidRPr="00872248">
        <w:rPr>
          <w:rFonts w:ascii="Times New Roman" w:hAnsi="Times New Roman"/>
        </w:rPr>
        <w:t>непідписання</w:t>
      </w:r>
      <w:proofErr w:type="spellEnd"/>
      <w:r w:rsidRPr="00872248">
        <w:rPr>
          <w:rFonts w:ascii="Times New Roman" w:hAnsi="Times New Roman"/>
        </w:rPr>
        <w:t>/несвоєчасного їх підписання з використанням КЕП, що сталося з причин несправності будь</w:t>
      </w:r>
      <w:r w:rsidR="00E27500" w:rsidRPr="00872248">
        <w:rPr>
          <w:rFonts w:ascii="Times New Roman" w:hAnsi="Times New Roman"/>
        </w:rPr>
        <w:t>–</w:t>
      </w:r>
      <w:r w:rsidRPr="00872248">
        <w:rPr>
          <w:rFonts w:ascii="Times New Roman" w:hAnsi="Times New Roman"/>
        </w:rPr>
        <w:t xml:space="preserve">яких засобів телекомунікаційного зв’язку, відключення та перебоїв у мережах живлення, на що сторони об’єктивно не могли впливати з метою усунення відповідних </w:t>
      </w:r>
      <w:proofErr w:type="spellStart"/>
      <w:r w:rsidRPr="00872248">
        <w:rPr>
          <w:rFonts w:ascii="Times New Roman" w:hAnsi="Times New Roman"/>
        </w:rPr>
        <w:t>несправностей</w:t>
      </w:r>
      <w:proofErr w:type="spellEnd"/>
      <w:r w:rsidRPr="00872248">
        <w:rPr>
          <w:rFonts w:ascii="Times New Roman" w:hAnsi="Times New Roman"/>
        </w:rPr>
        <w:t>, або у разі настання обставин непереборної сили (форс</w:t>
      </w:r>
      <w:r w:rsidR="00E27500" w:rsidRPr="00872248">
        <w:rPr>
          <w:rFonts w:ascii="Times New Roman" w:hAnsi="Times New Roman"/>
        </w:rPr>
        <w:t>–</w:t>
      </w:r>
      <w:r w:rsidRPr="00872248">
        <w:rPr>
          <w:rFonts w:ascii="Times New Roman" w:hAnsi="Times New Roman"/>
        </w:rPr>
        <w:t>мажорних обставин), підтверджених у порядку, передбаченому законодавством;</w:t>
      </w:r>
    </w:p>
    <w:p w14:paraId="6119755A" w14:textId="77777777" w:rsidR="00E74CA2" w:rsidRPr="00872248" w:rsidRDefault="00E74CA2" w:rsidP="00E74CA2">
      <w:pPr>
        <w:widowControl/>
        <w:numPr>
          <w:ilvl w:val="0"/>
          <w:numId w:val="16"/>
        </w:numPr>
        <w:tabs>
          <w:tab w:val="left" w:pos="993"/>
          <w:tab w:val="left" w:pos="1165"/>
        </w:tabs>
        <w:spacing w:before="120" w:after="120" w:line="242" w:lineRule="auto"/>
        <w:ind w:left="0" w:firstLine="567"/>
        <w:jc w:val="both"/>
        <w:rPr>
          <w:rFonts w:ascii="Times New Roman" w:hAnsi="Times New Roman"/>
        </w:rPr>
      </w:pPr>
      <w:r w:rsidRPr="00872248">
        <w:rPr>
          <w:rFonts w:ascii="Times New Roman" w:hAnsi="Times New Roman"/>
        </w:rPr>
        <w:t>сторони гарантують одна одній, що самостійно вживатимуть всіх необхідних заходів забезпечення схоронності та захисту особистих ключів КЕП від незаконного заволодіння чи пошкодження;</w:t>
      </w:r>
    </w:p>
    <w:p w14:paraId="28B7DB5C" w14:textId="77777777" w:rsidR="00E74CA2" w:rsidRPr="00872248" w:rsidRDefault="00E74CA2" w:rsidP="00E74CA2">
      <w:pPr>
        <w:widowControl/>
        <w:numPr>
          <w:ilvl w:val="0"/>
          <w:numId w:val="16"/>
        </w:numPr>
        <w:tabs>
          <w:tab w:val="left" w:pos="993"/>
          <w:tab w:val="left" w:pos="1165"/>
        </w:tabs>
        <w:spacing w:before="120" w:after="120" w:line="242" w:lineRule="auto"/>
        <w:ind w:left="0" w:firstLine="567"/>
        <w:jc w:val="both"/>
        <w:rPr>
          <w:rFonts w:ascii="Times New Roman" w:hAnsi="Times New Roman"/>
        </w:rPr>
      </w:pPr>
      <w:r w:rsidRPr="00872248">
        <w:rPr>
          <w:rFonts w:ascii="Times New Roman" w:hAnsi="Times New Roman"/>
        </w:rPr>
        <w:t xml:space="preserve">сторони підтверджують, що підписанти будуть належним чином уповноважені на підписання електронних документів шляхом накладання КЕП та на вимогу іншої сторони зобов’язані негайно передати копії документів, які підтверджують такі повноваження. </w:t>
      </w:r>
    </w:p>
    <w:p w14:paraId="30670DD9" w14:textId="315072C3" w:rsidR="00E74CA2" w:rsidRPr="00802F63"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72248">
        <w:rPr>
          <w:rFonts w:ascii="Times New Roman" w:hAnsi="Times New Roman"/>
        </w:rPr>
        <w:t>Пункти 59</w:t>
      </w:r>
      <w:r w:rsidRPr="00872248">
        <w:rPr>
          <w:rFonts w:ascii="Times New Roman" w:hAnsi="Times New Roman"/>
          <w:lang w:val="uk-UA"/>
        </w:rPr>
        <w:t xml:space="preserve"> </w:t>
      </w:r>
      <w:r w:rsidR="00E27500" w:rsidRPr="00872248">
        <w:rPr>
          <w:rFonts w:ascii="Times New Roman" w:hAnsi="Times New Roman"/>
        </w:rPr>
        <w:t>–</w:t>
      </w:r>
      <w:r w:rsidRPr="00872248">
        <w:rPr>
          <w:rFonts w:ascii="Times New Roman" w:hAnsi="Times New Roman"/>
          <w:lang w:val="uk-UA"/>
        </w:rPr>
        <w:t xml:space="preserve"> </w:t>
      </w:r>
      <w:r w:rsidRPr="00872248">
        <w:rPr>
          <w:rFonts w:ascii="Times New Roman" w:hAnsi="Times New Roman"/>
        </w:rPr>
        <w:t>66 цього Договору визначають основні організаційно</w:t>
      </w:r>
      <w:r w:rsidR="00E27500" w:rsidRPr="00872248">
        <w:rPr>
          <w:rFonts w:ascii="Times New Roman" w:hAnsi="Times New Roman"/>
        </w:rPr>
        <w:t>–</w:t>
      </w:r>
      <w:r w:rsidRPr="00872248">
        <w:rPr>
          <w:rFonts w:ascii="Times New Roman" w:hAnsi="Times New Roman"/>
        </w:rPr>
        <w:t xml:space="preserve">правові засади електронного документообігу між сторонами та визнання сторонами юридичної сили електронних документів, створених та </w:t>
      </w:r>
      <w:r w:rsidR="00265894" w:rsidRPr="00872248">
        <w:rPr>
          <w:rFonts w:ascii="Times New Roman" w:hAnsi="Times New Roman"/>
          <w:lang w:val="uk-UA"/>
        </w:rPr>
        <w:t xml:space="preserve">надісланих </w:t>
      </w:r>
      <w:r w:rsidRPr="00872248">
        <w:rPr>
          <w:rFonts w:ascii="Times New Roman" w:hAnsi="Times New Roman"/>
        </w:rPr>
        <w:t xml:space="preserve">відповідно до вимог законодавства та умов </w:t>
      </w:r>
      <w:r w:rsidRPr="00802F63">
        <w:rPr>
          <w:rFonts w:ascii="Times New Roman" w:hAnsi="Times New Roman"/>
        </w:rPr>
        <w:lastRenderedPageBreak/>
        <w:t>цього Договору. Всі інші питання щодо здійснення електронного документообігу, в тому числі організаційні та технічні, сторони вправі узгоджувати додатково.</w:t>
      </w:r>
    </w:p>
    <w:p w14:paraId="7C8B04DC" w14:textId="77777777" w:rsidR="00E74CA2" w:rsidRPr="00802F63" w:rsidRDefault="00E74CA2" w:rsidP="00E74CA2">
      <w:pPr>
        <w:tabs>
          <w:tab w:val="left" w:pos="993"/>
          <w:tab w:val="left" w:pos="1165"/>
        </w:tabs>
        <w:spacing w:before="120" w:after="120" w:line="242" w:lineRule="auto"/>
        <w:ind w:left="567"/>
        <w:jc w:val="center"/>
        <w:rPr>
          <w:rFonts w:ascii="Times New Roman" w:hAnsi="Times New Roman"/>
        </w:rPr>
      </w:pPr>
      <w:r w:rsidRPr="00802F63">
        <w:rPr>
          <w:rFonts w:ascii="Times New Roman" w:hAnsi="Times New Roman"/>
        </w:rPr>
        <w:t>Антикорупційні застереження</w:t>
      </w:r>
    </w:p>
    <w:p w14:paraId="7C46739D" w14:textId="77777777" w:rsidR="00E74CA2" w:rsidRPr="00802F63"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02F63">
        <w:rPr>
          <w:rFonts w:ascii="Times New Roman" w:hAnsi="Times New Roman"/>
        </w:rPr>
        <w:t>Сторони цього Договору зобов’язуються забезпечувати дотримання вимог антикорупційного законодавства, їх учасниками (засновниками), керівниками та іншими працівниками, а також особами, які діють від їх імені.</w:t>
      </w:r>
    </w:p>
    <w:p w14:paraId="35CE4C71" w14:textId="5A5F24E7" w:rsidR="00E74CA2" w:rsidRPr="00802F63"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02F63">
        <w:rPr>
          <w:rFonts w:ascii="Times New Roman" w:hAnsi="Times New Roman"/>
        </w:rPr>
        <w:t>Порушення однією із сторін будь</w:t>
      </w:r>
      <w:r w:rsidR="00804760">
        <w:rPr>
          <w:rFonts w:ascii="Times New Roman" w:hAnsi="Times New Roman"/>
          <w:lang w:val="uk-UA"/>
        </w:rPr>
        <w:t>-</w:t>
      </w:r>
      <w:r w:rsidRPr="00802F63">
        <w:rPr>
          <w:rFonts w:ascii="Times New Roman" w:hAnsi="Times New Roman"/>
        </w:rPr>
        <w:t>якої з вимог антикорупційного законодавства розцінюється як істотне порушення цього Договору, що надає право іншій стороні на дострокове розірвання цього Договору, шляхом надсилання письмового повідомлення. Сторони зобов’язуються не вимагати відшкодування збитків, які були заподіяні таким розірванням цього Договору.</w:t>
      </w:r>
    </w:p>
    <w:p w14:paraId="46574F03" w14:textId="190558DD" w:rsidR="00E74CA2" w:rsidRPr="00802F63"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bookmarkStart w:id="11" w:name="_heading=h.ruwb63qj66lg"/>
      <w:bookmarkEnd w:id="11"/>
      <w:r w:rsidRPr="00802F63">
        <w:rPr>
          <w:rFonts w:ascii="Times New Roman" w:hAnsi="Times New Roman"/>
        </w:rPr>
        <w:t>Суб’єкт надання послуг гарантує, що не пропонував і не пропонуватиме винагороду, подарунок або будь</w:t>
      </w:r>
      <w:r w:rsidR="00804760">
        <w:rPr>
          <w:rFonts w:ascii="Times New Roman" w:hAnsi="Times New Roman"/>
          <w:lang w:val="uk-UA"/>
        </w:rPr>
        <w:t>-</w:t>
      </w:r>
      <w:r w:rsidRPr="00802F63">
        <w:rPr>
          <w:rFonts w:ascii="Times New Roman" w:hAnsi="Times New Roman"/>
        </w:rPr>
        <w:t>яку іншу перевагу, пільгу або вигоду за спрощення формальностей у зв’язку з виконанням цього Договору.</w:t>
      </w:r>
    </w:p>
    <w:p w14:paraId="1E7EF644" w14:textId="77777777" w:rsidR="00E74CA2" w:rsidRPr="00802F63"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02F63">
        <w:rPr>
          <w:rFonts w:ascii="Times New Roman" w:hAnsi="Times New Roman"/>
        </w:rPr>
        <w:t>Суб’єкт надання послуг зобов’язується забезпечувати зберігання інформації, рахунків та інших документів, в тому числі щодо своїх контрагентів, які мають відношення до цього Договору, протягом не менше трьох років після закінчення терміну його дії та надавати їх на письмовий запит Замовника.</w:t>
      </w:r>
    </w:p>
    <w:p w14:paraId="07BA4FD2" w14:textId="77777777" w:rsidR="00E74CA2" w:rsidRPr="00802F63" w:rsidRDefault="00E74CA2" w:rsidP="00E74CA2">
      <w:pPr>
        <w:widowControl/>
        <w:tabs>
          <w:tab w:val="left" w:pos="993"/>
        </w:tabs>
        <w:spacing w:before="120" w:after="120" w:line="242" w:lineRule="auto"/>
        <w:jc w:val="center"/>
        <w:rPr>
          <w:rFonts w:ascii="Times New Roman" w:hAnsi="Times New Roman"/>
        </w:rPr>
      </w:pPr>
      <w:r w:rsidRPr="00802F63">
        <w:rPr>
          <w:rFonts w:ascii="Times New Roman" w:hAnsi="Times New Roman"/>
        </w:rPr>
        <w:t>Прикінцеві положення</w:t>
      </w:r>
    </w:p>
    <w:p w14:paraId="1194D8D9" w14:textId="77777777" w:rsidR="00E74CA2" w:rsidRPr="00802F63"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02F63">
        <w:rPr>
          <w:rFonts w:ascii="Times New Roman" w:hAnsi="Times New Roman"/>
        </w:rPr>
        <w:t>Якщо інше прямо не передбачено цим Договором або чинним законодавством, зміни у цей Договір можуть бути внесені тільки за домовленістю сторін, яка оформлюється додатковою угодою до цього Договору. Зміни у цей Договір набирають чинності з моменту підписання сторонами відповідної додаткової угоди до цього Договору, якщо інше не встановлено у цьому Договорі або у чинному законодавстві України.</w:t>
      </w:r>
    </w:p>
    <w:p w14:paraId="164FC118" w14:textId="77777777" w:rsidR="00E74CA2" w:rsidRPr="00802F63"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02F63">
        <w:rPr>
          <w:rFonts w:ascii="Times New Roman" w:hAnsi="Times New Roman"/>
        </w:rPr>
        <w:t>Якщо інше прямо не передбачено цим Договором або чинним законодавством, цей договір може бути розірваний тільки за домовленістю сторін, яка оформлюється додатковою угодою до цього Договору. Цей Договір вважається розірваним з моменту підписання сторонами відповідної додаткової угоди до цього Договору, якщо інше не встановлено у цьому Договорі або у чинному законодавстві.</w:t>
      </w:r>
    </w:p>
    <w:p w14:paraId="0CAF7B68" w14:textId="0632F8B3" w:rsidR="00E74CA2" w:rsidRPr="00802F63"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02F63">
        <w:rPr>
          <w:rFonts w:ascii="Times New Roman" w:hAnsi="Times New Roman"/>
        </w:rPr>
        <w:t>Внесення будь</w:t>
      </w:r>
      <w:r w:rsidR="00804760">
        <w:rPr>
          <w:rFonts w:ascii="Times New Roman" w:hAnsi="Times New Roman"/>
          <w:lang w:val="uk-UA"/>
        </w:rPr>
        <w:t>-</w:t>
      </w:r>
      <w:r w:rsidRPr="00802F63">
        <w:rPr>
          <w:rFonts w:ascii="Times New Roman" w:hAnsi="Times New Roman"/>
        </w:rPr>
        <w:t>яких змін та доповнень до цього Договору не потребує попередньої (до внесення змін або доповнень) чи подальшої згоди отримувачів послуг (їх законних представників та інших осіб, зазначених у цьому Договорі).</w:t>
      </w:r>
    </w:p>
    <w:p w14:paraId="431DF569" w14:textId="77777777" w:rsidR="00E74CA2" w:rsidRPr="00802F63"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02F63">
        <w:rPr>
          <w:rFonts w:ascii="Times New Roman" w:hAnsi="Times New Roman"/>
        </w:rPr>
        <w:t>Сторони несуть повну відповідальність за правильність вказаних ними у цьому Договорі реквізитів та зобов’язуються протягом 2 (двох) календарних днів у письмовій формі повідомляти іншу сторону про їх зміну, з наданням копій документів, що підтверджують такі зміни, а у разі неповідомлення несуть ризик настання пов’язаних із цим несприятливих наслідків.</w:t>
      </w:r>
    </w:p>
    <w:p w14:paraId="6F5C928F" w14:textId="77777777" w:rsidR="00E74CA2" w:rsidRPr="00802F63"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02F63">
        <w:rPr>
          <w:rFonts w:ascii="Times New Roman" w:hAnsi="Times New Roman"/>
        </w:rPr>
        <w:t>Сторони несуть повну відповідальність за повноту та достовірність інформації, зазначеної в цьому Договорі, та ризик настання несприятливих наслідків у разі неповідомлення іншій стороні про зміну такої інформації.</w:t>
      </w:r>
    </w:p>
    <w:p w14:paraId="4D6F7AD9" w14:textId="77777777" w:rsidR="00E74CA2" w:rsidRPr="00802F63"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02F63">
        <w:rPr>
          <w:rFonts w:ascii="Times New Roman" w:hAnsi="Times New Roman"/>
        </w:rPr>
        <w:t xml:space="preserve">Додаткові угоди та додатки до цього Договору є його невід’ємними частинами. </w:t>
      </w:r>
    </w:p>
    <w:p w14:paraId="48C8BD42" w14:textId="77777777" w:rsidR="00E74CA2" w:rsidRPr="00802F63"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02F63">
        <w:rPr>
          <w:rFonts w:ascii="Times New Roman" w:hAnsi="Times New Roman"/>
        </w:rPr>
        <w:t>У питаннях, що не передбачені цим Договором, сторони керуються вимогами чинного законодавства.</w:t>
      </w:r>
    </w:p>
    <w:p w14:paraId="5811726E" w14:textId="190155DA" w:rsidR="00E74CA2" w:rsidRPr="00872248"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bookmarkStart w:id="12" w:name="_heading=h.83ewytr4k7eu"/>
      <w:bookmarkEnd w:id="12"/>
      <w:r w:rsidRPr="00872248">
        <w:rPr>
          <w:rFonts w:ascii="Times New Roman" w:hAnsi="Times New Roman"/>
        </w:rPr>
        <w:t>У разі надання послуг Суб’єктом надання послуг, включеним до Порядку, у відповідному бюджетному періоді до підписання сторонами цього Договору</w:t>
      </w:r>
      <w:r w:rsidR="00265894" w:rsidRPr="00872248">
        <w:rPr>
          <w:rFonts w:ascii="Times New Roman" w:hAnsi="Times New Roman"/>
          <w:lang w:val="uk-UA"/>
        </w:rPr>
        <w:t>,</w:t>
      </w:r>
      <w:r w:rsidRPr="00872248">
        <w:rPr>
          <w:rFonts w:ascii="Times New Roman" w:hAnsi="Times New Roman"/>
        </w:rPr>
        <w:t xml:space="preserve"> оплата таких </w:t>
      </w:r>
      <w:r w:rsidRPr="00872248">
        <w:rPr>
          <w:rFonts w:ascii="Times New Roman" w:hAnsi="Times New Roman"/>
        </w:rPr>
        <w:lastRenderedPageBreak/>
        <w:t>послуг здійснюється в межах бюджетних асигнувань на відповідний бюджетний рік на підставі Звіту та Акту, поданих в установленому порядку.</w:t>
      </w:r>
    </w:p>
    <w:p w14:paraId="305FBD8E" w14:textId="7A9F9E1E" w:rsidR="00E74CA2" w:rsidRPr="00802F63"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bookmarkStart w:id="13" w:name="_heading=h.73iav0ikbep7"/>
      <w:bookmarkEnd w:id="13"/>
      <w:r w:rsidRPr="00872248">
        <w:rPr>
          <w:rFonts w:ascii="Times New Roman" w:hAnsi="Times New Roman"/>
        </w:rPr>
        <w:t>Відповідно до частини першої статті 652 Цивільного кодексу України сторони погодили</w:t>
      </w:r>
      <w:r w:rsidR="00265894" w:rsidRPr="00872248">
        <w:rPr>
          <w:rFonts w:ascii="Times New Roman" w:hAnsi="Times New Roman"/>
          <w:lang w:val="uk-UA"/>
        </w:rPr>
        <w:t>ся</w:t>
      </w:r>
      <w:r w:rsidRPr="00872248">
        <w:rPr>
          <w:rFonts w:ascii="Times New Roman" w:hAnsi="Times New Roman"/>
        </w:rPr>
        <w:t>, що за умови істотної зміни обставин, а саме зміни нормативно</w:t>
      </w:r>
      <w:r w:rsidR="00E27500" w:rsidRPr="00872248">
        <w:rPr>
          <w:rFonts w:ascii="Times New Roman" w:hAnsi="Times New Roman"/>
        </w:rPr>
        <w:t>–</w:t>
      </w:r>
      <w:r w:rsidRPr="00872248">
        <w:rPr>
          <w:rFonts w:ascii="Times New Roman" w:hAnsi="Times New Roman"/>
        </w:rPr>
        <w:t xml:space="preserve">правових актів, що врегульовують питання надання послуг, з метою приведення цього Договору у </w:t>
      </w:r>
      <w:r w:rsidRPr="00802F63">
        <w:rPr>
          <w:rFonts w:ascii="Times New Roman" w:hAnsi="Times New Roman"/>
        </w:rPr>
        <w:t>відповідність до положень нового законодавства внести відповідні зміни до цього Договору або розірвати його за згодою сторін.</w:t>
      </w:r>
    </w:p>
    <w:p w14:paraId="63F7B106" w14:textId="77777777" w:rsidR="00E74CA2" w:rsidRPr="00802F63" w:rsidRDefault="00E74CA2" w:rsidP="00E74CA2">
      <w:pPr>
        <w:widowControl/>
        <w:tabs>
          <w:tab w:val="left" w:pos="993"/>
          <w:tab w:val="left" w:pos="1165"/>
        </w:tabs>
        <w:spacing w:before="120" w:after="120" w:line="242" w:lineRule="auto"/>
        <w:jc w:val="center"/>
        <w:rPr>
          <w:rFonts w:ascii="Times New Roman" w:hAnsi="Times New Roman"/>
        </w:rPr>
      </w:pPr>
      <w:r w:rsidRPr="00802F63">
        <w:rPr>
          <w:rFonts w:ascii="Times New Roman" w:hAnsi="Times New Roman"/>
        </w:rPr>
        <w:t>Додатки до Договору</w:t>
      </w:r>
    </w:p>
    <w:p w14:paraId="304F151D" w14:textId="77777777" w:rsidR="00E74CA2" w:rsidRPr="00802F63" w:rsidRDefault="00E74CA2" w:rsidP="00E74CA2">
      <w:pPr>
        <w:widowControl/>
        <w:numPr>
          <w:ilvl w:val="0"/>
          <w:numId w:val="9"/>
        </w:numPr>
        <w:tabs>
          <w:tab w:val="left" w:pos="993"/>
        </w:tabs>
        <w:spacing w:before="120" w:after="120" w:line="242" w:lineRule="auto"/>
        <w:ind w:left="0" w:firstLine="567"/>
        <w:jc w:val="both"/>
        <w:rPr>
          <w:rFonts w:ascii="Times New Roman" w:hAnsi="Times New Roman"/>
        </w:rPr>
      </w:pPr>
      <w:r w:rsidRPr="00802F63">
        <w:rPr>
          <w:rFonts w:ascii="Times New Roman" w:hAnsi="Times New Roman"/>
        </w:rPr>
        <w:t xml:space="preserve">Невід’ємною частиною цього Договору є: </w:t>
      </w:r>
    </w:p>
    <w:p w14:paraId="64E9BC85" w14:textId="5B4925E2" w:rsidR="00E74CA2" w:rsidRPr="00802F63" w:rsidRDefault="00E74CA2" w:rsidP="00E74CA2">
      <w:pPr>
        <w:widowControl/>
        <w:tabs>
          <w:tab w:val="left" w:pos="993"/>
          <w:tab w:val="left" w:pos="1165"/>
        </w:tabs>
        <w:spacing w:before="120" w:after="120" w:line="242" w:lineRule="auto"/>
        <w:ind w:firstLine="567"/>
        <w:jc w:val="both"/>
        <w:rPr>
          <w:rFonts w:ascii="Times New Roman" w:hAnsi="Times New Roman"/>
        </w:rPr>
      </w:pPr>
      <w:r w:rsidRPr="00802F63">
        <w:rPr>
          <w:rFonts w:ascii="Times New Roman" w:hAnsi="Times New Roman"/>
        </w:rPr>
        <w:t xml:space="preserve">1) </w:t>
      </w:r>
      <w:bookmarkStart w:id="14" w:name="_Hlk216280631"/>
      <w:r w:rsidR="00804760">
        <w:rPr>
          <w:rFonts w:ascii="Times New Roman" w:hAnsi="Times New Roman"/>
          <w:lang w:val="uk-UA"/>
        </w:rPr>
        <w:t>з</w:t>
      </w:r>
      <w:r w:rsidRPr="00802F63">
        <w:rPr>
          <w:rFonts w:ascii="Times New Roman" w:hAnsi="Times New Roman"/>
        </w:rPr>
        <w:t xml:space="preserve">віт </w:t>
      </w:r>
      <w:bookmarkEnd w:id="14"/>
      <w:r w:rsidRPr="00802F63">
        <w:rPr>
          <w:rFonts w:ascii="Times New Roman" w:hAnsi="Times New Roman"/>
        </w:rPr>
        <w:t xml:space="preserve">про надані послуги з корекції рубцевих змін шкіри після травм, </w:t>
      </w:r>
      <w:proofErr w:type="spellStart"/>
      <w:r w:rsidRPr="00802F63">
        <w:rPr>
          <w:rFonts w:ascii="Times New Roman" w:hAnsi="Times New Roman"/>
        </w:rPr>
        <w:t>опіків</w:t>
      </w:r>
      <w:proofErr w:type="spellEnd"/>
      <w:r w:rsidRPr="00802F63">
        <w:rPr>
          <w:rFonts w:ascii="Times New Roman" w:hAnsi="Times New Roman"/>
        </w:rPr>
        <w:t xml:space="preserve"> окремим категоріям осіб, які захищали незалежність, суверенітет та територіальну цілісність України</w:t>
      </w:r>
      <w:r w:rsidRPr="00802F63">
        <w:rPr>
          <w:rFonts w:ascii="Times New Roman" w:hAnsi="Times New Roman"/>
          <w:lang w:val="uk-UA"/>
        </w:rPr>
        <w:t xml:space="preserve"> </w:t>
      </w:r>
      <w:r w:rsidR="00E27500">
        <w:rPr>
          <w:rFonts w:ascii="Times New Roman" w:hAnsi="Times New Roman"/>
        </w:rPr>
        <w:t>–</w:t>
      </w:r>
      <w:r w:rsidRPr="00802F63">
        <w:rPr>
          <w:rFonts w:ascii="Times New Roman" w:hAnsi="Times New Roman"/>
          <w:lang w:val="uk-UA"/>
        </w:rPr>
        <w:t xml:space="preserve"> Додаток № 1</w:t>
      </w:r>
      <w:r w:rsidRPr="00802F63">
        <w:rPr>
          <w:rFonts w:ascii="Times New Roman" w:hAnsi="Times New Roman"/>
        </w:rPr>
        <w:t>;</w:t>
      </w:r>
    </w:p>
    <w:p w14:paraId="75F222FD" w14:textId="3257741F" w:rsidR="00E74CA2" w:rsidRPr="00802F63" w:rsidRDefault="00E74CA2" w:rsidP="00E74CA2">
      <w:pPr>
        <w:widowControl/>
        <w:tabs>
          <w:tab w:val="left" w:pos="993"/>
          <w:tab w:val="left" w:pos="1165"/>
        </w:tabs>
        <w:spacing w:before="120" w:after="120" w:line="242" w:lineRule="auto"/>
        <w:ind w:firstLine="567"/>
        <w:jc w:val="both"/>
        <w:rPr>
          <w:rFonts w:ascii="Times New Roman" w:hAnsi="Times New Roman"/>
        </w:rPr>
      </w:pPr>
      <w:r w:rsidRPr="00802F63">
        <w:rPr>
          <w:rFonts w:ascii="Times New Roman" w:hAnsi="Times New Roman"/>
        </w:rPr>
        <w:t xml:space="preserve">2) </w:t>
      </w:r>
      <w:bookmarkStart w:id="15" w:name="_Hlk216280656"/>
      <w:r w:rsidR="00804760">
        <w:rPr>
          <w:rFonts w:ascii="Times New Roman" w:hAnsi="Times New Roman"/>
          <w:lang w:val="uk-UA"/>
        </w:rPr>
        <w:t>а</w:t>
      </w:r>
      <w:proofErr w:type="spellStart"/>
      <w:r w:rsidRPr="00802F63">
        <w:rPr>
          <w:rFonts w:ascii="Times New Roman" w:hAnsi="Times New Roman"/>
        </w:rPr>
        <w:t>кт</w:t>
      </w:r>
      <w:proofErr w:type="spellEnd"/>
      <w:r w:rsidRPr="00802F63">
        <w:rPr>
          <w:rFonts w:ascii="Times New Roman" w:hAnsi="Times New Roman"/>
        </w:rPr>
        <w:t xml:space="preserve"> </w:t>
      </w:r>
      <w:bookmarkEnd w:id="15"/>
      <w:r w:rsidRPr="00802F63">
        <w:rPr>
          <w:rFonts w:ascii="Times New Roman" w:hAnsi="Times New Roman"/>
        </w:rPr>
        <w:t xml:space="preserve">наданих послуг з корекції рубцевих змін шкіри після травм, </w:t>
      </w:r>
      <w:proofErr w:type="spellStart"/>
      <w:r w:rsidRPr="00802F63">
        <w:rPr>
          <w:rFonts w:ascii="Times New Roman" w:hAnsi="Times New Roman"/>
        </w:rPr>
        <w:t>опіків</w:t>
      </w:r>
      <w:proofErr w:type="spellEnd"/>
      <w:r w:rsidRPr="00802F63">
        <w:rPr>
          <w:rFonts w:ascii="Times New Roman" w:hAnsi="Times New Roman"/>
        </w:rPr>
        <w:t xml:space="preserve"> окремим категоріям осіб, які захищали незалежність, суверенітет та територіальну цілісність України</w:t>
      </w:r>
      <w:r w:rsidRPr="00802F63">
        <w:rPr>
          <w:rFonts w:ascii="Times New Roman" w:hAnsi="Times New Roman"/>
          <w:lang w:val="uk-UA"/>
        </w:rPr>
        <w:t xml:space="preserve"> </w:t>
      </w:r>
      <w:r w:rsidR="00E27500">
        <w:rPr>
          <w:rFonts w:ascii="Times New Roman" w:hAnsi="Times New Roman"/>
        </w:rPr>
        <w:t>–</w:t>
      </w:r>
      <w:r w:rsidRPr="00802F63">
        <w:rPr>
          <w:rFonts w:ascii="Times New Roman" w:hAnsi="Times New Roman"/>
          <w:lang w:val="uk-UA"/>
        </w:rPr>
        <w:t xml:space="preserve"> Додаток № 2</w:t>
      </w:r>
      <w:r w:rsidRPr="00802F63">
        <w:rPr>
          <w:rFonts w:ascii="Times New Roman" w:hAnsi="Times New Roman"/>
        </w:rPr>
        <w:t>;</w:t>
      </w:r>
    </w:p>
    <w:p w14:paraId="65353A98" w14:textId="292FD52D" w:rsidR="00E74CA2" w:rsidRPr="00802F63" w:rsidRDefault="00E74CA2" w:rsidP="00E74CA2">
      <w:pPr>
        <w:widowControl/>
        <w:tabs>
          <w:tab w:val="left" w:pos="993"/>
          <w:tab w:val="left" w:pos="1165"/>
        </w:tabs>
        <w:spacing w:before="120" w:after="120" w:line="242" w:lineRule="auto"/>
        <w:ind w:firstLine="567"/>
        <w:jc w:val="both"/>
        <w:rPr>
          <w:rFonts w:ascii="Times New Roman" w:hAnsi="Times New Roman"/>
        </w:rPr>
      </w:pPr>
      <w:r w:rsidRPr="00802F63">
        <w:rPr>
          <w:rFonts w:ascii="Times New Roman" w:hAnsi="Times New Roman"/>
        </w:rPr>
        <w:t xml:space="preserve">3) </w:t>
      </w:r>
      <w:r w:rsidR="00804760">
        <w:rPr>
          <w:rFonts w:ascii="Times New Roman" w:hAnsi="Times New Roman"/>
          <w:lang w:val="uk-UA"/>
        </w:rPr>
        <w:t>в</w:t>
      </w:r>
      <w:proofErr w:type="spellStart"/>
      <w:r w:rsidRPr="00802F63">
        <w:rPr>
          <w:rFonts w:ascii="Times New Roman" w:hAnsi="Times New Roman"/>
        </w:rPr>
        <w:t>исновок</w:t>
      </w:r>
      <w:proofErr w:type="spellEnd"/>
      <w:r w:rsidRPr="00802F63">
        <w:rPr>
          <w:rFonts w:ascii="Times New Roman" w:hAnsi="Times New Roman"/>
        </w:rPr>
        <w:t xml:space="preserve"> за результатами моніторингу</w:t>
      </w:r>
      <w:r w:rsidRPr="00802F63">
        <w:rPr>
          <w:rFonts w:ascii="Times New Roman" w:hAnsi="Times New Roman"/>
          <w:lang w:val="uk-UA"/>
        </w:rPr>
        <w:t xml:space="preserve"> </w:t>
      </w:r>
      <w:r w:rsidR="00E27500">
        <w:rPr>
          <w:rFonts w:ascii="Times New Roman" w:hAnsi="Times New Roman"/>
        </w:rPr>
        <w:t>–</w:t>
      </w:r>
      <w:r w:rsidRPr="00802F63">
        <w:rPr>
          <w:rFonts w:ascii="Times New Roman" w:hAnsi="Times New Roman"/>
          <w:lang w:val="uk-UA"/>
        </w:rPr>
        <w:t xml:space="preserve"> Додаток № 3</w:t>
      </w:r>
      <w:r w:rsidRPr="00802F63">
        <w:rPr>
          <w:rFonts w:ascii="Times New Roman" w:hAnsi="Times New Roman"/>
        </w:rPr>
        <w:t>;</w:t>
      </w:r>
    </w:p>
    <w:p w14:paraId="4615CEA2" w14:textId="684A1DDF" w:rsidR="00E74CA2" w:rsidRPr="00802F63" w:rsidRDefault="00E74CA2" w:rsidP="00E74CA2">
      <w:pPr>
        <w:widowControl/>
        <w:tabs>
          <w:tab w:val="left" w:pos="993"/>
          <w:tab w:val="left" w:pos="1165"/>
        </w:tabs>
        <w:spacing w:before="120" w:after="120" w:line="242" w:lineRule="auto"/>
        <w:ind w:firstLine="567"/>
        <w:jc w:val="both"/>
        <w:rPr>
          <w:rFonts w:ascii="Times New Roman" w:hAnsi="Times New Roman"/>
        </w:rPr>
      </w:pPr>
      <w:r w:rsidRPr="00802F63">
        <w:rPr>
          <w:rFonts w:ascii="Times New Roman" w:hAnsi="Times New Roman"/>
          <w:lang w:val="uk-UA"/>
        </w:rPr>
        <w:t xml:space="preserve">4) </w:t>
      </w:r>
      <w:r w:rsidR="00804760">
        <w:rPr>
          <w:rFonts w:ascii="Times New Roman" w:hAnsi="Times New Roman"/>
          <w:lang w:val="uk-UA"/>
        </w:rPr>
        <w:t>у</w:t>
      </w:r>
      <w:proofErr w:type="spellStart"/>
      <w:r w:rsidRPr="00802F63">
        <w:rPr>
          <w:rFonts w:ascii="Times New Roman" w:hAnsi="Times New Roman"/>
        </w:rPr>
        <w:t>года</w:t>
      </w:r>
      <w:proofErr w:type="spellEnd"/>
      <w:r w:rsidRPr="00802F63">
        <w:rPr>
          <w:rFonts w:ascii="Times New Roman" w:hAnsi="Times New Roman"/>
        </w:rPr>
        <w:t xml:space="preserve"> про надання послуг з корекції рубцевих змін шкіри після травм, </w:t>
      </w:r>
      <w:proofErr w:type="spellStart"/>
      <w:r w:rsidRPr="00802F63">
        <w:rPr>
          <w:rFonts w:ascii="Times New Roman" w:hAnsi="Times New Roman"/>
        </w:rPr>
        <w:t>опіків</w:t>
      </w:r>
      <w:proofErr w:type="spellEnd"/>
      <w:r w:rsidRPr="00802F63">
        <w:rPr>
          <w:rFonts w:ascii="Times New Roman" w:hAnsi="Times New Roman"/>
        </w:rPr>
        <w:t xml:space="preserve"> окремим категоріям осіб, які захищали незалежність, суверенітет та територіальну цілісність України</w:t>
      </w:r>
      <w:r w:rsidRPr="00802F63">
        <w:rPr>
          <w:rFonts w:ascii="Times New Roman" w:hAnsi="Times New Roman"/>
          <w:lang w:val="uk-UA"/>
        </w:rPr>
        <w:t xml:space="preserve"> </w:t>
      </w:r>
      <w:r w:rsidR="00E27500">
        <w:rPr>
          <w:rFonts w:ascii="Times New Roman" w:hAnsi="Times New Roman"/>
        </w:rPr>
        <w:t>–</w:t>
      </w:r>
      <w:r w:rsidRPr="00802F63">
        <w:rPr>
          <w:rFonts w:ascii="Times New Roman" w:hAnsi="Times New Roman"/>
          <w:lang w:val="uk-UA"/>
        </w:rPr>
        <w:t xml:space="preserve"> Додаток № 4</w:t>
      </w:r>
      <w:r w:rsidRPr="00802F63">
        <w:rPr>
          <w:rFonts w:ascii="Times New Roman" w:hAnsi="Times New Roman"/>
        </w:rPr>
        <w:t>;</w:t>
      </w:r>
    </w:p>
    <w:p w14:paraId="4DA4E887" w14:textId="17B91E55" w:rsidR="00E74CA2" w:rsidRPr="00802F63" w:rsidRDefault="00E74CA2" w:rsidP="00E74CA2">
      <w:pPr>
        <w:widowControl/>
        <w:tabs>
          <w:tab w:val="left" w:pos="993"/>
          <w:tab w:val="left" w:pos="1165"/>
        </w:tabs>
        <w:spacing w:before="120" w:after="120" w:line="242" w:lineRule="auto"/>
        <w:ind w:firstLine="567"/>
        <w:jc w:val="both"/>
      </w:pPr>
      <w:r w:rsidRPr="00802F63">
        <w:rPr>
          <w:rFonts w:ascii="Times New Roman" w:hAnsi="Times New Roman"/>
        </w:rPr>
        <w:t xml:space="preserve">5) </w:t>
      </w:r>
      <w:r w:rsidR="00804760">
        <w:rPr>
          <w:rFonts w:ascii="Times New Roman" w:hAnsi="Times New Roman"/>
          <w:lang w:val="uk-UA"/>
        </w:rPr>
        <w:t>с</w:t>
      </w:r>
      <w:proofErr w:type="spellStart"/>
      <w:r w:rsidRPr="00802F63">
        <w:rPr>
          <w:rFonts w:ascii="Times New Roman" w:hAnsi="Times New Roman"/>
        </w:rPr>
        <w:t>пецифікація</w:t>
      </w:r>
      <w:proofErr w:type="spellEnd"/>
      <w:r w:rsidRPr="00802F63">
        <w:rPr>
          <w:rFonts w:ascii="Times New Roman" w:hAnsi="Times New Roman"/>
          <w:lang w:val="uk-UA"/>
        </w:rPr>
        <w:t xml:space="preserve"> </w:t>
      </w:r>
      <w:r w:rsidR="00E27500">
        <w:rPr>
          <w:rFonts w:ascii="Times New Roman" w:hAnsi="Times New Roman"/>
        </w:rPr>
        <w:t>–</w:t>
      </w:r>
      <w:r w:rsidRPr="00802F63">
        <w:rPr>
          <w:rFonts w:ascii="Times New Roman" w:hAnsi="Times New Roman"/>
          <w:lang w:val="uk-UA"/>
        </w:rPr>
        <w:t xml:space="preserve"> Додаток № 5</w:t>
      </w:r>
      <w:r w:rsidRPr="00802F63">
        <w:rPr>
          <w:rFonts w:ascii="Times New Roman" w:hAnsi="Times New Roman"/>
        </w:rPr>
        <w:t>.</w:t>
      </w:r>
    </w:p>
    <w:p w14:paraId="4A796E6A" w14:textId="77777777" w:rsidR="00E74CA2" w:rsidRPr="00802F63" w:rsidRDefault="00E74CA2" w:rsidP="00E74CA2">
      <w:pPr>
        <w:tabs>
          <w:tab w:val="left" w:pos="993"/>
          <w:tab w:val="left" w:pos="1165"/>
        </w:tabs>
        <w:spacing w:before="60" w:after="60" w:line="242" w:lineRule="auto"/>
        <w:jc w:val="center"/>
        <w:rPr>
          <w:rFonts w:ascii="Times New Roman" w:hAnsi="Times New Roman"/>
        </w:rPr>
      </w:pPr>
      <w:r w:rsidRPr="00802F63">
        <w:rPr>
          <w:rFonts w:ascii="Times New Roman" w:hAnsi="Times New Roman"/>
        </w:rPr>
        <w:t>Місцезнаходження та реквізити сторін</w:t>
      </w:r>
    </w:p>
    <w:p w14:paraId="2F8DBD83" w14:textId="77777777" w:rsidR="00E74CA2" w:rsidRPr="00802F63" w:rsidRDefault="00E74CA2" w:rsidP="00E74CA2">
      <w:pPr>
        <w:tabs>
          <w:tab w:val="left" w:pos="1355"/>
        </w:tabs>
        <w:spacing w:after="40" w:line="242" w:lineRule="auto"/>
        <w:ind w:firstLine="400"/>
      </w:pPr>
    </w:p>
    <w:tbl>
      <w:tblPr>
        <w:tblW w:w="9780" w:type="dxa"/>
        <w:shd w:val="clear" w:color="auto" w:fill="FFFFFF"/>
        <w:tblLayout w:type="fixed"/>
        <w:tblLook w:val="0400" w:firstRow="0" w:lastRow="0" w:firstColumn="0" w:lastColumn="0" w:noHBand="0" w:noVBand="1"/>
      </w:tblPr>
      <w:tblGrid>
        <w:gridCol w:w="4515"/>
        <w:gridCol w:w="405"/>
        <w:gridCol w:w="4860"/>
      </w:tblGrid>
      <w:tr w:rsidR="00E74CA2" w:rsidRPr="00802F63" w14:paraId="7928D14C" w14:textId="77777777" w:rsidTr="00DD5449">
        <w:trPr>
          <w:trHeight w:val="2131"/>
        </w:trPr>
        <w:tc>
          <w:tcPr>
            <w:tcW w:w="4515" w:type="dxa"/>
            <w:tcBorders>
              <w:top w:val="nil"/>
              <w:left w:val="nil"/>
              <w:bottom w:val="nil"/>
              <w:right w:val="nil"/>
            </w:tcBorders>
          </w:tcPr>
          <w:p w14:paraId="6BAC1EBB" w14:textId="77777777" w:rsidR="00E74CA2" w:rsidRPr="00802F63" w:rsidRDefault="00E74CA2" w:rsidP="00DD5449">
            <w:pPr>
              <w:tabs>
                <w:tab w:val="left" w:pos="1355"/>
              </w:tabs>
              <w:spacing w:line="242" w:lineRule="auto"/>
              <w:ind w:left="35"/>
              <w:jc w:val="center"/>
              <w:rPr>
                <w:rFonts w:ascii="Times New Roman" w:hAnsi="Times New Roman"/>
                <w:b/>
              </w:rPr>
            </w:pPr>
            <w:r w:rsidRPr="00802F63">
              <w:rPr>
                <w:rFonts w:ascii="Times New Roman" w:hAnsi="Times New Roman"/>
                <w:b/>
              </w:rPr>
              <w:t>Замовник:</w:t>
            </w:r>
          </w:p>
          <w:p w14:paraId="4523EB76" w14:textId="77777777" w:rsidR="00E74CA2" w:rsidRPr="00802F63" w:rsidRDefault="00E74CA2" w:rsidP="00DD5449">
            <w:pPr>
              <w:tabs>
                <w:tab w:val="left" w:pos="1355"/>
              </w:tabs>
              <w:spacing w:line="242" w:lineRule="auto"/>
              <w:ind w:left="35"/>
              <w:jc w:val="center"/>
            </w:pPr>
          </w:p>
          <w:p w14:paraId="0E0CEDB4" w14:textId="77777777" w:rsidR="00E74CA2" w:rsidRPr="00802F63" w:rsidRDefault="00E74CA2" w:rsidP="00DD5449">
            <w:pPr>
              <w:tabs>
                <w:tab w:val="left" w:pos="1355"/>
              </w:tabs>
              <w:spacing w:line="242" w:lineRule="auto"/>
              <w:ind w:left="35"/>
              <w:jc w:val="center"/>
              <w:rPr>
                <w:rFonts w:ascii="Times New Roman" w:hAnsi="Times New Roman"/>
                <w:b/>
              </w:rPr>
            </w:pPr>
            <w:r w:rsidRPr="00802F63">
              <w:rPr>
                <w:rFonts w:ascii="Times New Roman" w:hAnsi="Times New Roman"/>
                <w:b/>
              </w:rPr>
              <w:t xml:space="preserve">Міністерство у справах </w:t>
            </w:r>
          </w:p>
          <w:p w14:paraId="2107D215" w14:textId="77777777" w:rsidR="00E74CA2" w:rsidRPr="00802F63" w:rsidRDefault="00E74CA2" w:rsidP="00DD5449">
            <w:pPr>
              <w:tabs>
                <w:tab w:val="left" w:pos="1355"/>
              </w:tabs>
              <w:spacing w:line="242" w:lineRule="auto"/>
              <w:ind w:left="35"/>
              <w:jc w:val="center"/>
              <w:rPr>
                <w:rFonts w:ascii="Times New Roman" w:hAnsi="Times New Roman"/>
                <w:b/>
              </w:rPr>
            </w:pPr>
            <w:r w:rsidRPr="00802F63">
              <w:rPr>
                <w:rFonts w:ascii="Times New Roman" w:hAnsi="Times New Roman"/>
                <w:b/>
              </w:rPr>
              <w:t>ветеранів України</w:t>
            </w:r>
          </w:p>
          <w:p w14:paraId="4413323E" w14:textId="77777777" w:rsidR="00E74CA2" w:rsidRPr="00802F63" w:rsidRDefault="00E74CA2" w:rsidP="00DD5449">
            <w:pPr>
              <w:tabs>
                <w:tab w:val="left" w:pos="1355"/>
              </w:tabs>
              <w:spacing w:line="242" w:lineRule="auto"/>
              <w:ind w:left="35"/>
              <w:jc w:val="center"/>
            </w:pPr>
          </w:p>
          <w:p w14:paraId="2F7B3A5C" w14:textId="77777777" w:rsidR="00E74CA2" w:rsidRPr="00802F63" w:rsidRDefault="00E74CA2" w:rsidP="00DD5449">
            <w:pPr>
              <w:tabs>
                <w:tab w:val="left" w:pos="1355"/>
              </w:tabs>
              <w:spacing w:line="242" w:lineRule="auto"/>
              <w:rPr>
                <w:rFonts w:ascii="Times New Roman" w:hAnsi="Times New Roman"/>
              </w:rPr>
            </w:pPr>
            <w:r w:rsidRPr="00802F63">
              <w:rPr>
                <w:rFonts w:ascii="Times New Roman" w:hAnsi="Times New Roman"/>
              </w:rPr>
              <w:t>01001, м. Київ, вулиця Хрещатик, 34</w:t>
            </w:r>
          </w:p>
          <w:p w14:paraId="257A99FD" w14:textId="77777777" w:rsidR="00E74CA2" w:rsidRPr="00802F63" w:rsidRDefault="00E74CA2" w:rsidP="00DD5449">
            <w:pPr>
              <w:tabs>
                <w:tab w:val="left" w:pos="1355"/>
              </w:tabs>
              <w:spacing w:line="242" w:lineRule="auto"/>
              <w:rPr>
                <w:rFonts w:ascii="Times New Roman" w:hAnsi="Times New Roman"/>
              </w:rPr>
            </w:pPr>
            <w:r w:rsidRPr="00802F63">
              <w:rPr>
                <w:rFonts w:ascii="Times New Roman" w:hAnsi="Times New Roman"/>
              </w:rPr>
              <w:t>Код згідно з ЄДРПОУ 42657144</w:t>
            </w:r>
          </w:p>
          <w:p w14:paraId="6B724C15" w14:textId="77777777" w:rsidR="00E74CA2" w:rsidRPr="00802F63" w:rsidRDefault="00E74CA2" w:rsidP="00DD5449">
            <w:pPr>
              <w:tabs>
                <w:tab w:val="left" w:pos="1355"/>
              </w:tabs>
              <w:spacing w:line="242" w:lineRule="auto"/>
              <w:rPr>
                <w:rFonts w:ascii="Times New Roman" w:hAnsi="Times New Roman"/>
              </w:rPr>
            </w:pPr>
            <w:r w:rsidRPr="00802F63">
              <w:rPr>
                <w:rFonts w:ascii="Times New Roman" w:hAnsi="Times New Roman"/>
              </w:rPr>
              <w:t>р/р UA868201720343180025000117797</w:t>
            </w:r>
          </w:p>
          <w:p w14:paraId="1ADDC548" w14:textId="77777777" w:rsidR="00E74CA2" w:rsidRPr="00802F63" w:rsidRDefault="00E74CA2" w:rsidP="00DD5449">
            <w:pPr>
              <w:tabs>
                <w:tab w:val="left" w:pos="1355"/>
              </w:tabs>
              <w:spacing w:line="242" w:lineRule="auto"/>
              <w:rPr>
                <w:rFonts w:ascii="Times New Roman" w:hAnsi="Times New Roman"/>
              </w:rPr>
            </w:pPr>
            <w:r w:rsidRPr="00802F63">
              <w:rPr>
                <w:rFonts w:ascii="Times New Roman" w:hAnsi="Times New Roman"/>
              </w:rPr>
              <w:t xml:space="preserve">ДКСУ м. Київ </w:t>
            </w:r>
          </w:p>
          <w:p w14:paraId="48E6142D" w14:textId="2FDA1FBF" w:rsidR="00E74CA2" w:rsidRPr="00802F63" w:rsidRDefault="00E74CA2" w:rsidP="00DD5449">
            <w:pPr>
              <w:tabs>
                <w:tab w:val="left" w:pos="1355"/>
              </w:tabs>
              <w:spacing w:line="242" w:lineRule="auto"/>
              <w:rPr>
                <w:rFonts w:ascii="Times New Roman" w:hAnsi="Times New Roman"/>
              </w:rPr>
            </w:pPr>
            <w:r w:rsidRPr="00802F63">
              <w:rPr>
                <w:rFonts w:ascii="Times New Roman" w:hAnsi="Times New Roman"/>
              </w:rPr>
              <w:t>тел. +38 (063) 688</w:t>
            </w:r>
            <w:r w:rsidR="00E27500">
              <w:rPr>
                <w:rFonts w:ascii="Times New Roman" w:hAnsi="Times New Roman"/>
              </w:rPr>
              <w:t>–</w:t>
            </w:r>
            <w:r w:rsidRPr="00802F63">
              <w:rPr>
                <w:rFonts w:ascii="Times New Roman" w:hAnsi="Times New Roman"/>
              </w:rPr>
              <w:t>93</w:t>
            </w:r>
            <w:r w:rsidR="00E27500">
              <w:rPr>
                <w:rFonts w:ascii="Times New Roman" w:hAnsi="Times New Roman"/>
              </w:rPr>
              <w:t>–</w:t>
            </w:r>
            <w:r w:rsidRPr="00802F63">
              <w:rPr>
                <w:rFonts w:ascii="Times New Roman" w:hAnsi="Times New Roman"/>
              </w:rPr>
              <w:t xml:space="preserve">62                                                    </w:t>
            </w:r>
          </w:p>
          <w:p w14:paraId="3DA0E4F4" w14:textId="77777777" w:rsidR="00E74CA2" w:rsidRPr="00802F63" w:rsidRDefault="00E74CA2" w:rsidP="00DD5449">
            <w:pPr>
              <w:tabs>
                <w:tab w:val="left" w:pos="1355"/>
              </w:tabs>
              <w:spacing w:line="242" w:lineRule="auto"/>
              <w:ind w:left="35"/>
            </w:pPr>
          </w:p>
        </w:tc>
        <w:tc>
          <w:tcPr>
            <w:tcW w:w="405" w:type="dxa"/>
            <w:tcBorders>
              <w:top w:val="nil"/>
              <w:left w:val="nil"/>
              <w:bottom w:val="nil"/>
              <w:right w:val="nil"/>
            </w:tcBorders>
          </w:tcPr>
          <w:p w14:paraId="607C3FFA" w14:textId="77777777" w:rsidR="00E74CA2" w:rsidRPr="00802F63" w:rsidRDefault="00E74CA2" w:rsidP="00DD5449">
            <w:pPr>
              <w:tabs>
                <w:tab w:val="left" w:pos="1355"/>
              </w:tabs>
              <w:spacing w:line="242" w:lineRule="auto"/>
              <w:ind w:left="174"/>
              <w:jc w:val="center"/>
            </w:pPr>
          </w:p>
        </w:tc>
        <w:tc>
          <w:tcPr>
            <w:tcW w:w="4860" w:type="dxa"/>
            <w:tcBorders>
              <w:top w:val="nil"/>
              <w:left w:val="nil"/>
              <w:bottom w:val="nil"/>
              <w:right w:val="nil"/>
            </w:tcBorders>
          </w:tcPr>
          <w:p w14:paraId="19AF43C6" w14:textId="77777777" w:rsidR="00E74CA2" w:rsidRPr="00802F63" w:rsidRDefault="00E74CA2" w:rsidP="00DD5449">
            <w:pPr>
              <w:tabs>
                <w:tab w:val="left" w:pos="1355"/>
              </w:tabs>
              <w:spacing w:line="242" w:lineRule="auto"/>
              <w:ind w:left="174"/>
              <w:jc w:val="center"/>
              <w:rPr>
                <w:rFonts w:ascii="Times New Roman" w:hAnsi="Times New Roman"/>
                <w:b/>
              </w:rPr>
            </w:pPr>
            <w:r w:rsidRPr="00802F63">
              <w:rPr>
                <w:rFonts w:ascii="Times New Roman" w:hAnsi="Times New Roman"/>
                <w:b/>
              </w:rPr>
              <w:t>Суб’єкт надання послуг:</w:t>
            </w:r>
          </w:p>
          <w:p w14:paraId="73C7B042" w14:textId="77777777" w:rsidR="00E74CA2" w:rsidRPr="00802F63" w:rsidRDefault="00E74CA2" w:rsidP="00DD5449">
            <w:pPr>
              <w:tabs>
                <w:tab w:val="left" w:pos="1355"/>
              </w:tabs>
              <w:spacing w:line="242" w:lineRule="auto"/>
            </w:pPr>
          </w:p>
          <w:p w14:paraId="4EC1D00F" w14:textId="77777777" w:rsidR="00E74CA2" w:rsidRPr="00802F63" w:rsidRDefault="00E74CA2" w:rsidP="00DD5449">
            <w:pPr>
              <w:tabs>
                <w:tab w:val="left" w:pos="1355"/>
              </w:tabs>
              <w:spacing w:line="242" w:lineRule="auto"/>
              <w:rPr>
                <w:rFonts w:ascii="Times New Roman" w:hAnsi="Times New Roman"/>
                <w:b/>
              </w:rPr>
            </w:pPr>
            <w:r w:rsidRPr="00802F63">
              <w:rPr>
                <w:rFonts w:ascii="Times New Roman" w:hAnsi="Times New Roman"/>
                <w:b/>
              </w:rPr>
              <w:t>____________________________________</w:t>
            </w:r>
          </w:p>
          <w:p w14:paraId="7C57A17E" w14:textId="77777777" w:rsidR="00E74CA2" w:rsidRPr="00802F63" w:rsidRDefault="00E74CA2" w:rsidP="00DD5449">
            <w:pPr>
              <w:tabs>
                <w:tab w:val="left" w:pos="1355"/>
              </w:tabs>
              <w:spacing w:line="242" w:lineRule="auto"/>
              <w:ind w:left="174"/>
              <w:jc w:val="center"/>
            </w:pPr>
          </w:p>
          <w:p w14:paraId="48DB5B01" w14:textId="77777777" w:rsidR="00E74CA2" w:rsidRPr="00802F63" w:rsidRDefault="00E74CA2" w:rsidP="00DD5449">
            <w:pPr>
              <w:tabs>
                <w:tab w:val="left" w:pos="1355"/>
              </w:tabs>
              <w:spacing w:line="242" w:lineRule="auto"/>
              <w:ind w:left="174"/>
              <w:jc w:val="center"/>
            </w:pPr>
          </w:p>
          <w:p w14:paraId="223F1580" w14:textId="77777777" w:rsidR="00E74CA2" w:rsidRPr="00802F63" w:rsidRDefault="00E74CA2" w:rsidP="00DD5449">
            <w:pPr>
              <w:tabs>
                <w:tab w:val="left" w:pos="1355"/>
              </w:tabs>
              <w:spacing w:line="242" w:lineRule="auto"/>
              <w:jc w:val="both"/>
              <w:rPr>
                <w:rFonts w:ascii="Times New Roman" w:hAnsi="Times New Roman"/>
                <w:b/>
              </w:rPr>
            </w:pPr>
            <w:bookmarkStart w:id="16" w:name="_heading=h.plouj04heabf"/>
            <w:bookmarkEnd w:id="16"/>
            <w:r w:rsidRPr="00802F63">
              <w:rPr>
                <w:rFonts w:ascii="Times New Roman" w:hAnsi="Times New Roman"/>
                <w:b/>
              </w:rPr>
              <w:t>____________________________________</w:t>
            </w:r>
          </w:p>
          <w:p w14:paraId="692884B2" w14:textId="77777777" w:rsidR="00E74CA2" w:rsidRPr="00802F63" w:rsidRDefault="00E74CA2" w:rsidP="00DD5449">
            <w:pPr>
              <w:tabs>
                <w:tab w:val="left" w:pos="1355"/>
              </w:tabs>
              <w:spacing w:line="242" w:lineRule="auto"/>
              <w:jc w:val="both"/>
              <w:rPr>
                <w:rFonts w:ascii="Times New Roman" w:hAnsi="Times New Roman"/>
                <w:b/>
              </w:rPr>
            </w:pPr>
            <w:r w:rsidRPr="00802F63">
              <w:rPr>
                <w:rFonts w:ascii="Times New Roman" w:hAnsi="Times New Roman"/>
                <w:b/>
              </w:rPr>
              <w:t>_____________________________________</w:t>
            </w:r>
          </w:p>
          <w:p w14:paraId="52779F84" w14:textId="77777777" w:rsidR="00E74CA2" w:rsidRPr="00802F63" w:rsidRDefault="00E74CA2" w:rsidP="00DD5449">
            <w:pPr>
              <w:tabs>
                <w:tab w:val="left" w:pos="1355"/>
              </w:tabs>
              <w:spacing w:line="242" w:lineRule="auto"/>
              <w:jc w:val="both"/>
              <w:rPr>
                <w:rFonts w:ascii="Times New Roman" w:hAnsi="Times New Roman"/>
                <w:b/>
              </w:rPr>
            </w:pPr>
            <w:r w:rsidRPr="00802F63">
              <w:rPr>
                <w:rFonts w:ascii="Times New Roman" w:hAnsi="Times New Roman"/>
                <w:b/>
              </w:rPr>
              <w:t>_____________________________________</w:t>
            </w:r>
          </w:p>
          <w:p w14:paraId="522F78A6" w14:textId="77777777" w:rsidR="00E74CA2" w:rsidRPr="00802F63" w:rsidRDefault="00E74CA2" w:rsidP="00DD5449">
            <w:pPr>
              <w:tabs>
                <w:tab w:val="left" w:pos="1355"/>
              </w:tabs>
              <w:spacing w:line="242" w:lineRule="auto"/>
              <w:rPr>
                <w:rFonts w:ascii="Times New Roman" w:hAnsi="Times New Roman"/>
              </w:rPr>
            </w:pPr>
            <w:r w:rsidRPr="00802F63">
              <w:rPr>
                <w:rFonts w:ascii="Times New Roman" w:hAnsi="Times New Roman"/>
              </w:rPr>
              <w:t>_____________________________________</w:t>
            </w:r>
          </w:p>
          <w:p w14:paraId="02344F27" w14:textId="77777777" w:rsidR="00E74CA2" w:rsidRPr="00802F63" w:rsidRDefault="00E74CA2" w:rsidP="00DD5449">
            <w:pPr>
              <w:tabs>
                <w:tab w:val="left" w:pos="1355"/>
              </w:tabs>
              <w:spacing w:line="242" w:lineRule="auto"/>
              <w:rPr>
                <w:rFonts w:ascii="Times New Roman" w:hAnsi="Times New Roman"/>
              </w:rPr>
            </w:pPr>
            <w:r w:rsidRPr="00802F63">
              <w:rPr>
                <w:rFonts w:ascii="Times New Roman" w:hAnsi="Times New Roman"/>
              </w:rPr>
              <w:t>_____________________________________</w:t>
            </w:r>
          </w:p>
          <w:p w14:paraId="2BCD2C4A" w14:textId="77777777" w:rsidR="00E74CA2" w:rsidRPr="00802F63" w:rsidRDefault="00E74CA2" w:rsidP="00DD5449">
            <w:pPr>
              <w:tabs>
                <w:tab w:val="left" w:pos="1355"/>
              </w:tabs>
              <w:spacing w:line="242" w:lineRule="auto"/>
            </w:pPr>
          </w:p>
        </w:tc>
      </w:tr>
      <w:tr w:rsidR="00E74CA2" w:rsidRPr="00802F63" w14:paraId="13CAB81E" w14:textId="77777777" w:rsidTr="00DD5449">
        <w:trPr>
          <w:trHeight w:val="1748"/>
        </w:trPr>
        <w:tc>
          <w:tcPr>
            <w:tcW w:w="4515" w:type="dxa"/>
            <w:tcBorders>
              <w:top w:val="nil"/>
              <w:left w:val="nil"/>
              <w:bottom w:val="nil"/>
              <w:right w:val="nil"/>
            </w:tcBorders>
          </w:tcPr>
          <w:p w14:paraId="2DF24D37" w14:textId="77777777" w:rsidR="00E74CA2" w:rsidRPr="00802F63" w:rsidRDefault="00E74CA2" w:rsidP="00DD5449">
            <w:pPr>
              <w:tabs>
                <w:tab w:val="left" w:pos="1355"/>
              </w:tabs>
              <w:spacing w:line="242" w:lineRule="auto"/>
              <w:rPr>
                <w:rFonts w:ascii="Times New Roman" w:hAnsi="Times New Roman"/>
              </w:rPr>
            </w:pPr>
            <w:r w:rsidRPr="00802F63">
              <w:rPr>
                <w:rFonts w:ascii="Times New Roman" w:hAnsi="Times New Roman"/>
              </w:rPr>
              <w:t>________________________</w:t>
            </w:r>
          </w:p>
          <w:p w14:paraId="43891384" w14:textId="77777777" w:rsidR="00E74CA2" w:rsidRPr="00802F63" w:rsidRDefault="00E74CA2" w:rsidP="00DD5449">
            <w:pPr>
              <w:tabs>
                <w:tab w:val="left" w:pos="1355"/>
              </w:tabs>
              <w:spacing w:line="242" w:lineRule="auto"/>
            </w:pPr>
          </w:p>
          <w:p w14:paraId="7CBE954D" w14:textId="77777777" w:rsidR="00E74CA2" w:rsidRPr="00802F63" w:rsidRDefault="00E74CA2" w:rsidP="00DD5449">
            <w:pPr>
              <w:tabs>
                <w:tab w:val="left" w:pos="1355"/>
              </w:tabs>
              <w:spacing w:line="242" w:lineRule="auto"/>
              <w:rPr>
                <w:rFonts w:ascii="Times New Roman" w:hAnsi="Times New Roman"/>
              </w:rPr>
            </w:pPr>
            <w:r w:rsidRPr="00802F63">
              <w:rPr>
                <w:rFonts w:ascii="Times New Roman" w:hAnsi="Times New Roman"/>
              </w:rPr>
              <w:t>М. П.</w:t>
            </w:r>
          </w:p>
          <w:p w14:paraId="3672AFD2" w14:textId="77777777" w:rsidR="00E74CA2" w:rsidRPr="00802F63" w:rsidRDefault="00E74CA2" w:rsidP="00DD5449">
            <w:pPr>
              <w:tabs>
                <w:tab w:val="left" w:pos="1355"/>
              </w:tabs>
              <w:spacing w:line="242" w:lineRule="auto"/>
            </w:pPr>
          </w:p>
          <w:p w14:paraId="68CFE713" w14:textId="77777777" w:rsidR="00E74CA2" w:rsidRPr="00802F63" w:rsidRDefault="00E74CA2" w:rsidP="00DD5449">
            <w:pPr>
              <w:tabs>
                <w:tab w:val="left" w:pos="1355"/>
              </w:tabs>
              <w:spacing w:line="242" w:lineRule="auto"/>
              <w:ind w:left="35"/>
            </w:pPr>
            <w:r w:rsidRPr="00802F63">
              <w:rPr>
                <w:rFonts w:ascii="Times New Roman" w:hAnsi="Times New Roman"/>
              </w:rPr>
              <w:t xml:space="preserve">“____”____________________20___ р. </w:t>
            </w:r>
          </w:p>
        </w:tc>
        <w:tc>
          <w:tcPr>
            <w:tcW w:w="405" w:type="dxa"/>
            <w:tcBorders>
              <w:top w:val="nil"/>
              <w:left w:val="nil"/>
              <w:bottom w:val="nil"/>
              <w:right w:val="nil"/>
            </w:tcBorders>
          </w:tcPr>
          <w:p w14:paraId="0AE0B14D" w14:textId="77777777" w:rsidR="00E74CA2" w:rsidRPr="00802F63" w:rsidRDefault="00E74CA2" w:rsidP="00DD5449">
            <w:pPr>
              <w:tabs>
                <w:tab w:val="left" w:pos="1355"/>
              </w:tabs>
              <w:spacing w:line="242" w:lineRule="auto"/>
            </w:pPr>
          </w:p>
        </w:tc>
        <w:tc>
          <w:tcPr>
            <w:tcW w:w="4860" w:type="dxa"/>
            <w:tcBorders>
              <w:top w:val="nil"/>
              <w:left w:val="nil"/>
              <w:bottom w:val="nil"/>
              <w:right w:val="nil"/>
            </w:tcBorders>
          </w:tcPr>
          <w:p w14:paraId="68FE91F0" w14:textId="77777777" w:rsidR="00E74CA2" w:rsidRPr="00802F63" w:rsidRDefault="00E74CA2" w:rsidP="00DD5449">
            <w:pPr>
              <w:tabs>
                <w:tab w:val="left" w:pos="1355"/>
              </w:tabs>
              <w:spacing w:line="242" w:lineRule="auto"/>
              <w:rPr>
                <w:rFonts w:ascii="Times New Roman" w:hAnsi="Times New Roman"/>
              </w:rPr>
            </w:pPr>
            <w:r w:rsidRPr="00802F63">
              <w:rPr>
                <w:rFonts w:ascii="Times New Roman" w:hAnsi="Times New Roman"/>
              </w:rPr>
              <w:t>____________________</w:t>
            </w:r>
          </w:p>
          <w:p w14:paraId="0931A285" w14:textId="77777777" w:rsidR="00E74CA2" w:rsidRPr="00802F63" w:rsidRDefault="00E74CA2" w:rsidP="00DD5449">
            <w:pPr>
              <w:tabs>
                <w:tab w:val="left" w:pos="1355"/>
              </w:tabs>
              <w:spacing w:line="242" w:lineRule="auto"/>
            </w:pPr>
          </w:p>
          <w:p w14:paraId="5034853C" w14:textId="77777777" w:rsidR="00E74CA2" w:rsidRPr="00802F63" w:rsidRDefault="00E74CA2" w:rsidP="00DD5449">
            <w:pPr>
              <w:tabs>
                <w:tab w:val="left" w:pos="1355"/>
              </w:tabs>
              <w:spacing w:line="242" w:lineRule="auto"/>
              <w:rPr>
                <w:rFonts w:ascii="Times New Roman" w:hAnsi="Times New Roman"/>
                <w:sz w:val="20"/>
              </w:rPr>
            </w:pPr>
            <w:r w:rsidRPr="00802F63">
              <w:rPr>
                <w:rFonts w:ascii="Times New Roman" w:hAnsi="Times New Roman"/>
              </w:rPr>
              <w:t xml:space="preserve">М. П. </w:t>
            </w:r>
            <w:r w:rsidRPr="00802F63">
              <w:rPr>
                <w:rFonts w:ascii="Times New Roman" w:hAnsi="Times New Roman"/>
                <w:sz w:val="20"/>
              </w:rPr>
              <w:t>(у разі наявності)</w:t>
            </w:r>
          </w:p>
          <w:p w14:paraId="09E81C20" w14:textId="77777777" w:rsidR="00E74CA2" w:rsidRPr="00802F63" w:rsidRDefault="00E74CA2" w:rsidP="00DD5449">
            <w:pPr>
              <w:tabs>
                <w:tab w:val="left" w:pos="1355"/>
              </w:tabs>
              <w:spacing w:line="242" w:lineRule="auto"/>
            </w:pPr>
          </w:p>
          <w:p w14:paraId="288BBC7C" w14:textId="77777777" w:rsidR="00E74CA2" w:rsidRPr="00802F63" w:rsidRDefault="00E74CA2" w:rsidP="00DD5449">
            <w:pPr>
              <w:tabs>
                <w:tab w:val="left" w:pos="1355"/>
              </w:tabs>
              <w:spacing w:line="242" w:lineRule="auto"/>
              <w:ind w:left="3"/>
              <w:rPr>
                <w:rFonts w:ascii="Times New Roman" w:hAnsi="Times New Roman"/>
              </w:rPr>
            </w:pPr>
            <w:r w:rsidRPr="00802F63">
              <w:rPr>
                <w:rFonts w:ascii="Times New Roman" w:hAnsi="Times New Roman"/>
              </w:rPr>
              <w:t xml:space="preserve">“____”____________________20___ р. </w:t>
            </w:r>
          </w:p>
        </w:tc>
      </w:tr>
    </w:tbl>
    <w:p w14:paraId="63060CEC" w14:textId="77777777" w:rsidR="00E74CA2" w:rsidRPr="00802F63" w:rsidRDefault="00E74CA2" w:rsidP="00E74CA2">
      <w:pPr>
        <w:tabs>
          <w:tab w:val="left" w:pos="3976"/>
        </w:tabs>
        <w:spacing w:line="242" w:lineRule="auto"/>
        <w:jc w:val="center"/>
      </w:pPr>
      <w:r w:rsidRPr="00802F63">
        <w:rPr>
          <w:rFonts w:ascii="Times New Roman" w:hAnsi="Times New Roman"/>
        </w:rPr>
        <w:t>______________________________</w:t>
      </w:r>
    </w:p>
    <w:p w14:paraId="780EED8C" w14:textId="57C810F9" w:rsidR="003B4E3C" w:rsidRPr="00E74CA2" w:rsidRDefault="003B4E3C" w:rsidP="00E74CA2"/>
    <w:sectPr w:rsidR="003B4E3C" w:rsidRPr="00E74CA2">
      <w:headerReference w:type="default" r:id="rId8"/>
      <w:pgSz w:w="11901" w:h="16817"/>
      <w:pgMar w:top="1134" w:right="567" w:bottom="1134" w:left="1701" w:header="510" w:footer="539"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F06FC" w14:textId="77777777" w:rsidR="00FF1A18" w:rsidRDefault="00FF1A18"/>
  </w:endnote>
  <w:endnote w:type="continuationSeparator" w:id="0">
    <w:p w14:paraId="0C732B7F" w14:textId="77777777" w:rsidR="00FF1A18" w:rsidRDefault="00FF1A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4B91D" w14:textId="77777777" w:rsidR="00FF1A18" w:rsidRDefault="00FF1A18"/>
  </w:footnote>
  <w:footnote w:type="continuationSeparator" w:id="0">
    <w:p w14:paraId="371FB131" w14:textId="77777777" w:rsidR="00FF1A18" w:rsidRDefault="00FF1A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4BDC0" w14:textId="77777777" w:rsidR="003B4E3C" w:rsidRDefault="0028522D">
    <w:pPr>
      <w:pBdr>
        <w:top w:val="nil"/>
        <w:left w:val="nil"/>
        <w:bottom w:val="nil"/>
        <w:right w:val="nil"/>
        <w:between w:val="nil"/>
      </w:pBdr>
      <w:tabs>
        <w:tab w:val="center" w:pos="4677"/>
        <w:tab w:val="right" w:pos="9355"/>
      </w:tabs>
      <w:jc w:val="center"/>
      <w:rPr>
        <w:rFonts w:ascii="Times New Roman" w:hAnsi="Times New Roman"/>
        <w:color w:val="000000"/>
        <w:sz w:val="22"/>
        <w:szCs w:val="22"/>
      </w:rPr>
    </w:pPr>
    <w:r>
      <w:rPr>
        <w:rFonts w:ascii="Times New Roman" w:hAnsi="Times New Roman"/>
        <w:color w:val="000000"/>
        <w:sz w:val="22"/>
        <w:szCs w:val="22"/>
      </w:rPr>
      <w:fldChar w:fldCharType="begin"/>
    </w:r>
    <w:r>
      <w:rPr>
        <w:rFonts w:ascii="Times New Roman" w:hAnsi="Times New Roman"/>
        <w:color w:val="000000"/>
        <w:sz w:val="22"/>
        <w:szCs w:val="22"/>
      </w:rPr>
      <w:instrText>PAGE</w:instrText>
    </w:r>
    <w:r>
      <w:rPr>
        <w:rFonts w:ascii="Times New Roman" w:hAnsi="Times New Roman"/>
        <w:color w:val="000000"/>
        <w:sz w:val="22"/>
        <w:szCs w:val="22"/>
      </w:rPr>
      <w:fldChar w:fldCharType="separate"/>
    </w:r>
    <w:r>
      <w:rPr>
        <w:rFonts w:ascii="Times New Roman" w:hAnsi="Times New Roman"/>
        <w:color w:val="000000"/>
        <w:sz w:val="22"/>
        <w:szCs w:val="22"/>
      </w:rPr>
      <w:t>#</w:t>
    </w:r>
    <w:r>
      <w:rPr>
        <w:rFonts w:ascii="Times New Roman" w:hAnsi="Times New Roman"/>
        <w:color w:val="000000"/>
        <w:sz w:val="22"/>
        <w:szCs w:val="22"/>
      </w:rPr>
      <w:fldChar w:fldCharType="end"/>
    </w:r>
  </w:p>
  <w:p w14:paraId="3AE023CD" w14:textId="77777777" w:rsidR="003B4E3C" w:rsidRDefault="003B4E3C">
    <w:pPr>
      <w:pBdr>
        <w:top w:val="nil"/>
        <w:left w:val="nil"/>
        <w:bottom w:val="nil"/>
        <w:right w:val="nil"/>
        <w:between w:val="nil"/>
      </w:pBdr>
      <w:tabs>
        <w:tab w:val="center" w:pos="4677"/>
        <w:tab w:val="right" w:pos="9355"/>
      </w:tabs>
      <w:jc w:val="right"/>
      <w:rPr>
        <w:rFonts w:ascii="Times New Roman" w:hAnsi="Times New Roman"/>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E9A1386"/>
    <w:lvl w:ilvl="0">
      <w:start w:val="1"/>
      <w:numFmt w:val="decimal"/>
      <w:lvlText w:val="%1."/>
      <w:lvlJc w:val="left"/>
      <w:pPr>
        <w:spacing w:beforeAutospacing="0" w:afterAutospacing="0" w:line="240" w:lineRule="auto"/>
        <w:ind w:left="6597" w:hanging="360"/>
      </w:pPr>
    </w:lvl>
    <w:lvl w:ilvl="1">
      <w:start w:val="1"/>
      <w:numFmt w:val="lowerLetter"/>
      <w:lvlText w:val="%2."/>
      <w:lvlJc w:val="left"/>
      <w:pPr>
        <w:spacing w:beforeAutospacing="0" w:afterAutospacing="0" w:line="240" w:lineRule="auto"/>
        <w:ind w:left="1480" w:hanging="360"/>
      </w:pPr>
    </w:lvl>
    <w:lvl w:ilvl="2">
      <w:start w:val="1"/>
      <w:numFmt w:val="lowerRoman"/>
      <w:lvlText w:val="%3."/>
      <w:lvlJc w:val="right"/>
      <w:pPr>
        <w:spacing w:beforeAutospacing="0" w:afterAutospacing="0" w:line="240" w:lineRule="auto"/>
        <w:ind w:left="2200" w:hanging="180"/>
      </w:pPr>
    </w:lvl>
    <w:lvl w:ilvl="3">
      <w:start w:val="1"/>
      <w:numFmt w:val="decimal"/>
      <w:lvlText w:val="%4."/>
      <w:lvlJc w:val="left"/>
      <w:pPr>
        <w:spacing w:beforeAutospacing="0" w:afterAutospacing="0" w:line="240" w:lineRule="auto"/>
        <w:ind w:left="2920" w:hanging="360"/>
      </w:pPr>
    </w:lvl>
    <w:lvl w:ilvl="4">
      <w:start w:val="1"/>
      <w:numFmt w:val="lowerLetter"/>
      <w:lvlText w:val="%5."/>
      <w:lvlJc w:val="left"/>
      <w:pPr>
        <w:spacing w:beforeAutospacing="0" w:afterAutospacing="0" w:line="240" w:lineRule="auto"/>
        <w:ind w:left="3640" w:hanging="360"/>
      </w:pPr>
    </w:lvl>
    <w:lvl w:ilvl="5">
      <w:start w:val="1"/>
      <w:numFmt w:val="lowerRoman"/>
      <w:lvlText w:val="%6."/>
      <w:lvlJc w:val="right"/>
      <w:pPr>
        <w:spacing w:beforeAutospacing="0" w:afterAutospacing="0" w:line="240" w:lineRule="auto"/>
        <w:ind w:left="4360" w:hanging="180"/>
      </w:pPr>
    </w:lvl>
    <w:lvl w:ilvl="6">
      <w:start w:val="1"/>
      <w:numFmt w:val="decimal"/>
      <w:lvlText w:val="%7."/>
      <w:lvlJc w:val="left"/>
      <w:pPr>
        <w:spacing w:beforeAutospacing="0" w:afterAutospacing="0" w:line="240" w:lineRule="auto"/>
        <w:ind w:left="5080" w:hanging="360"/>
      </w:pPr>
    </w:lvl>
    <w:lvl w:ilvl="7">
      <w:start w:val="1"/>
      <w:numFmt w:val="lowerLetter"/>
      <w:lvlText w:val="%8."/>
      <w:lvlJc w:val="left"/>
      <w:pPr>
        <w:spacing w:beforeAutospacing="0" w:afterAutospacing="0" w:line="240" w:lineRule="auto"/>
        <w:ind w:left="5800" w:hanging="360"/>
      </w:pPr>
    </w:lvl>
    <w:lvl w:ilvl="8">
      <w:start w:val="1"/>
      <w:numFmt w:val="lowerRoman"/>
      <w:lvlText w:val="%9."/>
      <w:lvlJc w:val="right"/>
      <w:pPr>
        <w:spacing w:beforeAutospacing="0" w:afterAutospacing="0" w:line="240" w:lineRule="auto"/>
        <w:ind w:left="6520" w:hanging="180"/>
      </w:pPr>
    </w:lvl>
  </w:abstractNum>
  <w:abstractNum w:abstractNumId="1" w15:restartNumberingAfterBreak="0">
    <w:nsid w:val="00000002"/>
    <w:multiLevelType w:val="multilevel"/>
    <w:tmpl w:val="406832EC"/>
    <w:lvl w:ilvl="0">
      <w:start w:val="1"/>
      <w:numFmt w:val="decimal"/>
      <w:lvlText w:val="%1)"/>
      <w:lvlJc w:val="left"/>
      <w:pPr>
        <w:spacing w:beforeAutospacing="0" w:afterAutospacing="0" w:line="240" w:lineRule="auto"/>
        <w:ind w:left="0" w:firstLine="0"/>
      </w:pPr>
      <w:rPr>
        <w:rFonts w:ascii="Times New Roman" w:hAnsi="Times New Roman"/>
        <w:b w:val="0"/>
        <w:i w:val="0"/>
        <w:color w:val="000000"/>
        <w:sz w:val="22"/>
        <w:u w:val="none"/>
      </w:rPr>
    </w:lvl>
    <w:lvl w:ilvl="1">
      <w:start w:val="1"/>
      <w:numFmt w:val="decimal"/>
      <w:lvlText w:val=""/>
      <w:lvlJc w:val="left"/>
      <w:pPr>
        <w:spacing w:beforeAutospacing="0" w:afterAutospacing="0" w:line="240" w:lineRule="auto"/>
        <w:ind w:left="0" w:firstLine="0"/>
      </w:pPr>
    </w:lvl>
    <w:lvl w:ilvl="2">
      <w:start w:val="1"/>
      <w:numFmt w:val="decimal"/>
      <w:lvlText w:val=""/>
      <w:lvlJc w:val="left"/>
      <w:pPr>
        <w:spacing w:beforeAutospacing="0" w:afterAutospacing="0" w:line="240" w:lineRule="auto"/>
        <w:ind w:left="0" w:firstLine="0"/>
      </w:pPr>
    </w:lvl>
    <w:lvl w:ilvl="3">
      <w:start w:val="1"/>
      <w:numFmt w:val="decimal"/>
      <w:lvlText w:val=""/>
      <w:lvlJc w:val="left"/>
      <w:pPr>
        <w:spacing w:beforeAutospacing="0" w:afterAutospacing="0" w:line="240" w:lineRule="auto"/>
        <w:ind w:left="0" w:firstLine="0"/>
      </w:pPr>
    </w:lvl>
    <w:lvl w:ilvl="4">
      <w:start w:val="1"/>
      <w:numFmt w:val="decimal"/>
      <w:lvlText w:val=""/>
      <w:lvlJc w:val="left"/>
      <w:pPr>
        <w:spacing w:beforeAutospacing="0" w:afterAutospacing="0" w:line="240" w:lineRule="auto"/>
        <w:ind w:left="0" w:firstLine="0"/>
      </w:pPr>
    </w:lvl>
    <w:lvl w:ilvl="5">
      <w:start w:val="1"/>
      <w:numFmt w:val="decimal"/>
      <w:lvlText w:val=""/>
      <w:lvlJc w:val="left"/>
      <w:pPr>
        <w:spacing w:beforeAutospacing="0" w:afterAutospacing="0" w:line="240" w:lineRule="auto"/>
        <w:ind w:left="0" w:firstLine="0"/>
      </w:pPr>
    </w:lvl>
    <w:lvl w:ilvl="6">
      <w:start w:val="1"/>
      <w:numFmt w:val="decimal"/>
      <w:lvlText w:val=""/>
      <w:lvlJc w:val="left"/>
      <w:pPr>
        <w:spacing w:beforeAutospacing="0" w:afterAutospacing="0" w:line="240" w:lineRule="auto"/>
        <w:ind w:left="0" w:firstLine="0"/>
      </w:pPr>
    </w:lvl>
    <w:lvl w:ilvl="7">
      <w:start w:val="1"/>
      <w:numFmt w:val="decimal"/>
      <w:lvlText w:val=""/>
      <w:lvlJc w:val="left"/>
      <w:pPr>
        <w:spacing w:beforeAutospacing="0" w:afterAutospacing="0" w:line="240" w:lineRule="auto"/>
        <w:ind w:left="0" w:firstLine="0"/>
      </w:pPr>
    </w:lvl>
    <w:lvl w:ilvl="8">
      <w:start w:val="1"/>
      <w:numFmt w:val="decimal"/>
      <w:lvlText w:val=""/>
      <w:lvlJc w:val="left"/>
      <w:pPr>
        <w:spacing w:beforeAutospacing="0" w:afterAutospacing="0" w:line="240" w:lineRule="auto"/>
        <w:ind w:left="0" w:firstLine="0"/>
      </w:pPr>
    </w:lvl>
  </w:abstractNum>
  <w:abstractNum w:abstractNumId="2" w15:restartNumberingAfterBreak="0">
    <w:nsid w:val="00000003"/>
    <w:multiLevelType w:val="multilevel"/>
    <w:tmpl w:val="17B2842C"/>
    <w:lvl w:ilvl="0">
      <w:start w:val="1"/>
      <w:numFmt w:val="decimal"/>
      <w:lvlText w:val="%1)"/>
      <w:lvlJc w:val="left"/>
      <w:pPr>
        <w:spacing w:beforeAutospacing="0" w:afterAutospacing="0" w:line="240" w:lineRule="auto"/>
        <w:ind w:left="0" w:firstLine="0"/>
      </w:pPr>
      <w:rPr>
        <w:rFonts w:ascii="Times New Roman" w:hAnsi="Times New Roman"/>
        <w:b w:val="0"/>
        <w:i w:val="0"/>
        <w:color w:val="000000"/>
        <w:sz w:val="22"/>
        <w:u w:val="none"/>
      </w:rPr>
    </w:lvl>
    <w:lvl w:ilvl="1">
      <w:start w:val="1"/>
      <w:numFmt w:val="decimal"/>
      <w:lvlText w:val=""/>
      <w:lvlJc w:val="left"/>
      <w:pPr>
        <w:spacing w:beforeAutospacing="0" w:afterAutospacing="0" w:line="240" w:lineRule="auto"/>
        <w:ind w:left="0" w:firstLine="0"/>
      </w:pPr>
    </w:lvl>
    <w:lvl w:ilvl="2">
      <w:start w:val="1"/>
      <w:numFmt w:val="decimal"/>
      <w:lvlText w:val=""/>
      <w:lvlJc w:val="left"/>
      <w:pPr>
        <w:spacing w:beforeAutospacing="0" w:afterAutospacing="0" w:line="240" w:lineRule="auto"/>
        <w:ind w:left="0" w:firstLine="0"/>
      </w:pPr>
    </w:lvl>
    <w:lvl w:ilvl="3">
      <w:start w:val="1"/>
      <w:numFmt w:val="decimal"/>
      <w:lvlText w:val=""/>
      <w:lvlJc w:val="left"/>
      <w:pPr>
        <w:spacing w:beforeAutospacing="0" w:afterAutospacing="0" w:line="240" w:lineRule="auto"/>
        <w:ind w:left="0" w:firstLine="0"/>
      </w:pPr>
    </w:lvl>
    <w:lvl w:ilvl="4">
      <w:start w:val="1"/>
      <w:numFmt w:val="decimal"/>
      <w:lvlText w:val=""/>
      <w:lvlJc w:val="left"/>
      <w:pPr>
        <w:spacing w:beforeAutospacing="0" w:afterAutospacing="0" w:line="240" w:lineRule="auto"/>
        <w:ind w:left="0" w:firstLine="0"/>
      </w:pPr>
    </w:lvl>
    <w:lvl w:ilvl="5">
      <w:start w:val="1"/>
      <w:numFmt w:val="decimal"/>
      <w:lvlText w:val=""/>
      <w:lvlJc w:val="left"/>
      <w:pPr>
        <w:spacing w:beforeAutospacing="0" w:afterAutospacing="0" w:line="240" w:lineRule="auto"/>
        <w:ind w:left="0" w:firstLine="0"/>
      </w:pPr>
    </w:lvl>
    <w:lvl w:ilvl="6">
      <w:start w:val="1"/>
      <w:numFmt w:val="decimal"/>
      <w:lvlText w:val=""/>
      <w:lvlJc w:val="left"/>
      <w:pPr>
        <w:spacing w:beforeAutospacing="0" w:afterAutospacing="0" w:line="240" w:lineRule="auto"/>
        <w:ind w:left="0" w:firstLine="0"/>
      </w:pPr>
    </w:lvl>
    <w:lvl w:ilvl="7">
      <w:start w:val="1"/>
      <w:numFmt w:val="decimal"/>
      <w:lvlText w:val=""/>
      <w:lvlJc w:val="left"/>
      <w:pPr>
        <w:spacing w:beforeAutospacing="0" w:afterAutospacing="0" w:line="240" w:lineRule="auto"/>
        <w:ind w:left="0" w:firstLine="0"/>
      </w:pPr>
    </w:lvl>
    <w:lvl w:ilvl="8">
      <w:start w:val="1"/>
      <w:numFmt w:val="decimal"/>
      <w:lvlText w:val=""/>
      <w:lvlJc w:val="left"/>
      <w:pPr>
        <w:spacing w:beforeAutospacing="0" w:afterAutospacing="0" w:line="240" w:lineRule="auto"/>
        <w:ind w:left="0" w:firstLine="0"/>
      </w:pPr>
    </w:lvl>
  </w:abstractNum>
  <w:abstractNum w:abstractNumId="3" w15:restartNumberingAfterBreak="0">
    <w:nsid w:val="00000004"/>
    <w:multiLevelType w:val="multilevel"/>
    <w:tmpl w:val="05AA97B4"/>
    <w:lvl w:ilvl="0">
      <w:start w:val="1"/>
      <w:numFmt w:val="decimal"/>
      <w:lvlText w:val="%1)"/>
      <w:lvlJc w:val="left"/>
      <w:pPr>
        <w:spacing w:beforeAutospacing="0" w:afterAutospacing="0" w:line="240" w:lineRule="auto"/>
        <w:ind w:left="0" w:firstLine="0"/>
      </w:pPr>
      <w:rPr>
        <w:rFonts w:ascii="Times New Roman" w:hAnsi="Times New Roman"/>
        <w:b w:val="0"/>
        <w:i w:val="0"/>
        <w:color w:val="000000"/>
        <w:sz w:val="24"/>
        <w:u w:val="none"/>
      </w:rPr>
    </w:lvl>
    <w:lvl w:ilvl="1">
      <w:start w:val="1"/>
      <w:numFmt w:val="decimal"/>
      <w:lvlText w:val=""/>
      <w:lvlJc w:val="left"/>
      <w:pPr>
        <w:spacing w:beforeAutospacing="0" w:afterAutospacing="0" w:line="240" w:lineRule="auto"/>
        <w:ind w:left="0" w:firstLine="0"/>
      </w:pPr>
    </w:lvl>
    <w:lvl w:ilvl="2">
      <w:start w:val="1"/>
      <w:numFmt w:val="decimal"/>
      <w:lvlText w:val=""/>
      <w:lvlJc w:val="left"/>
      <w:pPr>
        <w:spacing w:beforeAutospacing="0" w:afterAutospacing="0" w:line="240" w:lineRule="auto"/>
        <w:ind w:left="0" w:firstLine="0"/>
      </w:pPr>
    </w:lvl>
    <w:lvl w:ilvl="3">
      <w:start w:val="1"/>
      <w:numFmt w:val="decimal"/>
      <w:lvlText w:val=""/>
      <w:lvlJc w:val="left"/>
      <w:pPr>
        <w:spacing w:beforeAutospacing="0" w:afterAutospacing="0" w:line="240" w:lineRule="auto"/>
        <w:ind w:left="0" w:firstLine="0"/>
      </w:pPr>
    </w:lvl>
    <w:lvl w:ilvl="4">
      <w:start w:val="1"/>
      <w:numFmt w:val="decimal"/>
      <w:lvlText w:val=""/>
      <w:lvlJc w:val="left"/>
      <w:pPr>
        <w:spacing w:beforeAutospacing="0" w:afterAutospacing="0" w:line="240" w:lineRule="auto"/>
        <w:ind w:left="0" w:firstLine="0"/>
      </w:pPr>
    </w:lvl>
    <w:lvl w:ilvl="5">
      <w:start w:val="1"/>
      <w:numFmt w:val="decimal"/>
      <w:lvlText w:val=""/>
      <w:lvlJc w:val="left"/>
      <w:pPr>
        <w:spacing w:beforeAutospacing="0" w:afterAutospacing="0" w:line="240" w:lineRule="auto"/>
        <w:ind w:left="0" w:firstLine="0"/>
      </w:pPr>
    </w:lvl>
    <w:lvl w:ilvl="6">
      <w:start w:val="1"/>
      <w:numFmt w:val="decimal"/>
      <w:lvlText w:val=""/>
      <w:lvlJc w:val="left"/>
      <w:pPr>
        <w:spacing w:beforeAutospacing="0" w:afterAutospacing="0" w:line="240" w:lineRule="auto"/>
        <w:ind w:left="0" w:firstLine="0"/>
      </w:pPr>
    </w:lvl>
    <w:lvl w:ilvl="7">
      <w:start w:val="1"/>
      <w:numFmt w:val="decimal"/>
      <w:lvlText w:val=""/>
      <w:lvlJc w:val="left"/>
      <w:pPr>
        <w:spacing w:beforeAutospacing="0" w:afterAutospacing="0" w:line="240" w:lineRule="auto"/>
        <w:ind w:left="0" w:firstLine="0"/>
      </w:pPr>
    </w:lvl>
    <w:lvl w:ilvl="8">
      <w:start w:val="1"/>
      <w:numFmt w:val="decimal"/>
      <w:lvlText w:val=""/>
      <w:lvlJc w:val="left"/>
      <w:pPr>
        <w:spacing w:beforeAutospacing="0" w:afterAutospacing="0" w:line="240" w:lineRule="auto"/>
        <w:ind w:left="0" w:firstLine="0"/>
      </w:pPr>
    </w:lvl>
  </w:abstractNum>
  <w:abstractNum w:abstractNumId="4" w15:restartNumberingAfterBreak="0">
    <w:nsid w:val="00000005"/>
    <w:multiLevelType w:val="multilevel"/>
    <w:tmpl w:val="69929F00"/>
    <w:lvl w:ilvl="0">
      <w:start w:val="1"/>
      <w:numFmt w:val="decimal"/>
      <w:lvlText w:val="%1)"/>
      <w:lvlJc w:val="left"/>
      <w:pPr>
        <w:spacing w:beforeAutospacing="0" w:afterAutospacing="0" w:line="240" w:lineRule="auto"/>
        <w:ind w:left="0" w:firstLine="0"/>
      </w:pPr>
      <w:rPr>
        <w:rFonts w:ascii="Times New Roman" w:hAnsi="Times New Roman"/>
        <w:b w:val="0"/>
        <w:i w:val="0"/>
        <w:color w:val="000000"/>
        <w:sz w:val="24"/>
        <w:u w:val="none"/>
      </w:rPr>
    </w:lvl>
    <w:lvl w:ilvl="1">
      <w:start w:val="1"/>
      <w:numFmt w:val="decimal"/>
      <w:lvlText w:val=""/>
      <w:lvlJc w:val="left"/>
      <w:pPr>
        <w:spacing w:beforeAutospacing="0" w:afterAutospacing="0" w:line="240" w:lineRule="auto"/>
        <w:ind w:left="0" w:firstLine="0"/>
      </w:pPr>
    </w:lvl>
    <w:lvl w:ilvl="2">
      <w:start w:val="1"/>
      <w:numFmt w:val="decimal"/>
      <w:lvlText w:val=""/>
      <w:lvlJc w:val="left"/>
      <w:pPr>
        <w:spacing w:beforeAutospacing="0" w:afterAutospacing="0" w:line="240" w:lineRule="auto"/>
        <w:ind w:left="0" w:firstLine="0"/>
      </w:pPr>
    </w:lvl>
    <w:lvl w:ilvl="3">
      <w:start w:val="1"/>
      <w:numFmt w:val="decimal"/>
      <w:lvlText w:val=""/>
      <w:lvlJc w:val="left"/>
      <w:pPr>
        <w:spacing w:beforeAutospacing="0" w:afterAutospacing="0" w:line="240" w:lineRule="auto"/>
        <w:ind w:left="0" w:firstLine="0"/>
      </w:pPr>
    </w:lvl>
    <w:lvl w:ilvl="4">
      <w:start w:val="1"/>
      <w:numFmt w:val="decimal"/>
      <w:lvlText w:val=""/>
      <w:lvlJc w:val="left"/>
      <w:pPr>
        <w:spacing w:beforeAutospacing="0" w:afterAutospacing="0" w:line="240" w:lineRule="auto"/>
        <w:ind w:left="0" w:firstLine="0"/>
      </w:pPr>
    </w:lvl>
    <w:lvl w:ilvl="5">
      <w:start w:val="1"/>
      <w:numFmt w:val="decimal"/>
      <w:lvlText w:val=""/>
      <w:lvlJc w:val="left"/>
      <w:pPr>
        <w:spacing w:beforeAutospacing="0" w:afterAutospacing="0" w:line="240" w:lineRule="auto"/>
        <w:ind w:left="0" w:firstLine="0"/>
      </w:pPr>
    </w:lvl>
    <w:lvl w:ilvl="6">
      <w:start w:val="1"/>
      <w:numFmt w:val="decimal"/>
      <w:lvlText w:val=""/>
      <w:lvlJc w:val="left"/>
      <w:pPr>
        <w:spacing w:beforeAutospacing="0" w:afterAutospacing="0" w:line="240" w:lineRule="auto"/>
        <w:ind w:left="0" w:firstLine="0"/>
      </w:pPr>
    </w:lvl>
    <w:lvl w:ilvl="7">
      <w:start w:val="1"/>
      <w:numFmt w:val="decimal"/>
      <w:lvlText w:val=""/>
      <w:lvlJc w:val="left"/>
      <w:pPr>
        <w:spacing w:beforeAutospacing="0" w:afterAutospacing="0" w:line="240" w:lineRule="auto"/>
        <w:ind w:left="0" w:firstLine="0"/>
      </w:pPr>
    </w:lvl>
    <w:lvl w:ilvl="8">
      <w:start w:val="1"/>
      <w:numFmt w:val="decimal"/>
      <w:lvlText w:val=""/>
      <w:lvlJc w:val="left"/>
      <w:pPr>
        <w:spacing w:beforeAutospacing="0" w:afterAutospacing="0" w:line="240" w:lineRule="auto"/>
        <w:ind w:left="0" w:firstLine="0"/>
      </w:pPr>
    </w:lvl>
  </w:abstractNum>
  <w:abstractNum w:abstractNumId="5" w15:restartNumberingAfterBreak="0">
    <w:nsid w:val="00000006"/>
    <w:multiLevelType w:val="multilevel"/>
    <w:tmpl w:val="3B86D676"/>
    <w:lvl w:ilvl="0">
      <w:start w:val="1"/>
      <w:numFmt w:val="decimal"/>
      <w:lvlText w:val="%1)"/>
      <w:lvlJc w:val="left"/>
      <w:pPr>
        <w:spacing w:beforeAutospacing="0" w:afterAutospacing="0" w:line="240" w:lineRule="auto"/>
        <w:ind w:left="0" w:firstLine="0"/>
      </w:pPr>
      <w:rPr>
        <w:rFonts w:ascii="Times New Roman" w:hAnsi="Times New Roman"/>
        <w:b w:val="0"/>
        <w:i w:val="0"/>
        <w:color w:val="000000"/>
        <w:sz w:val="24"/>
        <w:u w:val="none"/>
      </w:rPr>
    </w:lvl>
    <w:lvl w:ilvl="1">
      <w:start w:val="1"/>
      <w:numFmt w:val="decimal"/>
      <w:lvlText w:val=""/>
      <w:lvlJc w:val="left"/>
      <w:pPr>
        <w:spacing w:beforeAutospacing="0" w:afterAutospacing="0" w:line="240" w:lineRule="auto"/>
        <w:ind w:left="0" w:firstLine="0"/>
      </w:pPr>
    </w:lvl>
    <w:lvl w:ilvl="2">
      <w:start w:val="1"/>
      <w:numFmt w:val="decimal"/>
      <w:lvlText w:val=""/>
      <w:lvlJc w:val="left"/>
      <w:pPr>
        <w:spacing w:beforeAutospacing="0" w:afterAutospacing="0" w:line="240" w:lineRule="auto"/>
        <w:ind w:left="0" w:firstLine="0"/>
      </w:pPr>
    </w:lvl>
    <w:lvl w:ilvl="3">
      <w:start w:val="1"/>
      <w:numFmt w:val="decimal"/>
      <w:lvlText w:val=""/>
      <w:lvlJc w:val="left"/>
      <w:pPr>
        <w:spacing w:beforeAutospacing="0" w:afterAutospacing="0" w:line="240" w:lineRule="auto"/>
        <w:ind w:left="0" w:firstLine="0"/>
      </w:pPr>
    </w:lvl>
    <w:lvl w:ilvl="4">
      <w:start w:val="1"/>
      <w:numFmt w:val="decimal"/>
      <w:lvlText w:val=""/>
      <w:lvlJc w:val="left"/>
      <w:pPr>
        <w:spacing w:beforeAutospacing="0" w:afterAutospacing="0" w:line="240" w:lineRule="auto"/>
        <w:ind w:left="0" w:firstLine="0"/>
      </w:pPr>
    </w:lvl>
    <w:lvl w:ilvl="5">
      <w:start w:val="1"/>
      <w:numFmt w:val="decimal"/>
      <w:lvlText w:val=""/>
      <w:lvlJc w:val="left"/>
      <w:pPr>
        <w:spacing w:beforeAutospacing="0" w:afterAutospacing="0" w:line="240" w:lineRule="auto"/>
        <w:ind w:left="0" w:firstLine="0"/>
      </w:pPr>
    </w:lvl>
    <w:lvl w:ilvl="6">
      <w:start w:val="1"/>
      <w:numFmt w:val="decimal"/>
      <w:lvlText w:val=""/>
      <w:lvlJc w:val="left"/>
      <w:pPr>
        <w:spacing w:beforeAutospacing="0" w:afterAutospacing="0" w:line="240" w:lineRule="auto"/>
        <w:ind w:left="0" w:firstLine="0"/>
      </w:pPr>
    </w:lvl>
    <w:lvl w:ilvl="7">
      <w:start w:val="1"/>
      <w:numFmt w:val="decimal"/>
      <w:lvlText w:val=""/>
      <w:lvlJc w:val="left"/>
      <w:pPr>
        <w:spacing w:beforeAutospacing="0" w:afterAutospacing="0" w:line="240" w:lineRule="auto"/>
        <w:ind w:left="0" w:firstLine="0"/>
      </w:pPr>
    </w:lvl>
    <w:lvl w:ilvl="8">
      <w:start w:val="1"/>
      <w:numFmt w:val="decimal"/>
      <w:lvlText w:val=""/>
      <w:lvlJc w:val="left"/>
      <w:pPr>
        <w:spacing w:beforeAutospacing="0" w:afterAutospacing="0" w:line="240" w:lineRule="auto"/>
        <w:ind w:left="0" w:firstLine="0"/>
      </w:pPr>
    </w:lvl>
  </w:abstractNum>
  <w:abstractNum w:abstractNumId="6" w15:restartNumberingAfterBreak="0">
    <w:nsid w:val="00000007"/>
    <w:multiLevelType w:val="multilevel"/>
    <w:tmpl w:val="FD868F9A"/>
    <w:lvl w:ilvl="0">
      <w:start w:val="1"/>
      <w:numFmt w:val="decimal"/>
      <w:lvlText w:val="%1)"/>
      <w:lvlJc w:val="left"/>
      <w:pPr>
        <w:spacing w:beforeAutospacing="0" w:afterAutospacing="0" w:line="240" w:lineRule="auto"/>
        <w:ind w:left="0" w:firstLine="0"/>
      </w:pPr>
      <w:rPr>
        <w:rFonts w:ascii="Times New Roman" w:hAnsi="Times New Roman"/>
        <w:b w:val="0"/>
        <w:i w:val="0"/>
        <w:color w:val="000000"/>
        <w:sz w:val="24"/>
        <w:u w:val="none"/>
      </w:rPr>
    </w:lvl>
    <w:lvl w:ilvl="1">
      <w:start w:val="1"/>
      <w:numFmt w:val="decimal"/>
      <w:lvlText w:val=""/>
      <w:lvlJc w:val="left"/>
      <w:pPr>
        <w:spacing w:beforeAutospacing="0" w:afterAutospacing="0" w:line="240" w:lineRule="auto"/>
        <w:ind w:left="0" w:firstLine="0"/>
      </w:pPr>
    </w:lvl>
    <w:lvl w:ilvl="2">
      <w:start w:val="1"/>
      <w:numFmt w:val="decimal"/>
      <w:lvlText w:val=""/>
      <w:lvlJc w:val="left"/>
      <w:pPr>
        <w:spacing w:beforeAutospacing="0" w:afterAutospacing="0" w:line="240" w:lineRule="auto"/>
        <w:ind w:left="0" w:firstLine="0"/>
      </w:pPr>
    </w:lvl>
    <w:lvl w:ilvl="3">
      <w:start w:val="1"/>
      <w:numFmt w:val="decimal"/>
      <w:lvlText w:val=""/>
      <w:lvlJc w:val="left"/>
      <w:pPr>
        <w:spacing w:beforeAutospacing="0" w:afterAutospacing="0" w:line="240" w:lineRule="auto"/>
        <w:ind w:left="0" w:firstLine="0"/>
      </w:pPr>
    </w:lvl>
    <w:lvl w:ilvl="4">
      <w:start w:val="1"/>
      <w:numFmt w:val="decimal"/>
      <w:lvlText w:val=""/>
      <w:lvlJc w:val="left"/>
      <w:pPr>
        <w:spacing w:beforeAutospacing="0" w:afterAutospacing="0" w:line="240" w:lineRule="auto"/>
        <w:ind w:left="0" w:firstLine="0"/>
      </w:pPr>
    </w:lvl>
    <w:lvl w:ilvl="5">
      <w:start w:val="1"/>
      <w:numFmt w:val="decimal"/>
      <w:lvlText w:val=""/>
      <w:lvlJc w:val="left"/>
      <w:pPr>
        <w:spacing w:beforeAutospacing="0" w:afterAutospacing="0" w:line="240" w:lineRule="auto"/>
        <w:ind w:left="0" w:firstLine="0"/>
      </w:pPr>
    </w:lvl>
    <w:lvl w:ilvl="6">
      <w:start w:val="1"/>
      <w:numFmt w:val="decimal"/>
      <w:lvlText w:val=""/>
      <w:lvlJc w:val="left"/>
      <w:pPr>
        <w:spacing w:beforeAutospacing="0" w:afterAutospacing="0" w:line="240" w:lineRule="auto"/>
        <w:ind w:left="0" w:firstLine="0"/>
      </w:pPr>
    </w:lvl>
    <w:lvl w:ilvl="7">
      <w:start w:val="1"/>
      <w:numFmt w:val="decimal"/>
      <w:lvlText w:val=""/>
      <w:lvlJc w:val="left"/>
      <w:pPr>
        <w:spacing w:beforeAutospacing="0" w:afterAutospacing="0" w:line="240" w:lineRule="auto"/>
        <w:ind w:left="0" w:firstLine="0"/>
      </w:pPr>
    </w:lvl>
    <w:lvl w:ilvl="8">
      <w:start w:val="1"/>
      <w:numFmt w:val="decimal"/>
      <w:lvlText w:val=""/>
      <w:lvlJc w:val="left"/>
      <w:pPr>
        <w:spacing w:beforeAutospacing="0" w:afterAutospacing="0" w:line="240" w:lineRule="auto"/>
        <w:ind w:left="0" w:firstLine="0"/>
      </w:pPr>
    </w:lvl>
  </w:abstractNum>
  <w:abstractNum w:abstractNumId="7" w15:restartNumberingAfterBreak="0">
    <w:nsid w:val="00000008"/>
    <w:multiLevelType w:val="multilevel"/>
    <w:tmpl w:val="82E62E24"/>
    <w:lvl w:ilvl="0">
      <w:start w:val="1"/>
      <w:numFmt w:val="decimal"/>
      <w:lvlText w:val="%1)"/>
      <w:lvlJc w:val="left"/>
      <w:pPr>
        <w:spacing w:beforeAutospacing="0" w:afterAutospacing="0" w:line="240" w:lineRule="auto"/>
        <w:ind w:left="1287" w:hanging="360"/>
      </w:pPr>
    </w:lvl>
    <w:lvl w:ilvl="1">
      <w:start w:val="1"/>
      <w:numFmt w:val="lowerLetter"/>
      <w:lvlText w:val="%2."/>
      <w:lvlJc w:val="left"/>
      <w:pPr>
        <w:spacing w:beforeAutospacing="0" w:afterAutospacing="0" w:line="240" w:lineRule="auto"/>
        <w:ind w:left="2007" w:hanging="360"/>
      </w:pPr>
    </w:lvl>
    <w:lvl w:ilvl="2">
      <w:start w:val="1"/>
      <w:numFmt w:val="lowerRoman"/>
      <w:lvlText w:val="%3."/>
      <w:lvlJc w:val="right"/>
      <w:pPr>
        <w:spacing w:beforeAutospacing="0" w:afterAutospacing="0" w:line="240" w:lineRule="auto"/>
        <w:ind w:left="2727" w:hanging="180"/>
      </w:pPr>
    </w:lvl>
    <w:lvl w:ilvl="3">
      <w:start w:val="1"/>
      <w:numFmt w:val="decimal"/>
      <w:lvlText w:val="%4."/>
      <w:lvlJc w:val="left"/>
      <w:pPr>
        <w:spacing w:beforeAutospacing="0" w:afterAutospacing="0" w:line="240" w:lineRule="auto"/>
        <w:ind w:left="3447" w:hanging="360"/>
      </w:pPr>
    </w:lvl>
    <w:lvl w:ilvl="4">
      <w:start w:val="1"/>
      <w:numFmt w:val="lowerLetter"/>
      <w:lvlText w:val="%5."/>
      <w:lvlJc w:val="left"/>
      <w:pPr>
        <w:spacing w:beforeAutospacing="0" w:afterAutospacing="0" w:line="240" w:lineRule="auto"/>
        <w:ind w:left="4167" w:hanging="360"/>
      </w:pPr>
    </w:lvl>
    <w:lvl w:ilvl="5">
      <w:start w:val="1"/>
      <w:numFmt w:val="lowerRoman"/>
      <w:lvlText w:val="%6."/>
      <w:lvlJc w:val="right"/>
      <w:pPr>
        <w:spacing w:beforeAutospacing="0" w:afterAutospacing="0" w:line="240" w:lineRule="auto"/>
        <w:ind w:left="4887" w:hanging="180"/>
      </w:pPr>
    </w:lvl>
    <w:lvl w:ilvl="6">
      <w:start w:val="1"/>
      <w:numFmt w:val="decimal"/>
      <w:lvlText w:val="%7."/>
      <w:lvlJc w:val="left"/>
      <w:pPr>
        <w:spacing w:beforeAutospacing="0" w:afterAutospacing="0" w:line="240" w:lineRule="auto"/>
        <w:ind w:left="5607" w:hanging="360"/>
      </w:pPr>
    </w:lvl>
    <w:lvl w:ilvl="7">
      <w:start w:val="1"/>
      <w:numFmt w:val="lowerLetter"/>
      <w:lvlText w:val="%8."/>
      <w:lvlJc w:val="left"/>
      <w:pPr>
        <w:spacing w:beforeAutospacing="0" w:afterAutospacing="0" w:line="240" w:lineRule="auto"/>
        <w:ind w:left="6327" w:hanging="360"/>
      </w:pPr>
    </w:lvl>
    <w:lvl w:ilvl="8">
      <w:start w:val="1"/>
      <w:numFmt w:val="lowerRoman"/>
      <w:lvlText w:val="%9."/>
      <w:lvlJc w:val="right"/>
      <w:pPr>
        <w:spacing w:beforeAutospacing="0" w:afterAutospacing="0" w:line="240" w:lineRule="auto"/>
        <w:ind w:left="7047" w:hanging="180"/>
      </w:pPr>
    </w:lvl>
  </w:abstractNum>
  <w:abstractNum w:abstractNumId="8" w15:restartNumberingAfterBreak="0">
    <w:nsid w:val="017177E4"/>
    <w:multiLevelType w:val="multilevel"/>
    <w:tmpl w:val="B51A45CE"/>
    <w:lvl w:ilvl="0">
      <w:start w:val="1"/>
      <w:numFmt w:val="decimal"/>
      <w:lvlText w:val="%1)"/>
      <w:lvlJc w:val="left"/>
      <w:pPr>
        <w:ind w:left="0" w:firstLine="0"/>
      </w:pPr>
      <w:rPr>
        <w:rFonts w:ascii="Times New Roman" w:hAnsi="Times New Roman"/>
        <w:b w:val="0"/>
        <w:i w:val="0"/>
        <w:color w:val="000000"/>
        <w:sz w:val="24"/>
        <w:szCs w:val="24"/>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 w15:restartNumberingAfterBreak="0">
    <w:nsid w:val="0B1A1DE2"/>
    <w:multiLevelType w:val="multilevel"/>
    <w:tmpl w:val="736A08A8"/>
    <w:lvl w:ilvl="0">
      <w:start w:val="1"/>
      <w:numFmt w:val="decimal"/>
      <w:lvlText w:val="%1)"/>
      <w:lvlJc w:val="left"/>
      <w:pPr>
        <w:ind w:left="0" w:firstLine="0"/>
      </w:pPr>
      <w:rPr>
        <w:rFonts w:ascii="Times New Roman" w:hAnsi="Times New Roman"/>
        <w:b w:val="0"/>
        <w:i w:val="0"/>
        <w:color w:val="000000"/>
        <w:sz w:val="24"/>
        <w:szCs w:val="24"/>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15:restartNumberingAfterBreak="0">
    <w:nsid w:val="3D0A5DFB"/>
    <w:multiLevelType w:val="multilevel"/>
    <w:tmpl w:val="7A9C2F00"/>
    <w:lvl w:ilvl="0">
      <w:start w:val="1"/>
      <w:numFmt w:val="decimal"/>
      <w:lvlText w:val="%1)"/>
      <w:lvlJc w:val="left"/>
      <w:pPr>
        <w:ind w:left="0" w:firstLine="0"/>
      </w:pPr>
      <w:rPr>
        <w:rFonts w:ascii="Times New Roman" w:hAnsi="Times New Roman"/>
        <w:b w:val="0"/>
        <w:i w:val="0"/>
        <w:color w:val="000000"/>
        <w:sz w:val="22"/>
        <w:szCs w:val="22"/>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1" w15:restartNumberingAfterBreak="0">
    <w:nsid w:val="40507C4C"/>
    <w:multiLevelType w:val="multilevel"/>
    <w:tmpl w:val="721AE30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420D3011"/>
    <w:multiLevelType w:val="multilevel"/>
    <w:tmpl w:val="0EEA8720"/>
    <w:lvl w:ilvl="0">
      <w:start w:val="1"/>
      <w:numFmt w:val="decimal"/>
      <w:lvlText w:val="%1)"/>
      <w:lvlJc w:val="left"/>
      <w:pPr>
        <w:ind w:left="0" w:firstLine="0"/>
      </w:pPr>
      <w:rPr>
        <w:rFonts w:ascii="Times New Roman" w:hAnsi="Times New Roman"/>
        <w:b w:val="0"/>
        <w:i w:val="0"/>
        <w:color w:val="000000"/>
        <w:sz w:val="24"/>
        <w:szCs w:val="24"/>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3" w15:restartNumberingAfterBreak="0">
    <w:nsid w:val="465D1A38"/>
    <w:multiLevelType w:val="multilevel"/>
    <w:tmpl w:val="3FE0FBBE"/>
    <w:lvl w:ilvl="0">
      <w:start w:val="1"/>
      <w:numFmt w:val="decimal"/>
      <w:lvlText w:val="%1."/>
      <w:lvlJc w:val="left"/>
      <w:pPr>
        <w:ind w:left="760" w:hanging="360"/>
      </w:p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abstractNum w:abstractNumId="14" w15:restartNumberingAfterBreak="0">
    <w:nsid w:val="63D83014"/>
    <w:multiLevelType w:val="multilevel"/>
    <w:tmpl w:val="4344D39C"/>
    <w:lvl w:ilvl="0">
      <w:start w:val="1"/>
      <w:numFmt w:val="decimal"/>
      <w:lvlText w:val="%1)"/>
      <w:lvlJc w:val="left"/>
      <w:pPr>
        <w:ind w:left="0" w:firstLine="0"/>
      </w:pPr>
      <w:rPr>
        <w:rFonts w:ascii="Times New Roman" w:hAnsi="Times New Roman"/>
        <w:b w:val="0"/>
        <w:i w:val="0"/>
        <w:color w:val="000000"/>
        <w:sz w:val="24"/>
        <w:szCs w:val="24"/>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5" w15:restartNumberingAfterBreak="0">
    <w:nsid w:val="73C3554C"/>
    <w:multiLevelType w:val="multilevel"/>
    <w:tmpl w:val="C4F0A024"/>
    <w:lvl w:ilvl="0">
      <w:start w:val="1"/>
      <w:numFmt w:val="decimal"/>
      <w:lvlText w:val="%1)"/>
      <w:lvlJc w:val="left"/>
      <w:pPr>
        <w:ind w:left="0" w:firstLine="0"/>
      </w:pPr>
      <w:rPr>
        <w:rFonts w:ascii="Times New Roman" w:hAnsi="Times New Roman"/>
        <w:b w:val="0"/>
        <w:i w:val="0"/>
        <w:color w:val="000000"/>
        <w:sz w:val="22"/>
        <w:szCs w:val="22"/>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16cid:durableId="675574981">
    <w:abstractNumId w:val="10"/>
  </w:num>
  <w:num w:numId="2" w16cid:durableId="1571501608">
    <w:abstractNumId w:val="15"/>
  </w:num>
  <w:num w:numId="3" w16cid:durableId="63338954">
    <w:abstractNumId w:val="9"/>
  </w:num>
  <w:num w:numId="4" w16cid:durableId="2089421733">
    <w:abstractNumId w:val="14"/>
  </w:num>
  <w:num w:numId="5" w16cid:durableId="1100101989">
    <w:abstractNumId w:val="12"/>
  </w:num>
  <w:num w:numId="6" w16cid:durableId="413162260">
    <w:abstractNumId w:val="8"/>
  </w:num>
  <w:num w:numId="7" w16cid:durableId="766196413">
    <w:abstractNumId w:val="11"/>
  </w:num>
  <w:num w:numId="8" w16cid:durableId="560361300">
    <w:abstractNumId w:val="13"/>
  </w:num>
  <w:num w:numId="9" w16cid:durableId="268054526">
    <w:abstractNumId w:val="0"/>
  </w:num>
  <w:num w:numId="10" w16cid:durableId="297420246">
    <w:abstractNumId w:val="1"/>
  </w:num>
  <w:num w:numId="11" w16cid:durableId="680425470">
    <w:abstractNumId w:val="2"/>
  </w:num>
  <w:num w:numId="12" w16cid:durableId="1747337892">
    <w:abstractNumId w:val="3"/>
  </w:num>
  <w:num w:numId="13" w16cid:durableId="2089115327">
    <w:abstractNumId w:val="4"/>
  </w:num>
  <w:num w:numId="14" w16cid:durableId="1647585152">
    <w:abstractNumId w:val="5"/>
  </w:num>
  <w:num w:numId="15" w16cid:durableId="542327715">
    <w:abstractNumId w:val="6"/>
  </w:num>
  <w:num w:numId="16" w16cid:durableId="12274511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E3C"/>
    <w:rsid w:val="000A1E85"/>
    <w:rsid w:val="000F3195"/>
    <w:rsid w:val="001364A6"/>
    <w:rsid w:val="001379F2"/>
    <w:rsid w:val="001F130D"/>
    <w:rsid w:val="00265894"/>
    <w:rsid w:val="0027349C"/>
    <w:rsid w:val="0028522D"/>
    <w:rsid w:val="002B3BFB"/>
    <w:rsid w:val="003125E2"/>
    <w:rsid w:val="003737B2"/>
    <w:rsid w:val="003B4E3C"/>
    <w:rsid w:val="003F3FE7"/>
    <w:rsid w:val="004547E1"/>
    <w:rsid w:val="00482953"/>
    <w:rsid w:val="00490867"/>
    <w:rsid w:val="004C2539"/>
    <w:rsid w:val="004D35ED"/>
    <w:rsid w:val="004F1B58"/>
    <w:rsid w:val="005826EA"/>
    <w:rsid w:val="005A4F3B"/>
    <w:rsid w:val="005A6973"/>
    <w:rsid w:val="005F3C3C"/>
    <w:rsid w:val="006C027B"/>
    <w:rsid w:val="006C20C7"/>
    <w:rsid w:val="00804760"/>
    <w:rsid w:val="00840490"/>
    <w:rsid w:val="00865E9B"/>
    <w:rsid w:val="00872248"/>
    <w:rsid w:val="008C4487"/>
    <w:rsid w:val="008E39F2"/>
    <w:rsid w:val="008F58E8"/>
    <w:rsid w:val="00966DF7"/>
    <w:rsid w:val="00A02970"/>
    <w:rsid w:val="00A04D01"/>
    <w:rsid w:val="00A130BD"/>
    <w:rsid w:val="00A63181"/>
    <w:rsid w:val="00A65002"/>
    <w:rsid w:val="00A803F3"/>
    <w:rsid w:val="00AE1590"/>
    <w:rsid w:val="00B205C4"/>
    <w:rsid w:val="00B4648D"/>
    <w:rsid w:val="00B53C7F"/>
    <w:rsid w:val="00B66B34"/>
    <w:rsid w:val="00BD7D69"/>
    <w:rsid w:val="00BE0525"/>
    <w:rsid w:val="00BF173F"/>
    <w:rsid w:val="00C01D8D"/>
    <w:rsid w:val="00C43DD8"/>
    <w:rsid w:val="00C70A75"/>
    <w:rsid w:val="00CF5C77"/>
    <w:rsid w:val="00D45D1B"/>
    <w:rsid w:val="00E22016"/>
    <w:rsid w:val="00E27500"/>
    <w:rsid w:val="00E5648C"/>
    <w:rsid w:val="00E74CA2"/>
    <w:rsid w:val="00EE208A"/>
    <w:rsid w:val="00F142C6"/>
    <w:rsid w:val="00F200EA"/>
    <w:rsid w:val="00F530C6"/>
    <w:rsid w:val="00F6071C"/>
    <w:rsid w:val="00F63218"/>
    <w:rsid w:val="00FB3391"/>
    <w:rsid w:val="00FD0ACB"/>
    <w:rsid w:val="00FF1A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740CC"/>
  <w15:docId w15:val="{F1D47A00-7C4D-4DF8-A567-79369B872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Times New Roman" w:hAnsi="Courier New" w:cs="Times New Roman"/>
        <w:sz w:val="24"/>
        <w:szCs w:val="24"/>
        <w:lang w:val="uk" w:eastAsia="uk-UA"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customStyle="1" w:styleId="10">
    <w:name w:val="Основной текст1"/>
    <w:link w:val="a4"/>
    <w:pPr>
      <w:spacing w:after="60" w:line="262" w:lineRule="auto"/>
      <w:ind w:firstLine="400"/>
    </w:pPr>
    <w:rPr>
      <w:rFonts w:ascii="Times New Roman" w:hAnsi="Times New Roman"/>
      <w:sz w:val="22"/>
    </w:rPr>
  </w:style>
  <w:style w:type="paragraph" w:styleId="a5">
    <w:name w:val="header"/>
    <w:link w:val="a6"/>
    <w:pPr>
      <w:tabs>
        <w:tab w:val="center" w:pos="4677"/>
        <w:tab w:val="right" w:pos="9355"/>
      </w:tabs>
    </w:pPr>
  </w:style>
  <w:style w:type="paragraph" w:styleId="a7">
    <w:name w:val="Subtitle"/>
    <w:basedOn w:val="a"/>
    <w:next w:val="a"/>
    <w:uiPriority w:val="11"/>
    <w:qFormat/>
    <w:pPr>
      <w:keepNext/>
      <w:keepLines/>
      <w:spacing w:before="360" w:after="80"/>
    </w:pPr>
    <w:rPr>
      <w:rFonts w:ascii="Georgia" w:hAnsi="Georgia"/>
      <w:i/>
      <w:color w:val="666666"/>
      <w:sz w:val="48"/>
      <w:szCs w:val="48"/>
    </w:rPr>
  </w:style>
  <w:style w:type="paragraph" w:styleId="a8">
    <w:name w:val="List Paragraph"/>
    <w:basedOn w:val="a"/>
    <w:qFormat/>
    <w:pPr>
      <w:ind w:left="720"/>
      <w:contextualSpacing/>
    </w:pPr>
  </w:style>
  <w:style w:type="paragraph" w:styleId="a9">
    <w:name w:val="footnote text"/>
    <w:link w:val="aa"/>
    <w:semiHidden/>
    <w:rPr>
      <w:sz w:val="20"/>
      <w:szCs w:val="20"/>
    </w:rPr>
  </w:style>
  <w:style w:type="paragraph" w:styleId="ab">
    <w:name w:val="endnote text"/>
    <w:link w:val="ac"/>
    <w:semiHidden/>
    <w:rPr>
      <w:sz w:val="20"/>
      <w:szCs w:val="20"/>
    </w:rPr>
  </w:style>
  <w:style w:type="character" w:styleId="ad">
    <w:name w:val="line number"/>
    <w:basedOn w:val="a0"/>
    <w:semiHidden/>
  </w:style>
  <w:style w:type="character" w:styleId="ae">
    <w:name w:val="Hyperlink"/>
    <w:basedOn w:val="a0"/>
    <w:rPr>
      <w:color w:val="0563C1" w:themeColor="hyperlink"/>
      <w:u w:val="single"/>
    </w:rPr>
  </w:style>
  <w:style w:type="character" w:customStyle="1" w:styleId="a6">
    <w:name w:val="Верхній колонтитул Знак"/>
    <w:basedOn w:val="a0"/>
    <w:link w:val="a5"/>
    <w:rPr>
      <w:rFonts w:ascii="Courier New" w:hAnsi="Courier New"/>
      <w:color w:val="000000"/>
      <w:sz w:val="24"/>
      <w:szCs w:val="20"/>
      <w:lang w:eastAsia="uk-UA" w:bidi="uk-UA"/>
    </w:rPr>
  </w:style>
  <w:style w:type="character" w:customStyle="1" w:styleId="a4">
    <w:name w:val="Основной текст_"/>
    <w:basedOn w:val="a0"/>
    <w:link w:val="10"/>
    <w:rPr>
      <w:rFonts w:ascii="Times New Roman" w:hAnsi="Times New Roman"/>
      <w:color w:val="000000"/>
      <w:szCs w:val="20"/>
      <w:lang w:eastAsia="uk-UA" w:bidi="uk-UA"/>
    </w:rPr>
  </w:style>
  <w:style w:type="character" w:customStyle="1" w:styleId="UnresolvedMention1">
    <w:name w:val="Unresolved Mention1"/>
    <w:basedOn w:val="a0"/>
    <w:semiHidden/>
    <w:rPr>
      <w:color w:val="605E5C"/>
      <w:shd w:val="clear" w:color="auto" w:fill="E1DFDD"/>
    </w:rPr>
  </w:style>
  <w:style w:type="character" w:styleId="af">
    <w:name w:val="footnote reference"/>
    <w:semiHidden/>
    <w:rPr>
      <w:vertAlign w:val="superscript"/>
    </w:rPr>
  </w:style>
  <w:style w:type="character" w:customStyle="1" w:styleId="aa">
    <w:name w:val="Текст виноски Знак"/>
    <w:link w:val="a9"/>
    <w:semiHidden/>
    <w:rPr>
      <w:sz w:val="20"/>
      <w:szCs w:val="20"/>
    </w:rPr>
  </w:style>
  <w:style w:type="character" w:styleId="af0">
    <w:name w:val="endnote reference"/>
    <w:semiHidden/>
    <w:rPr>
      <w:vertAlign w:val="superscript"/>
    </w:rPr>
  </w:style>
  <w:style w:type="character" w:customStyle="1" w:styleId="ac">
    <w:name w:val="Текст кінцевої виноски Знак"/>
    <w:link w:val="ab"/>
    <w:semiHidden/>
    <w:rPr>
      <w:sz w:val="20"/>
      <w:szCs w:val="20"/>
    </w:rPr>
  </w:style>
  <w:style w:type="table" w:styleId="11">
    <w:name w:val="Table Simple 1"/>
    <w:basedOn w:val="TableNormal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Normal"/>
    <w:tblPr>
      <w:tblCellMar>
        <w:top w:w="100" w:type="dxa"/>
        <w:left w:w="100" w:type="dxa"/>
        <w:bottom w:w="100" w:type="dxa"/>
        <w:right w:w="100" w:type="dxa"/>
      </w:tblCellMar>
    </w:tblPr>
  </w:style>
  <w:style w:type="table" w:customStyle="1" w:styleId="TableNormal1">
    <w:name w:val="TableNormal1"/>
    <w:tblPr>
      <w:tblCellMar>
        <w:top w:w="100" w:type="dxa"/>
        <w:left w:w="100" w:type="dxa"/>
        <w:bottom w:w="100" w:type="dxa"/>
        <w:right w:w="100" w:type="dxa"/>
      </w:tblCellMar>
    </w:tblPr>
  </w:style>
  <w:style w:type="table" w:customStyle="1" w:styleId="af1">
    <w:basedOn w:val="TableNormal1"/>
    <w:tblPr>
      <w:tblStyleRowBandSize w:val="1"/>
      <w:tblStyleColBandSize w:val="1"/>
      <w:tblCellMar>
        <w:top w:w="0" w:type="dxa"/>
        <w:left w:w="115" w:type="dxa"/>
        <w:bottom w:w="0" w:type="dxa"/>
        <w:right w:w="115" w:type="dxa"/>
      </w:tblCellMar>
    </w:tblPr>
  </w:style>
  <w:style w:type="table" w:customStyle="1" w:styleId="12">
    <w:name w:val="1"/>
    <w:basedOn w:val="TableNormal"/>
    <w:tblPr>
      <w:tblStyleRowBandSize w:val="1"/>
      <w:tblStyleColBandSize w:val="1"/>
      <w:tblCellMar>
        <w:top w:w="0" w:type="dxa"/>
        <w:left w:w="115" w:type="dxa"/>
        <w:bottom w:w="0" w:type="dxa"/>
        <w:right w:w="115" w:type="dxa"/>
      </w:tblCellMar>
    </w:tblPr>
  </w:style>
  <w:style w:type="paragraph" w:styleId="af2">
    <w:name w:val="footer"/>
    <w:basedOn w:val="a"/>
    <w:link w:val="af3"/>
    <w:uiPriority w:val="99"/>
    <w:unhideWhenUsed/>
    <w:rsid w:val="00C43DD8"/>
    <w:pPr>
      <w:tabs>
        <w:tab w:val="center" w:pos="4819"/>
        <w:tab w:val="right" w:pos="9639"/>
      </w:tabs>
    </w:pPr>
  </w:style>
  <w:style w:type="character" w:customStyle="1" w:styleId="af3">
    <w:name w:val="Нижній колонтитул Знак"/>
    <w:basedOn w:val="a0"/>
    <w:link w:val="af2"/>
    <w:uiPriority w:val="99"/>
    <w:rsid w:val="00C43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mtglzOsV0wqe18PrC5mNcAMk7g==">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14</Pages>
  <Words>27352</Words>
  <Characters>15591</Characters>
  <Application>Microsoft Office Word</Application>
  <DocSecurity>0</DocSecurity>
  <Lines>129</Lines>
  <Paragraphs>85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Сухенко Валентина Володимирівна</dc:creator>
  <cp:lastModifiedBy>ASUS</cp:lastModifiedBy>
  <cp:revision>7</cp:revision>
  <cp:lastPrinted>2025-12-23T13:24:00Z</cp:lastPrinted>
  <dcterms:created xsi:type="dcterms:W3CDTF">2025-12-22T18:29:00Z</dcterms:created>
  <dcterms:modified xsi:type="dcterms:W3CDTF">2025-12-24T12:20:00Z</dcterms:modified>
</cp:coreProperties>
</file>