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77E73" w14:textId="63332CE7" w:rsidR="00A721BC" w:rsidRPr="00A721BC" w:rsidRDefault="00A721BC" w:rsidP="00A721BC">
      <w:pPr>
        <w:pStyle w:val="a4"/>
        <w:ind w:right="-138"/>
        <w:jc w:val="right"/>
        <w:rPr>
          <w:b w:val="0"/>
          <w:bCs w:val="0"/>
          <w:noProof/>
          <w:sz w:val="28"/>
          <w:szCs w:val="28"/>
        </w:rPr>
      </w:pPr>
      <w:r w:rsidRPr="00A721BC">
        <w:rPr>
          <w:b w:val="0"/>
          <w:bCs w:val="0"/>
          <w:noProof/>
          <w:sz w:val="28"/>
          <w:szCs w:val="28"/>
        </w:rPr>
        <w:t>Проект</w:t>
      </w:r>
    </w:p>
    <w:p w14:paraId="0F8A4149" w14:textId="3D4E848B" w:rsidR="00A721BC" w:rsidRDefault="00A721BC" w:rsidP="00A721BC">
      <w:pPr>
        <w:pStyle w:val="a4"/>
        <w:ind w:right="-138"/>
      </w:pP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3DA070AA" wp14:editId="13851BD6">
            <wp:simplePos x="0" y="0"/>
            <wp:positionH relativeFrom="page">
              <wp:posOffset>3765550</wp:posOffset>
            </wp:positionH>
            <wp:positionV relativeFrom="page">
              <wp:posOffset>1099185</wp:posOffset>
            </wp:positionV>
            <wp:extent cx="573024" cy="675990"/>
            <wp:effectExtent l="0" t="0" r="0" b="0"/>
            <wp:wrapNone/>
            <wp:docPr id="17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4" cy="675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6B7E6B" w14:textId="77777777" w:rsidR="00A721BC" w:rsidRDefault="00A721BC">
      <w:pPr>
        <w:pStyle w:val="a4"/>
      </w:pPr>
    </w:p>
    <w:p w14:paraId="1B44BD30" w14:textId="1928199E" w:rsidR="00C6582D" w:rsidRDefault="00FE0DBC">
      <w:pPr>
        <w:pStyle w:val="a4"/>
      </w:pPr>
      <w:r>
        <w:t>КАБІНЕТ</w:t>
      </w:r>
      <w:r>
        <w:rPr>
          <w:spacing w:val="-23"/>
        </w:rPr>
        <w:t xml:space="preserve"> </w:t>
      </w:r>
      <w:r>
        <w:t>МІНІСТРІВ</w:t>
      </w:r>
      <w:r>
        <w:rPr>
          <w:spacing w:val="-23"/>
        </w:rPr>
        <w:t xml:space="preserve"> </w:t>
      </w:r>
      <w:r>
        <w:rPr>
          <w:spacing w:val="-2"/>
        </w:rPr>
        <w:t>УКРАЇНИ</w:t>
      </w:r>
    </w:p>
    <w:p w14:paraId="371A8FB6" w14:textId="77777777" w:rsidR="00C6582D" w:rsidRDefault="00FE0DBC">
      <w:pPr>
        <w:pStyle w:val="1"/>
        <w:spacing w:before="360"/>
        <w:ind w:right="159"/>
      </w:pPr>
      <w:r>
        <w:rPr>
          <w:spacing w:val="15"/>
        </w:rPr>
        <w:t>ПОСТАНОВА</w:t>
      </w:r>
    </w:p>
    <w:p w14:paraId="11081894" w14:textId="77777777" w:rsidR="00C6582D" w:rsidRDefault="00C6582D">
      <w:pPr>
        <w:pStyle w:val="a3"/>
        <w:spacing w:before="38"/>
        <w:rPr>
          <w:b/>
        </w:rPr>
      </w:pPr>
    </w:p>
    <w:p w14:paraId="7EA3A8F9" w14:textId="77777777" w:rsidR="00C6582D" w:rsidRDefault="00FE0DBC">
      <w:pPr>
        <w:pStyle w:val="a3"/>
        <w:tabs>
          <w:tab w:val="left" w:pos="2312"/>
        </w:tabs>
        <w:ind w:right="138"/>
        <w:jc w:val="center"/>
      </w:pPr>
      <w:r>
        <w:rPr>
          <w:spacing w:val="-5"/>
        </w:rPr>
        <w:t>від</w:t>
      </w:r>
      <w:r>
        <w:tab/>
        <w:t xml:space="preserve">2026 р. </w:t>
      </w:r>
      <w:r>
        <w:rPr>
          <w:spacing w:val="-10"/>
        </w:rPr>
        <w:t>№</w:t>
      </w:r>
    </w:p>
    <w:p w14:paraId="67965609" w14:textId="77777777" w:rsidR="00C6582D" w:rsidRDefault="00C6582D">
      <w:pPr>
        <w:pStyle w:val="a3"/>
        <w:spacing w:before="38"/>
      </w:pPr>
    </w:p>
    <w:p w14:paraId="0D6F8199" w14:textId="77777777" w:rsidR="00C6582D" w:rsidRDefault="00FE0DBC">
      <w:pPr>
        <w:pStyle w:val="a3"/>
        <w:ind w:left="20" w:right="159"/>
        <w:jc w:val="center"/>
      </w:pPr>
      <w:r>
        <w:rPr>
          <w:spacing w:val="-4"/>
        </w:rPr>
        <w:t>Київ</w:t>
      </w:r>
    </w:p>
    <w:p w14:paraId="09CB7465" w14:textId="77777777" w:rsidR="00C6582D" w:rsidRDefault="00C6582D">
      <w:pPr>
        <w:pStyle w:val="a3"/>
        <w:spacing w:before="158"/>
      </w:pPr>
    </w:p>
    <w:p w14:paraId="09613DC2" w14:textId="7D536B7A" w:rsidR="00C6582D" w:rsidRPr="009844B4" w:rsidRDefault="00361AFB" w:rsidP="00361AFB">
      <w:pPr>
        <w:pStyle w:val="a3"/>
        <w:spacing w:before="38"/>
        <w:jc w:val="center"/>
        <w:rPr>
          <w:b/>
        </w:rPr>
      </w:pPr>
      <w:r w:rsidRPr="00361AFB">
        <w:rPr>
          <w:b/>
          <w:bCs/>
          <w:shd w:val="clear" w:color="auto" w:fill="FFFFFF"/>
        </w:rPr>
        <w:t>Про внесення змін до деяких постанов Кабінету Міністрів України щодо забезпечення охорони психічного здоров’я ветеранів війни під час проведення масових спортивних, культурно-видовищних та гастрольних заходів</w:t>
      </w:r>
    </w:p>
    <w:p w14:paraId="728AFFBC" w14:textId="77777777" w:rsidR="00C6582D" w:rsidRPr="009844B4" w:rsidRDefault="00FE0DBC" w:rsidP="006525C3">
      <w:pPr>
        <w:spacing w:before="120"/>
        <w:ind w:firstLine="567"/>
        <w:jc w:val="both"/>
        <w:rPr>
          <w:sz w:val="28"/>
          <w:szCs w:val="28"/>
        </w:rPr>
      </w:pPr>
      <w:r w:rsidRPr="009844B4">
        <w:rPr>
          <w:sz w:val="28"/>
          <w:szCs w:val="28"/>
        </w:rPr>
        <w:t>Кабінет</w:t>
      </w:r>
      <w:r w:rsidRPr="009844B4">
        <w:rPr>
          <w:spacing w:val="-5"/>
          <w:sz w:val="28"/>
          <w:szCs w:val="28"/>
        </w:rPr>
        <w:t xml:space="preserve"> </w:t>
      </w:r>
      <w:r w:rsidRPr="009844B4">
        <w:rPr>
          <w:sz w:val="28"/>
          <w:szCs w:val="28"/>
        </w:rPr>
        <w:t>Міністрів</w:t>
      </w:r>
      <w:r w:rsidRPr="009844B4">
        <w:rPr>
          <w:spacing w:val="-6"/>
          <w:sz w:val="28"/>
          <w:szCs w:val="28"/>
        </w:rPr>
        <w:t xml:space="preserve"> </w:t>
      </w:r>
      <w:r w:rsidRPr="009844B4">
        <w:rPr>
          <w:sz w:val="28"/>
          <w:szCs w:val="28"/>
        </w:rPr>
        <w:t>України</w:t>
      </w:r>
      <w:r w:rsidRPr="009844B4">
        <w:rPr>
          <w:spacing w:val="-5"/>
          <w:sz w:val="28"/>
          <w:szCs w:val="28"/>
        </w:rPr>
        <w:t xml:space="preserve"> </w:t>
      </w:r>
      <w:r w:rsidRPr="009844B4">
        <w:rPr>
          <w:b/>
          <w:spacing w:val="-2"/>
          <w:sz w:val="28"/>
          <w:szCs w:val="28"/>
        </w:rPr>
        <w:t>постановляє</w:t>
      </w:r>
      <w:r w:rsidRPr="009844B4">
        <w:rPr>
          <w:spacing w:val="-2"/>
          <w:sz w:val="28"/>
          <w:szCs w:val="28"/>
        </w:rPr>
        <w:t>:</w:t>
      </w:r>
    </w:p>
    <w:p w14:paraId="09080BEF" w14:textId="38D9C428" w:rsidR="006525C3" w:rsidRPr="00CD2812" w:rsidRDefault="006525C3" w:rsidP="00CD2812">
      <w:pPr>
        <w:pStyle w:val="a6"/>
        <w:spacing w:before="12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6525C3">
        <w:rPr>
          <w:rStyle w:val="a7"/>
          <w:b w:val="0"/>
          <w:bCs w:val="0"/>
          <w:sz w:val="28"/>
          <w:szCs w:val="28"/>
        </w:rPr>
        <w:t xml:space="preserve">1. Внести до постанов Кабінету Міністрів України зміни з питань забезпечення охорони психічного здоров’я ветеранів війни під час проведення масових спортивних, культурно-видовищних та гастрольних заходів, </w:t>
      </w:r>
      <w:r w:rsidRPr="00CD2812">
        <w:rPr>
          <w:rStyle w:val="a7"/>
          <w:b w:val="0"/>
          <w:bCs w:val="0"/>
          <w:sz w:val="28"/>
          <w:szCs w:val="28"/>
        </w:rPr>
        <w:t>що додаються.</w:t>
      </w:r>
    </w:p>
    <w:p w14:paraId="14BE9570" w14:textId="688735A3" w:rsidR="006525C3" w:rsidRPr="00CD2812" w:rsidRDefault="006525C3" w:rsidP="00CD2812">
      <w:pPr>
        <w:pStyle w:val="a6"/>
        <w:spacing w:before="120" w:beforeAutospacing="0" w:after="0" w:afterAutospacing="0"/>
        <w:ind w:firstLine="567"/>
        <w:jc w:val="both"/>
        <w:rPr>
          <w:rStyle w:val="a7"/>
          <w:b w:val="0"/>
          <w:bCs w:val="0"/>
          <w:sz w:val="28"/>
          <w:szCs w:val="28"/>
        </w:rPr>
      </w:pPr>
      <w:r w:rsidRPr="00CD2812">
        <w:rPr>
          <w:rStyle w:val="a7"/>
          <w:b w:val="0"/>
          <w:bCs w:val="0"/>
          <w:sz w:val="28"/>
          <w:szCs w:val="28"/>
        </w:rPr>
        <w:t xml:space="preserve">2. Рекомендувати органам місцевого самоврядування під час організації та проведення ними масових спортивних, культурно-видовищних та гастрольних заходів застосовувати положення алгоритму розпізнавання ознак </w:t>
      </w:r>
      <w:proofErr w:type="spellStart"/>
      <w:r w:rsidRPr="00CD2812">
        <w:rPr>
          <w:rStyle w:val="a7"/>
          <w:b w:val="0"/>
          <w:bCs w:val="0"/>
          <w:sz w:val="28"/>
          <w:szCs w:val="28"/>
        </w:rPr>
        <w:t>дистресу</w:t>
      </w:r>
      <w:proofErr w:type="spellEnd"/>
      <w:r w:rsidRPr="00CD2812">
        <w:rPr>
          <w:rStyle w:val="a7"/>
          <w:b w:val="0"/>
          <w:bCs w:val="0"/>
          <w:sz w:val="28"/>
          <w:szCs w:val="28"/>
        </w:rPr>
        <w:t xml:space="preserve"> та первинного реагування під час проведення масових спортивних та культурно-видовищних заходів, наведеного у додатку до Положення про порядок підготовки спортивних споруд та інших спеціально відведених місць для проведення масових спортивних та культурно-видовищних заходів, затвердженого постановою Кабінету Міністрів України від 18 грудня 1998 р. № 2025.</w:t>
      </w:r>
    </w:p>
    <w:p w14:paraId="6BAED656" w14:textId="77777777" w:rsidR="00C6582D" w:rsidRDefault="00C6582D" w:rsidP="00DA1D9E">
      <w:pPr>
        <w:pStyle w:val="a3"/>
      </w:pPr>
    </w:p>
    <w:p w14:paraId="2D618858" w14:textId="77777777" w:rsidR="00C6582D" w:rsidRDefault="00C6582D" w:rsidP="00DA1D9E">
      <w:pPr>
        <w:pStyle w:val="a3"/>
      </w:pPr>
    </w:p>
    <w:p w14:paraId="66C2067E" w14:textId="0B08BF3B" w:rsidR="00C6582D" w:rsidRPr="006525C3" w:rsidRDefault="00FE0DBC" w:rsidP="006525C3">
      <w:pPr>
        <w:tabs>
          <w:tab w:val="left" w:pos="6521"/>
        </w:tabs>
        <w:ind w:left="568"/>
        <w:jc w:val="both"/>
        <w:rPr>
          <w:b/>
          <w:sz w:val="28"/>
        </w:rPr>
      </w:pPr>
      <w:r>
        <w:rPr>
          <w:b/>
          <w:sz w:val="28"/>
        </w:rPr>
        <w:t>Прем’єр-міністр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України</w:t>
      </w:r>
      <w:r>
        <w:rPr>
          <w:b/>
          <w:sz w:val="28"/>
        </w:rPr>
        <w:tab/>
      </w:r>
      <w:r w:rsidR="004D2A00">
        <w:rPr>
          <w:b/>
          <w:sz w:val="28"/>
        </w:rPr>
        <w:t xml:space="preserve">       С. КОРЕЦЬКИЙ</w:t>
      </w:r>
    </w:p>
    <w:sectPr w:rsidR="00C6582D" w:rsidRPr="006525C3" w:rsidSect="00A721BC">
      <w:headerReference w:type="default" r:id="rId8"/>
      <w:type w:val="continuous"/>
      <w:pgSz w:w="11910" w:h="16840"/>
      <w:pgMar w:top="851" w:right="992" w:bottom="1843" w:left="1700" w:header="579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983E4" w14:textId="77777777" w:rsidR="00355572" w:rsidRDefault="00355572">
      <w:r>
        <w:separator/>
      </w:r>
    </w:p>
  </w:endnote>
  <w:endnote w:type="continuationSeparator" w:id="0">
    <w:p w14:paraId="785D5A51" w14:textId="77777777" w:rsidR="00355572" w:rsidRDefault="00355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1258E" w14:textId="77777777" w:rsidR="00355572" w:rsidRDefault="00355572">
      <w:r>
        <w:separator/>
      </w:r>
    </w:p>
  </w:footnote>
  <w:footnote w:type="continuationSeparator" w:id="0">
    <w:p w14:paraId="11528A5D" w14:textId="77777777" w:rsidR="00355572" w:rsidRDefault="00355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23380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0891B0E" w14:textId="7D2BA04A" w:rsidR="00A721BC" w:rsidRPr="00A721BC" w:rsidRDefault="00A721BC">
        <w:pPr>
          <w:pStyle w:val="a8"/>
          <w:jc w:val="center"/>
          <w:rPr>
            <w:sz w:val="28"/>
            <w:szCs w:val="28"/>
          </w:rPr>
        </w:pPr>
        <w:r w:rsidRPr="00A721BC">
          <w:rPr>
            <w:sz w:val="28"/>
            <w:szCs w:val="28"/>
          </w:rPr>
          <w:fldChar w:fldCharType="begin"/>
        </w:r>
        <w:r w:rsidRPr="00A721BC">
          <w:rPr>
            <w:sz w:val="28"/>
            <w:szCs w:val="28"/>
          </w:rPr>
          <w:instrText>PAGE   \* MERGEFORMAT</w:instrText>
        </w:r>
        <w:r w:rsidRPr="00A721BC">
          <w:rPr>
            <w:sz w:val="28"/>
            <w:szCs w:val="28"/>
          </w:rPr>
          <w:fldChar w:fldCharType="separate"/>
        </w:r>
        <w:r w:rsidRPr="00A721BC">
          <w:rPr>
            <w:sz w:val="28"/>
            <w:szCs w:val="28"/>
          </w:rPr>
          <w:t>2</w:t>
        </w:r>
        <w:r w:rsidRPr="00A721BC">
          <w:rPr>
            <w:sz w:val="28"/>
            <w:szCs w:val="28"/>
          </w:rPr>
          <w:fldChar w:fldCharType="end"/>
        </w:r>
      </w:p>
    </w:sdtContent>
  </w:sdt>
  <w:p w14:paraId="57728E74" w14:textId="2F2EE11C" w:rsidR="00C6582D" w:rsidRPr="00A721BC" w:rsidRDefault="00C6582D">
    <w:pPr>
      <w:pStyle w:val="a3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33912"/>
    <w:multiLevelType w:val="hybridMultilevel"/>
    <w:tmpl w:val="A42EE05C"/>
    <w:lvl w:ilvl="0" w:tplc="EC4CB4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9371568"/>
    <w:multiLevelType w:val="multilevel"/>
    <w:tmpl w:val="19ECC550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2D"/>
    <w:rsid w:val="00057842"/>
    <w:rsid w:val="0012578E"/>
    <w:rsid w:val="00181203"/>
    <w:rsid w:val="001A1AC0"/>
    <w:rsid w:val="002A5F33"/>
    <w:rsid w:val="00307933"/>
    <w:rsid w:val="00355572"/>
    <w:rsid w:val="00361AFB"/>
    <w:rsid w:val="003C22E5"/>
    <w:rsid w:val="003C6BE3"/>
    <w:rsid w:val="003E5ABB"/>
    <w:rsid w:val="00410D06"/>
    <w:rsid w:val="004B392F"/>
    <w:rsid w:val="004C54F7"/>
    <w:rsid w:val="004D2A00"/>
    <w:rsid w:val="00505C8F"/>
    <w:rsid w:val="0056547B"/>
    <w:rsid w:val="005E24B8"/>
    <w:rsid w:val="006525C3"/>
    <w:rsid w:val="006743C3"/>
    <w:rsid w:val="006F42E3"/>
    <w:rsid w:val="007A2CD9"/>
    <w:rsid w:val="007C214A"/>
    <w:rsid w:val="00835CC7"/>
    <w:rsid w:val="008706CB"/>
    <w:rsid w:val="00891E70"/>
    <w:rsid w:val="008D49F9"/>
    <w:rsid w:val="00944F66"/>
    <w:rsid w:val="009844B4"/>
    <w:rsid w:val="00992DC4"/>
    <w:rsid w:val="009E476D"/>
    <w:rsid w:val="00A1459B"/>
    <w:rsid w:val="00A721BC"/>
    <w:rsid w:val="00AB488C"/>
    <w:rsid w:val="00AE7D2B"/>
    <w:rsid w:val="00C303B1"/>
    <w:rsid w:val="00C63306"/>
    <w:rsid w:val="00C6582D"/>
    <w:rsid w:val="00CD2812"/>
    <w:rsid w:val="00D85F27"/>
    <w:rsid w:val="00DA1D9E"/>
    <w:rsid w:val="00DD1BBB"/>
    <w:rsid w:val="00E67F5B"/>
    <w:rsid w:val="00E812AC"/>
    <w:rsid w:val="00E902E5"/>
    <w:rsid w:val="00EB2644"/>
    <w:rsid w:val="00F34CC5"/>
    <w:rsid w:val="00FE0DBC"/>
    <w:rsid w:val="00FF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0AC0F6"/>
  <w15:docId w15:val="{ADDCC562-C47C-4A84-934E-9F1A0A19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326"/>
      <w:ind w:right="138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semiHidden/>
    <w:unhideWhenUsed/>
    <w:rsid w:val="006525C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6525C3"/>
    <w:rPr>
      <w:b/>
      <w:bCs/>
    </w:rPr>
  </w:style>
  <w:style w:type="paragraph" w:styleId="a8">
    <w:name w:val="header"/>
    <w:basedOn w:val="a"/>
    <w:link w:val="a9"/>
    <w:uiPriority w:val="99"/>
    <w:unhideWhenUsed/>
    <w:rsid w:val="00A721BC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A721BC"/>
    <w:rPr>
      <w:rFonts w:ascii="Times New Roman" w:eastAsia="Times New Roman" w:hAnsi="Times New Roman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A721BC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A721BC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9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£</vt:lpstr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0308-01-01T00:00:00+02:00</dc:creator>
  <cp:lastModifiedBy>Старушок Дарія Василівна</cp:lastModifiedBy>
  <cp:revision>25</cp:revision>
  <cp:lastPrinted>2026-08-13T13:19:00Z</cp:lastPrinted>
  <dcterms:created xsi:type="dcterms:W3CDTF">2026-08-12T08:19:00Z</dcterms:created>
  <dcterms:modified xsi:type="dcterms:W3CDTF">2026-10-16T06:43:00Z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2026-03-16T00:00:00Z</vt:filetime>
  </property>
  <property fmtid="{D5CDD505-2E9C-101B-9397-08002B2CF9AE}" pid="5" name="Producer">
    <vt:lpwstr>Aspose.PDF for .NET 25.12.0</vt:lpwstr>
  </property>
</Properties>
</file>