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7CD9" w14:textId="77777777" w:rsidR="00AE4989" w:rsidRPr="00140A76" w:rsidRDefault="00242D0D">
      <w:pPr>
        <w:pStyle w:val="a5"/>
        <w:spacing w:before="240"/>
        <w:rPr>
          <w:rFonts w:ascii="Times New Roman" w:hAnsi="Times New Roman"/>
          <w:b w:val="0"/>
          <w:sz w:val="144"/>
          <w:lang w:val="ru-RU"/>
        </w:rPr>
      </w:pPr>
      <w:r w:rsidRPr="00140A76">
        <w:rPr>
          <w:rFonts w:ascii="Times New Roman" w:hAnsi="Times New Roman"/>
          <w:noProof/>
          <w:sz w:val="26"/>
          <w:lang w:eastAsia="uk-UA"/>
        </w:rPr>
        <w:drawing>
          <wp:inline distT="0" distB="0" distL="0" distR="0" wp14:anchorId="7E2AC328" wp14:editId="498DDDD3">
            <wp:extent cx="712470" cy="949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D4B81" w14:textId="77777777" w:rsidR="00901E34" w:rsidRPr="00140A76" w:rsidRDefault="00E04F18">
      <w:pPr>
        <w:pStyle w:val="a5"/>
        <w:spacing w:before="240"/>
        <w:rPr>
          <w:rFonts w:ascii="Times New Roman" w:hAnsi="Times New Roman"/>
          <w:smallCaps/>
        </w:rPr>
      </w:pPr>
      <w:r w:rsidRPr="00140A76">
        <w:rPr>
          <w:rFonts w:ascii="Times New Roman" w:hAnsi="Times New Roman"/>
          <w:smallCaps/>
        </w:rPr>
        <w:t>КАБІНЕТ МІНІСТРІВ УКРАЇНИ</w:t>
      </w:r>
    </w:p>
    <w:p w14:paraId="7FD65B74" w14:textId="77777777" w:rsidR="00901E34" w:rsidRPr="00140A76" w:rsidRDefault="00901E34">
      <w:pPr>
        <w:pStyle w:val="a6"/>
        <w:rPr>
          <w:rFonts w:ascii="Times New Roman" w:hAnsi="Times New Roman"/>
          <w:sz w:val="28"/>
          <w:szCs w:val="28"/>
        </w:rPr>
      </w:pPr>
      <w:r w:rsidRPr="00140A76">
        <w:rPr>
          <w:rFonts w:ascii="Times New Roman" w:hAnsi="Times New Roman"/>
          <w:sz w:val="28"/>
          <w:szCs w:val="28"/>
        </w:rPr>
        <w:t>ПОСТАНОВА</w:t>
      </w:r>
    </w:p>
    <w:p w14:paraId="5D7F738D" w14:textId="77777777" w:rsidR="00901E34" w:rsidRPr="00140A76" w:rsidRDefault="00E04F18">
      <w:pPr>
        <w:pStyle w:val="a7"/>
        <w:rPr>
          <w:rFonts w:ascii="Times New Roman" w:hAnsi="Times New Roman"/>
          <w:sz w:val="28"/>
          <w:szCs w:val="28"/>
          <w:lang w:val="ru-RU"/>
        </w:rPr>
      </w:pPr>
      <w:r w:rsidRPr="00140A76">
        <w:rPr>
          <w:rFonts w:ascii="Times New Roman" w:hAnsi="Times New Roman"/>
          <w:sz w:val="28"/>
          <w:szCs w:val="28"/>
        </w:rPr>
        <w:t>від</w:t>
      </w:r>
      <w:r w:rsidR="00901E34" w:rsidRPr="00140A76">
        <w:rPr>
          <w:rFonts w:ascii="Times New Roman" w:hAnsi="Times New Roman"/>
          <w:sz w:val="28"/>
          <w:szCs w:val="28"/>
        </w:rPr>
        <w:t xml:space="preserve">          </w:t>
      </w:r>
      <w:r w:rsidR="00AC6959" w:rsidRPr="00140A76">
        <w:rPr>
          <w:rFonts w:ascii="Times New Roman" w:hAnsi="Times New Roman"/>
          <w:sz w:val="28"/>
          <w:szCs w:val="28"/>
        </w:rPr>
        <w:t xml:space="preserve">   </w:t>
      </w:r>
      <w:r w:rsidR="00C12C85">
        <w:rPr>
          <w:rFonts w:ascii="Times New Roman" w:hAnsi="Times New Roman"/>
          <w:sz w:val="28"/>
          <w:szCs w:val="28"/>
        </w:rPr>
        <w:tab/>
      </w:r>
      <w:r w:rsidR="00AC6959" w:rsidRPr="00140A76">
        <w:rPr>
          <w:rFonts w:ascii="Times New Roman" w:hAnsi="Times New Roman"/>
          <w:sz w:val="28"/>
          <w:szCs w:val="28"/>
        </w:rPr>
        <w:t xml:space="preserve">   </w:t>
      </w:r>
      <w:r w:rsidR="00901E34" w:rsidRPr="00140A76">
        <w:rPr>
          <w:rFonts w:ascii="Times New Roman" w:hAnsi="Times New Roman"/>
          <w:sz w:val="28"/>
          <w:szCs w:val="28"/>
        </w:rPr>
        <w:t xml:space="preserve">            20</w:t>
      </w:r>
      <w:r w:rsidR="00AD1ACF">
        <w:rPr>
          <w:rFonts w:ascii="Times New Roman" w:hAnsi="Times New Roman"/>
          <w:sz w:val="28"/>
          <w:szCs w:val="28"/>
        </w:rPr>
        <w:t>2</w:t>
      </w:r>
      <w:r w:rsidR="008C5D04">
        <w:rPr>
          <w:rFonts w:ascii="Times New Roman" w:hAnsi="Times New Roman"/>
          <w:sz w:val="28"/>
          <w:szCs w:val="28"/>
        </w:rPr>
        <w:t>6</w:t>
      </w:r>
      <w:r w:rsidR="00901E34" w:rsidRPr="00140A76">
        <w:rPr>
          <w:rFonts w:ascii="Times New Roman" w:hAnsi="Times New Roman"/>
          <w:sz w:val="28"/>
          <w:szCs w:val="28"/>
        </w:rPr>
        <w:t xml:space="preserve"> </w:t>
      </w:r>
      <w:r w:rsidRPr="00140A76">
        <w:rPr>
          <w:rFonts w:ascii="Times New Roman" w:hAnsi="Times New Roman"/>
          <w:sz w:val="28"/>
          <w:szCs w:val="28"/>
        </w:rPr>
        <w:t>р.</w:t>
      </w:r>
      <w:r w:rsidR="00901E34" w:rsidRPr="00140A76">
        <w:rPr>
          <w:rFonts w:ascii="Times New Roman" w:hAnsi="Times New Roman"/>
          <w:sz w:val="28"/>
          <w:szCs w:val="28"/>
        </w:rPr>
        <w:t xml:space="preserve"> </w:t>
      </w:r>
      <w:r w:rsidR="00AE4989" w:rsidRPr="00140A76">
        <w:rPr>
          <w:rFonts w:ascii="Times New Roman" w:hAnsi="Times New Roman"/>
          <w:sz w:val="28"/>
          <w:szCs w:val="28"/>
          <w:lang w:val="ru-RU"/>
        </w:rPr>
        <w:t>№</w:t>
      </w:r>
      <w:r w:rsidR="0009210F" w:rsidRPr="00140A76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D80DAEF" w14:textId="77777777" w:rsidR="00901E34" w:rsidRPr="00140A76" w:rsidRDefault="00901E34">
      <w:pPr>
        <w:pStyle w:val="a7"/>
        <w:rPr>
          <w:rFonts w:ascii="Times New Roman" w:hAnsi="Times New Roman"/>
          <w:sz w:val="28"/>
          <w:szCs w:val="28"/>
        </w:rPr>
      </w:pPr>
      <w:r w:rsidRPr="00140A76">
        <w:rPr>
          <w:rFonts w:ascii="Times New Roman" w:hAnsi="Times New Roman"/>
          <w:sz w:val="28"/>
          <w:szCs w:val="28"/>
        </w:rPr>
        <w:t>Київ</w:t>
      </w:r>
    </w:p>
    <w:p w14:paraId="535C068C" w14:textId="6D3BAEA5" w:rsidR="00DC05D8" w:rsidRPr="00DC05D8" w:rsidRDefault="00DC05D8" w:rsidP="00DC05D8">
      <w:pPr>
        <w:pStyle w:val="a8"/>
        <w:rPr>
          <w:rFonts w:ascii="Times New Roman" w:hAnsi="Times New Roman"/>
          <w:sz w:val="28"/>
          <w:szCs w:val="28"/>
        </w:rPr>
      </w:pPr>
      <w:bookmarkStart w:id="0" w:name="_Hlk219121416"/>
      <w:r w:rsidRPr="00DC05D8">
        <w:rPr>
          <w:rFonts w:ascii="Times New Roman" w:hAnsi="Times New Roman"/>
          <w:sz w:val="28"/>
          <w:szCs w:val="28"/>
        </w:rPr>
        <w:t xml:space="preserve">Про внесення змін до </w:t>
      </w:r>
      <w:r w:rsidR="00037C12">
        <w:rPr>
          <w:rFonts w:ascii="Times New Roman" w:hAnsi="Times New Roman"/>
          <w:sz w:val="28"/>
          <w:szCs w:val="28"/>
        </w:rPr>
        <w:t xml:space="preserve">порядків, затверджених </w:t>
      </w:r>
      <w:r w:rsidRPr="00DC05D8">
        <w:rPr>
          <w:rFonts w:ascii="Times New Roman" w:hAnsi="Times New Roman"/>
          <w:sz w:val="28"/>
          <w:szCs w:val="28"/>
        </w:rPr>
        <w:t>постанов</w:t>
      </w:r>
      <w:r w:rsidR="00037C12">
        <w:rPr>
          <w:rFonts w:ascii="Times New Roman" w:hAnsi="Times New Roman"/>
          <w:sz w:val="28"/>
          <w:szCs w:val="28"/>
        </w:rPr>
        <w:t>ами</w:t>
      </w:r>
      <w:r w:rsidR="00AE30F5">
        <w:rPr>
          <w:rFonts w:ascii="Times New Roman" w:hAnsi="Times New Roman"/>
          <w:sz w:val="28"/>
          <w:szCs w:val="28"/>
        </w:rPr>
        <w:br/>
      </w:r>
      <w:r w:rsidRPr="00DC05D8">
        <w:rPr>
          <w:rFonts w:ascii="Times New Roman" w:hAnsi="Times New Roman"/>
          <w:sz w:val="28"/>
          <w:szCs w:val="28"/>
        </w:rPr>
        <w:t xml:space="preserve">Кабінету Міністрів України від </w:t>
      </w:r>
      <w:r w:rsidR="00037C12">
        <w:rPr>
          <w:rFonts w:ascii="Times New Roman" w:hAnsi="Times New Roman"/>
          <w:sz w:val="28"/>
          <w:szCs w:val="28"/>
        </w:rPr>
        <w:t>22</w:t>
      </w:r>
      <w:r w:rsidRPr="00DC05D8">
        <w:rPr>
          <w:rFonts w:ascii="Times New Roman" w:hAnsi="Times New Roman"/>
          <w:sz w:val="28"/>
          <w:szCs w:val="28"/>
        </w:rPr>
        <w:t xml:space="preserve"> </w:t>
      </w:r>
      <w:r w:rsidR="00037C12">
        <w:rPr>
          <w:rFonts w:ascii="Times New Roman" w:hAnsi="Times New Roman"/>
          <w:sz w:val="28"/>
          <w:szCs w:val="28"/>
        </w:rPr>
        <w:t>листопада</w:t>
      </w:r>
      <w:r w:rsidRPr="00DC05D8">
        <w:rPr>
          <w:rFonts w:ascii="Times New Roman" w:hAnsi="Times New Roman"/>
          <w:sz w:val="28"/>
          <w:szCs w:val="28"/>
        </w:rPr>
        <w:t xml:space="preserve"> 202</w:t>
      </w:r>
      <w:r w:rsidR="00037C12">
        <w:rPr>
          <w:rFonts w:ascii="Times New Roman" w:hAnsi="Times New Roman"/>
          <w:sz w:val="28"/>
          <w:szCs w:val="28"/>
        </w:rPr>
        <w:t>4</w:t>
      </w:r>
      <w:r w:rsidRPr="00DC05D8">
        <w:rPr>
          <w:rFonts w:ascii="Times New Roman" w:hAnsi="Times New Roman"/>
          <w:sz w:val="28"/>
          <w:szCs w:val="28"/>
        </w:rPr>
        <w:t xml:space="preserve"> р. №</w:t>
      </w:r>
      <w:r w:rsidRPr="00DC05D8">
        <w:rPr>
          <w:rFonts w:ascii="Times New Roman" w:hAnsi="Times New Roman"/>
          <w:bCs/>
          <w:sz w:val="28"/>
          <w:szCs w:val="28"/>
        </w:rPr>
        <w:t> </w:t>
      </w:r>
      <w:r w:rsidRPr="00DC05D8">
        <w:rPr>
          <w:rFonts w:ascii="Times New Roman" w:hAnsi="Times New Roman"/>
          <w:sz w:val="28"/>
          <w:szCs w:val="28"/>
        </w:rPr>
        <w:t>1</w:t>
      </w:r>
      <w:r w:rsidR="00037C12">
        <w:rPr>
          <w:rFonts w:ascii="Times New Roman" w:hAnsi="Times New Roman"/>
          <w:sz w:val="28"/>
          <w:szCs w:val="28"/>
        </w:rPr>
        <w:t>373</w:t>
      </w:r>
      <w:r w:rsidRPr="00DC05D8">
        <w:rPr>
          <w:rFonts w:ascii="Times New Roman" w:hAnsi="Times New Roman"/>
          <w:sz w:val="28"/>
          <w:szCs w:val="28"/>
        </w:rPr>
        <w:t xml:space="preserve"> і </w:t>
      </w:r>
      <w:r w:rsidR="00AE30F5">
        <w:rPr>
          <w:rFonts w:ascii="Times New Roman" w:hAnsi="Times New Roman"/>
          <w:sz w:val="28"/>
          <w:szCs w:val="28"/>
        </w:rPr>
        <w:br/>
      </w:r>
      <w:r w:rsidR="00037C12" w:rsidRPr="00DC05D8">
        <w:rPr>
          <w:rFonts w:ascii="Times New Roman" w:hAnsi="Times New Roman"/>
          <w:sz w:val="28"/>
          <w:szCs w:val="28"/>
        </w:rPr>
        <w:t>від 30 вересня 2022 р. №</w:t>
      </w:r>
      <w:r w:rsidR="00037C12" w:rsidRPr="00DC05D8">
        <w:rPr>
          <w:rFonts w:ascii="Times New Roman" w:hAnsi="Times New Roman"/>
          <w:bCs/>
          <w:sz w:val="28"/>
          <w:szCs w:val="28"/>
        </w:rPr>
        <w:t> </w:t>
      </w:r>
      <w:r w:rsidR="00037C12" w:rsidRPr="00DC05D8">
        <w:rPr>
          <w:rFonts w:ascii="Times New Roman" w:hAnsi="Times New Roman"/>
          <w:sz w:val="28"/>
          <w:szCs w:val="28"/>
        </w:rPr>
        <w:t>1109</w:t>
      </w:r>
    </w:p>
    <w:bookmarkEnd w:id="0"/>
    <w:p w14:paraId="0C740F4A" w14:textId="77777777" w:rsidR="00DC05D8" w:rsidRPr="00DC05D8" w:rsidRDefault="00DC05D8" w:rsidP="00DC05D8">
      <w:pPr>
        <w:pStyle w:val="a3"/>
        <w:rPr>
          <w:rFonts w:ascii="Times New Roman" w:hAnsi="Times New Roman"/>
          <w:sz w:val="28"/>
          <w:szCs w:val="28"/>
        </w:rPr>
      </w:pPr>
      <w:r w:rsidRPr="00DC05D8">
        <w:rPr>
          <w:rFonts w:ascii="Times New Roman" w:hAnsi="Times New Roman"/>
          <w:sz w:val="28"/>
          <w:szCs w:val="28"/>
          <w:lang w:eastAsia="uk-UA"/>
        </w:rPr>
        <w:t>Кабінет Міністрів України</w:t>
      </w:r>
      <w:r w:rsidRPr="00DC05D8">
        <w:rPr>
          <w:rFonts w:ascii="Times New Roman" w:hAnsi="Times New Roman"/>
          <w:sz w:val="28"/>
          <w:szCs w:val="28"/>
        </w:rPr>
        <w:t xml:space="preserve"> </w:t>
      </w:r>
      <w:r w:rsidRPr="00DC05D8">
        <w:rPr>
          <w:rFonts w:ascii="Times New Roman" w:hAnsi="Times New Roman"/>
          <w:b/>
          <w:sz w:val="28"/>
          <w:szCs w:val="28"/>
        </w:rPr>
        <w:t>постановляє</w:t>
      </w:r>
      <w:r w:rsidRPr="00DC05D8">
        <w:rPr>
          <w:rFonts w:ascii="Times New Roman" w:hAnsi="Times New Roman"/>
          <w:sz w:val="28"/>
          <w:szCs w:val="28"/>
        </w:rPr>
        <w:t>:</w:t>
      </w:r>
    </w:p>
    <w:p w14:paraId="5B7B48F9" w14:textId="1EFF394E" w:rsidR="00DC05D8" w:rsidRPr="00DC05D8" w:rsidRDefault="00DC05D8" w:rsidP="00DC05D8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DC05D8">
        <w:rPr>
          <w:rFonts w:ascii="Times New Roman" w:hAnsi="Times New Roman"/>
          <w:sz w:val="28"/>
          <w:szCs w:val="28"/>
        </w:rPr>
        <w:t>Внести</w:t>
      </w:r>
      <w:proofErr w:type="spellEnd"/>
      <w:r w:rsidRPr="00DC05D8">
        <w:rPr>
          <w:rFonts w:ascii="Times New Roman" w:hAnsi="Times New Roman"/>
          <w:sz w:val="28"/>
          <w:szCs w:val="28"/>
        </w:rPr>
        <w:t xml:space="preserve"> до</w:t>
      </w:r>
      <w:r w:rsidR="00D87303">
        <w:rPr>
          <w:rFonts w:ascii="Times New Roman" w:hAnsi="Times New Roman"/>
          <w:sz w:val="28"/>
          <w:szCs w:val="28"/>
        </w:rPr>
        <w:t xml:space="preserve"> Порядку</w:t>
      </w:r>
      <w:r w:rsidRPr="00DC05D8">
        <w:rPr>
          <w:rFonts w:ascii="Times New Roman" w:hAnsi="Times New Roman"/>
          <w:sz w:val="28"/>
          <w:szCs w:val="28"/>
        </w:rPr>
        <w:t xml:space="preserve"> </w:t>
      </w:r>
      <w:bookmarkStart w:id="1" w:name="_Hlk197692540"/>
      <w:r w:rsidR="00D87303" w:rsidRPr="00D87303">
        <w:rPr>
          <w:rFonts w:ascii="Times New Roman" w:hAnsi="Times New Roman"/>
          <w:sz w:val="28"/>
          <w:szCs w:val="28"/>
        </w:rPr>
        <w:t>розміщення кенотафів особам, які захищали незалежність, суверенітет та територіальну цілісність України, з числа осіб, які судом оголошені померлими, на території кладовищ</w:t>
      </w:r>
      <w:r w:rsidR="00D87303">
        <w:rPr>
          <w:rFonts w:ascii="Times New Roman" w:hAnsi="Times New Roman"/>
          <w:sz w:val="28"/>
          <w:szCs w:val="28"/>
        </w:rPr>
        <w:t xml:space="preserve">, затвердженого </w:t>
      </w:r>
      <w:r w:rsidRPr="00DC05D8">
        <w:rPr>
          <w:rFonts w:ascii="Times New Roman" w:hAnsi="Times New Roman"/>
          <w:sz w:val="28"/>
          <w:szCs w:val="28"/>
        </w:rPr>
        <w:t>постанов</w:t>
      </w:r>
      <w:r w:rsidR="00D87303">
        <w:rPr>
          <w:rFonts w:ascii="Times New Roman" w:hAnsi="Times New Roman"/>
          <w:sz w:val="28"/>
          <w:szCs w:val="28"/>
        </w:rPr>
        <w:t>ою</w:t>
      </w:r>
      <w:r w:rsidRPr="00DC05D8">
        <w:rPr>
          <w:rFonts w:ascii="Times New Roman" w:hAnsi="Times New Roman"/>
          <w:sz w:val="28"/>
          <w:szCs w:val="28"/>
        </w:rPr>
        <w:t xml:space="preserve"> Кабінету Міністрів України </w:t>
      </w:r>
      <w:bookmarkEnd w:id="1"/>
      <w:r w:rsidR="00037C12">
        <w:rPr>
          <w:rFonts w:ascii="Times New Roman" w:hAnsi="Times New Roman"/>
          <w:sz w:val="28"/>
          <w:szCs w:val="28"/>
        </w:rPr>
        <w:t>від 22 листопада 2024 р. № 1373</w:t>
      </w:r>
      <w:r w:rsidR="00D87303">
        <w:rPr>
          <w:rFonts w:ascii="Times New Roman" w:hAnsi="Times New Roman"/>
          <w:sz w:val="28"/>
          <w:szCs w:val="28"/>
        </w:rPr>
        <w:t xml:space="preserve"> </w:t>
      </w:r>
      <w:r w:rsidR="00D87303" w:rsidRPr="00DC05D8">
        <w:rPr>
          <w:rFonts w:ascii="Times New Roman" w:hAnsi="Times New Roman"/>
          <w:sz w:val="28"/>
          <w:szCs w:val="28"/>
        </w:rPr>
        <w:t>(Офіційний вісник України, 202</w:t>
      </w:r>
      <w:r w:rsidR="00D87303">
        <w:rPr>
          <w:rFonts w:ascii="Times New Roman" w:hAnsi="Times New Roman"/>
          <w:sz w:val="28"/>
          <w:szCs w:val="28"/>
        </w:rPr>
        <w:t>4 р., № 110</w:t>
      </w:r>
      <w:r w:rsidR="00D87303" w:rsidRPr="00DC05D8">
        <w:rPr>
          <w:rFonts w:ascii="Times New Roman" w:hAnsi="Times New Roman"/>
          <w:sz w:val="28"/>
          <w:szCs w:val="28"/>
        </w:rPr>
        <w:t>, ст.</w:t>
      </w:r>
      <w:r w:rsidR="00D87303">
        <w:rPr>
          <w:rFonts w:ascii="Times New Roman" w:hAnsi="Times New Roman"/>
          <w:sz w:val="28"/>
          <w:szCs w:val="28"/>
        </w:rPr>
        <w:t xml:space="preserve"> 7051</w:t>
      </w:r>
      <w:r w:rsidR="00D87303" w:rsidRPr="00DC05D8">
        <w:rPr>
          <w:rFonts w:ascii="Times New Roman" w:hAnsi="Times New Roman"/>
          <w:sz w:val="28"/>
          <w:szCs w:val="28"/>
        </w:rPr>
        <w:t>)</w:t>
      </w:r>
      <w:r w:rsidR="00037C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37C12">
        <w:rPr>
          <w:rFonts w:ascii="Times New Roman" w:hAnsi="Times New Roman"/>
          <w:sz w:val="28"/>
          <w:szCs w:val="28"/>
        </w:rPr>
        <w:t xml:space="preserve">і </w:t>
      </w:r>
      <w:r w:rsidR="00D87303" w:rsidRPr="00DC05D8">
        <w:rPr>
          <w:rFonts w:ascii="Times New Roman" w:hAnsi="Times New Roman"/>
          <w:sz w:val="28"/>
          <w:szCs w:val="28"/>
        </w:rPr>
        <w:t xml:space="preserve">Порядку організації здійснення почесних поховань та увічнення пам’яті </w:t>
      </w:r>
      <w:r w:rsidR="00D87303">
        <w:rPr>
          <w:rFonts w:ascii="Times New Roman" w:hAnsi="Times New Roman"/>
          <w:sz w:val="28"/>
          <w:szCs w:val="28"/>
        </w:rPr>
        <w:t xml:space="preserve">на </w:t>
      </w:r>
      <w:r w:rsidR="00D87303" w:rsidRPr="00DC05D8">
        <w:rPr>
          <w:rFonts w:ascii="Times New Roman" w:hAnsi="Times New Roman"/>
          <w:sz w:val="28"/>
          <w:szCs w:val="28"/>
        </w:rPr>
        <w:t>Національно</w:t>
      </w:r>
      <w:r w:rsidR="00D87303">
        <w:rPr>
          <w:rFonts w:ascii="Times New Roman" w:hAnsi="Times New Roman"/>
          <w:sz w:val="28"/>
          <w:szCs w:val="28"/>
        </w:rPr>
        <w:t>му</w:t>
      </w:r>
      <w:r w:rsidR="00D87303" w:rsidRPr="00DC05D8">
        <w:rPr>
          <w:rFonts w:ascii="Times New Roman" w:hAnsi="Times New Roman"/>
          <w:sz w:val="28"/>
          <w:szCs w:val="28"/>
        </w:rPr>
        <w:t xml:space="preserve"> військово</w:t>
      </w:r>
      <w:r w:rsidR="00D87303">
        <w:rPr>
          <w:rFonts w:ascii="Times New Roman" w:hAnsi="Times New Roman"/>
          <w:sz w:val="28"/>
          <w:szCs w:val="28"/>
        </w:rPr>
        <w:t>му</w:t>
      </w:r>
      <w:r w:rsidR="00D87303" w:rsidRPr="00DC05D8">
        <w:rPr>
          <w:rFonts w:ascii="Times New Roman" w:hAnsi="Times New Roman"/>
          <w:sz w:val="28"/>
          <w:szCs w:val="28"/>
        </w:rPr>
        <w:t xml:space="preserve"> меморіально</w:t>
      </w:r>
      <w:r w:rsidR="00D87303">
        <w:rPr>
          <w:rFonts w:ascii="Times New Roman" w:hAnsi="Times New Roman"/>
          <w:sz w:val="28"/>
          <w:szCs w:val="28"/>
        </w:rPr>
        <w:t>му</w:t>
      </w:r>
      <w:r w:rsidR="00D87303" w:rsidRPr="00DC05D8">
        <w:rPr>
          <w:rFonts w:ascii="Times New Roman" w:hAnsi="Times New Roman"/>
          <w:sz w:val="28"/>
          <w:szCs w:val="28"/>
        </w:rPr>
        <w:t xml:space="preserve"> кладовищ</w:t>
      </w:r>
      <w:r w:rsidR="00D87303">
        <w:rPr>
          <w:rFonts w:ascii="Times New Roman" w:hAnsi="Times New Roman"/>
          <w:sz w:val="28"/>
          <w:szCs w:val="28"/>
        </w:rPr>
        <w:t xml:space="preserve">і, </w:t>
      </w:r>
      <w:r w:rsidR="00D87303" w:rsidRPr="00DC05D8">
        <w:rPr>
          <w:rFonts w:ascii="Times New Roman" w:hAnsi="Times New Roman"/>
          <w:sz w:val="28"/>
          <w:szCs w:val="28"/>
        </w:rPr>
        <w:t xml:space="preserve">військовому </w:t>
      </w:r>
      <w:r w:rsidR="00D87303">
        <w:rPr>
          <w:rFonts w:ascii="Times New Roman" w:hAnsi="Times New Roman"/>
          <w:sz w:val="28"/>
          <w:szCs w:val="28"/>
        </w:rPr>
        <w:t xml:space="preserve">меморіальному </w:t>
      </w:r>
      <w:r w:rsidR="00D87303" w:rsidRPr="00DC05D8">
        <w:rPr>
          <w:rFonts w:ascii="Times New Roman" w:hAnsi="Times New Roman"/>
          <w:sz w:val="28"/>
          <w:szCs w:val="28"/>
        </w:rPr>
        <w:t>кладовищі</w:t>
      </w:r>
      <w:r w:rsidR="00E567CB">
        <w:rPr>
          <w:rFonts w:ascii="Times New Roman" w:hAnsi="Times New Roman"/>
          <w:sz w:val="28"/>
          <w:szCs w:val="28"/>
        </w:rPr>
        <w:t>,</w:t>
      </w:r>
      <w:r w:rsidR="00D87303" w:rsidRPr="00DC05D8">
        <w:rPr>
          <w:rFonts w:ascii="Times New Roman" w:hAnsi="Times New Roman"/>
          <w:sz w:val="28"/>
          <w:szCs w:val="28"/>
        </w:rPr>
        <w:t xml:space="preserve"> </w:t>
      </w:r>
      <w:r w:rsidR="00D87303">
        <w:rPr>
          <w:rFonts w:ascii="Times New Roman" w:hAnsi="Times New Roman"/>
          <w:sz w:val="28"/>
          <w:szCs w:val="28"/>
        </w:rPr>
        <w:t>затвердженого постановою Кабінету Міністрів України</w:t>
      </w:r>
      <w:r w:rsidR="00E567CB">
        <w:rPr>
          <w:rFonts w:ascii="Times New Roman" w:hAnsi="Times New Roman"/>
          <w:sz w:val="28"/>
          <w:szCs w:val="28"/>
        </w:rPr>
        <w:br/>
      </w:r>
      <w:r w:rsidRPr="00DC05D8">
        <w:rPr>
          <w:rFonts w:ascii="Times New Roman" w:hAnsi="Times New Roman"/>
          <w:sz w:val="28"/>
          <w:szCs w:val="28"/>
        </w:rPr>
        <w:t>від 30 вересня 2022</w:t>
      </w:r>
      <w:r>
        <w:rPr>
          <w:rFonts w:ascii="Times New Roman" w:hAnsi="Times New Roman"/>
          <w:sz w:val="28"/>
          <w:szCs w:val="28"/>
        </w:rPr>
        <w:t xml:space="preserve"> р. № </w:t>
      </w:r>
      <w:r w:rsidRPr="00DC05D8">
        <w:rPr>
          <w:rFonts w:ascii="Times New Roman" w:hAnsi="Times New Roman"/>
          <w:sz w:val="28"/>
          <w:szCs w:val="28"/>
        </w:rPr>
        <w:t>1109 (Офіційний вісник України, 2022</w:t>
      </w:r>
      <w:r>
        <w:rPr>
          <w:rFonts w:ascii="Times New Roman" w:hAnsi="Times New Roman"/>
          <w:sz w:val="28"/>
          <w:szCs w:val="28"/>
        </w:rPr>
        <w:t xml:space="preserve"> р., № </w:t>
      </w:r>
      <w:r w:rsidRPr="00DC05D8">
        <w:rPr>
          <w:rFonts w:ascii="Times New Roman" w:hAnsi="Times New Roman"/>
          <w:sz w:val="28"/>
          <w:szCs w:val="28"/>
        </w:rPr>
        <w:t xml:space="preserve">80, </w:t>
      </w:r>
      <w:r w:rsidR="00E567CB">
        <w:rPr>
          <w:rFonts w:ascii="Times New Roman" w:hAnsi="Times New Roman"/>
          <w:sz w:val="28"/>
          <w:szCs w:val="28"/>
        </w:rPr>
        <w:br/>
      </w:r>
      <w:r w:rsidRPr="00DC05D8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05D8">
        <w:rPr>
          <w:rFonts w:ascii="Times New Roman" w:hAnsi="Times New Roman"/>
          <w:sz w:val="28"/>
          <w:szCs w:val="28"/>
        </w:rPr>
        <w:t>4866)</w:t>
      </w:r>
      <w:r w:rsidR="00D87303">
        <w:rPr>
          <w:rFonts w:ascii="Times New Roman" w:hAnsi="Times New Roman"/>
          <w:sz w:val="28"/>
          <w:szCs w:val="28"/>
        </w:rPr>
        <w:t>,</w:t>
      </w:r>
      <w:r w:rsidRPr="00DC05D8">
        <w:rPr>
          <w:rFonts w:ascii="Times New Roman" w:hAnsi="Times New Roman"/>
          <w:sz w:val="28"/>
          <w:szCs w:val="28"/>
        </w:rPr>
        <w:t xml:space="preserve"> зміни, що додаються.</w:t>
      </w:r>
    </w:p>
    <w:p w14:paraId="23AB500D" w14:textId="77777777" w:rsidR="00901E34" w:rsidRPr="003772A3" w:rsidRDefault="00A52969" w:rsidP="003772A3">
      <w:pPr>
        <w:pStyle w:val="10"/>
        <w:spacing w:before="840"/>
        <w:rPr>
          <w:rFonts w:ascii="Times New Roman" w:hAnsi="Times New Roman"/>
          <w:position w:val="0"/>
          <w:sz w:val="28"/>
          <w:szCs w:val="28"/>
        </w:rPr>
      </w:pPr>
      <w:r w:rsidRPr="00140A76">
        <w:rPr>
          <w:rFonts w:ascii="Times New Roman" w:hAnsi="Times New Roman"/>
          <w:position w:val="0"/>
          <w:sz w:val="28"/>
          <w:szCs w:val="28"/>
        </w:rPr>
        <w:tab/>
      </w:r>
      <w:r w:rsidR="00901E34" w:rsidRPr="00140A76">
        <w:rPr>
          <w:rFonts w:ascii="Times New Roman" w:hAnsi="Times New Roman"/>
          <w:position w:val="0"/>
          <w:sz w:val="28"/>
          <w:szCs w:val="28"/>
        </w:rPr>
        <w:t>Прем’єр-міністр України</w:t>
      </w:r>
      <w:r w:rsidR="00901E34" w:rsidRPr="00140A76">
        <w:rPr>
          <w:rFonts w:ascii="Times New Roman" w:hAnsi="Times New Roman"/>
          <w:position w:val="0"/>
          <w:sz w:val="28"/>
          <w:szCs w:val="28"/>
        </w:rPr>
        <w:tab/>
      </w:r>
      <w:r w:rsidR="003772A3">
        <w:rPr>
          <w:rFonts w:ascii="Times New Roman" w:hAnsi="Times New Roman"/>
          <w:position w:val="0"/>
          <w:sz w:val="28"/>
          <w:szCs w:val="28"/>
        </w:rPr>
        <w:t>С. КОРЕЦЬКИЙ</w:t>
      </w:r>
    </w:p>
    <w:sectPr w:rsidR="00901E34" w:rsidRPr="003772A3" w:rsidSect="006D49AA">
      <w:headerReference w:type="even" r:id="rId7"/>
      <w:headerReference w:type="default" r:id="rId8"/>
      <w:pgSz w:w="11906" w:h="16838" w:code="9"/>
      <w:pgMar w:top="1134" w:right="1134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F6516" w14:textId="77777777" w:rsidR="000904B8" w:rsidRDefault="000904B8">
      <w:r>
        <w:separator/>
      </w:r>
    </w:p>
  </w:endnote>
  <w:endnote w:type="continuationSeparator" w:id="0">
    <w:p w14:paraId="07D2461F" w14:textId="77777777" w:rsidR="000904B8" w:rsidRDefault="0009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8B58B" w14:textId="77777777" w:rsidR="000904B8" w:rsidRDefault="000904B8">
      <w:r>
        <w:separator/>
      </w:r>
    </w:p>
  </w:footnote>
  <w:footnote w:type="continuationSeparator" w:id="0">
    <w:p w14:paraId="42C59D50" w14:textId="77777777" w:rsidR="000904B8" w:rsidRDefault="00090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B823E" w14:textId="77777777" w:rsidR="004C792D" w:rsidRDefault="004C792D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EF03FB7" w14:textId="77777777" w:rsidR="004C792D" w:rsidRDefault="004C792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1FAF" w14:textId="77777777" w:rsidR="004C792D" w:rsidRPr="00AC6959" w:rsidRDefault="004C792D">
    <w:pPr>
      <w:framePr w:wrap="around" w:vAnchor="text" w:hAnchor="margin" w:xAlign="center" w:y="1"/>
      <w:rPr>
        <w:rFonts w:ascii="Antiqua" w:hAnsi="Antiqua"/>
        <w:sz w:val="26"/>
        <w:szCs w:val="26"/>
      </w:rPr>
    </w:pPr>
    <w:r w:rsidRPr="00AC6959">
      <w:rPr>
        <w:rFonts w:ascii="Antiqua" w:hAnsi="Antiqua"/>
        <w:sz w:val="26"/>
        <w:szCs w:val="26"/>
      </w:rPr>
      <w:fldChar w:fldCharType="begin"/>
    </w:r>
    <w:r w:rsidRPr="00AC6959">
      <w:rPr>
        <w:rFonts w:ascii="Antiqua" w:hAnsi="Antiqua"/>
        <w:sz w:val="26"/>
        <w:szCs w:val="26"/>
      </w:rPr>
      <w:instrText xml:space="preserve">PAGE  </w:instrText>
    </w:r>
    <w:r w:rsidRPr="00AC6959">
      <w:rPr>
        <w:rFonts w:ascii="Antiqua" w:hAnsi="Antiqua"/>
        <w:sz w:val="26"/>
        <w:szCs w:val="26"/>
      </w:rPr>
      <w:fldChar w:fldCharType="separate"/>
    </w:r>
    <w:r>
      <w:rPr>
        <w:rFonts w:ascii="Antiqua" w:hAnsi="Antiqua"/>
        <w:noProof/>
        <w:sz w:val="26"/>
        <w:szCs w:val="26"/>
      </w:rPr>
      <w:t>2</w:t>
    </w:r>
    <w:r w:rsidRPr="00AC6959">
      <w:rPr>
        <w:rFonts w:ascii="Antiqua" w:hAnsi="Antiqua"/>
        <w:sz w:val="26"/>
        <w:szCs w:val="26"/>
      </w:rPr>
      <w:fldChar w:fldCharType="end"/>
    </w:r>
  </w:p>
  <w:p w14:paraId="2855785C" w14:textId="77777777" w:rsidR="004C792D" w:rsidRDefault="004C792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45E"/>
    <w:rsid w:val="00016422"/>
    <w:rsid w:val="00037C12"/>
    <w:rsid w:val="00055A4C"/>
    <w:rsid w:val="0005652A"/>
    <w:rsid w:val="000904B8"/>
    <w:rsid w:val="0009210F"/>
    <w:rsid w:val="00097359"/>
    <w:rsid w:val="00126B90"/>
    <w:rsid w:val="00140A76"/>
    <w:rsid w:val="001410DE"/>
    <w:rsid w:val="001F7C96"/>
    <w:rsid w:val="0023302A"/>
    <w:rsid w:val="00242D0D"/>
    <w:rsid w:val="0025509A"/>
    <w:rsid w:val="002703E4"/>
    <w:rsid w:val="00283E8F"/>
    <w:rsid w:val="002C245E"/>
    <w:rsid w:val="00365E80"/>
    <w:rsid w:val="00366EB3"/>
    <w:rsid w:val="003772A3"/>
    <w:rsid w:val="003B6073"/>
    <w:rsid w:val="003E6819"/>
    <w:rsid w:val="00433387"/>
    <w:rsid w:val="004A26D2"/>
    <w:rsid w:val="004B44D2"/>
    <w:rsid w:val="004B72F2"/>
    <w:rsid w:val="004C792D"/>
    <w:rsid w:val="00554BF6"/>
    <w:rsid w:val="00562BAD"/>
    <w:rsid w:val="00587413"/>
    <w:rsid w:val="005C6649"/>
    <w:rsid w:val="005E3F83"/>
    <w:rsid w:val="00647F26"/>
    <w:rsid w:val="00697CEC"/>
    <w:rsid w:val="006D49AA"/>
    <w:rsid w:val="007C283F"/>
    <w:rsid w:val="007E6867"/>
    <w:rsid w:val="007F2C26"/>
    <w:rsid w:val="007F592E"/>
    <w:rsid w:val="00823373"/>
    <w:rsid w:val="008369FA"/>
    <w:rsid w:val="00866B13"/>
    <w:rsid w:val="008C034A"/>
    <w:rsid w:val="008C5D04"/>
    <w:rsid w:val="008D5490"/>
    <w:rsid w:val="008E47BB"/>
    <w:rsid w:val="00901E34"/>
    <w:rsid w:val="009258BD"/>
    <w:rsid w:val="009350EE"/>
    <w:rsid w:val="009809A0"/>
    <w:rsid w:val="009B14A0"/>
    <w:rsid w:val="00A52969"/>
    <w:rsid w:val="00AC6959"/>
    <w:rsid w:val="00AD1ACF"/>
    <w:rsid w:val="00AE30F5"/>
    <w:rsid w:val="00AE4989"/>
    <w:rsid w:val="00B02018"/>
    <w:rsid w:val="00B11FAC"/>
    <w:rsid w:val="00B35169"/>
    <w:rsid w:val="00B42591"/>
    <w:rsid w:val="00B54F61"/>
    <w:rsid w:val="00B96AB0"/>
    <w:rsid w:val="00C12C85"/>
    <w:rsid w:val="00D23689"/>
    <w:rsid w:val="00D73551"/>
    <w:rsid w:val="00D87303"/>
    <w:rsid w:val="00DC05D8"/>
    <w:rsid w:val="00DC0DE0"/>
    <w:rsid w:val="00E04F18"/>
    <w:rsid w:val="00E567CB"/>
    <w:rsid w:val="00F10524"/>
    <w:rsid w:val="00F30300"/>
    <w:rsid w:val="00F36BF4"/>
    <w:rsid w:val="00F41D76"/>
    <w:rsid w:val="00F84076"/>
    <w:rsid w:val="00FD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75B23"/>
  <w15:chartTrackingRefBased/>
  <w15:docId w15:val="{73C064A0-2275-4C53-97B8-02BA482C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rFonts w:ascii="Antiqua" w:hAnsi="Antiqua"/>
      <w:b/>
      <w:smallCaps/>
      <w:sz w:val="28"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rFonts w:ascii="Antiqua" w:hAnsi="Antiqua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pPr>
      <w:spacing w:before="120"/>
      <w:ind w:firstLine="567"/>
      <w:jc w:val="both"/>
    </w:pPr>
    <w:rPr>
      <w:rFonts w:ascii="Antiqua" w:hAnsi="Antiqua"/>
      <w:sz w:val="26"/>
    </w:r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rFonts w:ascii="Antiqua" w:hAnsi="Antiqua"/>
      <w:b/>
      <w:position w:val="-48"/>
      <w:sz w:val="26"/>
    </w:rPr>
  </w:style>
  <w:style w:type="paragraph" w:customStyle="1" w:styleId="a4">
    <w:name w:val="Герб"/>
    <w:basedOn w:val="a"/>
    <w:pPr>
      <w:keepNext/>
      <w:keepLines/>
      <w:jc w:val="center"/>
    </w:pPr>
    <w:rPr>
      <w:rFonts w:ascii="Antiqua" w:hAnsi="Antiqua"/>
      <w:sz w:val="144"/>
      <w:lang w:val="en-US"/>
    </w:rPr>
  </w:style>
  <w:style w:type="paragraph" w:customStyle="1" w:styleId="a5">
    <w:name w:val="Установа"/>
    <w:basedOn w:val="a"/>
    <w:pPr>
      <w:keepNext/>
      <w:keepLines/>
      <w:spacing w:before="120"/>
      <w:jc w:val="center"/>
    </w:pPr>
    <w:rPr>
      <w:rFonts w:ascii="Antiqua" w:hAnsi="Antiqua"/>
      <w:b/>
      <w:sz w:val="40"/>
    </w:rPr>
  </w:style>
  <w:style w:type="paragraph" w:customStyle="1" w:styleId="a6">
    <w:name w:val="Вид документа"/>
    <w:basedOn w:val="a5"/>
    <w:next w:val="a"/>
    <w:pPr>
      <w:spacing w:before="360" w:after="240"/>
    </w:pPr>
    <w:rPr>
      <w:spacing w:val="20"/>
      <w:sz w:val="26"/>
    </w:rPr>
  </w:style>
  <w:style w:type="paragraph" w:customStyle="1" w:styleId="a7">
    <w:name w:val="Час та місце"/>
    <w:basedOn w:val="a"/>
    <w:pPr>
      <w:keepNext/>
      <w:keepLines/>
      <w:spacing w:before="120" w:after="240"/>
      <w:jc w:val="center"/>
    </w:pPr>
    <w:rPr>
      <w:rFonts w:ascii="Antiqua" w:hAnsi="Antiqua"/>
      <w:sz w:val="26"/>
    </w:rPr>
  </w:style>
  <w:style w:type="paragraph" w:customStyle="1" w:styleId="a8">
    <w:name w:val="Назва документа"/>
    <w:basedOn w:val="a"/>
    <w:next w:val="a3"/>
    <w:pPr>
      <w:keepNext/>
      <w:keepLines/>
      <w:spacing w:before="240" w:after="240"/>
      <w:jc w:val="center"/>
    </w:pPr>
    <w:rPr>
      <w:rFonts w:ascii="Antiqua" w:hAnsi="Antiqua"/>
      <w:b/>
      <w:sz w:val="26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ntiqua" w:hAnsi="Antiqua"/>
      <w:sz w:val="26"/>
    </w:r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customStyle="1" w:styleId="ab">
    <w:name w:val="Шапка документу"/>
    <w:basedOn w:val="a"/>
    <w:pPr>
      <w:keepNext/>
      <w:keepLines/>
      <w:spacing w:after="240"/>
      <w:ind w:left="4536"/>
      <w:jc w:val="center"/>
    </w:pPr>
    <w:rPr>
      <w:rFonts w:ascii="Antiqua" w:hAnsi="Antiqua"/>
      <w:sz w:val="26"/>
    </w:rPr>
  </w:style>
  <w:style w:type="paragraph" w:customStyle="1" w:styleId="ShapkaDocumentu">
    <w:name w:val="Shapka Documentu"/>
    <w:basedOn w:val="a"/>
    <w:pPr>
      <w:keepNext/>
      <w:keepLines/>
      <w:spacing w:after="240"/>
      <w:ind w:left="3969"/>
      <w:jc w:val="center"/>
    </w:pPr>
    <w:rPr>
      <w:rFonts w:ascii="Antiqua" w:hAnsi="Antiqua"/>
      <w:sz w:val="26"/>
    </w:rPr>
  </w:style>
  <w:style w:type="paragraph" w:customStyle="1" w:styleId="ac">
    <w:name w:val="До листа"/>
    <w:basedOn w:val="a"/>
    <w:pPr>
      <w:keepNext/>
      <w:keepLines/>
      <w:spacing w:before="240" w:after="240"/>
      <w:jc w:val="center"/>
    </w:pPr>
    <w:rPr>
      <w:rFonts w:ascii="Antiqua" w:hAnsi="Antiqua"/>
      <w:sz w:val="26"/>
    </w:rPr>
  </w:style>
  <w:style w:type="paragraph" w:customStyle="1" w:styleId="ad">
    <w:name w:val="Виконавець"/>
    <w:basedOn w:val="a"/>
    <w:pPr>
      <w:spacing w:before="240" w:after="240"/>
      <w:ind w:left="1418"/>
      <w:jc w:val="both"/>
    </w:pPr>
    <w:rPr>
      <w:rFonts w:ascii="Antiqua" w:hAnsi="Antiqua"/>
      <w:b/>
      <w:sz w:val="26"/>
    </w:rPr>
  </w:style>
  <w:style w:type="paragraph" w:customStyle="1" w:styleId="ae">
    <w:name w:val="Контролер"/>
    <w:basedOn w:val="a"/>
    <w:pPr>
      <w:spacing w:before="240"/>
    </w:pPr>
    <w:rPr>
      <w:rFonts w:ascii="Antiqua" w:hAnsi="Antiqua"/>
      <w:sz w:val="26"/>
      <w:lang w:val="en-US"/>
    </w:rPr>
  </w:style>
  <w:style w:type="paragraph" w:customStyle="1" w:styleId="af">
    <w:name w:val="Текст доручення"/>
    <w:basedOn w:val="ad"/>
    <w:pPr>
      <w:spacing w:before="120" w:after="0"/>
      <w:ind w:left="0" w:firstLine="567"/>
    </w:pPr>
    <w:rPr>
      <w:b w:val="0"/>
    </w:rPr>
  </w:style>
  <w:style w:type="paragraph" w:customStyle="1" w:styleId="af0">
    <w:name w:val="До відома"/>
    <w:basedOn w:val="ad"/>
    <w:pPr>
      <w:spacing w:after="0"/>
    </w:pPr>
    <w:rPr>
      <w:caps/>
    </w:rPr>
  </w:style>
  <w:style w:type="paragraph" w:customStyle="1" w:styleId="af1">
    <w:name w:val="Назва розділу"/>
    <w:basedOn w:val="a3"/>
    <w:pPr>
      <w:keepNext/>
      <w:spacing w:before="240"/>
      <w:jc w:val="lef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1-308</dc:creator>
  <cp:keywords/>
  <cp:lastModifiedBy>Малюта Олена Володимирівна</cp:lastModifiedBy>
  <cp:revision>2</cp:revision>
  <cp:lastPrinted>2006-11-17T10:47:00Z</cp:lastPrinted>
  <dcterms:created xsi:type="dcterms:W3CDTF">2026-10-13T08:19:00Z</dcterms:created>
  <dcterms:modified xsi:type="dcterms:W3CDTF">2026-10-13T08:19:00Z</dcterms:modified>
</cp:coreProperties>
</file>