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FDC5" w14:textId="77777777" w:rsidR="00BE4827" w:rsidRPr="002A46B3" w:rsidRDefault="00FB6087">
      <w:pPr>
        <w:jc w:val="center"/>
        <w:rPr>
          <w:b/>
          <w:bCs/>
          <w:color w:val="000000"/>
          <w:sz w:val="28"/>
          <w:szCs w:val="28"/>
        </w:rPr>
      </w:pPr>
      <w:r w:rsidRPr="002A46B3">
        <w:rPr>
          <w:b/>
          <w:bCs/>
          <w:color w:val="000000"/>
          <w:sz w:val="28"/>
          <w:szCs w:val="28"/>
        </w:rPr>
        <w:t>ПОЯСНЮВАЛЬНА ЗАПИСКА</w:t>
      </w:r>
      <w:bookmarkStart w:id="0" w:name="6"/>
      <w:bookmarkStart w:id="1" w:name="8"/>
      <w:bookmarkStart w:id="2" w:name="1046"/>
      <w:bookmarkEnd w:id="0"/>
      <w:bookmarkEnd w:id="1"/>
      <w:bookmarkEnd w:id="2"/>
    </w:p>
    <w:p w14:paraId="5D2B3825" w14:textId="77777777" w:rsidR="00BE4827" w:rsidRPr="002A46B3" w:rsidRDefault="00FB6087">
      <w:pPr>
        <w:keepNext/>
        <w:keepLines/>
        <w:jc w:val="center"/>
        <w:rPr>
          <w:b/>
          <w:bCs/>
          <w:color w:val="000000"/>
          <w:sz w:val="28"/>
          <w:szCs w:val="28"/>
        </w:rPr>
      </w:pPr>
      <w:r w:rsidRPr="002A46B3">
        <w:rPr>
          <w:b/>
          <w:bCs/>
          <w:color w:val="000000"/>
          <w:sz w:val="28"/>
          <w:szCs w:val="28"/>
        </w:rPr>
        <w:t>до проекту постанови Кабінету Міністрів України</w:t>
      </w:r>
    </w:p>
    <w:p w14:paraId="5E15CB84" w14:textId="5EBB99B5" w:rsidR="00BE4827" w:rsidRPr="002A46B3" w:rsidRDefault="00FB6087">
      <w:pPr>
        <w:jc w:val="center"/>
        <w:rPr>
          <w:b/>
          <w:bCs/>
          <w:color w:val="000000"/>
          <w:sz w:val="28"/>
          <w:szCs w:val="28"/>
        </w:rPr>
      </w:pPr>
      <w:r w:rsidRPr="002A46B3">
        <w:rPr>
          <w:b/>
          <w:bCs/>
          <w:color w:val="000000"/>
          <w:sz w:val="28"/>
          <w:szCs w:val="28"/>
        </w:rPr>
        <w:t xml:space="preserve">“Про </w:t>
      </w:r>
      <w:r w:rsidR="00D30932" w:rsidRPr="00D30932">
        <w:rPr>
          <w:b/>
          <w:bCs/>
          <w:color w:val="000000"/>
          <w:sz w:val="28"/>
          <w:szCs w:val="28"/>
        </w:rPr>
        <w:t xml:space="preserve">внесення змін </w:t>
      </w:r>
      <w:r w:rsidR="00D30932">
        <w:rPr>
          <w:b/>
          <w:bCs/>
          <w:color w:val="000000"/>
          <w:sz w:val="28"/>
          <w:szCs w:val="28"/>
        </w:rPr>
        <w:t xml:space="preserve">до </w:t>
      </w:r>
      <w:r w:rsidR="00D30932" w:rsidRPr="00D30932">
        <w:rPr>
          <w:b/>
          <w:bCs/>
          <w:color w:val="000000"/>
          <w:sz w:val="28"/>
          <w:szCs w:val="28"/>
        </w:rPr>
        <w:t xml:space="preserve">Порядку </w:t>
      </w:r>
      <w:r w:rsidR="002114AB" w:rsidRPr="002114AB">
        <w:rPr>
          <w:b/>
          <w:bCs/>
          <w:color w:val="000000"/>
          <w:sz w:val="28"/>
          <w:szCs w:val="28"/>
        </w:rPr>
        <w:t>набуття</w:t>
      </w:r>
      <w:r w:rsidR="00D30932" w:rsidRPr="00D30932">
        <w:rPr>
          <w:b/>
          <w:bCs/>
          <w:color w:val="000000"/>
          <w:sz w:val="28"/>
          <w:szCs w:val="28"/>
        </w:rPr>
        <w:t>, позбавлення, припинення та поновлення статусу суб’єкта ветеранського підприємництва</w:t>
      </w:r>
      <w:r w:rsidRPr="00D30932">
        <w:rPr>
          <w:b/>
          <w:bCs/>
          <w:color w:val="000000"/>
          <w:sz w:val="28"/>
          <w:szCs w:val="28"/>
        </w:rPr>
        <w:t>”</w:t>
      </w:r>
    </w:p>
    <w:p w14:paraId="052D6C43" w14:textId="77777777" w:rsidR="00BE4827" w:rsidRPr="002A46B3" w:rsidRDefault="00BE4827">
      <w:pPr>
        <w:jc w:val="both"/>
        <w:rPr>
          <w:b/>
          <w:bCs/>
          <w:color w:val="000000"/>
          <w:sz w:val="28"/>
          <w:szCs w:val="28"/>
        </w:rPr>
      </w:pPr>
    </w:p>
    <w:p w14:paraId="7D75B487" w14:textId="77777777" w:rsidR="00BE4827" w:rsidRPr="002A46B3" w:rsidRDefault="00FB6087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b/>
          <w:bCs/>
          <w:color w:val="000000"/>
          <w:sz w:val="28"/>
          <w:szCs w:val="28"/>
        </w:rPr>
      </w:pPr>
      <w:bookmarkStart w:id="3" w:name="n58"/>
      <w:bookmarkStart w:id="4" w:name="n59"/>
      <w:bookmarkEnd w:id="3"/>
      <w:bookmarkEnd w:id="4"/>
      <w:r w:rsidRPr="002A46B3">
        <w:rPr>
          <w:b/>
          <w:bCs/>
          <w:color w:val="000000"/>
          <w:sz w:val="28"/>
          <w:szCs w:val="28"/>
        </w:rPr>
        <w:t>Мета</w:t>
      </w:r>
    </w:p>
    <w:p w14:paraId="7A0F3044" w14:textId="7660B92D" w:rsidR="0026102D" w:rsidRPr="0026102D" w:rsidRDefault="00D30932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D878D0">
        <w:rPr>
          <w:sz w:val="28"/>
          <w:szCs w:val="28"/>
        </w:rPr>
        <w:t>роект постанови Кабінету Міністрів України “</w:t>
      </w:r>
      <w:r w:rsidRPr="00D30932">
        <w:rPr>
          <w:sz w:val="28"/>
          <w:szCs w:val="28"/>
        </w:rPr>
        <w:t xml:space="preserve">Про внесення змін до Порядку </w:t>
      </w:r>
      <w:r w:rsidR="002114AB">
        <w:rPr>
          <w:sz w:val="28"/>
          <w:szCs w:val="28"/>
        </w:rPr>
        <w:t>набуття</w:t>
      </w:r>
      <w:r w:rsidRPr="00D30932">
        <w:rPr>
          <w:sz w:val="28"/>
          <w:szCs w:val="28"/>
        </w:rPr>
        <w:t xml:space="preserve">, </w:t>
      </w:r>
      <w:r w:rsidRPr="00FB6240">
        <w:rPr>
          <w:color w:val="000000" w:themeColor="text1"/>
          <w:sz w:val="28"/>
          <w:szCs w:val="28"/>
        </w:rPr>
        <w:t xml:space="preserve">позбавлення, припинення та поновлення статусу суб’єкта ветеранського підприємництва” розроблений з метою вдосконалення </w:t>
      </w:r>
      <w:r w:rsidR="009E73D2" w:rsidRPr="00FB6240">
        <w:rPr>
          <w:color w:val="000000" w:themeColor="text1"/>
          <w:sz w:val="28"/>
          <w:szCs w:val="28"/>
        </w:rPr>
        <w:t xml:space="preserve">норм </w:t>
      </w:r>
      <w:r w:rsidRPr="00FB6240">
        <w:rPr>
          <w:color w:val="000000" w:themeColor="text1"/>
          <w:sz w:val="28"/>
          <w:szCs w:val="28"/>
        </w:rPr>
        <w:t xml:space="preserve">Порядку </w:t>
      </w:r>
      <w:r w:rsidR="002114AB" w:rsidRPr="00FB6240">
        <w:rPr>
          <w:color w:val="000000" w:themeColor="text1"/>
          <w:sz w:val="28"/>
          <w:szCs w:val="28"/>
        </w:rPr>
        <w:t>набуття</w:t>
      </w:r>
      <w:r w:rsidRPr="00FB6240">
        <w:rPr>
          <w:color w:val="000000" w:themeColor="text1"/>
          <w:sz w:val="28"/>
          <w:szCs w:val="28"/>
        </w:rPr>
        <w:t>, позбавлення, припинення та поновлення статусу суб’єкта ветеранського підприємництва</w:t>
      </w:r>
      <w:r w:rsidR="002114AB" w:rsidRPr="00FB6240">
        <w:rPr>
          <w:color w:val="000000" w:themeColor="text1"/>
          <w:sz w:val="28"/>
          <w:szCs w:val="28"/>
        </w:rPr>
        <w:t>, затвердженого постановою Кабінету Міністрів України від 11</w:t>
      </w:r>
      <w:r w:rsidR="00F33FBF" w:rsidRPr="00FB6240">
        <w:rPr>
          <w:color w:val="000000" w:themeColor="text1"/>
          <w:sz w:val="28"/>
          <w:szCs w:val="28"/>
        </w:rPr>
        <w:t>.02.</w:t>
      </w:r>
      <w:r w:rsidR="002114AB" w:rsidRPr="00FB6240">
        <w:rPr>
          <w:color w:val="000000" w:themeColor="text1"/>
          <w:sz w:val="28"/>
          <w:szCs w:val="28"/>
        </w:rPr>
        <w:t>2026 № 119,</w:t>
      </w:r>
      <w:r w:rsidR="0026102D" w:rsidRPr="00FB6240">
        <w:rPr>
          <w:color w:val="000000" w:themeColor="text1"/>
          <w:sz w:val="28"/>
          <w:szCs w:val="28"/>
        </w:rPr>
        <w:t xml:space="preserve"> нада</w:t>
      </w:r>
      <w:r w:rsidR="009E73D2" w:rsidRPr="00FB6240">
        <w:rPr>
          <w:color w:val="000000" w:themeColor="text1"/>
          <w:sz w:val="28"/>
          <w:szCs w:val="28"/>
        </w:rPr>
        <w:t>вши</w:t>
      </w:r>
      <w:r w:rsidR="0026102D" w:rsidRPr="00FB6240">
        <w:rPr>
          <w:color w:val="000000" w:themeColor="text1"/>
          <w:sz w:val="28"/>
          <w:szCs w:val="28"/>
        </w:rPr>
        <w:t xml:space="preserve"> </w:t>
      </w:r>
      <w:r w:rsidR="00AA7B6A" w:rsidRPr="00FB6240">
        <w:rPr>
          <w:color w:val="000000" w:themeColor="text1"/>
          <w:sz w:val="28"/>
          <w:szCs w:val="28"/>
        </w:rPr>
        <w:t xml:space="preserve">ветеранам війни </w:t>
      </w:r>
      <w:r w:rsidR="009E73D2" w:rsidRPr="00FB6240">
        <w:rPr>
          <w:color w:val="000000" w:themeColor="text1"/>
          <w:sz w:val="28"/>
          <w:szCs w:val="28"/>
        </w:rPr>
        <w:t xml:space="preserve">можливості щодо отримання </w:t>
      </w:r>
      <w:r w:rsidR="0026102D" w:rsidRPr="00FB6240">
        <w:rPr>
          <w:color w:val="000000" w:themeColor="text1"/>
          <w:sz w:val="28"/>
          <w:szCs w:val="28"/>
        </w:rPr>
        <w:t>електронних державних послуг</w:t>
      </w:r>
      <w:r w:rsidR="00953385" w:rsidRPr="00FB6240">
        <w:rPr>
          <w:color w:val="000000" w:themeColor="text1"/>
          <w:sz w:val="28"/>
          <w:szCs w:val="28"/>
        </w:rPr>
        <w:t xml:space="preserve"> </w:t>
      </w:r>
      <w:r w:rsidR="00543546" w:rsidRPr="00FB6240">
        <w:rPr>
          <w:color w:val="000000" w:themeColor="text1"/>
          <w:sz w:val="28"/>
          <w:szCs w:val="28"/>
        </w:rPr>
        <w:t>шляхом</w:t>
      </w:r>
      <w:r w:rsidR="0026102D" w:rsidRPr="00FB6240">
        <w:rPr>
          <w:color w:val="000000" w:themeColor="text1"/>
          <w:sz w:val="28"/>
          <w:szCs w:val="28"/>
        </w:rPr>
        <w:t xml:space="preserve"> </w:t>
      </w:r>
      <w:r w:rsidR="00543546" w:rsidRPr="00FB6240">
        <w:rPr>
          <w:color w:val="000000" w:themeColor="text1"/>
          <w:sz w:val="28"/>
          <w:szCs w:val="28"/>
        </w:rPr>
        <w:t>прям</w:t>
      </w:r>
      <w:r w:rsidR="009E73D2" w:rsidRPr="00FB6240">
        <w:rPr>
          <w:color w:val="000000" w:themeColor="text1"/>
          <w:sz w:val="28"/>
          <w:szCs w:val="28"/>
        </w:rPr>
        <w:t>ої</w:t>
      </w:r>
      <w:r w:rsidR="00543546" w:rsidRPr="00FB6240">
        <w:rPr>
          <w:color w:val="000000" w:themeColor="text1"/>
          <w:sz w:val="28"/>
          <w:szCs w:val="28"/>
        </w:rPr>
        <w:t xml:space="preserve"> взаємоді</w:t>
      </w:r>
      <w:r w:rsidR="009E73D2" w:rsidRPr="00FB6240">
        <w:rPr>
          <w:color w:val="000000" w:themeColor="text1"/>
          <w:sz w:val="28"/>
          <w:szCs w:val="28"/>
        </w:rPr>
        <w:t>ї</w:t>
      </w:r>
      <w:r w:rsidR="00543546" w:rsidRPr="00FB6240">
        <w:rPr>
          <w:color w:val="000000" w:themeColor="text1"/>
          <w:sz w:val="28"/>
          <w:szCs w:val="28"/>
        </w:rPr>
        <w:t xml:space="preserve"> з електронними реєстрами </w:t>
      </w:r>
      <w:r w:rsidR="0026102D" w:rsidRPr="00FB6240">
        <w:rPr>
          <w:color w:val="000000" w:themeColor="text1"/>
          <w:sz w:val="28"/>
          <w:szCs w:val="28"/>
        </w:rPr>
        <w:t xml:space="preserve">з використанням цифрових інструментів </w:t>
      </w:r>
      <w:r w:rsidR="00543546" w:rsidRPr="00FB6240">
        <w:rPr>
          <w:color w:val="000000" w:themeColor="text1"/>
          <w:sz w:val="28"/>
          <w:szCs w:val="28"/>
        </w:rPr>
        <w:t xml:space="preserve">без необхідності звернення до </w:t>
      </w:r>
      <w:r w:rsidR="00215605" w:rsidRPr="00FB6240">
        <w:rPr>
          <w:color w:val="000000" w:themeColor="text1"/>
          <w:sz w:val="28"/>
          <w:szCs w:val="28"/>
        </w:rPr>
        <w:t xml:space="preserve">представників </w:t>
      </w:r>
      <w:r w:rsidR="00543546" w:rsidRPr="008A7383">
        <w:rPr>
          <w:color w:val="000000"/>
          <w:sz w:val="28"/>
          <w:szCs w:val="28"/>
        </w:rPr>
        <w:t>органів державної в</w:t>
      </w:r>
      <w:r w:rsidR="00215605" w:rsidRPr="008A7383">
        <w:rPr>
          <w:color w:val="000000"/>
          <w:sz w:val="28"/>
          <w:szCs w:val="28"/>
        </w:rPr>
        <w:t>лади та/або місцевого самоврядування</w:t>
      </w:r>
      <w:r w:rsidR="0026102D" w:rsidRPr="0026102D">
        <w:rPr>
          <w:color w:val="000000"/>
          <w:sz w:val="28"/>
          <w:szCs w:val="28"/>
        </w:rPr>
        <w:t>.</w:t>
      </w:r>
      <w:r w:rsidR="009E5E9C" w:rsidRPr="009E5E9C">
        <w:rPr>
          <w:color w:val="000000"/>
          <w:sz w:val="28"/>
          <w:szCs w:val="28"/>
        </w:rPr>
        <w:t xml:space="preserve"> </w:t>
      </w:r>
    </w:p>
    <w:p w14:paraId="1952B8F6" w14:textId="77777777" w:rsidR="00BE4827" w:rsidRPr="002A46B3" w:rsidRDefault="00BE4827">
      <w:pPr>
        <w:jc w:val="both"/>
        <w:rPr>
          <w:color w:val="000000"/>
          <w:sz w:val="28"/>
          <w:szCs w:val="28"/>
        </w:rPr>
      </w:pPr>
    </w:p>
    <w:p w14:paraId="158E817F" w14:textId="77777777" w:rsidR="00BE4827" w:rsidRPr="002A46B3" w:rsidRDefault="00FB6087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olor w:val="000000"/>
          <w:sz w:val="28"/>
          <w:szCs w:val="28"/>
        </w:rPr>
      </w:pPr>
      <w:r w:rsidRPr="002A46B3">
        <w:rPr>
          <w:b/>
          <w:bCs/>
          <w:color w:val="000000"/>
          <w:sz w:val="28"/>
          <w:szCs w:val="28"/>
        </w:rPr>
        <w:t>2. Обґрунтування необхідності прийняття акта</w:t>
      </w:r>
    </w:p>
    <w:p w14:paraId="24EE53C6" w14:textId="5A5B5515" w:rsidR="000C1940" w:rsidRPr="000C1940" w:rsidRDefault="00FB6087" w:rsidP="000C1940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2A46B3">
        <w:rPr>
          <w:color w:val="000000"/>
          <w:sz w:val="28"/>
          <w:szCs w:val="28"/>
        </w:rPr>
        <w:t>Проект акта розроблено відповідно до частини п’ятої статті 5, частини третьої статті 6 Закону України “Про ветеранське підприємництво”</w:t>
      </w:r>
      <w:r w:rsidR="000C1940">
        <w:rPr>
          <w:color w:val="000000"/>
          <w:sz w:val="28"/>
          <w:szCs w:val="28"/>
        </w:rPr>
        <w:t xml:space="preserve"> з врахуванням </w:t>
      </w:r>
      <w:r w:rsidR="000C1940" w:rsidRPr="000C1940">
        <w:rPr>
          <w:color w:val="000000"/>
          <w:sz w:val="28"/>
          <w:szCs w:val="28"/>
        </w:rPr>
        <w:t>Закон</w:t>
      </w:r>
      <w:r w:rsidR="000C1940">
        <w:rPr>
          <w:color w:val="000000"/>
          <w:sz w:val="28"/>
          <w:szCs w:val="28"/>
        </w:rPr>
        <w:t>у</w:t>
      </w:r>
      <w:r w:rsidR="000C1940" w:rsidRPr="000C1940">
        <w:rPr>
          <w:color w:val="000000"/>
          <w:sz w:val="28"/>
          <w:szCs w:val="28"/>
        </w:rPr>
        <w:t xml:space="preserve"> України </w:t>
      </w:r>
      <w:r w:rsidR="000C1940" w:rsidRPr="002A46B3">
        <w:rPr>
          <w:color w:val="000000"/>
          <w:sz w:val="28"/>
          <w:szCs w:val="28"/>
        </w:rPr>
        <w:t>“</w:t>
      </w:r>
      <w:r w:rsidR="000C1940" w:rsidRPr="000C1940">
        <w:rPr>
          <w:color w:val="000000"/>
          <w:sz w:val="28"/>
          <w:szCs w:val="28"/>
        </w:rPr>
        <w:t>Про адміністративні послуги</w:t>
      </w:r>
      <w:r w:rsidR="000C1940" w:rsidRPr="002A46B3">
        <w:rPr>
          <w:color w:val="000000"/>
          <w:sz w:val="28"/>
          <w:szCs w:val="28"/>
        </w:rPr>
        <w:t>”</w:t>
      </w:r>
      <w:r w:rsidR="000C1940">
        <w:rPr>
          <w:color w:val="000000"/>
          <w:sz w:val="28"/>
          <w:szCs w:val="28"/>
        </w:rPr>
        <w:t xml:space="preserve">, що </w:t>
      </w:r>
      <w:r w:rsidR="000C1940" w:rsidRPr="000C1940">
        <w:rPr>
          <w:color w:val="000000"/>
          <w:sz w:val="28"/>
          <w:szCs w:val="28"/>
        </w:rPr>
        <w:t>регламентує надання послуг в електронній формі</w:t>
      </w:r>
      <w:r w:rsidR="000C1940">
        <w:rPr>
          <w:color w:val="000000"/>
          <w:sz w:val="28"/>
          <w:szCs w:val="28"/>
        </w:rPr>
        <w:t xml:space="preserve">, та </w:t>
      </w:r>
      <w:r w:rsidR="000C1940" w:rsidRPr="000C1940">
        <w:rPr>
          <w:color w:val="000000"/>
          <w:sz w:val="28"/>
          <w:szCs w:val="28"/>
        </w:rPr>
        <w:t>Закон</w:t>
      </w:r>
      <w:r w:rsidR="000C1940">
        <w:rPr>
          <w:color w:val="000000"/>
          <w:sz w:val="28"/>
          <w:szCs w:val="28"/>
        </w:rPr>
        <w:t xml:space="preserve">у </w:t>
      </w:r>
      <w:r w:rsidR="000C1940" w:rsidRPr="000C1940">
        <w:rPr>
          <w:color w:val="000000"/>
          <w:sz w:val="28"/>
          <w:szCs w:val="28"/>
        </w:rPr>
        <w:t xml:space="preserve">України </w:t>
      </w:r>
      <w:r w:rsidR="000C1940" w:rsidRPr="002A46B3">
        <w:rPr>
          <w:color w:val="000000"/>
          <w:sz w:val="28"/>
          <w:szCs w:val="28"/>
        </w:rPr>
        <w:t>“</w:t>
      </w:r>
      <w:r w:rsidR="000C1940" w:rsidRPr="000C1940">
        <w:rPr>
          <w:color w:val="000000"/>
          <w:sz w:val="28"/>
          <w:szCs w:val="28"/>
        </w:rPr>
        <w:t>Про особливості надання публічних (електронних публічних) послуг</w:t>
      </w:r>
      <w:r w:rsidR="000C1940" w:rsidRPr="002A46B3">
        <w:rPr>
          <w:color w:val="000000"/>
          <w:sz w:val="28"/>
          <w:szCs w:val="28"/>
        </w:rPr>
        <w:t>”</w:t>
      </w:r>
      <w:r w:rsidR="000C1940">
        <w:rPr>
          <w:color w:val="000000"/>
          <w:sz w:val="28"/>
          <w:szCs w:val="28"/>
        </w:rPr>
        <w:t>, який</w:t>
      </w:r>
      <w:r w:rsidR="000C1940" w:rsidRPr="000C1940">
        <w:rPr>
          <w:color w:val="000000"/>
          <w:sz w:val="28"/>
          <w:szCs w:val="28"/>
        </w:rPr>
        <w:t xml:space="preserve"> </w:t>
      </w:r>
      <w:r w:rsidR="000C1940">
        <w:rPr>
          <w:color w:val="000000"/>
          <w:sz w:val="28"/>
          <w:szCs w:val="28"/>
        </w:rPr>
        <w:t>з</w:t>
      </w:r>
      <w:r w:rsidR="000C1940" w:rsidRPr="000C1940">
        <w:rPr>
          <w:color w:val="000000"/>
          <w:sz w:val="28"/>
          <w:szCs w:val="28"/>
        </w:rPr>
        <w:t xml:space="preserve">абороняє </w:t>
      </w:r>
      <w:r w:rsidR="000E7C0D" w:rsidRPr="000E7C0D">
        <w:rPr>
          <w:color w:val="000000"/>
          <w:sz w:val="28"/>
          <w:szCs w:val="28"/>
        </w:rPr>
        <w:t>суб’єкт</w:t>
      </w:r>
      <w:r w:rsidR="000E7C0D">
        <w:rPr>
          <w:color w:val="000000"/>
          <w:sz w:val="28"/>
          <w:szCs w:val="28"/>
        </w:rPr>
        <w:t>а</w:t>
      </w:r>
      <w:r w:rsidR="000E7C0D" w:rsidRPr="000E7C0D">
        <w:rPr>
          <w:color w:val="000000"/>
          <w:sz w:val="28"/>
          <w:szCs w:val="28"/>
        </w:rPr>
        <w:t>м надання публічних (електронних публічних) послуг</w:t>
      </w:r>
      <w:r w:rsidR="000E7C0D">
        <w:rPr>
          <w:color w:val="000000"/>
          <w:sz w:val="28"/>
          <w:szCs w:val="28"/>
        </w:rPr>
        <w:t xml:space="preserve"> </w:t>
      </w:r>
      <w:r w:rsidR="000C1940" w:rsidRPr="000C1940">
        <w:rPr>
          <w:color w:val="000000"/>
          <w:sz w:val="28"/>
          <w:szCs w:val="28"/>
        </w:rPr>
        <w:t>вимагати документи</w:t>
      </w:r>
      <w:r w:rsidR="000E7C0D">
        <w:rPr>
          <w:color w:val="000000"/>
          <w:sz w:val="28"/>
          <w:szCs w:val="28"/>
        </w:rPr>
        <w:t xml:space="preserve"> </w:t>
      </w:r>
      <w:r w:rsidR="000E7C0D" w:rsidRPr="000E7C0D">
        <w:rPr>
          <w:color w:val="000000"/>
          <w:sz w:val="28"/>
          <w:szCs w:val="28"/>
        </w:rPr>
        <w:t>та/або інформаці</w:t>
      </w:r>
      <w:r w:rsidR="000E7C0D">
        <w:rPr>
          <w:color w:val="000000"/>
          <w:sz w:val="28"/>
          <w:szCs w:val="28"/>
        </w:rPr>
        <w:t>ю</w:t>
      </w:r>
      <w:r w:rsidR="000C1940" w:rsidRPr="000C1940">
        <w:rPr>
          <w:color w:val="000000"/>
          <w:sz w:val="28"/>
          <w:szCs w:val="28"/>
        </w:rPr>
        <w:t xml:space="preserve">, </w:t>
      </w:r>
      <w:r w:rsidR="000E7C0D" w:rsidRPr="000E7C0D">
        <w:rPr>
          <w:color w:val="000000"/>
          <w:sz w:val="28"/>
          <w:szCs w:val="28"/>
        </w:rPr>
        <w:t>які містяться у відповідних інформаційно-телекомунікаційних системах</w:t>
      </w:r>
      <w:r w:rsidR="00A646B2">
        <w:rPr>
          <w:color w:val="000000"/>
          <w:sz w:val="28"/>
          <w:szCs w:val="28"/>
        </w:rPr>
        <w:t>.</w:t>
      </w:r>
    </w:p>
    <w:p w14:paraId="72895E2F" w14:textId="77777777" w:rsidR="0026102D" w:rsidRPr="00AA7B6A" w:rsidRDefault="0026102D">
      <w:pPr>
        <w:tabs>
          <w:tab w:val="left" w:pos="851"/>
        </w:tabs>
        <w:jc w:val="both"/>
        <w:rPr>
          <w:sz w:val="28"/>
          <w:szCs w:val="28"/>
        </w:rPr>
      </w:pPr>
    </w:p>
    <w:p w14:paraId="4AF91A87" w14:textId="77777777" w:rsidR="00BE4827" w:rsidRPr="000C1940" w:rsidRDefault="00FB6087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  <w:r w:rsidRPr="000C1940">
        <w:rPr>
          <w:b/>
          <w:bCs/>
          <w:color w:val="000000"/>
          <w:sz w:val="28"/>
          <w:szCs w:val="28"/>
        </w:rPr>
        <w:t>3. Основні положення проекту акта</w:t>
      </w:r>
    </w:p>
    <w:p w14:paraId="517B9771" w14:textId="0215966C" w:rsidR="00BE4827" w:rsidRPr="008F2223" w:rsidRDefault="00FB608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bookmarkStart w:id="5" w:name="_Hlk195188884"/>
      <w:r w:rsidRPr="000C1940">
        <w:rPr>
          <w:color w:val="000000"/>
          <w:sz w:val="28"/>
          <w:szCs w:val="28"/>
        </w:rPr>
        <w:t>Проектом</w:t>
      </w:r>
      <w:r w:rsidRPr="000C1940">
        <w:rPr>
          <w:color w:val="000000"/>
          <w:spacing w:val="1"/>
          <w:sz w:val="28"/>
          <w:szCs w:val="28"/>
        </w:rPr>
        <w:t xml:space="preserve"> </w:t>
      </w:r>
      <w:r w:rsidRPr="000C1940">
        <w:rPr>
          <w:color w:val="000000"/>
          <w:sz w:val="28"/>
          <w:szCs w:val="28"/>
        </w:rPr>
        <w:t>акта</w:t>
      </w:r>
      <w:r w:rsidRPr="000C1940">
        <w:rPr>
          <w:color w:val="000000"/>
          <w:spacing w:val="1"/>
          <w:sz w:val="28"/>
          <w:szCs w:val="28"/>
        </w:rPr>
        <w:t xml:space="preserve"> </w:t>
      </w:r>
      <w:r w:rsidRPr="000C1940">
        <w:rPr>
          <w:color w:val="000000"/>
          <w:sz w:val="28"/>
          <w:szCs w:val="28"/>
        </w:rPr>
        <w:t>пропонується</w:t>
      </w:r>
      <w:r w:rsidR="000C1940">
        <w:rPr>
          <w:color w:val="000000"/>
          <w:sz w:val="28"/>
          <w:szCs w:val="28"/>
        </w:rPr>
        <w:t xml:space="preserve"> </w:t>
      </w:r>
      <w:r w:rsidR="000C1940">
        <w:rPr>
          <w:sz w:val="28"/>
          <w:szCs w:val="28"/>
        </w:rPr>
        <w:t xml:space="preserve">Порядок </w:t>
      </w:r>
      <w:r w:rsidR="002114AB">
        <w:rPr>
          <w:sz w:val="28"/>
          <w:szCs w:val="28"/>
        </w:rPr>
        <w:t>набуття</w:t>
      </w:r>
      <w:r w:rsidR="000C1940">
        <w:rPr>
          <w:sz w:val="28"/>
          <w:szCs w:val="28"/>
        </w:rPr>
        <w:t xml:space="preserve">, позбавлення, припинення та поновлення статусу суб'єкта </w:t>
      </w:r>
      <w:r w:rsidR="000C1940" w:rsidRPr="00AA7B6A">
        <w:rPr>
          <w:sz w:val="28"/>
          <w:szCs w:val="28"/>
        </w:rPr>
        <w:t xml:space="preserve">ветеранського підприємництва, затверджений постановою Кабінету Міністрів України від </w:t>
      </w:r>
      <w:r w:rsidR="002114AB">
        <w:rPr>
          <w:sz w:val="28"/>
          <w:szCs w:val="28"/>
        </w:rPr>
        <w:t>11.02.</w:t>
      </w:r>
      <w:r w:rsidR="00AA7B6A">
        <w:rPr>
          <w:sz w:val="28"/>
          <w:szCs w:val="28"/>
        </w:rPr>
        <w:t xml:space="preserve">2026 </w:t>
      </w:r>
      <w:r w:rsidR="000C1940" w:rsidRPr="00AA7B6A">
        <w:rPr>
          <w:sz w:val="28"/>
          <w:szCs w:val="28"/>
        </w:rPr>
        <w:t xml:space="preserve">№ </w:t>
      </w:r>
      <w:r w:rsidR="002114AB">
        <w:rPr>
          <w:sz w:val="28"/>
          <w:szCs w:val="28"/>
        </w:rPr>
        <w:t>119</w:t>
      </w:r>
      <w:r w:rsidR="008F2223" w:rsidRPr="00AA7B6A">
        <w:rPr>
          <w:sz w:val="28"/>
          <w:szCs w:val="28"/>
        </w:rPr>
        <w:t>,</w:t>
      </w:r>
      <w:r w:rsidR="000C1940" w:rsidRPr="00AA7B6A">
        <w:rPr>
          <w:sz w:val="28"/>
          <w:szCs w:val="28"/>
        </w:rPr>
        <w:t xml:space="preserve"> </w:t>
      </w:r>
      <w:r w:rsidR="00CF7BA8" w:rsidRPr="00AA7B6A">
        <w:rPr>
          <w:sz w:val="28"/>
          <w:szCs w:val="28"/>
        </w:rPr>
        <w:t>викласти</w:t>
      </w:r>
      <w:r w:rsidR="00CF7BA8">
        <w:rPr>
          <w:sz w:val="28"/>
          <w:szCs w:val="28"/>
        </w:rPr>
        <w:t xml:space="preserve"> в новій </w:t>
      </w:r>
      <w:r w:rsidR="00CF7BA8" w:rsidRPr="00AA7B6A">
        <w:rPr>
          <w:color w:val="000000"/>
          <w:sz w:val="28"/>
          <w:szCs w:val="28"/>
          <w:shd w:val="clear" w:color="auto" w:fill="FFFFFF"/>
        </w:rPr>
        <w:t xml:space="preserve">редакції, </w:t>
      </w:r>
      <w:r w:rsidRPr="008F2223">
        <w:rPr>
          <w:color w:val="000000"/>
          <w:sz w:val="28"/>
          <w:szCs w:val="28"/>
          <w:shd w:val="clear" w:color="auto" w:fill="FFFFFF"/>
        </w:rPr>
        <w:t>передбачивши:</w:t>
      </w:r>
    </w:p>
    <w:p w14:paraId="0E172679" w14:textId="75BDC11D" w:rsidR="006D3A5B" w:rsidRPr="00AA7B6A" w:rsidRDefault="000012D3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можливість </w:t>
      </w:r>
      <w:r w:rsidR="004B2066">
        <w:rPr>
          <w:color w:val="000000"/>
          <w:sz w:val="28"/>
          <w:szCs w:val="28"/>
          <w:shd w:val="clear" w:color="auto" w:fill="FFFFFF"/>
        </w:rPr>
        <w:t xml:space="preserve">подання заяви </w:t>
      </w:r>
      <w:r w:rsidR="00215605">
        <w:rPr>
          <w:color w:val="000000"/>
          <w:sz w:val="28"/>
          <w:szCs w:val="28"/>
          <w:shd w:val="clear" w:color="auto" w:fill="FFFFFF"/>
        </w:rPr>
        <w:t xml:space="preserve">про </w:t>
      </w:r>
      <w:r w:rsidR="00EB5A30">
        <w:rPr>
          <w:color w:val="000000"/>
          <w:sz w:val="28"/>
          <w:szCs w:val="28"/>
          <w:shd w:val="clear" w:color="auto" w:fill="FFFFFF"/>
        </w:rPr>
        <w:t>набуття</w:t>
      </w:r>
      <w:r w:rsidR="00FB6087" w:rsidRPr="00AA7B6A">
        <w:rPr>
          <w:color w:val="000000"/>
          <w:sz w:val="28"/>
          <w:szCs w:val="28"/>
          <w:shd w:val="clear" w:color="auto" w:fill="FFFFFF"/>
        </w:rPr>
        <w:t xml:space="preserve"> статус</w:t>
      </w:r>
      <w:r w:rsidR="00EB5A30">
        <w:rPr>
          <w:color w:val="000000"/>
          <w:sz w:val="28"/>
          <w:szCs w:val="28"/>
          <w:shd w:val="clear" w:color="auto" w:fill="FFFFFF"/>
        </w:rPr>
        <w:t>у</w:t>
      </w:r>
      <w:r w:rsidR="00FB6087" w:rsidRPr="00AA7B6A">
        <w:rPr>
          <w:color w:val="000000"/>
          <w:sz w:val="28"/>
          <w:szCs w:val="28"/>
          <w:shd w:val="clear" w:color="auto" w:fill="FFFFFF"/>
        </w:rPr>
        <w:t xml:space="preserve"> суб’єкта ветеранського підприємництва</w:t>
      </w:r>
      <w:r w:rsidR="006D3A5B" w:rsidRPr="00AA7B6A">
        <w:rPr>
          <w:color w:val="000000"/>
          <w:sz w:val="28"/>
          <w:szCs w:val="28"/>
          <w:shd w:val="clear" w:color="auto" w:fill="FFFFFF"/>
        </w:rPr>
        <w:t xml:space="preserve"> в електронній формі – засобами Єдиного державного вебпорталу електронних послуг</w:t>
      </w:r>
      <w:r w:rsidR="00A23FB9" w:rsidRPr="00A23FB9">
        <w:t xml:space="preserve"> </w:t>
      </w:r>
      <w:r w:rsidR="00A23FB9" w:rsidRPr="00A23FB9">
        <w:rPr>
          <w:color w:val="000000"/>
          <w:sz w:val="28"/>
          <w:szCs w:val="28"/>
          <w:shd w:val="clear" w:color="auto" w:fill="FFFFFF"/>
        </w:rPr>
        <w:t>(далі – Портал Дія)</w:t>
      </w:r>
      <w:r w:rsidR="006D3A5B" w:rsidRPr="00AA7B6A">
        <w:rPr>
          <w:color w:val="000000"/>
          <w:sz w:val="28"/>
          <w:szCs w:val="28"/>
          <w:shd w:val="clear" w:color="auto" w:fill="FFFFFF"/>
        </w:rPr>
        <w:t>, в тому числі через центр надання адміністративних послуг</w:t>
      </w:r>
      <w:r w:rsidR="008F2223" w:rsidRPr="00AA7B6A">
        <w:rPr>
          <w:color w:val="000000"/>
          <w:sz w:val="28"/>
          <w:szCs w:val="28"/>
          <w:shd w:val="clear" w:color="auto" w:fill="FFFFFF"/>
        </w:rPr>
        <w:t>;</w:t>
      </w:r>
    </w:p>
    <w:p w14:paraId="4A5B5246" w14:textId="76F72244" w:rsidR="008F2223" w:rsidRPr="00AA7B6A" w:rsidRDefault="006D3A5B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A7B6A">
        <w:rPr>
          <w:color w:val="000000"/>
          <w:sz w:val="28"/>
          <w:szCs w:val="28"/>
          <w:shd w:val="clear" w:color="auto" w:fill="FFFFFF"/>
        </w:rPr>
        <w:t>автоматичн</w:t>
      </w:r>
      <w:r w:rsidR="008F2223" w:rsidRPr="00AA7B6A">
        <w:rPr>
          <w:color w:val="000000"/>
          <w:sz w:val="28"/>
          <w:szCs w:val="28"/>
          <w:shd w:val="clear" w:color="auto" w:fill="FFFFFF"/>
        </w:rPr>
        <w:t>у</w:t>
      </w:r>
      <w:r w:rsidRPr="00AA7B6A">
        <w:rPr>
          <w:color w:val="000000"/>
          <w:sz w:val="28"/>
          <w:szCs w:val="28"/>
          <w:shd w:val="clear" w:color="auto" w:fill="FFFFFF"/>
        </w:rPr>
        <w:t xml:space="preserve"> реєстраці</w:t>
      </w:r>
      <w:r w:rsidR="008F2223" w:rsidRPr="00AA7B6A">
        <w:rPr>
          <w:color w:val="000000"/>
          <w:sz w:val="28"/>
          <w:szCs w:val="28"/>
          <w:shd w:val="clear" w:color="auto" w:fill="FFFFFF"/>
        </w:rPr>
        <w:t>ю</w:t>
      </w:r>
      <w:r w:rsidRPr="00AA7B6A">
        <w:rPr>
          <w:color w:val="000000"/>
          <w:sz w:val="28"/>
          <w:szCs w:val="28"/>
          <w:shd w:val="clear" w:color="auto" w:fill="FFFFFF"/>
        </w:rPr>
        <w:t xml:space="preserve"> </w:t>
      </w:r>
      <w:r w:rsidR="008F2223" w:rsidRPr="00AA7B6A">
        <w:rPr>
          <w:color w:val="000000"/>
          <w:sz w:val="28"/>
          <w:szCs w:val="28"/>
          <w:shd w:val="clear" w:color="auto" w:fill="FFFFFF"/>
        </w:rPr>
        <w:t>статусу суб’єкта ветеранського підприємництва</w:t>
      </w:r>
      <w:r w:rsidR="00EB5A30">
        <w:rPr>
          <w:color w:val="000000"/>
          <w:sz w:val="28"/>
          <w:szCs w:val="28"/>
          <w:shd w:val="clear" w:color="auto" w:fill="FFFFFF"/>
        </w:rPr>
        <w:t>, його припинення та поновлення</w:t>
      </w:r>
      <w:r w:rsidR="008F2223" w:rsidRPr="00AA7B6A">
        <w:rPr>
          <w:color w:val="000000"/>
          <w:sz w:val="28"/>
          <w:szCs w:val="28"/>
          <w:shd w:val="clear" w:color="auto" w:fill="FFFFFF"/>
        </w:rPr>
        <w:t xml:space="preserve"> </w:t>
      </w:r>
      <w:r w:rsidRPr="00AA7B6A">
        <w:rPr>
          <w:color w:val="000000"/>
          <w:sz w:val="28"/>
          <w:szCs w:val="28"/>
          <w:shd w:val="clear" w:color="auto" w:fill="FFFFFF"/>
        </w:rPr>
        <w:t xml:space="preserve">шляхом внесення </w:t>
      </w:r>
      <w:r w:rsidR="008F2223" w:rsidRPr="00AA7B6A">
        <w:rPr>
          <w:color w:val="000000"/>
          <w:sz w:val="28"/>
          <w:szCs w:val="28"/>
          <w:shd w:val="clear" w:color="auto" w:fill="FFFFFF"/>
        </w:rPr>
        <w:t xml:space="preserve">відповідного </w:t>
      </w:r>
      <w:r w:rsidRPr="00AA7B6A">
        <w:rPr>
          <w:color w:val="000000"/>
          <w:sz w:val="28"/>
          <w:szCs w:val="28"/>
          <w:shd w:val="clear" w:color="auto" w:fill="FFFFFF"/>
        </w:rPr>
        <w:t xml:space="preserve">запису до </w:t>
      </w:r>
      <w:r w:rsidR="008F2223" w:rsidRPr="00AA7B6A">
        <w:rPr>
          <w:color w:val="000000"/>
          <w:sz w:val="28"/>
          <w:szCs w:val="28"/>
          <w:shd w:val="clear" w:color="auto" w:fill="FFFFFF"/>
        </w:rPr>
        <w:t>Єдиного державного р</w:t>
      </w:r>
      <w:r w:rsidRPr="00AA7B6A">
        <w:rPr>
          <w:color w:val="000000"/>
          <w:sz w:val="28"/>
          <w:szCs w:val="28"/>
          <w:shd w:val="clear" w:color="auto" w:fill="FFFFFF"/>
        </w:rPr>
        <w:t xml:space="preserve">еєстру </w:t>
      </w:r>
      <w:r w:rsidR="008F2223" w:rsidRPr="00AA7B6A">
        <w:rPr>
          <w:color w:val="000000"/>
          <w:sz w:val="28"/>
          <w:szCs w:val="28"/>
          <w:shd w:val="clear" w:color="auto" w:fill="FFFFFF"/>
        </w:rPr>
        <w:t>ветеранів війни;</w:t>
      </w:r>
    </w:p>
    <w:bookmarkEnd w:id="5"/>
    <w:p w14:paraId="4DFC4224" w14:textId="324CC41E" w:rsidR="00BF6828" w:rsidRDefault="004B206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94184">
        <w:rPr>
          <w:sz w:val="28"/>
          <w:szCs w:val="28"/>
        </w:rPr>
        <w:t xml:space="preserve">формування витягу про </w:t>
      </w:r>
      <w:r w:rsidR="00CB1879">
        <w:rPr>
          <w:sz w:val="28"/>
          <w:szCs w:val="28"/>
        </w:rPr>
        <w:t>статус</w:t>
      </w:r>
      <w:r w:rsidRPr="00594184">
        <w:rPr>
          <w:sz w:val="28"/>
          <w:szCs w:val="28"/>
        </w:rPr>
        <w:t xml:space="preserve"> суб’єкта ветеранського підприємництва </w:t>
      </w:r>
      <w:r w:rsidR="00622F4F">
        <w:rPr>
          <w:sz w:val="28"/>
          <w:szCs w:val="28"/>
        </w:rPr>
        <w:t>з</w:t>
      </w:r>
      <w:r w:rsidRPr="00594184">
        <w:rPr>
          <w:sz w:val="28"/>
          <w:szCs w:val="28"/>
        </w:rPr>
        <w:t xml:space="preserve"> </w:t>
      </w:r>
      <w:r w:rsidR="00622F4F" w:rsidRPr="00AA7B6A">
        <w:rPr>
          <w:color w:val="000000"/>
          <w:sz w:val="28"/>
          <w:szCs w:val="28"/>
          <w:shd w:val="clear" w:color="auto" w:fill="FFFFFF"/>
        </w:rPr>
        <w:t>Єдиного державного реєстру ветеранів війни</w:t>
      </w:r>
      <w:r w:rsidRPr="004B2066">
        <w:rPr>
          <w:color w:val="000000"/>
          <w:sz w:val="28"/>
          <w:szCs w:val="28"/>
          <w:shd w:val="clear" w:color="auto" w:fill="FFFFFF"/>
        </w:rPr>
        <w:t xml:space="preserve"> </w:t>
      </w:r>
      <w:r w:rsidRPr="00AA7B6A">
        <w:rPr>
          <w:color w:val="000000"/>
          <w:sz w:val="28"/>
          <w:szCs w:val="28"/>
          <w:shd w:val="clear" w:color="auto" w:fill="FFFFFF"/>
        </w:rPr>
        <w:t>засобами Порталу Дія або через центр надання адміністративних послуг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34980985" w14:textId="77777777" w:rsidR="004B2066" w:rsidRPr="002A46B3" w:rsidRDefault="004B2066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0BA01700" w14:textId="77777777" w:rsidR="00BE4827" w:rsidRPr="002A46B3" w:rsidRDefault="00FB6087" w:rsidP="00BF6828">
      <w:pPr>
        <w:keepNext/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  <w:r w:rsidRPr="002A46B3">
        <w:rPr>
          <w:b/>
          <w:bCs/>
          <w:color w:val="000000"/>
          <w:sz w:val="28"/>
          <w:szCs w:val="28"/>
        </w:rPr>
        <w:t>4. Правові аспекти</w:t>
      </w:r>
    </w:p>
    <w:p w14:paraId="2ED35F29" w14:textId="77777777" w:rsidR="00D30932" w:rsidRDefault="00FB6087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2A46B3">
        <w:rPr>
          <w:color w:val="000000"/>
          <w:sz w:val="28"/>
          <w:szCs w:val="28"/>
        </w:rPr>
        <w:t>Нормативно-правовими актами у цій сфері правового регулювання є</w:t>
      </w:r>
      <w:r w:rsidR="00D30932">
        <w:rPr>
          <w:color w:val="000000"/>
          <w:sz w:val="28"/>
          <w:szCs w:val="28"/>
        </w:rPr>
        <w:t>:</w:t>
      </w:r>
    </w:p>
    <w:p w14:paraId="76787218" w14:textId="77777777" w:rsidR="00D30932" w:rsidRDefault="00FB6087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2A46B3">
        <w:rPr>
          <w:color w:val="000000"/>
          <w:sz w:val="28"/>
          <w:szCs w:val="28"/>
        </w:rPr>
        <w:lastRenderedPageBreak/>
        <w:t>Закон України “</w:t>
      </w:r>
      <w:r w:rsidRPr="002A46B3">
        <w:rPr>
          <w:color w:val="000000"/>
          <w:sz w:val="28"/>
          <w:szCs w:val="28"/>
          <w:shd w:val="clear" w:color="auto" w:fill="FFFFFF"/>
        </w:rPr>
        <w:t>Про ветеранське підприємництво</w:t>
      </w:r>
      <w:r w:rsidRPr="002A46B3">
        <w:rPr>
          <w:color w:val="000000"/>
          <w:sz w:val="28"/>
          <w:szCs w:val="28"/>
        </w:rPr>
        <w:t>”</w:t>
      </w:r>
      <w:r w:rsidR="00D30932">
        <w:rPr>
          <w:color w:val="000000"/>
          <w:sz w:val="28"/>
          <w:szCs w:val="28"/>
        </w:rPr>
        <w:t>;</w:t>
      </w:r>
    </w:p>
    <w:p w14:paraId="31B293AD" w14:textId="430CE2B8" w:rsidR="00D30932" w:rsidRDefault="00FB6087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2A46B3">
        <w:rPr>
          <w:color w:val="000000"/>
          <w:sz w:val="28"/>
          <w:szCs w:val="28"/>
        </w:rPr>
        <w:t>Закон України “</w:t>
      </w:r>
      <w:r w:rsidRPr="002A46B3">
        <w:rPr>
          <w:color w:val="000000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 w:rsidRPr="002A46B3">
        <w:rPr>
          <w:color w:val="000000"/>
          <w:sz w:val="28"/>
          <w:szCs w:val="28"/>
        </w:rPr>
        <w:t>”</w:t>
      </w:r>
      <w:r w:rsidR="00D30932">
        <w:rPr>
          <w:color w:val="000000"/>
          <w:sz w:val="28"/>
          <w:szCs w:val="28"/>
        </w:rPr>
        <w:t>;</w:t>
      </w:r>
    </w:p>
    <w:p w14:paraId="3E6E1E24" w14:textId="61537561" w:rsidR="00864708" w:rsidRPr="00D878D0" w:rsidRDefault="00864708" w:rsidP="00864708">
      <w:pPr>
        <w:tabs>
          <w:tab w:val="left" w:pos="851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D878D0">
        <w:rPr>
          <w:sz w:val="28"/>
          <w:szCs w:val="28"/>
        </w:rPr>
        <w:t xml:space="preserve">Закон України </w:t>
      </w:r>
      <w:r w:rsidRPr="008B7A53">
        <w:rPr>
          <w:sz w:val="28"/>
          <w:szCs w:val="28"/>
        </w:rPr>
        <w:t>“</w:t>
      </w:r>
      <w:r w:rsidRPr="00D878D0">
        <w:rPr>
          <w:sz w:val="28"/>
          <w:szCs w:val="28"/>
        </w:rPr>
        <w:t>Про особливості надання публічних (електронних публічних) послуг</w:t>
      </w:r>
      <w:r w:rsidRPr="008B7A53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14:paraId="21872DFC" w14:textId="77777777" w:rsidR="00864708" w:rsidRPr="008B7A53" w:rsidRDefault="00864708" w:rsidP="00864708">
      <w:pPr>
        <w:tabs>
          <w:tab w:val="left" w:pos="851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D878D0">
        <w:rPr>
          <w:sz w:val="28"/>
          <w:szCs w:val="28"/>
        </w:rPr>
        <w:t xml:space="preserve">Закон України </w:t>
      </w:r>
      <w:r w:rsidRPr="008B7A53">
        <w:rPr>
          <w:sz w:val="28"/>
          <w:szCs w:val="28"/>
        </w:rPr>
        <w:t>“</w:t>
      </w:r>
      <w:r w:rsidRPr="00D878D0">
        <w:rPr>
          <w:sz w:val="28"/>
          <w:szCs w:val="28"/>
        </w:rPr>
        <w:t>Про адміністративні послуги</w:t>
      </w:r>
      <w:r w:rsidRPr="008B7A53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14:paraId="59FBED65" w14:textId="77777777" w:rsidR="00864708" w:rsidRPr="008B7A53" w:rsidRDefault="00864708" w:rsidP="00864708">
      <w:pPr>
        <w:tabs>
          <w:tab w:val="left" w:pos="851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8B7A53">
        <w:rPr>
          <w:sz w:val="28"/>
          <w:szCs w:val="28"/>
        </w:rPr>
        <w:t>Закон України “Про електронну ідентифікацію та електронні довірчі послуги”;</w:t>
      </w:r>
    </w:p>
    <w:p w14:paraId="3BD0E0C8" w14:textId="59CAE1C1" w:rsidR="00BE4827" w:rsidRDefault="00864708" w:rsidP="00864708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8B7A53">
        <w:rPr>
          <w:sz w:val="28"/>
          <w:szCs w:val="28"/>
        </w:rPr>
        <w:t>Закон України “Про захист інформації в інформаційно-комунікаційних системах”;</w:t>
      </w:r>
    </w:p>
    <w:p w14:paraId="31B0C5BE" w14:textId="69D5036C" w:rsidR="00864708" w:rsidRDefault="00864708" w:rsidP="00864708">
      <w:pPr>
        <w:tabs>
          <w:tab w:val="left" w:pos="851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AA7B6A">
        <w:rPr>
          <w:sz w:val="28"/>
          <w:szCs w:val="28"/>
        </w:rPr>
        <w:t xml:space="preserve">постанова Кабінету Міністрів України від </w:t>
      </w:r>
      <w:r w:rsidR="002114AB">
        <w:rPr>
          <w:sz w:val="28"/>
          <w:szCs w:val="28"/>
        </w:rPr>
        <w:t>11</w:t>
      </w:r>
      <w:r w:rsidRPr="00AA7B6A">
        <w:rPr>
          <w:sz w:val="28"/>
          <w:szCs w:val="28"/>
        </w:rPr>
        <w:t xml:space="preserve">.02.2026 № </w:t>
      </w:r>
      <w:r w:rsidR="002114AB">
        <w:rPr>
          <w:sz w:val="28"/>
          <w:szCs w:val="28"/>
        </w:rPr>
        <w:t>119</w:t>
      </w:r>
      <w:r w:rsidRPr="00AA7B6A">
        <w:rPr>
          <w:sz w:val="28"/>
          <w:szCs w:val="28"/>
        </w:rPr>
        <w:t xml:space="preserve"> “Порядок </w:t>
      </w:r>
      <w:r w:rsidR="002114AB">
        <w:rPr>
          <w:sz w:val="28"/>
          <w:szCs w:val="28"/>
        </w:rPr>
        <w:t>набуття</w:t>
      </w:r>
      <w:r w:rsidRPr="00AA7B6A">
        <w:rPr>
          <w:sz w:val="28"/>
          <w:szCs w:val="28"/>
        </w:rPr>
        <w:t>, позбавлення або припинення статусу суб’єкта ветеранського</w:t>
      </w:r>
      <w:r w:rsidRPr="00864708">
        <w:rPr>
          <w:sz w:val="28"/>
          <w:szCs w:val="28"/>
        </w:rPr>
        <w:t xml:space="preserve"> підприємництва, строки та порядок розгляду відповідних заяв та ведення їх обліку</w:t>
      </w:r>
      <w:r w:rsidRPr="008B7A53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14:paraId="7B111E6D" w14:textId="01FEC605" w:rsidR="00864708" w:rsidRDefault="00864708" w:rsidP="00864708">
      <w:pPr>
        <w:tabs>
          <w:tab w:val="left" w:pos="851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B20B8E">
        <w:rPr>
          <w:sz w:val="28"/>
          <w:szCs w:val="28"/>
        </w:rPr>
        <w:t xml:space="preserve">постанова Кабінету Міністрів України від 04.12.2019 № 1137 </w:t>
      </w:r>
      <w:r w:rsidRPr="008B7A53">
        <w:rPr>
          <w:sz w:val="28"/>
          <w:szCs w:val="28"/>
        </w:rPr>
        <w:t>“</w:t>
      </w:r>
      <w:r w:rsidRPr="00B20B8E">
        <w:rPr>
          <w:sz w:val="28"/>
          <w:szCs w:val="28"/>
        </w:rPr>
        <w:t>Питання Єдиного державного вебпорталу електронних послуг та Реєстру адміністративних послуг</w:t>
      </w:r>
      <w:r w:rsidRPr="008B7A53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14:paraId="5AC94145" w14:textId="2BE9BD02" w:rsidR="00864708" w:rsidRDefault="00864708" w:rsidP="00864708">
      <w:pPr>
        <w:tabs>
          <w:tab w:val="left" w:pos="851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B20B8E">
        <w:rPr>
          <w:sz w:val="28"/>
          <w:szCs w:val="28"/>
        </w:rPr>
        <w:t>постанова Кабінету Міністрів України від 14</w:t>
      </w:r>
      <w:r>
        <w:rPr>
          <w:sz w:val="28"/>
          <w:szCs w:val="28"/>
        </w:rPr>
        <w:t>.08.</w:t>
      </w:r>
      <w:r w:rsidRPr="00B20B8E">
        <w:rPr>
          <w:sz w:val="28"/>
          <w:szCs w:val="28"/>
        </w:rPr>
        <w:t xml:space="preserve">2019 № 700 </w:t>
      </w:r>
      <w:r w:rsidRPr="008B7A53">
        <w:rPr>
          <w:sz w:val="28"/>
          <w:szCs w:val="28"/>
        </w:rPr>
        <w:t>“</w:t>
      </w:r>
      <w:r w:rsidRPr="00B20B8E">
        <w:rPr>
          <w:sz w:val="28"/>
          <w:szCs w:val="28"/>
        </w:rPr>
        <w:t>Про Єдиний державний реєстр ветеранів війни</w:t>
      </w:r>
      <w:r w:rsidRPr="008B7A53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574C2EAC" w14:textId="77777777" w:rsidR="00BE4827" w:rsidRPr="004B2066" w:rsidRDefault="00BE4827">
      <w:pPr>
        <w:tabs>
          <w:tab w:val="left" w:pos="851"/>
        </w:tabs>
        <w:suppressAutoHyphens/>
        <w:jc w:val="both"/>
        <w:rPr>
          <w:sz w:val="28"/>
          <w:szCs w:val="28"/>
        </w:rPr>
      </w:pPr>
    </w:p>
    <w:p w14:paraId="20A76A68" w14:textId="77777777" w:rsidR="00BE4827" w:rsidRPr="002A46B3" w:rsidRDefault="00FB6087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  <w:r w:rsidRPr="002A46B3">
        <w:rPr>
          <w:b/>
          <w:bCs/>
          <w:color w:val="000000"/>
          <w:sz w:val="28"/>
          <w:szCs w:val="28"/>
        </w:rPr>
        <w:t>5. Фінансово-економічне обґрунтування</w:t>
      </w:r>
    </w:p>
    <w:p w14:paraId="0E84CF58" w14:textId="46F99B88" w:rsidR="00864708" w:rsidRPr="00DF1F18" w:rsidRDefault="00864708" w:rsidP="00864708">
      <w:pPr>
        <w:tabs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 w:rsidRPr="008B7A53">
        <w:rPr>
          <w:sz w:val="28"/>
          <w:szCs w:val="28"/>
        </w:rPr>
        <w:t>Реалізація проекту акта у 2026–202</w:t>
      </w:r>
      <w:r w:rsidR="00256330">
        <w:rPr>
          <w:sz w:val="28"/>
          <w:szCs w:val="28"/>
        </w:rPr>
        <w:t>9</w:t>
      </w:r>
      <w:r w:rsidRPr="008B7A53">
        <w:rPr>
          <w:sz w:val="28"/>
          <w:szCs w:val="28"/>
        </w:rPr>
        <w:t xml:space="preserve"> роках не потребуватиме додаткових коштів з державного бюджету та буде здійснюватися в межах бюджетних призначень, передбачених Мінветеранів за бюджетною програмою 1501010 “Керівництво та управління у справах ветеранів”</w:t>
      </w:r>
      <w:r>
        <w:rPr>
          <w:sz w:val="28"/>
          <w:szCs w:val="28"/>
        </w:rPr>
        <w:t xml:space="preserve"> </w:t>
      </w:r>
      <w:r w:rsidRPr="00DF1F18">
        <w:rPr>
          <w:sz w:val="28"/>
          <w:szCs w:val="28"/>
        </w:rPr>
        <w:t>за КЕКВ 2240 “Оплата послуг (крім комунальних)”</w:t>
      </w:r>
      <w:r>
        <w:rPr>
          <w:sz w:val="28"/>
          <w:szCs w:val="28"/>
        </w:rPr>
        <w:t>.</w:t>
      </w:r>
    </w:p>
    <w:p w14:paraId="18130ECE" w14:textId="3B8A742D" w:rsidR="00864708" w:rsidRPr="002F4D80" w:rsidRDefault="00864708" w:rsidP="00864708">
      <w:pPr>
        <w:tabs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 w:rsidRPr="001E6D7E">
        <w:rPr>
          <w:sz w:val="28"/>
          <w:szCs w:val="28"/>
        </w:rPr>
        <w:t xml:space="preserve">Фінансування </w:t>
      </w:r>
      <w:r>
        <w:rPr>
          <w:sz w:val="28"/>
          <w:szCs w:val="28"/>
        </w:rPr>
        <w:t xml:space="preserve">обсягу </w:t>
      </w:r>
      <w:r w:rsidRPr="001E6D7E">
        <w:rPr>
          <w:sz w:val="28"/>
          <w:szCs w:val="28"/>
        </w:rPr>
        <w:t>видатків, необхідн</w:t>
      </w:r>
      <w:r>
        <w:rPr>
          <w:sz w:val="28"/>
          <w:szCs w:val="28"/>
        </w:rPr>
        <w:t>ого</w:t>
      </w:r>
      <w:r w:rsidRPr="001E6D7E">
        <w:rPr>
          <w:sz w:val="28"/>
          <w:szCs w:val="28"/>
        </w:rPr>
        <w:t xml:space="preserve"> для реалізації проекту акта </w:t>
      </w:r>
      <w:r>
        <w:rPr>
          <w:sz w:val="28"/>
          <w:szCs w:val="28"/>
        </w:rPr>
        <w:t>в частині</w:t>
      </w:r>
      <w:r w:rsidRPr="008B7A53">
        <w:rPr>
          <w:sz w:val="28"/>
          <w:szCs w:val="28"/>
        </w:rPr>
        <w:t xml:space="preserve"> </w:t>
      </w:r>
      <w:r w:rsidRPr="00594184">
        <w:rPr>
          <w:sz w:val="28"/>
          <w:szCs w:val="28"/>
        </w:rPr>
        <w:t xml:space="preserve">формування витягу про взяття заявника на облік та </w:t>
      </w:r>
      <w:r w:rsidR="002114AB">
        <w:rPr>
          <w:sz w:val="28"/>
          <w:szCs w:val="28"/>
        </w:rPr>
        <w:t>набуття</w:t>
      </w:r>
      <w:r w:rsidR="00622F4F">
        <w:rPr>
          <w:sz w:val="28"/>
          <w:szCs w:val="28"/>
        </w:rPr>
        <w:t>/</w:t>
      </w:r>
      <w:r w:rsidR="0040109C">
        <w:rPr>
          <w:sz w:val="28"/>
          <w:szCs w:val="28"/>
        </w:rPr>
        <w:t>припинення або поновлення</w:t>
      </w:r>
      <w:r w:rsidR="0040109C" w:rsidRPr="00594184">
        <w:rPr>
          <w:sz w:val="28"/>
          <w:szCs w:val="28"/>
        </w:rPr>
        <w:t xml:space="preserve"> </w:t>
      </w:r>
      <w:r w:rsidRPr="00594184">
        <w:rPr>
          <w:sz w:val="28"/>
          <w:szCs w:val="28"/>
        </w:rPr>
        <w:t xml:space="preserve">статусу суб’єкта ветеранського підприємництва в </w:t>
      </w:r>
      <w:r w:rsidR="00622F4F" w:rsidRPr="00AA7B6A">
        <w:rPr>
          <w:color w:val="000000"/>
          <w:sz w:val="28"/>
          <w:szCs w:val="28"/>
          <w:shd w:val="clear" w:color="auto" w:fill="FFFFFF"/>
        </w:rPr>
        <w:t>Єдино</w:t>
      </w:r>
      <w:r w:rsidR="00622F4F">
        <w:rPr>
          <w:color w:val="000000"/>
          <w:sz w:val="28"/>
          <w:szCs w:val="28"/>
          <w:shd w:val="clear" w:color="auto" w:fill="FFFFFF"/>
        </w:rPr>
        <w:t>му</w:t>
      </w:r>
      <w:r w:rsidR="00622F4F" w:rsidRPr="00AA7B6A">
        <w:rPr>
          <w:color w:val="000000"/>
          <w:sz w:val="28"/>
          <w:szCs w:val="28"/>
          <w:shd w:val="clear" w:color="auto" w:fill="FFFFFF"/>
        </w:rPr>
        <w:t xml:space="preserve"> державно</w:t>
      </w:r>
      <w:r w:rsidR="00622F4F">
        <w:rPr>
          <w:color w:val="000000"/>
          <w:sz w:val="28"/>
          <w:szCs w:val="28"/>
          <w:shd w:val="clear" w:color="auto" w:fill="FFFFFF"/>
        </w:rPr>
        <w:t>му</w:t>
      </w:r>
      <w:r w:rsidR="00622F4F" w:rsidRPr="00AA7B6A">
        <w:rPr>
          <w:color w:val="000000"/>
          <w:sz w:val="28"/>
          <w:szCs w:val="28"/>
          <w:shd w:val="clear" w:color="auto" w:fill="FFFFFF"/>
        </w:rPr>
        <w:t xml:space="preserve"> реєстр</w:t>
      </w:r>
      <w:r w:rsidR="00622F4F">
        <w:rPr>
          <w:color w:val="000000"/>
          <w:sz w:val="28"/>
          <w:szCs w:val="28"/>
          <w:shd w:val="clear" w:color="auto" w:fill="FFFFFF"/>
        </w:rPr>
        <w:t>і</w:t>
      </w:r>
      <w:r w:rsidR="00622F4F" w:rsidRPr="00AA7B6A">
        <w:rPr>
          <w:color w:val="000000"/>
          <w:sz w:val="28"/>
          <w:szCs w:val="28"/>
          <w:shd w:val="clear" w:color="auto" w:fill="FFFFFF"/>
        </w:rPr>
        <w:t xml:space="preserve"> ветеранів війни</w:t>
      </w:r>
      <w:r w:rsidRPr="00594184">
        <w:rPr>
          <w:sz w:val="28"/>
          <w:szCs w:val="28"/>
        </w:rPr>
        <w:t xml:space="preserve"> у 2026 році буде надано в межах Проекту міжнародної технічної допомоги “Цифрові, інклюзивні, доступні: підтримка цифровізації державних послуг в Україні (Підтримка DIA) Фаза 2”, реєстраційна картка проекту № 5436-01 від 21.08.2024, що фінансується Урядом Королівства Швеція через Шведське агентство міжнародного розвитку (SIDA)</w:t>
      </w:r>
      <w:r w:rsidRPr="002F4D80">
        <w:rPr>
          <w:sz w:val="28"/>
          <w:szCs w:val="28"/>
        </w:rPr>
        <w:t>, а також інших не заборонених законодавством джерел фінансування.</w:t>
      </w:r>
    </w:p>
    <w:p w14:paraId="2E2BB247" w14:textId="77777777" w:rsidR="00864708" w:rsidRPr="002F4D80" w:rsidRDefault="00864708" w:rsidP="00864708">
      <w:pPr>
        <w:tabs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 w:rsidRPr="002F4D80">
        <w:rPr>
          <w:sz w:val="28"/>
          <w:szCs w:val="28"/>
        </w:rPr>
        <w:t>Фінансово-економічні розрахунки додаються.</w:t>
      </w:r>
    </w:p>
    <w:p w14:paraId="48EEA45A" w14:textId="4104C4DA" w:rsidR="00BE4827" w:rsidRDefault="00BE4827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</w:p>
    <w:p w14:paraId="0623DEC6" w14:textId="77777777" w:rsidR="00BE4827" w:rsidRPr="002A46B3" w:rsidRDefault="00FB6087">
      <w:pPr>
        <w:keepNext/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  <w:r w:rsidRPr="002A46B3">
        <w:rPr>
          <w:b/>
          <w:bCs/>
          <w:color w:val="000000"/>
          <w:sz w:val="28"/>
          <w:szCs w:val="28"/>
        </w:rPr>
        <w:t>6. Позиція заінтересованих сторін</w:t>
      </w:r>
    </w:p>
    <w:p w14:paraId="58C0AA5A" w14:textId="1567452F" w:rsidR="00BA5920" w:rsidRPr="002A46B3" w:rsidRDefault="0072702B" w:rsidP="0072702B">
      <w:pPr>
        <w:tabs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 w:rsidRPr="0072702B">
        <w:rPr>
          <w:sz w:val="28"/>
          <w:szCs w:val="28"/>
        </w:rPr>
        <w:t>Проект акта буде оприлюднено на офіційному вебсайті Мінветеранів з метою проведення громадських обговорень проекту акта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</w:t>
      </w:r>
      <w:r w:rsidR="00A25D03">
        <w:rPr>
          <w:sz w:val="28"/>
          <w:szCs w:val="28"/>
        </w:rPr>
        <w:t xml:space="preserve"> </w:t>
      </w:r>
      <w:r w:rsidRPr="0072702B">
        <w:rPr>
          <w:sz w:val="28"/>
          <w:szCs w:val="28"/>
        </w:rPr>
        <w:t xml:space="preserve">від </w:t>
      </w:r>
      <w:r w:rsidR="000012D3">
        <w:rPr>
          <w:sz w:val="28"/>
          <w:szCs w:val="28"/>
        </w:rPr>
        <w:t>03.11.</w:t>
      </w:r>
      <w:r w:rsidRPr="0072702B">
        <w:rPr>
          <w:sz w:val="28"/>
          <w:szCs w:val="28"/>
        </w:rPr>
        <w:t>2010 № 996.</w:t>
      </w:r>
      <w:r w:rsidR="00BA5920" w:rsidRPr="0072702B">
        <w:rPr>
          <w:sz w:val="28"/>
          <w:szCs w:val="28"/>
        </w:rPr>
        <w:t xml:space="preserve"> </w:t>
      </w:r>
    </w:p>
    <w:p w14:paraId="5E47757E" w14:textId="5877D973" w:rsidR="00BF6828" w:rsidRPr="002A46B3" w:rsidRDefault="00BF6828" w:rsidP="0072702B">
      <w:pPr>
        <w:tabs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 w:rsidRPr="002A46B3">
        <w:rPr>
          <w:sz w:val="28"/>
          <w:szCs w:val="28"/>
        </w:rPr>
        <w:t>Проект акта не стосується сфери наукової та науково-технічної діяльності та не потребує погодження з Науковим комітетом Національної ради з питань розвитку науки і технологій.</w:t>
      </w:r>
    </w:p>
    <w:p w14:paraId="6A171B5C" w14:textId="77777777" w:rsidR="002114AB" w:rsidRPr="002A46B3" w:rsidRDefault="002114AB" w:rsidP="00F33FBF">
      <w:pPr>
        <w:tabs>
          <w:tab w:val="left" w:pos="851"/>
        </w:tabs>
        <w:jc w:val="both"/>
        <w:rPr>
          <w:sz w:val="28"/>
          <w:szCs w:val="28"/>
        </w:rPr>
      </w:pPr>
    </w:p>
    <w:p w14:paraId="7D576772" w14:textId="5DFA3C23" w:rsidR="00BE4827" w:rsidRPr="002A46B3" w:rsidRDefault="00FB6087" w:rsidP="00BF6828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2A46B3">
        <w:rPr>
          <w:b/>
          <w:bCs/>
          <w:sz w:val="28"/>
          <w:szCs w:val="28"/>
        </w:rPr>
        <w:t xml:space="preserve">7. Оцінка відповідності </w:t>
      </w:r>
    </w:p>
    <w:p w14:paraId="1D288497" w14:textId="77777777" w:rsidR="00BE4827" w:rsidRPr="002A46B3" w:rsidRDefault="00FB6087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sz w:val="28"/>
          <w:szCs w:val="28"/>
        </w:rPr>
      </w:pPr>
      <w:r w:rsidRPr="002A46B3">
        <w:rPr>
          <w:sz w:val="28"/>
          <w:szCs w:val="28"/>
        </w:rPr>
        <w:t>У проекті акта відсутні положення, що стосуються прав та свобод, гарантованих Конвенцією про захист прав людини і основоположних свобод, порушують принцип забезпечення рівних прав та можливостей жінок і чоловіків, містять ознаки дискримінації.</w:t>
      </w:r>
    </w:p>
    <w:p w14:paraId="36735838" w14:textId="77777777" w:rsidR="00BE4827" w:rsidRPr="002A46B3" w:rsidRDefault="00FB6087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8"/>
          <w:szCs w:val="28"/>
        </w:rPr>
      </w:pPr>
      <w:r w:rsidRPr="002A46B3">
        <w:rPr>
          <w:color w:val="000000"/>
          <w:sz w:val="28"/>
          <w:szCs w:val="28"/>
        </w:rPr>
        <w:t>Проект акта не містить ризиків вчинення корупційних правопорушень та правопорушень, пов’язаних з корупцією.</w:t>
      </w:r>
    </w:p>
    <w:p w14:paraId="020C1B23" w14:textId="77777777" w:rsidR="00BE4827" w:rsidRPr="002A46B3" w:rsidRDefault="00FB6087">
      <w:pPr>
        <w:shd w:val="clear" w:color="auto" w:fill="FFFFFF"/>
        <w:spacing w:after="150"/>
        <w:ind w:firstLine="567"/>
        <w:contextualSpacing/>
        <w:jc w:val="both"/>
        <w:rPr>
          <w:color w:val="000000"/>
          <w:sz w:val="28"/>
          <w:szCs w:val="28"/>
        </w:rPr>
      </w:pPr>
      <w:r w:rsidRPr="002A46B3">
        <w:rPr>
          <w:color w:val="000000"/>
          <w:sz w:val="28"/>
          <w:szCs w:val="28"/>
        </w:rPr>
        <w:t>Проект акта не регулюється зобов’язаннями України у сфері європейської інтеграції, у тому числі міжнародно-правовими, та правом Європейського Союзу.</w:t>
      </w:r>
    </w:p>
    <w:p w14:paraId="2579C96F" w14:textId="77777777" w:rsidR="00BE4827" w:rsidRPr="002A46B3" w:rsidRDefault="00FB6087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8"/>
          <w:szCs w:val="28"/>
        </w:rPr>
      </w:pPr>
      <w:r w:rsidRPr="002A46B3">
        <w:rPr>
          <w:color w:val="000000"/>
          <w:sz w:val="28"/>
          <w:szCs w:val="28"/>
        </w:rPr>
        <w:t>Громадська антикорупційна, громадська антидискримінаційна та громадська гендерно-правова експертизи не проводилися.</w:t>
      </w:r>
    </w:p>
    <w:p w14:paraId="261C3829" w14:textId="77777777" w:rsidR="00BE4827" w:rsidRPr="002A46B3" w:rsidRDefault="00BE4827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</w:p>
    <w:p w14:paraId="23A345BA" w14:textId="77777777" w:rsidR="00BE4827" w:rsidRPr="002A46B3" w:rsidRDefault="00FB6087">
      <w:pPr>
        <w:tabs>
          <w:tab w:val="left" w:pos="851"/>
        </w:tabs>
        <w:suppressAutoHyphens/>
        <w:ind w:firstLine="567"/>
        <w:jc w:val="both"/>
        <w:rPr>
          <w:b/>
          <w:bCs/>
          <w:color w:val="000000"/>
          <w:sz w:val="28"/>
          <w:szCs w:val="28"/>
        </w:rPr>
      </w:pPr>
      <w:r w:rsidRPr="002A46B3">
        <w:rPr>
          <w:b/>
          <w:bCs/>
          <w:color w:val="000000"/>
          <w:sz w:val="28"/>
          <w:szCs w:val="28"/>
        </w:rPr>
        <w:t>8. Прогноз результатів</w:t>
      </w:r>
    </w:p>
    <w:p w14:paraId="5E47D0A9" w14:textId="77777777" w:rsidR="00594184" w:rsidRPr="00594184" w:rsidRDefault="00594184" w:rsidP="00594184">
      <w:pPr>
        <w:tabs>
          <w:tab w:val="left" w:pos="851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8B7A53">
        <w:rPr>
          <w:sz w:val="28"/>
          <w:szCs w:val="28"/>
        </w:rPr>
        <w:t xml:space="preserve">Реалізація акта матиме вплив на інтереси осіб, на яких поширюється </w:t>
      </w:r>
      <w:r w:rsidRPr="008B7A53">
        <w:rPr>
          <w:sz w:val="28"/>
          <w:szCs w:val="28"/>
          <w:shd w:val="clear" w:color="auto" w:fill="FFFFFF"/>
        </w:rPr>
        <w:t xml:space="preserve">дія </w:t>
      </w:r>
      <w:r w:rsidRPr="00594184">
        <w:rPr>
          <w:sz w:val="28"/>
          <w:szCs w:val="28"/>
        </w:rPr>
        <w:t>Закону України “Про статус ветеранів війни, гарантії їх соціального захисту”.</w:t>
      </w:r>
    </w:p>
    <w:tbl>
      <w:tblPr>
        <w:tblW w:w="4934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45"/>
        <w:gridCol w:w="3549"/>
      </w:tblGrid>
      <w:tr w:rsidR="00801079" w:rsidRPr="002A46B3" w14:paraId="6EBD0838" w14:textId="77777777" w:rsidTr="006D4827"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010D" w14:textId="77777777" w:rsidR="00801079" w:rsidRPr="002A46B3" w:rsidRDefault="00801079" w:rsidP="006D4827">
            <w:pPr>
              <w:jc w:val="center"/>
              <w:rPr>
                <w:color w:val="000000"/>
                <w:sz w:val="28"/>
                <w:szCs w:val="28"/>
              </w:rPr>
            </w:pPr>
            <w:r w:rsidRPr="002A46B3">
              <w:rPr>
                <w:color w:val="000000"/>
                <w:sz w:val="28"/>
                <w:szCs w:val="28"/>
              </w:rPr>
              <w:t>Заінтересована сторона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30E8" w14:textId="77777777" w:rsidR="00801079" w:rsidRPr="00FB6240" w:rsidRDefault="00801079" w:rsidP="006D48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6240">
              <w:rPr>
                <w:color w:val="000000" w:themeColor="text1"/>
                <w:sz w:val="28"/>
                <w:szCs w:val="28"/>
              </w:rPr>
              <w:t xml:space="preserve">Вплив </w:t>
            </w:r>
            <w:r w:rsidRPr="00FB6240">
              <w:rPr>
                <w:color w:val="000000" w:themeColor="text1"/>
                <w:sz w:val="28"/>
                <w:szCs w:val="28"/>
              </w:rPr>
              <w:br/>
              <w:t xml:space="preserve">реалізації акта </w:t>
            </w:r>
            <w:r w:rsidRPr="00FB6240">
              <w:rPr>
                <w:color w:val="000000" w:themeColor="text1"/>
                <w:sz w:val="28"/>
                <w:szCs w:val="28"/>
              </w:rPr>
              <w:br/>
              <w:t>на заінтересовану сторону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FE4F" w14:textId="77777777" w:rsidR="00801079" w:rsidRPr="00FB6240" w:rsidRDefault="00801079" w:rsidP="006D48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6240">
              <w:rPr>
                <w:color w:val="000000" w:themeColor="text1"/>
                <w:sz w:val="28"/>
                <w:szCs w:val="28"/>
              </w:rPr>
              <w:t>Пояснення очікуваного впливу</w:t>
            </w:r>
          </w:p>
        </w:tc>
      </w:tr>
      <w:tr w:rsidR="00801079" w:rsidRPr="002A46B3" w14:paraId="0EDE7A3B" w14:textId="77777777" w:rsidTr="006D4827"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3F48" w14:textId="77777777" w:rsidR="00801079" w:rsidRPr="002A46B3" w:rsidRDefault="00801079" w:rsidP="006D4827">
            <w:pPr>
              <w:ind w:left="124" w:right="106"/>
              <w:jc w:val="both"/>
              <w:rPr>
                <w:color w:val="000000"/>
                <w:sz w:val="28"/>
                <w:szCs w:val="28"/>
              </w:rPr>
            </w:pPr>
            <w:r w:rsidRPr="002A46B3">
              <w:rPr>
                <w:color w:val="000000"/>
                <w:sz w:val="28"/>
                <w:szCs w:val="28"/>
              </w:rPr>
              <w:t>Ветерани</w:t>
            </w:r>
            <w:r w:rsidRPr="002A46B3">
              <w:rPr>
                <w:color w:val="000000"/>
                <w:spacing w:val="114"/>
                <w:sz w:val="28"/>
                <w:szCs w:val="28"/>
              </w:rPr>
              <w:t xml:space="preserve"> </w:t>
            </w:r>
            <w:r w:rsidRPr="002A46B3">
              <w:rPr>
                <w:color w:val="000000"/>
                <w:sz w:val="28"/>
                <w:szCs w:val="28"/>
              </w:rPr>
              <w:t xml:space="preserve">війни 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59F93" w14:textId="77777777" w:rsidR="00801079" w:rsidRPr="00FB6240" w:rsidRDefault="00801079" w:rsidP="00645E6C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r w:rsidRPr="00FB6240">
              <w:rPr>
                <w:color w:val="000000" w:themeColor="text1"/>
                <w:sz w:val="28"/>
                <w:szCs w:val="28"/>
              </w:rPr>
              <w:t>Позитивний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8BE3" w14:textId="52F19D4B" w:rsidR="00801079" w:rsidRPr="00FB6240" w:rsidRDefault="00801079" w:rsidP="006D4827">
            <w:pPr>
              <w:ind w:left="124" w:right="152"/>
              <w:jc w:val="both"/>
              <w:rPr>
                <w:color w:val="000000" w:themeColor="text1"/>
                <w:sz w:val="28"/>
                <w:szCs w:val="28"/>
              </w:rPr>
            </w:pPr>
            <w:r w:rsidRPr="00FB6240">
              <w:rPr>
                <w:color w:val="000000" w:themeColor="text1"/>
                <w:sz w:val="28"/>
                <w:szCs w:val="28"/>
              </w:rPr>
              <w:t>Удосконалення механізму набуття,</w:t>
            </w:r>
            <w:r w:rsidRPr="00FB624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B6240">
              <w:rPr>
                <w:color w:val="000000" w:themeColor="text1"/>
                <w:sz w:val="28"/>
                <w:szCs w:val="28"/>
              </w:rPr>
              <w:t>позбавлення, припинення та поновлення статусу суб’єкта ветеранського підприємництва</w:t>
            </w:r>
          </w:p>
        </w:tc>
      </w:tr>
    </w:tbl>
    <w:p w14:paraId="10E82618" w14:textId="77777777" w:rsidR="002A46B3" w:rsidRPr="00594184" w:rsidRDefault="002A46B3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</w:p>
    <w:p w14:paraId="21C158B1" w14:textId="77777777" w:rsidR="00BE4827" w:rsidRPr="00594184" w:rsidRDefault="00BE4827">
      <w:pPr>
        <w:suppressAutoHyphens/>
        <w:jc w:val="both"/>
        <w:rPr>
          <w:b/>
          <w:bCs/>
          <w:sz w:val="28"/>
          <w:szCs w:val="28"/>
        </w:rPr>
      </w:pPr>
    </w:p>
    <w:p w14:paraId="11744A6E" w14:textId="4E807F4E" w:rsidR="00BE4827" w:rsidRPr="00594184" w:rsidRDefault="00FB6087">
      <w:pPr>
        <w:widowControl w:val="0"/>
        <w:ind w:left="3" w:hanging="3"/>
        <w:jc w:val="both"/>
        <w:outlineLvl w:val="0"/>
        <w:rPr>
          <w:color w:val="000000"/>
          <w:sz w:val="28"/>
          <w:szCs w:val="28"/>
        </w:rPr>
      </w:pPr>
      <w:r w:rsidRPr="00594184">
        <w:rPr>
          <w:sz w:val="28"/>
          <w:szCs w:val="28"/>
        </w:rPr>
        <w:t xml:space="preserve">Міністр </w:t>
      </w:r>
      <w:r w:rsidRPr="00594184">
        <w:rPr>
          <w:color w:val="000000"/>
          <w:sz w:val="28"/>
          <w:szCs w:val="28"/>
        </w:rPr>
        <w:t xml:space="preserve">у справах ветеранів України       </w:t>
      </w:r>
      <w:r w:rsidR="002A46B3" w:rsidRPr="00594184">
        <w:rPr>
          <w:color w:val="000000"/>
          <w:sz w:val="28"/>
          <w:szCs w:val="28"/>
        </w:rPr>
        <w:t xml:space="preserve">  </w:t>
      </w:r>
      <w:r w:rsidRPr="00594184">
        <w:rPr>
          <w:color w:val="000000"/>
          <w:sz w:val="28"/>
          <w:szCs w:val="28"/>
        </w:rPr>
        <w:t xml:space="preserve">          </w:t>
      </w:r>
      <w:r w:rsidR="002A46B3" w:rsidRPr="00594184">
        <w:rPr>
          <w:color w:val="000000"/>
          <w:sz w:val="28"/>
          <w:szCs w:val="28"/>
        </w:rPr>
        <w:t xml:space="preserve"> </w:t>
      </w:r>
      <w:r w:rsidRPr="00594184">
        <w:rPr>
          <w:color w:val="000000"/>
          <w:sz w:val="28"/>
          <w:szCs w:val="28"/>
        </w:rPr>
        <w:t xml:space="preserve">                    Наталія КАЛМИКОВА</w:t>
      </w:r>
    </w:p>
    <w:p w14:paraId="58A1EEB5" w14:textId="77777777" w:rsidR="00594184" w:rsidRPr="00594184" w:rsidRDefault="00594184">
      <w:pPr>
        <w:jc w:val="both"/>
        <w:rPr>
          <w:color w:val="000000"/>
          <w:sz w:val="16"/>
          <w:szCs w:val="16"/>
        </w:rPr>
      </w:pPr>
    </w:p>
    <w:p w14:paraId="3558266B" w14:textId="6B4BD3C7" w:rsidR="00BE4827" w:rsidRPr="00E24D71" w:rsidRDefault="00FB6087">
      <w:pPr>
        <w:jc w:val="both"/>
        <w:rPr>
          <w:color w:val="000000"/>
          <w:sz w:val="27"/>
          <w:szCs w:val="27"/>
          <w:vertAlign w:val="superscript"/>
        </w:rPr>
      </w:pPr>
      <w:r w:rsidRPr="00594184">
        <w:rPr>
          <w:color w:val="000000"/>
          <w:sz w:val="28"/>
          <w:szCs w:val="28"/>
        </w:rPr>
        <w:t xml:space="preserve">  ___</w:t>
      </w:r>
      <w:r w:rsidRPr="00E24D71">
        <w:rPr>
          <w:color w:val="000000"/>
          <w:sz w:val="27"/>
          <w:szCs w:val="27"/>
        </w:rPr>
        <w:t xml:space="preserve"> ____________ 202</w:t>
      </w:r>
      <w:r w:rsidR="00594184">
        <w:rPr>
          <w:color w:val="000000"/>
          <w:sz w:val="27"/>
          <w:szCs w:val="27"/>
        </w:rPr>
        <w:t>6</w:t>
      </w:r>
      <w:r w:rsidRPr="00E24D71">
        <w:rPr>
          <w:color w:val="000000"/>
          <w:sz w:val="27"/>
          <w:szCs w:val="27"/>
        </w:rPr>
        <w:t xml:space="preserve"> р.</w:t>
      </w:r>
    </w:p>
    <w:sectPr w:rsidR="00BE4827" w:rsidRPr="00E24D71">
      <w:headerReference w:type="default" r:id="rId8"/>
      <w:pgSz w:w="11906" w:h="16838"/>
      <w:pgMar w:top="993" w:right="567" w:bottom="1135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23A7" w14:textId="77777777" w:rsidR="00397CCC" w:rsidRDefault="00397CCC"/>
  </w:endnote>
  <w:endnote w:type="continuationSeparator" w:id="0">
    <w:p w14:paraId="0D3D7AD7" w14:textId="77777777" w:rsidR="00397CCC" w:rsidRDefault="00397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E01F" w14:textId="77777777" w:rsidR="00397CCC" w:rsidRDefault="00397CCC"/>
  </w:footnote>
  <w:footnote w:type="continuationSeparator" w:id="0">
    <w:p w14:paraId="47832E4B" w14:textId="77777777" w:rsidR="00397CCC" w:rsidRDefault="00397C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1B7F" w14:textId="77777777" w:rsidR="00BE4827" w:rsidRDefault="00FB60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51B3"/>
    <w:multiLevelType w:val="multilevel"/>
    <w:tmpl w:val="0378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D7DEE"/>
    <w:multiLevelType w:val="hybridMultilevel"/>
    <w:tmpl w:val="800E2FDA"/>
    <w:lvl w:ilvl="0" w:tplc="63B4DA92">
      <w:numFmt w:val="bullet"/>
      <w:lvlText w:val="-"/>
      <w:lvlJc w:val="left"/>
      <w:pPr>
        <w:ind w:left="808" w:hanging="360"/>
      </w:pPr>
      <w:rPr>
        <w:rFonts w:ascii="Times New Roman" w:hAnsi="Times New Roman"/>
      </w:rPr>
    </w:lvl>
    <w:lvl w:ilvl="1" w:tplc="2710F93D">
      <w:start w:val="1"/>
      <w:numFmt w:val="bullet"/>
      <w:lvlText w:val="o"/>
      <w:lvlJc w:val="left"/>
      <w:pPr>
        <w:ind w:left="1528" w:hanging="360"/>
      </w:pPr>
      <w:rPr>
        <w:rFonts w:ascii="Courier New" w:hAnsi="Courier New"/>
      </w:rPr>
    </w:lvl>
    <w:lvl w:ilvl="2" w:tplc="673F280C">
      <w:start w:val="1"/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 w:tplc="2BBAA2E7">
      <w:start w:val="1"/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 w:tplc="5E37D720">
      <w:start w:val="1"/>
      <w:numFmt w:val="bullet"/>
      <w:lvlText w:val="o"/>
      <w:lvlJc w:val="left"/>
      <w:pPr>
        <w:ind w:left="3688" w:hanging="360"/>
      </w:pPr>
      <w:rPr>
        <w:rFonts w:ascii="Courier New" w:hAnsi="Courier New"/>
      </w:rPr>
    </w:lvl>
    <w:lvl w:ilvl="5" w:tplc="7B985913">
      <w:start w:val="1"/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 w:tplc="2CD04A4B">
      <w:start w:val="1"/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 w:tplc="01C95F8D">
      <w:start w:val="1"/>
      <w:numFmt w:val="bullet"/>
      <w:lvlText w:val="o"/>
      <w:lvlJc w:val="left"/>
      <w:pPr>
        <w:ind w:left="5848" w:hanging="360"/>
      </w:pPr>
      <w:rPr>
        <w:rFonts w:ascii="Courier New" w:hAnsi="Courier New"/>
      </w:rPr>
    </w:lvl>
    <w:lvl w:ilvl="8" w:tplc="1D14F50B">
      <w:start w:val="1"/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2" w15:restartNumberingAfterBreak="0">
    <w:nsid w:val="56B3639C"/>
    <w:multiLevelType w:val="multilevel"/>
    <w:tmpl w:val="09126FE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7593EE9"/>
    <w:multiLevelType w:val="multilevel"/>
    <w:tmpl w:val="1FF08630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27"/>
    <w:rsid w:val="000012D3"/>
    <w:rsid w:val="00027E8E"/>
    <w:rsid w:val="000C1940"/>
    <w:rsid w:val="000E7C0D"/>
    <w:rsid w:val="002114AB"/>
    <w:rsid w:val="00215605"/>
    <w:rsid w:val="00256330"/>
    <w:rsid w:val="0026102D"/>
    <w:rsid w:val="002A0255"/>
    <w:rsid w:val="002A46B3"/>
    <w:rsid w:val="00310433"/>
    <w:rsid w:val="00367C17"/>
    <w:rsid w:val="00397CCC"/>
    <w:rsid w:val="0040109C"/>
    <w:rsid w:val="004B2066"/>
    <w:rsid w:val="005022C2"/>
    <w:rsid w:val="0051204D"/>
    <w:rsid w:val="00543546"/>
    <w:rsid w:val="00594184"/>
    <w:rsid w:val="00603563"/>
    <w:rsid w:val="00622F4F"/>
    <w:rsid w:val="00631EDE"/>
    <w:rsid w:val="00645E6C"/>
    <w:rsid w:val="00667FE9"/>
    <w:rsid w:val="006B54BD"/>
    <w:rsid w:val="006D3A5B"/>
    <w:rsid w:val="0072702B"/>
    <w:rsid w:val="00755E25"/>
    <w:rsid w:val="007D02CA"/>
    <w:rsid w:val="007F7257"/>
    <w:rsid w:val="00801079"/>
    <w:rsid w:val="00802F1D"/>
    <w:rsid w:val="00864708"/>
    <w:rsid w:val="008A7383"/>
    <w:rsid w:val="008F2223"/>
    <w:rsid w:val="00903900"/>
    <w:rsid w:val="00953385"/>
    <w:rsid w:val="00975E29"/>
    <w:rsid w:val="009833AA"/>
    <w:rsid w:val="009A2419"/>
    <w:rsid w:val="009C30B8"/>
    <w:rsid w:val="009E5E9C"/>
    <w:rsid w:val="009E73D2"/>
    <w:rsid w:val="00A23FB9"/>
    <w:rsid w:val="00A25D03"/>
    <w:rsid w:val="00A646B2"/>
    <w:rsid w:val="00A72D1A"/>
    <w:rsid w:val="00AA7B6A"/>
    <w:rsid w:val="00B25F2E"/>
    <w:rsid w:val="00BA5920"/>
    <w:rsid w:val="00BE4827"/>
    <w:rsid w:val="00BF6828"/>
    <w:rsid w:val="00CB1879"/>
    <w:rsid w:val="00CF7BA8"/>
    <w:rsid w:val="00D30932"/>
    <w:rsid w:val="00D662E1"/>
    <w:rsid w:val="00DA4552"/>
    <w:rsid w:val="00DE2FF3"/>
    <w:rsid w:val="00E24D71"/>
    <w:rsid w:val="00E73A6B"/>
    <w:rsid w:val="00EB5A30"/>
    <w:rsid w:val="00F33FBF"/>
    <w:rsid w:val="00F7043B"/>
    <w:rsid w:val="00FB6087"/>
    <w:rsid w:val="00FB6240"/>
    <w:rsid w:val="00FC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CED4"/>
  <w15:docId w15:val="{82DF1B9A-4267-4FF9-A8A8-141772F3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Cs w:val="22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Pr>
      <w:rFonts w:ascii="Times New Roman" w:hAnsi="Times New Roman"/>
      <w:sz w:val="28"/>
      <w:szCs w:val="28"/>
      <w:lang w:val="ru-RU"/>
    </w:rPr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Balloon Text"/>
    <w:basedOn w:val="a"/>
    <w:link w:val="a8"/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14">
    <w:name w:val="rvps14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paragraph" w:styleId="a9">
    <w:name w:val="Body Text"/>
    <w:basedOn w:val="a"/>
    <w:link w:val="aa"/>
    <w:qFormat/>
    <w:pPr>
      <w:widowControl w:val="0"/>
    </w:pPr>
    <w:rPr>
      <w:sz w:val="28"/>
      <w:szCs w:val="28"/>
    </w:rPr>
  </w:style>
  <w:style w:type="paragraph" w:customStyle="1" w:styleId="TableParagraph">
    <w:name w:val="Table Paragraph"/>
    <w:basedOn w:val="a"/>
    <w:qFormat/>
    <w:pPr>
      <w:widowControl w:val="0"/>
      <w:ind w:left="107"/>
      <w:jc w:val="both"/>
    </w:pPr>
    <w:rPr>
      <w:sz w:val="22"/>
      <w:szCs w:val="22"/>
    </w:rPr>
  </w:style>
  <w:style w:type="paragraph" w:styleId="ab">
    <w:name w:val="footnote text"/>
    <w:link w:val="ac"/>
    <w:semiHidden/>
  </w:style>
  <w:style w:type="paragraph" w:styleId="ad">
    <w:name w:val="endnote text"/>
    <w:link w:val="ae"/>
    <w:semiHidden/>
  </w:style>
  <w:style w:type="character" w:styleId="af">
    <w:name w:val="line number"/>
    <w:basedOn w:val="a0"/>
    <w:semiHidden/>
  </w:style>
  <w:style w:type="character" w:styleId="af0">
    <w:name w:val="Hyperlink"/>
    <w:rPr>
      <w:color w:val="0260D0"/>
      <w:u w:val="none"/>
    </w:rPr>
  </w:style>
  <w:style w:type="character" w:customStyle="1" w:styleId="a4">
    <w:name w:val="Верхній колонтитул Знак"/>
    <w:link w:val="a3"/>
    <w:rPr>
      <w:rFonts w:ascii="Times New Roman" w:hAnsi="Times New Roman"/>
      <w:sz w:val="24"/>
      <w:szCs w:val="24"/>
    </w:rPr>
  </w:style>
  <w:style w:type="character" w:customStyle="1" w:styleId="a6">
    <w:name w:val="Нижній колонтитул Знак"/>
    <w:link w:val="a5"/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Pr>
      <w:b/>
      <w:bCs/>
    </w:rPr>
  </w:style>
  <w:style w:type="character" w:customStyle="1" w:styleId="a8">
    <w:name w:val="Текст у виносці Знак"/>
    <w:link w:val="a7"/>
    <w:rPr>
      <w:rFonts w:ascii="Segoe UI" w:hAnsi="Segoe UI"/>
      <w:sz w:val="18"/>
      <w:szCs w:val="18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fontstyle01">
    <w:name w:val="fontstyle01"/>
    <w:rPr>
      <w:rFonts w:ascii="Calibri" w:hAnsi="Calibri"/>
      <w:color w:val="000000"/>
      <w:sz w:val="18"/>
      <w:szCs w:val="18"/>
    </w:rPr>
  </w:style>
  <w:style w:type="character" w:customStyle="1" w:styleId="aa">
    <w:name w:val="Основний текст Знак"/>
    <w:link w:val="a9"/>
    <w:rPr>
      <w:rFonts w:ascii="Times New Roman" w:hAnsi="Times New Roman"/>
      <w:sz w:val="28"/>
      <w:szCs w:val="28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character" w:customStyle="1" w:styleId="10">
    <w:name w:val="Шрифт абзацу за замовчуванням1"/>
  </w:style>
  <w:style w:type="character" w:customStyle="1" w:styleId="UnresolvedMention2">
    <w:name w:val="Unresolved Mention2"/>
    <w:basedOn w:val="a0"/>
    <w:semiHidden/>
    <w:rPr>
      <w:color w:val="605E5C"/>
      <w:shd w:val="clear" w:color="auto" w:fill="E1DFDD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26102D"/>
  </w:style>
  <w:style w:type="character" w:customStyle="1" w:styleId="t286pc">
    <w:name w:val="t286pc"/>
    <w:basedOn w:val="a0"/>
    <w:rsid w:val="00310433"/>
  </w:style>
  <w:style w:type="paragraph" w:styleId="af4">
    <w:name w:val="Revision"/>
    <w:hidden/>
    <w:uiPriority w:val="99"/>
    <w:semiHidden/>
    <w:rsid w:val="00B25F2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A101-12BF-430C-AF1C-A8DE91D9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Черешня Андрій</dc:creator>
  <cp:lastModifiedBy>Користувач</cp:lastModifiedBy>
  <cp:revision>4</cp:revision>
  <cp:lastPrinted>2025-05-06T12:49:00Z</cp:lastPrinted>
  <dcterms:created xsi:type="dcterms:W3CDTF">2026-02-23T12:19:00Z</dcterms:created>
  <dcterms:modified xsi:type="dcterms:W3CDTF">2026-02-24T09:44:00Z</dcterms:modified>
</cp:coreProperties>
</file>