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A5AF" w14:textId="77777777" w:rsidR="008B570F" w:rsidRDefault="008B570F" w:rsidP="008B570F">
      <w:pPr>
        <w:spacing w:after="0" w:line="240" w:lineRule="auto"/>
        <w:ind w:left="51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Додаток 1</w:t>
      </w:r>
    </w:p>
    <w:p w14:paraId="59487F41" w14:textId="791B4FF5" w:rsidR="008B570F" w:rsidRDefault="008B570F" w:rsidP="003F42C1">
      <w:pPr>
        <w:spacing w:after="0" w:line="240" w:lineRule="auto"/>
        <w:ind w:left="510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 Аналізу регуляторного впливу </w:t>
      </w:r>
      <w:r w:rsidR="003F42C1" w:rsidRPr="003F42C1">
        <w:rPr>
          <w:rFonts w:ascii="Times New Roman" w:eastAsia="Times New Roman" w:hAnsi="Times New Roman"/>
          <w:sz w:val="28"/>
          <w:szCs w:val="28"/>
        </w:rPr>
        <w:t xml:space="preserve">проєкту постанови Кабінету Міністрів України </w:t>
      </w:r>
      <w:r w:rsidR="00326037" w:rsidRPr="00326037">
        <w:rPr>
          <w:rFonts w:ascii="Times New Roman" w:eastAsia="Times New Roman" w:hAnsi="Times New Roman"/>
          <w:sz w:val="28"/>
          <w:szCs w:val="28"/>
        </w:rPr>
        <w:t>“Про затвердження Порядку надання, позбавлення, припинення та поновлення статусу суб’єкта ветеранського підприємництва”</w:t>
      </w:r>
    </w:p>
    <w:p w14:paraId="1CC58CCA" w14:textId="77777777" w:rsidR="00D531F7" w:rsidRDefault="00D531F7" w:rsidP="003F42C1">
      <w:pPr>
        <w:spacing w:after="0" w:line="240" w:lineRule="auto"/>
        <w:ind w:left="5100"/>
        <w:jc w:val="both"/>
        <w:rPr>
          <w:rFonts w:ascii="Times New Roman" w:eastAsia="Times New Roman" w:hAnsi="Times New Roman"/>
          <w:sz w:val="26"/>
          <w:szCs w:val="26"/>
        </w:rPr>
      </w:pPr>
    </w:p>
    <w:p w14:paraId="48331F3D" w14:textId="77777777" w:rsidR="000D47BF" w:rsidRDefault="000D47BF" w:rsidP="003F42C1">
      <w:pPr>
        <w:spacing w:after="0" w:line="240" w:lineRule="auto"/>
        <w:ind w:left="5100"/>
        <w:jc w:val="both"/>
        <w:rPr>
          <w:rFonts w:ascii="Times New Roman" w:eastAsia="Times New Roman" w:hAnsi="Times New Roman"/>
          <w:sz w:val="26"/>
          <w:szCs w:val="26"/>
        </w:rPr>
      </w:pPr>
    </w:p>
    <w:p w14:paraId="4D46D08E" w14:textId="77777777" w:rsidR="008B570F" w:rsidRDefault="008B570F" w:rsidP="008B57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ВИТРАТИ</w:t>
      </w:r>
    </w:p>
    <w:p w14:paraId="30BBBFAA" w14:textId="77777777" w:rsidR="008B570F" w:rsidRDefault="008B570F" w:rsidP="008B57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 одного суб’єкта господарювання великого і середнього підприємництва, які виникають внаслідок дії регуляторного акта</w:t>
      </w:r>
    </w:p>
    <w:p w14:paraId="2DB49BB3" w14:textId="77777777" w:rsidR="008B570F" w:rsidRDefault="008B570F" w:rsidP="008B570F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13"/>
          <w:szCs w:val="13"/>
        </w:rPr>
      </w:pPr>
      <w:r>
        <w:rPr>
          <w:rFonts w:ascii="Times New Roman" w:eastAsia="Times New Roman" w:hAnsi="Times New Roman"/>
          <w:b/>
          <w:sz w:val="13"/>
          <w:szCs w:val="13"/>
        </w:rPr>
        <w:t xml:space="preserve"> </w:t>
      </w:r>
    </w:p>
    <w:tbl>
      <w:tblPr>
        <w:tblW w:w="96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5280"/>
        <w:gridCol w:w="1455"/>
        <w:gridCol w:w="1366"/>
      </w:tblGrid>
      <w:tr w:rsidR="008B570F" w14:paraId="5157893C" w14:textId="77777777" w:rsidTr="00D8132E">
        <w:trPr>
          <w:trHeight w:val="94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5EBB0" w14:textId="77777777" w:rsidR="008B570F" w:rsidRDefault="008B570F" w:rsidP="00D813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5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F6141" w14:textId="77777777" w:rsidR="008B570F" w:rsidRDefault="008B570F" w:rsidP="00D8132E">
            <w:pPr>
              <w:spacing w:after="120" w:line="240" w:lineRule="auto"/>
              <w:ind w:left="2100" w:right="2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2DBCB" w14:textId="77777777" w:rsidR="008B570F" w:rsidRDefault="008B570F" w:rsidP="00D8132E">
            <w:pPr>
              <w:spacing w:after="12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перший рік</w:t>
            </w:r>
          </w:p>
        </w:tc>
        <w:tc>
          <w:tcPr>
            <w:tcW w:w="13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6EB23" w14:textId="77777777" w:rsidR="008B570F" w:rsidRDefault="008B570F" w:rsidP="00D8132E">
            <w:pPr>
              <w:spacing w:after="120" w:line="240" w:lineRule="auto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п’ять років</w:t>
            </w:r>
          </w:p>
        </w:tc>
      </w:tr>
      <w:tr w:rsidR="008B570F" w14:paraId="75EB9975" w14:textId="77777777" w:rsidTr="00D8132E">
        <w:trPr>
          <w:trHeight w:val="148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38B5BD" w14:textId="77777777" w:rsidR="008B570F" w:rsidRDefault="008B570F" w:rsidP="00D813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0DF8F" w14:textId="77777777" w:rsidR="008B570F" w:rsidRDefault="008B570F" w:rsidP="00D8132E">
            <w:pPr>
              <w:spacing w:after="120" w:line="240" w:lineRule="auto"/>
              <w:ind w:left="60" w:right="9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D7139" w14:textId="77777777" w:rsidR="008B570F" w:rsidRDefault="008B570F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D96B5" w14:textId="77777777" w:rsidR="008B570F" w:rsidRDefault="008B570F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B570F" w14:paraId="30A40ED7" w14:textId="77777777" w:rsidTr="00D8132E">
        <w:trPr>
          <w:trHeight w:val="94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B196F" w14:textId="77777777" w:rsidR="008B570F" w:rsidRDefault="008B570F" w:rsidP="00D813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BA1F3" w14:textId="77777777" w:rsidR="008B570F" w:rsidRDefault="008B570F" w:rsidP="00D8132E">
            <w:pPr>
              <w:spacing w:after="120" w:line="240" w:lineRule="auto"/>
              <w:ind w:left="60" w:righ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0ACF7" w14:textId="77777777" w:rsidR="008B570F" w:rsidRDefault="008B570F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8305C" w14:textId="77777777" w:rsidR="008B570F" w:rsidRDefault="008B570F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B570F" w14:paraId="4E62726C" w14:textId="77777777" w:rsidTr="00D8132E">
        <w:trPr>
          <w:trHeight w:val="94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A2AA5" w14:textId="77777777" w:rsidR="008B570F" w:rsidRDefault="008B570F" w:rsidP="00D813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2BBEE" w14:textId="77777777" w:rsidR="008B570F" w:rsidRDefault="008B570F" w:rsidP="00D8132E">
            <w:pPr>
              <w:spacing w:after="120" w:line="240" w:lineRule="auto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077F2" w14:textId="77777777" w:rsidR="008B570F" w:rsidRDefault="008B570F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65AB4" w14:textId="77777777" w:rsidR="008B570F" w:rsidRDefault="008B570F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B570F" w14:paraId="553F071C" w14:textId="77777777" w:rsidTr="00D8132E">
        <w:trPr>
          <w:trHeight w:val="121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C7A91" w14:textId="77777777" w:rsidR="008B570F" w:rsidRDefault="008B570F" w:rsidP="00D813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6E4A5" w14:textId="77777777" w:rsidR="008B570F" w:rsidRDefault="008B570F" w:rsidP="00D8132E">
            <w:pPr>
              <w:spacing w:after="120" w:line="240" w:lineRule="auto"/>
              <w:ind w:left="60" w:right="1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>тощо), гривень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E4ADC" w14:textId="77777777" w:rsidR="008B570F" w:rsidRDefault="008B570F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AA740" w14:textId="77777777" w:rsidR="008B570F" w:rsidRDefault="008B570F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B570F" w14:paraId="4E791662" w14:textId="77777777" w:rsidTr="00D8132E">
        <w:trPr>
          <w:trHeight w:val="202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0943C" w14:textId="77777777" w:rsidR="008B570F" w:rsidRDefault="008B570F" w:rsidP="00D813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3C48C" w14:textId="77777777" w:rsidR="008B570F" w:rsidRDefault="008B570F" w:rsidP="00D8132E">
            <w:pPr>
              <w:spacing w:after="120" w:line="240" w:lineRule="auto"/>
              <w:ind w:left="60" w:right="1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80759" w14:textId="77777777" w:rsidR="008B570F" w:rsidRDefault="008B570F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ECF08" w14:textId="77777777" w:rsidR="008B570F" w:rsidRDefault="008B570F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B570F" w14:paraId="44BDF88C" w14:textId="77777777" w:rsidTr="00D8132E">
        <w:trPr>
          <w:trHeight w:val="94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C9B73" w14:textId="77777777" w:rsidR="008B570F" w:rsidRDefault="008B570F" w:rsidP="00D813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44930" w14:textId="77777777" w:rsidR="008B570F" w:rsidRDefault="008B570F" w:rsidP="00D8132E">
            <w:pPr>
              <w:spacing w:after="120" w:line="240" w:lineRule="auto"/>
              <w:ind w:left="60" w:right="10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на оборотні активи (матеріали,  канцелярські товари тощо), гривень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8C266" w14:textId="77777777" w:rsidR="008B570F" w:rsidRDefault="008B570F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6CEF1" w14:textId="77777777" w:rsidR="008B570F" w:rsidRDefault="008B570F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B570F" w14:paraId="4E97EC10" w14:textId="77777777" w:rsidTr="00D8132E">
        <w:trPr>
          <w:trHeight w:val="67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4FC95" w14:textId="77777777" w:rsidR="008B570F" w:rsidRDefault="008B570F" w:rsidP="00D813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AC548" w14:textId="77777777" w:rsidR="008B570F" w:rsidRDefault="008B570F" w:rsidP="00D8132E">
            <w:pPr>
              <w:spacing w:after="120" w:line="240" w:lineRule="auto"/>
              <w:ind w:left="60" w:right="10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Витрати, пов’язані із наймом додаткового  персоналу, гривень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F3D3D" w14:textId="77777777" w:rsidR="008B570F" w:rsidRDefault="008B570F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D1E15" w14:textId="77777777" w:rsidR="008B570F" w:rsidRDefault="008B570F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B570F" w14:paraId="798BF01A" w14:textId="77777777" w:rsidTr="000D47BF">
        <w:trPr>
          <w:trHeight w:val="148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7F2E3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DB679" w14:textId="77777777" w:rsidR="008B570F" w:rsidRDefault="008B570F" w:rsidP="00D8132E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Інше (уточнити), гривень:</w:t>
            </w:r>
          </w:p>
          <w:p w14:paraId="6E8E08C9" w14:textId="77777777" w:rsidR="008B570F" w:rsidRDefault="008B570F" w:rsidP="00D8132E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F3F623" w14:textId="77777777" w:rsidR="008B570F" w:rsidRDefault="008B570F" w:rsidP="00D8132E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Процедури отримання первинної інформації про вимоги регулювання*</w:t>
            </w:r>
          </w:p>
          <w:p w14:paraId="7F3684F0" w14:textId="77777777" w:rsidR="008B570F" w:rsidRDefault="008B570F" w:rsidP="00D81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96DE6D" w14:textId="77777777" w:rsidR="008B570F" w:rsidRDefault="008B570F" w:rsidP="00D8132E">
            <w:pPr>
              <w:spacing w:before="120"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3728630C" w14:textId="450D4935" w:rsidR="008B570F" w:rsidRDefault="003F42C1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="008B57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C9542" w14:textId="77777777" w:rsidR="008B570F" w:rsidRDefault="008B570F" w:rsidP="00D8132E">
            <w:pPr>
              <w:spacing w:before="120"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750FC881" w14:textId="057AF5BD" w:rsidR="008B570F" w:rsidRDefault="003F42C1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B570F" w14:paraId="27CE81DF" w14:textId="77777777" w:rsidTr="000D47BF">
        <w:trPr>
          <w:trHeight w:val="8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6FD60" w14:textId="77777777" w:rsidR="008B570F" w:rsidRDefault="008B570F" w:rsidP="00D813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2FCF4" w14:textId="77777777" w:rsidR="008B570F" w:rsidRDefault="008B570F" w:rsidP="00D8132E">
            <w:pPr>
              <w:spacing w:after="120" w:line="240" w:lineRule="auto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РАЗОМ (сума рядків: 1 + 2 + 3 + 4 + 5 + 6 + 7 +8), гривень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EF582" w14:textId="6FFAD35E" w:rsidR="008B570F" w:rsidRDefault="003F42C1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D4009" w14:textId="7C0F23ED" w:rsidR="008B570F" w:rsidRDefault="003F42C1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B570F" w14:paraId="63BE927E" w14:textId="77777777" w:rsidTr="000D47BF">
        <w:trPr>
          <w:trHeight w:val="945"/>
        </w:trPr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9115E" w14:textId="77777777" w:rsidR="008B570F" w:rsidRDefault="008B570F" w:rsidP="00D813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C1652" w14:textId="77777777" w:rsidR="008B570F" w:rsidRDefault="008B570F" w:rsidP="00D8132E">
            <w:pPr>
              <w:spacing w:after="120" w:line="240" w:lineRule="auto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11318" w14:textId="0A51E7CE" w:rsidR="008B570F" w:rsidRPr="003F42C1" w:rsidRDefault="003F42C1" w:rsidP="00D8132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42C1">
              <w:rPr>
                <w:rFonts w:ascii="Times New Roman" w:eastAsia="Times New Roman" w:hAnsi="Times New Roman"/>
                <w:sz w:val="24"/>
                <w:szCs w:val="24"/>
              </w:rPr>
              <w:t>Не відомо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6483F" w14:textId="5817DD3A" w:rsidR="008B570F" w:rsidRPr="003F42C1" w:rsidRDefault="003F42C1" w:rsidP="00D8132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F42C1">
              <w:rPr>
                <w:rFonts w:ascii="Times New Roman" w:eastAsia="Times New Roman" w:hAnsi="Times New Roman"/>
                <w:sz w:val="24"/>
                <w:szCs w:val="24"/>
              </w:rPr>
              <w:t>Не відомо</w:t>
            </w:r>
          </w:p>
        </w:tc>
      </w:tr>
      <w:tr w:rsidR="008B570F" w14:paraId="2EB79388" w14:textId="77777777" w:rsidTr="00D8132E">
        <w:trPr>
          <w:trHeight w:val="1215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6E469" w14:textId="77777777" w:rsidR="008B570F" w:rsidRDefault="008B570F" w:rsidP="00D813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5548E" w14:textId="77777777" w:rsidR="008B570F" w:rsidRDefault="008B570F" w:rsidP="00D8132E">
            <w:pPr>
              <w:spacing w:after="120" w:line="240" w:lineRule="auto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99F35" w14:textId="5294EA19" w:rsidR="008B570F" w:rsidRDefault="003F42C1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D8301" w14:textId="44B17EB1" w:rsidR="008B570F" w:rsidRDefault="003F42C1" w:rsidP="00D8132E">
            <w:pPr>
              <w:spacing w:after="12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53A39DE6" w14:textId="63CD36BC" w:rsidR="008B570F" w:rsidRDefault="008B570F" w:rsidP="008B570F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* Для ознайомлення з вимогами акта потрібн</w:t>
      </w:r>
      <w:r w:rsidR="003F42C1">
        <w:rPr>
          <w:rFonts w:ascii="Times New Roman" w:eastAsia="Times New Roman" w:hAnsi="Times New Roman"/>
          <w:sz w:val="24"/>
          <w:szCs w:val="24"/>
        </w:rPr>
        <w:t xml:space="preserve">о 2 </w:t>
      </w:r>
      <w:r>
        <w:rPr>
          <w:rFonts w:ascii="Times New Roman" w:eastAsia="Times New Roman" w:hAnsi="Times New Roman"/>
          <w:sz w:val="24"/>
          <w:szCs w:val="24"/>
        </w:rPr>
        <w:t>годин</w:t>
      </w:r>
      <w:r w:rsidR="003F42C1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. Ознайомлення з вимогами акта здійснюється лише в перший рік запровадження регулювання.</w:t>
      </w:r>
    </w:p>
    <w:p w14:paraId="46ED640F" w14:textId="77777777" w:rsidR="008B570F" w:rsidRDefault="008B570F" w:rsidP="008B570F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4"/>
          <w:szCs w:val="24"/>
        </w:rPr>
      </w:pPr>
    </w:p>
    <w:p w14:paraId="3DC37312" w14:textId="77777777" w:rsidR="008B570F" w:rsidRDefault="008B570F" w:rsidP="008B57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Розрахунок відповідних витрат на одного суб’єкта господарювання</w:t>
      </w:r>
    </w:p>
    <w:p w14:paraId="0E2251BC" w14:textId="13C7D967" w:rsidR="008B570F" w:rsidRDefault="008B570F" w:rsidP="008B570F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13"/>
          <w:szCs w:val="13"/>
        </w:rPr>
      </w:pPr>
    </w:p>
    <w:tbl>
      <w:tblPr>
        <w:tblW w:w="96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1695"/>
        <w:gridCol w:w="1725"/>
        <w:gridCol w:w="1771"/>
      </w:tblGrid>
      <w:tr w:rsidR="008B570F" w14:paraId="3C82A1DD" w14:textId="77777777" w:rsidTr="00D8132E">
        <w:trPr>
          <w:trHeight w:val="870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644C1" w14:textId="77777777" w:rsidR="008B570F" w:rsidRDefault="008B570F" w:rsidP="00D8132E">
            <w:pPr>
              <w:spacing w:before="120"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витрат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88770" w14:textId="77777777" w:rsidR="008B570F" w:rsidRDefault="008B570F" w:rsidP="00D8132E">
            <w:pPr>
              <w:spacing w:before="120"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 перший рік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0C008" w14:textId="77777777" w:rsidR="008B570F" w:rsidRDefault="008B570F" w:rsidP="00D8132E">
            <w:pPr>
              <w:spacing w:before="120" w:after="0" w:line="235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Періодичні (за рік)</w:t>
            </w:r>
          </w:p>
        </w:tc>
        <w:tc>
          <w:tcPr>
            <w:tcW w:w="17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3E5C6" w14:textId="77777777" w:rsidR="008B570F" w:rsidRDefault="008B570F" w:rsidP="00D8132E">
            <w:pPr>
              <w:spacing w:before="120" w:after="0" w:line="235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за п’ять років</w:t>
            </w:r>
          </w:p>
        </w:tc>
      </w:tr>
      <w:tr w:rsidR="008B570F" w14:paraId="1497BE6C" w14:textId="77777777" w:rsidTr="00D8132E">
        <w:trPr>
          <w:trHeight w:val="1515"/>
        </w:trPr>
        <w:tc>
          <w:tcPr>
            <w:tcW w:w="4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87951" w14:textId="77777777" w:rsidR="008B570F" w:rsidRDefault="008B570F" w:rsidP="00D8132E">
            <w:pPr>
              <w:spacing w:before="160" w:after="0" w:line="240" w:lineRule="auto"/>
              <w:ind w:left="60" w:right="3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A3170E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84D06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FD053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1C70E68A" w14:textId="77777777" w:rsidR="008B570F" w:rsidRDefault="008B570F" w:rsidP="008B570F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3249038A" w14:textId="77777777" w:rsidR="008B570F" w:rsidRDefault="008B570F" w:rsidP="008B570F">
      <w:pPr>
        <w:spacing w:after="0" w:line="240" w:lineRule="auto"/>
        <w:jc w:val="both"/>
        <w:rPr>
          <w:rFonts w:ascii="Times New Roman" w:eastAsia="Times New Roman" w:hAnsi="Times New Roman"/>
          <w:b/>
          <w:sz w:val="17"/>
          <w:szCs w:val="17"/>
        </w:rPr>
      </w:pPr>
      <w:r>
        <w:rPr>
          <w:rFonts w:ascii="Times New Roman" w:eastAsia="Times New Roman" w:hAnsi="Times New Roman"/>
          <w:b/>
          <w:sz w:val="17"/>
          <w:szCs w:val="17"/>
        </w:rPr>
        <w:t xml:space="preserve"> </w:t>
      </w:r>
    </w:p>
    <w:tbl>
      <w:tblPr>
        <w:tblW w:w="96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3405"/>
        <w:gridCol w:w="1771"/>
      </w:tblGrid>
      <w:tr w:rsidR="008B570F" w14:paraId="4AE77936" w14:textId="77777777" w:rsidTr="00D8132E">
        <w:trPr>
          <w:trHeight w:val="1455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9A2F2" w14:textId="77777777" w:rsidR="008B570F" w:rsidRDefault="008B570F" w:rsidP="00D8132E">
            <w:pPr>
              <w:spacing w:before="120"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витрат</w:t>
            </w:r>
          </w:p>
        </w:tc>
        <w:tc>
          <w:tcPr>
            <w:tcW w:w="3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CE147" w14:textId="77777777" w:rsidR="008B570F" w:rsidRDefault="008B570F" w:rsidP="00D8132E">
            <w:pPr>
              <w:spacing w:before="120"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17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B1F96" w14:textId="77777777" w:rsidR="008B570F" w:rsidRDefault="008B570F" w:rsidP="00D8132E">
            <w:pPr>
              <w:spacing w:before="120"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за п’ять років</w:t>
            </w:r>
          </w:p>
        </w:tc>
      </w:tr>
      <w:tr w:rsidR="008B570F" w14:paraId="09166A4F" w14:textId="77777777" w:rsidTr="00D8132E">
        <w:trPr>
          <w:trHeight w:val="1140"/>
        </w:trPr>
        <w:tc>
          <w:tcPr>
            <w:tcW w:w="4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1DD8B" w14:textId="77777777" w:rsidR="008B570F" w:rsidRDefault="008B570F" w:rsidP="00D8132E">
            <w:pPr>
              <w:spacing w:before="160" w:after="0" w:line="273" w:lineRule="auto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Податки та збори (зміна розміру</w:t>
            </w:r>
          </w:p>
          <w:p w14:paraId="073CD792" w14:textId="77777777" w:rsidR="008B570F" w:rsidRDefault="008B570F" w:rsidP="00D8132E">
            <w:pPr>
              <w:spacing w:after="0" w:line="240" w:lineRule="auto"/>
              <w:ind w:left="60"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податків/зборів, виникнення необхідності у сплаті податків/зборів)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6A6C0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7DBC2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3BF92175" w14:textId="77777777" w:rsidR="008B570F" w:rsidRDefault="008B570F" w:rsidP="008B570F">
      <w:pPr>
        <w:spacing w:after="0" w:line="240" w:lineRule="auto"/>
        <w:ind w:left="180" w:firstLine="700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5F85474A" w14:textId="77777777" w:rsidR="008B570F" w:rsidRDefault="008B570F" w:rsidP="008B570F">
      <w:pPr>
        <w:spacing w:after="0" w:line="240" w:lineRule="auto"/>
        <w:ind w:left="180" w:firstLine="700"/>
        <w:jc w:val="both"/>
        <w:rPr>
          <w:rFonts w:ascii="Times New Roman" w:eastAsia="Times New Roman" w:hAnsi="Times New Roman"/>
          <w:b/>
          <w:sz w:val="17"/>
          <w:szCs w:val="17"/>
        </w:rPr>
      </w:pPr>
      <w:r>
        <w:rPr>
          <w:rFonts w:ascii="Times New Roman" w:eastAsia="Times New Roman" w:hAnsi="Times New Roman"/>
          <w:b/>
          <w:sz w:val="17"/>
          <w:szCs w:val="17"/>
        </w:rPr>
        <w:t xml:space="preserve"> </w:t>
      </w:r>
    </w:p>
    <w:tbl>
      <w:tblPr>
        <w:tblW w:w="9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1860"/>
        <w:gridCol w:w="1755"/>
        <w:gridCol w:w="1635"/>
        <w:gridCol w:w="1500"/>
      </w:tblGrid>
      <w:tr w:rsidR="008B570F" w14:paraId="3109A600" w14:textId="77777777" w:rsidTr="00D8132E">
        <w:trPr>
          <w:trHeight w:val="1755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CCE28" w14:textId="77777777" w:rsidR="008B570F" w:rsidRDefault="008B570F" w:rsidP="00D8132E">
            <w:pPr>
              <w:spacing w:before="120"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витрат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D9A10" w14:textId="77777777" w:rsidR="008B570F" w:rsidRDefault="008B570F" w:rsidP="00D8132E">
            <w:pPr>
              <w:spacing w:before="120"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Витрати* на ведення обліку, підготовку та подання звітності (за рік)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C473A" w14:textId="77777777" w:rsidR="008B570F" w:rsidRDefault="008B570F" w:rsidP="00D8132E">
            <w:pPr>
              <w:spacing w:before="120"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на оплату штрафних санкцій за рік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58018" w14:textId="77777777" w:rsidR="008B570F" w:rsidRDefault="008B570F" w:rsidP="00D8132E">
            <w:pPr>
              <w:spacing w:before="120"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Разом за рік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FF4A9" w14:textId="77777777" w:rsidR="008B570F" w:rsidRDefault="008B570F" w:rsidP="00D8132E">
            <w:pPr>
              <w:spacing w:before="120"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за п’ять років</w:t>
            </w:r>
          </w:p>
        </w:tc>
      </w:tr>
      <w:tr w:rsidR="008B570F" w14:paraId="72FB1AB2" w14:textId="77777777" w:rsidTr="00D8132E">
        <w:trPr>
          <w:trHeight w:val="2325"/>
        </w:trPr>
        <w:tc>
          <w:tcPr>
            <w:tcW w:w="28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22717" w14:textId="77777777" w:rsidR="008B570F" w:rsidRDefault="008B570F" w:rsidP="00D8132E">
            <w:pPr>
              <w:spacing w:after="0" w:line="240" w:lineRule="auto"/>
              <w:ind w:left="60" w:right="6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Витрати, пов’язані із веденням обліку,</w:t>
            </w:r>
          </w:p>
          <w:p w14:paraId="51127612" w14:textId="77777777" w:rsidR="008B570F" w:rsidRDefault="008B570F" w:rsidP="00D8132E">
            <w:pPr>
              <w:spacing w:after="0" w:line="240" w:lineRule="auto"/>
              <w:ind w:left="60" w:right="2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підготовкою та поданням звітності державним органам (витрати часу персоналу)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86CC6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1D8C6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5EC89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01DFD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263C09D0" w14:textId="77777777" w:rsidR="008B570F" w:rsidRDefault="008B570F" w:rsidP="008B570F">
      <w:pPr>
        <w:spacing w:after="0" w:line="240" w:lineRule="auto"/>
        <w:ind w:left="180" w:firstLine="700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685140CF" w14:textId="77777777" w:rsidR="008B570F" w:rsidRDefault="008B570F" w:rsidP="008B570F">
      <w:pPr>
        <w:spacing w:after="0" w:line="240" w:lineRule="auto"/>
        <w:ind w:left="180" w:firstLine="700"/>
        <w:jc w:val="both"/>
        <w:rPr>
          <w:rFonts w:ascii="Times New Roman" w:eastAsia="Times New Roman" w:hAnsi="Times New Roman"/>
          <w:b/>
          <w:sz w:val="17"/>
          <w:szCs w:val="17"/>
        </w:rPr>
      </w:pPr>
      <w:r>
        <w:rPr>
          <w:rFonts w:ascii="Times New Roman" w:eastAsia="Times New Roman" w:hAnsi="Times New Roman"/>
          <w:b/>
          <w:sz w:val="17"/>
          <w:szCs w:val="17"/>
        </w:rPr>
        <w:t xml:space="preserve"> </w:t>
      </w: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2190"/>
        <w:gridCol w:w="1620"/>
        <w:gridCol w:w="1455"/>
        <w:gridCol w:w="1440"/>
      </w:tblGrid>
      <w:tr w:rsidR="008B570F" w14:paraId="1959E889" w14:textId="77777777" w:rsidTr="00D8132E">
        <w:trPr>
          <w:trHeight w:val="2520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033A6" w14:textId="77777777" w:rsidR="008B570F" w:rsidRDefault="008B570F" w:rsidP="00D813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витрат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A10BE" w14:textId="77777777" w:rsidR="008B570F" w:rsidRDefault="008B570F" w:rsidP="00D813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Витрати* на адміністрування заходів державного нагляду (контролю) (за рік)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10DA8" w14:textId="77777777" w:rsidR="008B570F" w:rsidRDefault="008B570F" w:rsidP="00D813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5CE8E" w14:textId="77777777" w:rsidR="008B570F" w:rsidRDefault="008B570F" w:rsidP="00D813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Разом за  рік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20656" w14:textId="77777777" w:rsidR="008B570F" w:rsidRDefault="008B570F" w:rsidP="00D813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за п’ять років</w:t>
            </w:r>
          </w:p>
        </w:tc>
      </w:tr>
      <w:tr w:rsidR="008B570F" w14:paraId="46E7CF81" w14:textId="77777777" w:rsidTr="00D8132E">
        <w:trPr>
          <w:trHeight w:val="2250"/>
        </w:trPr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A9AB3" w14:textId="77777777" w:rsidR="008B570F" w:rsidRDefault="008B570F" w:rsidP="00D8132E">
            <w:pPr>
              <w:spacing w:after="0" w:line="273" w:lineRule="auto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Витрати, пов’язані з</w:t>
            </w:r>
          </w:p>
          <w:p w14:paraId="484D9114" w14:textId="77777777" w:rsidR="008B570F" w:rsidRDefault="008B570F" w:rsidP="00D8132E">
            <w:pPr>
              <w:spacing w:after="0" w:line="240" w:lineRule="auto"/>
              <w:ind w:left="60" w:right="3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адмініструванням заходів державного нагляду (контролю) (перевірок, штрафних санкцій,</w:t>
            </w:r>
          </w:p>
          <w:p w14:paraId="62C3941D" w14:textId="77777777" w:rsidR="008B570F" w:rsidRDefault="008B570F" w:rsidP="00D8132E">
            <w:pPr>
              <w:spacing w:after="0" w:line="240" w:lineRule="auto"/>
              <w:ind w:left="60" w:righ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виконання рішень/ приписів тощо)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6134D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EF20A0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3880C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6F9BF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46106DC4" w14:textId="77777777" w:rsidR="008B570F" w:rsidRDefault="008B570F" w:rsidP="008B570F">
      <w:pPr>
        <w:spacing w:after="0" w:line="240" w:lineRule="auto"/>
        <w:ind w:left="180" w:firstLine="700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7F4FD33D" w14:textId="77777777" w:rsidR="008B570F" w:rsidRDefault="008B570F" w:rsidP="008B570F">
      <w:pPr>
        <w:spacing w:before="20" w:after="0" w:line="240" w:lineRule="auto"/>
        <w:ind w:left="180" w:firstLine="700"/>
        <w:jc w:val="both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 xml:space="preserve"> </w:t>
      </w: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1845"/>
        <w:gridCol w:w="1950"/>
        <w:gridCol w:w="1590"/>
        <w:gridCol w:w="1395"/>
      </w:tblGrid>
      <w:tr w:rsidR="008B570F" w14:paraId="178C2C88" w14:textId="77777777" w:rsidTr="00D8132E">
        <w:trPr>
          <w:trHeight w:val="2535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7BF9A" w14:textId="77777777" w:rsidR="008B570F" w:rsidRDefault="008B570F" w:rsidP="00D813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витрат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E34EA" w14:textId="77777777" w:rsidR="008B570F" w:rsidRDefault="008B570F" w:rsidP="00D813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0B0CE" w14:textId="77777777" w:rsidR="008B570F" w:rsidRDefault="008B570F" w:rsidP="00D813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безпосередньо на дозволи, ліцензії, сертифікати, страхові поліси (за рік - стартовий)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B805D" w14:textId="77777777" w:rsidR="008B570F" w:rsidRDefault="008B570F" w:rsidP="00D8132E">
            <w:pPr>
              <w:spacing w:before="120"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Разом за рік (стартовий)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84C18" w14:textId="77777777" w:rsidR="008B570F" w:rsidRDefault="008B570F" w:rsidP="00D813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за п’ять років</w:t>
            </w:r>
          </w:p>
        </w:tc>
      </w:tr>
      <w:tr w:rsidR="008B570F" w14:paraId="680AD0CE" w14:textId="77777777" w:rsidTr="00D8132E">
        <w:trPr>
          <w:trHeight w:val="5295"/>
        </w:trPr>
        <w:tc>
          <w:tcPr>
            <w:tcW w:w="2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521F6" w14:textId="77777777" w:rsidR="008B570F" w:rsidRDefault="008B570F" w:rsidP="00D8132E">
            <w:pPr>
              <w:spacing w:after="0" w:line="240" w:lineRule="auto"/>
              <w:ind w:left="60" w:righ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 атестації тощо) та інших послуг (проведення наукових, інших експертиз, страхування тощо)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4E24A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9F78B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A4DFD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EA91F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01F95C63" w14:textId="77777777" w:rsidR="008B570F" w:rsidRDefault="008B570F" w:rsidP="008B570F">
      <w:pPr>
        <w:spacing w:after="0" w:line="240" w:lineRule="auto"/>
        <w:ind w:left="180" w:firstLine="700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5659E481" w14:textId="77777777" w:rsidR="008B570F" w:rsidRDefault="008B570F" w:rsidP="008B570F">
      <w:pPr>
        <w:spacing w:before="20" w:after="0" w:line="240" w:lineRule="auto"/>
        <w:ind w:left="180" w:firstLine="700"/>
        <w:jc w:val="both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 xml:space="preserve"> </w:t>
      </w: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85"/>
        <w:gridCol w:w="2010"/>
        <w:gridCol w:w="2070"/>
        <w:gridCol w:w="1965"/>
      </w:tblGrid>
      <w:tr w:rsidR="008B570F" w14:paraId="6CEE4802" w14:textId="77777777" w:rsidTr="000D47BF">
        <w:trPr>
          <w:trHeight w:val="870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01EF4" w14:textId="77777777" w:rsidR="008B570F" w:rsidRDefault="008B570F" w:rsidP="00D813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витрат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04B50" w14:textId="77777777" w:rsidR="008B570F" w:rsidRDefault="008B570F" w:rsidP="00D8132E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рік (стартовий)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5F946" w14:textId="77777777" w:rsidR="008B570F" w:rsidRDefault="008B570F" w:rsidP="00D813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Періодичні (за наступний рік)</w:t>
            </w:r>
          </w:p>
        </w:tc>
        <w:tc>
          <w:tcPr>
            <w:tcW w:w="196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901FE" w14:textId="77777777" w:rsidR="008B570F" w:rsidRDefault="008B570F" w:rsidP="00D8132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за п’ять років</w:t>
            </w:r>
          </w:p>
        </w:tc>
      </w:tr>
      <w:tr w:rsidR="008B570F" w14:paraId="5046DA22" w14:textId="77777777" w:rsidTr="000D47BF">
        <w:trPr>
          <w:trHeight w:val="967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D73A9" w14:textId="77777777" w:rsidR="008B570F" w:rsidRDefault="008B570F" w:rsidP="00D8132E">
            <w:pPr>
              <w:spacing w:after="0" w:line="240" w:lineRule="auto"/>
              <w:ind w:left="60" w:right="3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AC27C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3C957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FF495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492B3AAB" w14:textId="77777777" w:rsidR="008B570F" w:rsidRDefault="008B570F" w:rsidP="008B570F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1A7696AD" w14:textId="77777777" w:rsidR="008B570F" w:rsidRDefault="008B570F" w:rsidP="008B570F">
      <w:pPr>
        <w:spacing w:before="20" w:after="0" w:line="240" w:lineRule="auto"/>
        <w:ind w:left="180" w:firstLine="700"/>
        <w:jc w:val="both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 xml:space="preserve"> </w:t>
      </w: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3870"/>
        <w:gridCol w:w="1980"/>
      </w:tblGrid>
      <w:tr w:rsidR="008B570F" w14:paraId="2B04DA60" w14:textId="77777777" w:rsidTr="00D8132E">
        <w:trPr>
          <w:trHeight w:val="87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F3B8B" w14:textId="77777777" w:rsidR="008B570F" w:rsidRDefault="008B570F" w:rsidP="00D8132E">
            <w:pPr>
              <w:spacing w:before="160" w:after="0" w:line="240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витрат</w:t>
            </w:r>
          </w:p>
        </w:tc>
        <w:tc>
          <w:tcPr>
            <w:tcW w:w="3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C3562" w14:textId="77777777" w:rsidR="008B570F" w:rsidRDefault="008B570F" w:rsidP="00D8132E">
            <w:pPr>
              <w:spacing w:before="160" w:after="0" w:line="235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на оплату праці додатково найманого персоналу (за рік)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8F467" w14:textId="77777777" w:rsidR="008B570F" w:rsidRDefault="008B570F" w:rsidP="00D8132E">
            <w:pPr>
              <w:spacing w:before="160" w:after="0" w:line="235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за п’ять років</w:t>
            </w:r>
          </w:p>
        </w:tc>
      </w:tr>
      <w:tr w:rsidR="008B570F" w14:paraId="7DA0AC1C" w14:textId="77777777" w:rsidTr="00D8132E">
        <w:trPr>
          <w:trHeight w:val="870"/>
        </w:trPr>
        <w:tc>
          <w:tcPr>
            <w:tcW w:w="37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A6F3C" w14:textId="77777777" w:rsidR="008B570F" w:rsidRDefault="008B570F" w:rsidP="00D8132E">
            <w:pPr>
              <w:spacing w:after="0" w:line="240" w:lineRule="auto"/>
              <w:ind w:left="6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Витрати, пов’язані із наймом</w:t>
            </w:r>
          </w:p>
          <w:p w14:paraId="00CA5340" w14:textId="77777777" w:rsidR="008B570F" w:rsidRDefault="008B570F" w:rsidP="00D8132E">
            <w:pPr>
              <w:spacing w:after="0" w:line="240" w:lineRule="auto"/>
              <w:ind w:left="6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додаткового персоналу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87ADD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E6E78" w14:textId="77777777" w:rsidR="008B570F" w:rsidRDefault="008B570F" w:rsidP="00D81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17F7A90F" w14:textId="77777777" w:rsidR="008B570F" w:rsidRDefault="008B570F" w:rsidP="008B57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131D53BB" w14:textId="77777777" w:rsidR="008B570F" w:rsidRDefault="008B570F" w:rsidP="008B57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БЮДЖЕТНІ ВИТРАТИ</w:t>
      </w:r>
    </w:p>
    <w:p w14:paraId="6721F802" w14:textId="77777777" w:rsidR="008B570F" w:rsidRDefault="008B570F" w:rsidP="008B57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 адміністрування регулювання для суб’єктів великого і середнього підприємництва</w:t>
      </w:r>
    </w:p>
    <w:p w14:paraId="1D346515" w14:textId="77777777" w:rsidR="008B570F" w:rsidRDefault="008B570F" w:rsidP="008B570F">
      <w:pPr>
        <w:spacing w:before="140"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Розрахунок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14:paraId="7E168FDF" w14:textId="77777777" w:rsidR="008B570F" w:rsidRDefault="008B570F" w:rsidP="008B570F">
      <w:pPr>
        <w:spacing w:before="160"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Державний орган, для якого здійснюється розрахунок адміністрування регулювання:</w:t>
      </w:r>
    </w:p>
    <w:p w14:paraId="429A5586" w14:textId="5043D36F" w:rsidR="008B570F" w:rsidRDefault="003F42C1" w:rsidP="008B570F">
      <w:pPr>
        <w:spacing w:before="160"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Міністерство у справах ветеранів України</w:t>
      </w:r>
    </w:p>
    <w:p w14:paraId="35CFC4BB" w14:textId="77777777" w:rsidR="008B570F" w:rsidRDefault="008B570F" w:rsidP="008B570F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13"/>
          <w:szCs w:val="13"/>
        </w:rPr>
      </w:pPr>
      <w:r>
        <w:rPr>
          <w:rFonts w:ascii="Times New Roman" w:eastAsia="Times New Roman" w:hAnsi="Times New Roman"/>
          <w:b/>
          <w:sz w:val="13"/>
          <w:szCs w:val="13"/>
        </w:rPr>
        <w:t xml:space="preserve"> </w:t>
      </w:r>
    </w:p>
    <w:tbl>
      <w:tblPr>
        <w:tblW w:w="96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215"/>
        <w:gridCol w:w="1635"/>
        <w:gridCol w:w="1455"/>
        <w:gridCol w:w="1620"/>
        <w:gridCol w:w="1636"/>
      </w:tblGrid>
      <w:tr w:rsidR="008B570F" w14:paraId="52B65C50" w14:textId="77777777" w:rsidTr="00D8132E">
        <w:trPr>
          <w:trHeight w:val="307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B059C" w14:textId="77777777" w:rsidR="008B570F" w:rsidRDefault="008B570F" w:rsidP="00D8132E">
            <w:pPr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Процедура регулювання суб’єктів великого і середнього підприємництва (розрахунок на одного типового суб’єкта господарювання)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31D0B" w14:textId="77777777" w:rsidR="008B570F" w:rsidRDefault="008B570F" w:rsidP="00D8132E">
            <w:pPr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Планові витрати часу на процедуру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E1413" w14:textId="77777777" w:rsidR="008B570F" w:rsidRDefault="008B570F" w:rsidP="00D8132E">
            <w:pPr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Вартість</w:t>
            </w:r>
          </w:p>
          <w:p w14:paraId="1C24F805" w14:textId="77777777" w:rsidR="008B570F" w:rsidRDefault="008B570F" w:rsidP="00D8132E">
            <w:pPr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часу співробітника органу державної влади відповідної категорії (заробітна плата)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B867F" w14:textId="77777777" w:rsidR="008B570F" w:rsidRDefault="008B570F" w:rsidP="00D8132E">
            <w:pPr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Оцінка кількості процедур за рік, що припадають на одного</w:t>
            </w:r>
          </w:p>
          <w:p w14:paraId="59739632" w14:textId="77777777" w:rsidR="008B570F" w:rsidRDefault="008B570F" w:rsidP="00D8132E">
            <w:pPr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суб’єкта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5D0C2" w14:textId="77777777" w:rsidR="008B570F" w:rsidRDefault="008B570F" w:rsidP="00D8132E">
            <w:pPr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Оцінка кількості суб’єктів, що підпадають під дію процедури регулювання</w:t>
            </w:r>
          </w:p>
        </w:tc>
        <w:tc>
          <w:tcPr>
            <w:tcW w:w="16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67F16" w14:textId="77777777" w:rsidR="008B570F" w:rsidRDefault="008B570F" w:rsidP="00D8132E">
            <w:pPr>
              <w:spacing w:after="0" w:line="240" w:lineRule="auto"/>
              <w:ind w:left="40"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Витрати на адміністрування регулювання* (за рік), гривень</w:t>
            </w:r>
          </w:p>
        </w:tc>
      </w:tr>
      <w:tr w:rsidR="008B570F" w14:paraId="21DE4231" w14:textId="77777777" w:rsidTr="000D47BF">
        <w:trPr>
          <w:trHeight w:val="1453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04380" w14:textId="77777777" w:rsidR="008B570F" w:rsidRDefault="008B570F" w:rsidP="00D8132E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A688E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9EE5F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A83BC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C993D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FA01D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B570F" w14:paraId="775EA7E3" w14:textId="77777777" w:rsidTr="00D8132E">
        <w:trPr>
          <w:trHeight w:val="2325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E1A7B" w14:textId="77777777" w:rsidR="008B570F" w:rsidRDefault="008B570F" w:rsidP="00D8132E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Поточний контроль за суб’єктом господарювання,  що перебуває у сфері регулювання, у тому числі: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AC1DD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C2BAD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4775F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44417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4F243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B570F" w14:paraId="4F736061" w14:textId="77777777" w:rsidTr="000D47BF">
        <w:trPr>
          <w:trHeight w:val="720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5BAE79" w14:textId="77777777" w:rsidR="008B570F" w:rsidRDefault="008B570F" w:rsidP="00D8132E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камеральні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106F0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3FAC2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7A897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B609A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5D32D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B570F" w14:paraId="112DE997" w14:textId="77777777" w:rsidTr="000D47BF">
        <w:trPr>
          <w:trHeight w:val="72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54CF8" w14:textId="77777777" w:rsidR="008B570F" w:rsidRDefault="008B570F" w:rsidP="00D8132E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виїзні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696DE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69525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485C1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4C2ABD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103E2C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B570F" w14:paraId="77A5E7BA" w14:textId="77777777" w:rsidTr="000D47BF">
        <w:trPr>
          <w:trHeight w:val="2087"/>
        </w:trPr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703E6" w14:textId="77777777" w:rsidR="008B570F" w:rsidRDefault="008B570F" w:rsidP="00D8132E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D5150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56432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1AF00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36EDD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0E24A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B570F" w14:paraId="402BF566" w14:textId="77777777" w:rsidTr="000D47BF">
        <w:trPr>
          <w:trHeight w:val="1559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7C946" w14:textId="77777777" w:rsidR="008B570F" w:rsidRDefault="008B570F" w:rsidP="00D8132E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Реалізація одного окремого рішення щодо порушення вимог  регулювання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16243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38A64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1074D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2012B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3B38D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B570F" w14:paraId="3CD620B7" w14:textId="77777777" w:rsidTr="00D8132E">
        <w:trPr>
          <w:trHeight w:val="1515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22756" w14:textId="77777777" w:rsidR="008B570F" w:rsidRDefault="008B570F" w:rsidP="00D8132E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C13EA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4D3A5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84067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B72A1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961B4" w14:textId="77777777" w:rsidR="008B570F" w:rsidRDefault="008B570F" w:rsidP="00D8132E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B570F" w14:paraId="7F1B29B2" w14:textId="77777777" w:rsidTr="00D8132E">
        <w:trPr>
          <w:trHeight w:val="1245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1DCA6" w14:textId="77777777" w:rsidR="008B570F" w:rsidRDefault="008B570F" w:rsidP="00D8132E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 Підготовка звітності за результатами регулювання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ADA25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F9170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B40EA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638F0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30031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B570F" w14:paraId="2CFF4203" w14:textId="77777777" w:rsidTr="000D47BF">
        <w:trPr>
          <w:trHeight w:val="1296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B7FF5" w14:textId="77777777" w:rsidR="008B570F" w:rsidRDefault="008B570F" w:rsidP="00D8132E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 Інші адміністративні процедури (уточнити)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8C23B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D9EAD3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01E4F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7A479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DA5BF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C90E4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8B570F" w14:paraId="0F9002C9" w14:textId="77777777" w:rsidTr="000D47BF">
        <w:trPr>
          <w:trHeight w:val="407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435FE" w14:textId="77777777" w:rsidR="008B570F" w:rsidRDefault="008B570F" w:rsidP="00D8132E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Разом за рік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8475C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67873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7C080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0B77C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BC05F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8B570F" w14:paraId="7A34F80E" w14:textId="77777777" w:rsidTr="00D8132E">
        <w:trPr>
          <w:trHeight w:val="720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79FAE" w14:textId="77777777" w:rsidR="008B570F" w:rsidRDefault="008B570F" w:rsidP="00D8132E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Сумарно за п’ять років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594B3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6839A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D365FC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FC79D9" w14:textId="77777777" w:rsidR="008B570F" w:rsidRDefault="008B570F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B32B4" w14:textId="77777777" w:rsidR="008B570F" w:rsidRDefault="008B570F" w:rsidP="00D8132E">
            <w:pPr>
              <w:spacing w:after="0" w:line="240" w:lineRule="auto"/>
              <w:ind w:left="120" w:hanging="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14:paraId="5D1D3B07" w14:textId="6C42365B" w:rsidR="008B570F" w:rsidRDefault="008B570F" w:rsidP="008B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6E64D1" w14:textId="77777777" w:rsidR="008B570F" w:rsidRDefault="008B570F" w:rsidP="008B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1E87A2" w14:textId="77777777" w:rsidR="008B570F" w:rsidRDefault="008B570F" w:rsidP="008B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</w:t>
      </w:r>
    </w:p>
    <w:p w14:paraId="602AD367" w14:textId="77777777" w:rsidR="007726DE" w:rsidRDefault="007726DE"/>
    <w:sectPr w:rsidR="007726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A4"/>
    <w:rsid w:val="000D47BF"/>
    <w:rsid w:val="00326037"/>
    <w:rsid w:val="003F42C1"/>
    <w:rsid w:val="007726DE"/>
    <w:rsid w:val="008B570F"/>
    <w:rsid w:val="00B21953"/>
    <w:rsid w:val="00BB372A"/>
    <w:rsid w:val="00BF1633"/>
    <w:rsid w:val="00D531F7"/>
    <w:rsid w:val="00FC38A4"/>
    <w:rsid w:val="00F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5739"/>
  <w15:chartTrackingRefBased/>
  <w15:docId w15:val="{28A2A849-7914-4488-B9F4-DDADAC56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70F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3503</Words>
  <Characters>1997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Олександрівна Братиця</dc:creator>
  <cp:keywords/>
  <dc:description/>
  <cp:lastModifiedBy>Мукомел Іван Олександровичi</cp:lastModifiedBy>
  <cp:revision>5</cp:revision>
  <dcterms:created xsi:type="dcterms:W3CDTF">2025-10-20T13:58:00Z</dcterms:created>
  <dcterms:modified xsi:type="dcterms:W3CDTF">2025-10-28T10:40:00Z</dcterms:modified>
</cp:coreProperties>
</file>